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AD81" w14:textId="599DC047" w:rsidR="00002FAF" w:rsidRDefault="00BC41C3" w:rsidP="00002FAF">
      <w:pPr>
        <w:pStyle w:val="a3"/>
        <w:framePr w:w="0" w:hSpace="0" w:vSpace="0" w:wrap="auto" w:vAnchor="margin" w:hAnchor="text" w:xAlign="left" w:yAlign="inline"/>
      </w:pPr>
      <w:r>
        <w:rPr>
          <w:rFonts w:hint="eastAsia"/>
          <w:lang w:eastAsia="zh-CN"/>
        </w:rPr>
        <w:t>Cooperative</w:t>
      </w:r>
      <w:r>
        <w:t xml:space="preserve"> Coevolution for Non-Separable Large-Scale Black-Box Optimization: Convergence Analys</w:t>
      </w:r>
      <w:r w:rsidR="00C73124">
        <w:rPr>
          <w:rFonts w:hint="eastAsia"/>
          <w:lang w:eastAsia="zh-CN"/>
        </w:rPr>
        <w:t>e</w:t>
      </w:r>
      <w:r>
        <w:t xml:space="preserve">s and Distributed </w:t>
      </w:r>
      <w:r w:rsidR="007C1A48">
        <w:rPr>
          <w:rFonts w:hint="eastAsia"/>
          <w:lang w:eastAsia="zh-CN"/>
        </w:rPr>
        <w:t>Accelerations</w:t>
      </w:r>
    </w:p>
    <w:p w14:paraId="47CA69F1" w14:textId="12055E41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6531D7CD" w14:textId="3794A5FA" w:rsidR="00732E46" w:rsidRDefault="006B4A59" w:rsidP="00D05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>Qiqi Duan</w:t>
      </w:r>
      <w:r w:rsidR="000F2C11">
        <w:rPr>
          <w:color w:val="000000"/>
          <w:sz w:val="22"/>
          <w:szCs w:val="22"/>
        </w:rPr>
        <w:t xml:space="preserve">, </w:t>
      </w:r>
      <w:r w:rsidR="00FE1692">
        <w:rPr>
          <w:color w:val="000000"/>
          <w:sz w:val="22"/>
          <w:szCs w:val="22"/>
        </w:rPr>
        <w:t>Chang Shao</w:t>
      </w:r>
      <w:r w:rsidR="000F2C11">
        <w:rPr>
          <w:color w:val="000000"/>
          <w:sz w:val="22"/>
          <w:szCs w:val="22"/>
        </w:rPr>
        <w:t xml:space="preserve">, </w:t>
      </w:r>
      <w:r w:rsidR="00EE556A">
        <w:rPr>
          <w:color w:val="000000"/>
          <w:sz w:val="22"/>
          <w:szCs w:val="22"/>
        </w:rPr>
        <w:t xml:space="preserve">Guochen </w:t>
      </w:r>
      <w:r w:rsidR="003170DB">
        <w:rPr>
          <w:color w:val="000000"/>
          <w:sz w:val="22"/>
          <w:szCs w:val="22"/>
        </w:rPr>
        <w:t>Zhou</w:t>
      </w:r>
      <w:r w:rsidR="00FE1692">
        <w:rPr>
          <w:color w:val="000000"/>
          <w:sz w:val="22"/>
          <w:szCs w:val="22"/>
        </w:rPr>
        <w:t xml:space="preserve">, </w:t>
      </w:r>
      <w:r w:rsidR="00F412D0">
        <w:rPr>
          <w:color w:val="000000"/>
          <w:sz w:val="22"/>
          <w:szCs w:val="22"/>
        </w:rPr>
        <w:t xml:space="preserve">Haobin Yang, </w:t>
      </w:r>
      <w:r w:rsidR="00466D73">
        <w:rPr>
          <w:color w:val="000000"/>
          <w:sz w:val="22"/>
          <w:szCs w:val="22"/>
        </w:rPr>
        <w:t>Qi Zhao</w:t>
      </w:r>
      <w:r w:rsidR="00B21A4A">
        <w:rPr>
          <w:color w:val="000000"/>
          <w:sz w:val="22"/>
          <w:szCs w:val="22"/>
        </w:rPr>
        <w:t xml:space="preserve">, </w:t>
      </w:r>
      <w:r w:rsidR="000F2C11">
        <w:rPr>
          <w:color w:val="000000"/>
          <w:sz w:val="22"/>
          <w:szCs w:val="22"/>
        </w:rPr>
        <w:t>and</w:t>
      </w:r>
      <w:r w:rsidR="001D39C1">
        <w:rPr>
          <w:color w:val="000000"/>
          <w:sz w:val="22"/>
          <w:szCs w:val="22"/>
        </w:rPr>
        <w:t xml:space="preserve"> </w:t>
      </w:r>
      <w:r w:rsidR="001D39C1">
        <w:rPr>
          <w:rFonts w:hint="eastAsia"/>
          <w:color w:val="000000"/>
          <w:sz w:val="22"/>
          <w:szCs w:val="22"/>
          <w:lang w:eastAsia="zh-CN"/>
        </w:rPr>
        <w:t>Yuhui</w:t>
      </w:r>
      <w:r w:rsidR="001D39C1">
        <w:rPr>
          <w:color w:val="000000"/>
          <w:sz w:val="22"/>
          <w:szCs w:val="22"/>
        </w:rPr>
        <w:t xml:space="preserve"> Shi</w:t>
      </w:r>
      <w:r w:rsidR="008D593F">
        <w:rPr>
          <w:color w:val="000000"/>
          <w:sz w:val="22"/>
          <w:szCs w:val="22"/>
        </w:rPr>
        <w:t xml:space="preserve">, </w:t>
      </w:r>
      <w:r w:rsidR="008D593F">
        <w:rPr>
          <w:i/>
          <w:color w:val="000000"/>
          <w:sz w:val="22"/>
          <w:szCs w:val="22"/>
        </w:rPr>
        <w:t>Fellow, IEEE</w:t>
      </w:r>
    </w:p>
    <w:p w14:paraId="66416825" w14:textId="77777777" w:rsidR="00002FAF" w:rsidRDefault="00002FAF" w:rsidP="00D050EC">
      <w:pPr>
        <w:pBdr>
          <w:top w:val="nil"/>
          <w:left w:val="nil"/>
          <w:bottom w:val="nil"/>
          <w:right w:val="nil"/>
          <w:between w:val="nil"/>
        </w:pBdr>
        <w:spacing w:after="320"/>
        <w:ind w:firstLine="202"/>
        <w:jc w:val="both"/>
        <w:rPr>
          <w:b/>
          <w:i/>
          <w:color w:val="000000"/>
          <w:sz w:val="18"/>
          <w:szCs w:val="18"/>
        </w:rPr>
      </w:pPr>
    </w:p>
    <w:p w14:paraId="06590BF3" w14:textId="77777777" w:rsidR="007E713A" w:rsidRDefault="007E713A" w:rsidP="00D050EC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7E713A" w:rsidSect="00002FAF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3F302522" w14:textId="77777777" w:rsidR="00BE4774" w:rsidRPr="006E071F" w:rsidRDefault="00BE4774" w:rsidP="00BE4774">
      <w:pPr>
        <w:pStyle w:val="Text"/>
        <w:ind w:firstLine="0"/>
        <w:rPr>
          <w:rFonts w:ascii="Times" w:hAnsi="Times"/>
          <w:sz w:val="18"/>
          <w:szCs w:val="18"/>
        </w:rPr>
      </w:pPr>
      <w:r w:rsidRPr="006E071F">
        <w:rPr>
          <w:rFonts w:ascii="Times" w:hAnsi="Times"/>
          <w:sz w:val="18"/>
          <w:szCs w:val="18"/>
        </w:rPr>
        <w:footnoteReference w:customMarkFollows="1" w:id="1"/>
        <w:sym w:font="Symbol" w:char="F020"/>
      </w:r>
    </w:p>
    <w:p w14:paraId="5BE19467" w14:textId="61D92F87" w:rsidR="007A77A2" w:rsidRDefault="000F2C11" w:rsidP="00433115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</w:t>
      </w:r>
      <w:r w:rsidR="00BA35F8" w:rsidRPr="00BA35F8">
        <w:rPr>
          <w:b/>
          <w:color w:val="000000"/>
          <w:sz w:val="18"/>
          <w:szCs w:val="18"/>
        </w:rPr>
        <w:t xml:space="preserve">Given the ubiquity of non-separable </w:t>
      </w:r>
      <w:r w:rsidR="00BA35F8">
        <w:rPr>
          <w:rFonts w:hint="eastAsia"/>
          <w:b/>
          <w:color w:val="000000"/>
          <w:sz w:val="18"/>
          <w:szCs w:val="18"/>
          <w:lang w:eastAsia="zh-CN"/>
        </w:rPr>
        <w:t>optimization</w:t>
      </w:r>
      <w:r w:rsidR="00BA35F8">
        <w:rPr>
          <w:b/>
          <w:color w:val="000000"/>
          <w:sz w:val="18"/>
          <w:szCs w:val="18"/>
        </w:rPr>
        <w:t xml:space="preserve"> </w:t>
      </w:r>
      <w:r w:rsidR="00BA35F8" w:rsidRPr="00BA35F8">
        <w:rPr>
          <w:b/>
          <w:color w:val="000000"/>
          <w:sz w:val="18"/>
          <w:szCs w:val="18"/>
        </w:rPr>
        <w:t xml:space="preserve">problems in </w:t>
      </w:r>
      <w:r w:rsidR="00832774">
        <w:rPr>
          <w:b/>
          <w:color w:val="000000"/>
          <w:sz w:val="18"/>
          <w:szCs w:val="18"/>
        </w:rPr>
        <w:t>real worlds</w:t>
      </w:r>
      <w:r w:rsidR="00BA35F8" w:rsidRPr="00BA35F8">
        <w:rPr>
          <w:b/>
          <w:color w:val="000000"/>
          <w:sz w:val="18"/>
          <w:szCs w:val="18"/>
        </w:rPr>
        <w:t>,</w:t>
      </w:r>
      <w:r w:rsidR="00832774">
        <w:rPr>
          <w:b/>
          <w:color w:val="000000"/>
          <w:sz w:val="18"/>
          <w:szCs w:val="18"/>
        </w:rPr>
        <w:t xml:space="preserve"> </w:t>
      </w:r>
      <w:r w:rsidR="00BA35F8" w:rsidRPr="00BA35F8">
        <w:rPr>
          <w:b/>
          <w:color w:val="000000"/>
          <w:sz w:val="18"/>
          <w:szCs w:val="18"/>
        </w:rPr>
        <w:t xml:space="preserve">in this paper we </w:t>
      </w:r>
      <w:r w:rsidR="00BA35F8">
        <w:rPr>
          <w:b/>
          <w:color w:val="000000"/>
          <w:sz w:val="18"/>
          <w:szCs w:val="18"/>
        </w:rPr>
        <w:t>analyze</w:t>
      </w:r>
      <w:r w:rsidR="00BA35F8" w:rsidRPr="00BA35F8">
        <w:rPr>
          <w:b/>
          <w:color w:val="000000"/>
          <w:sz w:val="18"/>
          <w:szCs w:val="18"/>
        </w:rPr>
        <w:t xml:space="preserve"> </w:t>
      </w:r>
      <w:r w:rsidR="00BA35F8">
        <w:rPr>
          <w:b/>
          <w:color w:val="000000"/>
          <w:sz w:val="18"/>
          <w:szCs w:val="18"/>
        </w:rPr>
        <w:t xml:space="preserve">and extend the </w:t>
      </w:r>
      <w:r w:rsidR="00BA35F8" w:rsidRPr="00BA35F8">
        <w:rPr>
          <w:b/>
          <w:color w:val="000000"/>
          <w:sz w:val="18"/>
          <w:szCs w:val="18"/>
        </w:rPr>
        <w:t>large-scale</w:t>
      </w:r>
      <w:r w:rsidR="00BA35F8">
        <w:rPr>
          <w:b/>
          <w:color w:val="000000"/>
          <w:sz w:val="18"/>
          <w:szCs w:val="18"/>
        </w:rPr>
        <w:t xml:space="preserve"> version of </w:t>
      </w:r>
      <w:r w:rsidR="00AA3DAB">
        <w:rPr>
          <w:b/>
          <w:color w:val="000000"/>
          <w:sz w:val="18"/>
          <w:szCs w:val="18"/>
        </w:rPr>
        <w:t xml:space="preserve">the </w:t>
      </w:r>
      <w:r w:rsidR="00BA35F8">
        <w:rPr>
          <w:b/>
          <w:color w:val="000000"/>
          <w:sz w:val="18"/>
          <w:szCs w:val="18"/>
        </w:rPr>
        <w:t>well-known cooperative coevolution (CC)</w:t>
      </w:r>
      <w:r w:rsidR="008F7B0F">
        <w:rPr>
          <w:b/>
          <w:color w:val="000000"/>
          <w:sz w:val="18"/>
          <w:szCs w:val="18"/>
        </w:rPr>
        <w:t>, a</w:t>
      </w:r>
      <w:r w:rsidR="00A02855">
        <w:rPr>
          <w:b/>
          <w:color w:val="000000"/>
          <w:sz w:val="18"/>
          <w:szCs w:val="18"/>
        </w:rPr>
        <w:t xml:space="preserve"> </w:t>
      </w:r>
      <w:r w:rsidR="008F7B0F">
        <w:rPr>
          <w:b/>
          <w:color w:val="000000"/>
          <w:sz w:val="18"/>
          <w:szCs w:val="18"/>
        </w:rPr>
        <w:t>divide-and-conquer optimization framework,</w:t>
      </w:r>
      <w:r w:rsidR="00BA35F8" w:rsidRPr="00BA35F8">
        <w:rPr>
          <w:b/>
          <w:color w:val="000000"/>
          <w:sz w:val="18"/>
          <w:szCs w:val="18"/>
        </w:rPr>
        <w:t xml:space="preserve"> </w:t>
      </w:r>
      <w:r w:rsidR="00BA35F8">
        <w:rPr>
          <w:b/>
          <w:color w:val="000000"/>
          <w:sz w:val="18"/>
          <w:szCs w:val="18"/>
        </w:rPr>
        <w:t>on</w:t>
      </w:r>
      <w:r w:rsidR="00BA35F8" w:rsidRPr="00BA35F8">
        <w:rPr>
          <w:b/>
          <w:color w:val="000000"/>
          <w:sz w:val="18"/>
          <w:szCs w:val="18"/>
        </w:rPr>
        <w:t xml:space="preserve"> non-separable </w:t>
      </w:r>
      <w:r w:rsidR="00BA35F8">
        <w:rPr>
          <w:b/>
          <w:color w:val="000000"/>
          <w:sz w:val="18"/>
          <w:szCs w:val="18"/>
        </w:rPr>
        <w:t>functions.</w:t>
      </w:r>
      <w:r w:rsidR="008C4A2B">
        <w:rPr>
          <w:b/>
          <w:color w:val="000000"/>
          <w:sz w:val="18"/>
          <w:szCs w:val="18"/>
        </w:rPr>
        <w:t xml:space="preserve"> </w:t>
      </w:r>
      <w:r w:rsidR="008C4A2B">
        <w:rPr>
          <w:rFonts w:hint="eastAsia"/>
          <w:b/>
          <w:color w:val="000000"/>
          <w:sz w:val="18"/>
          <w:szCs w:val="18"/>
          <w:lang w:eastAsia="zh-CN"/>
        </w:rPr>
        <w:t>First</w:t>
      </w:r>
      <w:r w:rsidR="008C4A2B">
        <w:rPr>
          <w:b/>
          <w:color w:val="000000"/>
          <w:sz w:val="18"/>
          <w:szCs w:val="18"/>
        </w:rPr>
        <w:t xml:space="preserve">, we </w:t>
      </w:r>
      <w:r w:rsidR="00AA3DAB">
        <w:rPr>
          <w:b/>
          <w:color w:val="000000"/>
          <w:sz w:val="18"/>
          <w:szCs w:val="18"/>
        </w:rPr>
        <w:t>reveal</w:t>
      </w:r>
      <w:r w:rsidR="00832774">
        <w:rPr>
          <w:b/>
          <w:color w:val="000000"/>
          <w:sz w:val="18"/>
          <w:szCs w:val="18"/>
        </w:rPr>
        <w:t xml:space="preserve"> </w:t>
      </w:r>
      <w:r w:rsidR="008C4A2B">
        <w:rPr>
          <w:b/>
          <w:color w:val="000000"/>
          <w:sz w:val="18"/>
          <w:szCs w:val="18"/>
        </w:rPr>
        <w:t xml:space="preserve">empirical reasons </w:t>
      </w:r>
      <w:r w:rsidR="00AA3DAB">
        <w:rPr>
          <w:b/>
          <w:color w:val="000000"/>
          <w:sz w:val="18"/>
          <w:szCs w:val="18"/>
        </w:rPr>
        <w:t>of why</w:t>
      </w:r>
      <w:r w:rsidR="008C4A2B">
        <w:rPr>
          <w:b/>
          <w:color w:val="000000"/>
          <w:sz w:val="18"/>
          <w:szCs w:val="18"/>
        </w:rPr>
        <w:t xml:space="preserve"> decomposition-based methods are preferred </w:t>
      </w:r>
      <w:r w:rsidR="00832774">
        <w:rPr>
          <w:b/>
          <w:color w:val="000000"/>
          <w:sz w:val="18"/>
          <w:szCs w:val="18"/>
        </w:rPr>
        <w:t xml:space="preserve">or not </w:t>
      </w:r>
      <w:r w:rsidR="008C4A2B">
        <w:rPr>
          <w:b/>
          <w:color w:val="000000"/>
          <w:sz w:val="18"/>
          <w:szCs w:val="18"/>
        </w:rPr>
        <w:t xml:space="preserve">in practice on </w:t>
      </w:r>
      <w:r w:rsidR="00781D19">
        <w:rPr>
          <w:b/>
          <w:color w:val="000000"/>
          <w:sz w:val="18"/>
          <w:szCs w:val="18"/>
        </w:rPr>
        <w:t xml:space="preserve">some </w:t>
      </w:r>
      <w:r w:rsidR="008C4A2B">
        <w:rPr>
          <w:b/>
          <w:color w:val="000000"/>
          <w:sz w:val="18"/>
          <w:szCs w:val="18"/>
        </w:rPr>
        <w:t xml:space="preserve">non-separable </w:t>
      </w:r>
      <w:r w:rsidR="00781D19">
        <w:rPr>
          <w:b/>
          <w:color w:val="000000"/>
          <w:sz w:val="18"/>
          <w:szCs w:val="18"/>
          <w:lang w:eastAsia="zh-CN"/>
        </w:rPr>
        <w:t xml:space="preserve">large-scale </w:t>
      </w:r>
      <w:r w:rsidR="008C4A2B">
        <w:rPr>
          <w:b/>
          <w:color w:val="000000"/>
          <w:sz w:val="18"/>
          <w:szCs w:val="18"/>
        </w:rPr>
        <w:t>problems,</w:t>
      </w:r>
      <w:r w:rsidR="00011E46">
        <w:rPr>
          <w:b/>
          <w:color w:val="000000"/>
          <w:sz w:val="18"/>
          <w:szCs w:val="18"/>
        </w:rPr>
        <w:t xml:space="preserve"> </w:t>
      </w:r>
      <w:r w:rsidR="00AA3DAB">
        <w:rPr>
          <w:b/>
          <w:color w:val="000000"/>
          <w:sz w:val="18"/>
          <w:szCs w:val="18"/>
        </w:rPr>
        <w:t xml:space="preserve">which have </w:t>
      </w:r>
      <w:r w:rsidR="008C4A2B">
        <w:rPr>
          <w:b/>
          <w:color w:val="000000"/>
          <w:sz w:val="18"/>
          <w:szCs w:val="18"/>
        </w:rPr>
        <w:t xml:space="preserve">not </w:t>
      </w:r>
      <w:r w:rsidR="00AA3DAB">
        <w:rPr>
          <w:b/>
          <w:color w:val="000000"/>
          <w:sz w:val="18"/>
          <w:szCs w:val="18"/>
        </w:rPr>
        <w:t xml:space="preserve">been </w:t>
      </w:r>
      <w:r w:rsidR="008C4A2B">
        <w:rPr>
          <w:b/>
          <w:color w:val="000000"/>
          <w:sz w:val="18"/>
          <w:szCs w:val="18"/>
        </w:rPr>
        <w:t xml:space="preserve">clearly pointed out in </w:t>
      </w:r>
      <w:r w:rsidR="00FC7EDB">
        <w:rPr>
          <w:b/>
          <w:color w:val="000000"/>
          <w:sz w:val="18"/>
          <w:szCs w:val="18"/>
        </w:rPr>
        <w:t>many</w:t>
      </w:r>
      <w:r w:rsidR="009F02D7">
        <w:rPr>
          <w:b/>
          <w:color w:val="000000"/>
          <w:sz w:val="18"/>
          <w:szCs w:val="18"/>
        </w:rPr>
        <w:t xml:space="preserve"> </w:t>
      </w:r>
      <w:r w:rsidR="008C4A2B">
        <w:rPr>
          <w:b/>
          <w:color w:val="000000"/>
          <w:sz w:val="18"/>
          <w:szCs w:val="18"/>
        </w:rPr>
        <w:t>previous CC papers.</w:t>
      </w:r>
      <w:r w:rsidR="00996F93">
        <w:rPr>
          <w:b/>
          <w:color w:val="000000"/>
          <w:sz w:val="18"/>
          <w:szCs w:val="18"/>
        </w:rPr>
        <w:t xml:space="preserve"> </w:t>
      </w:r>
      <w:r w:rsidR="00E42FC9">
        <w:rPr>
          <w:b/>
          <w:color w:val="000000"/>
          <w:sz w:val="18"/>
          <w:szCs w:val="18"/>
        </w:rPr>
        <w:t xml:space="preserve">Then, </w:t>
      </w:r>
      <w:r w:rsidR="00D03183">
        <w:rPr>
          <w:b/>
          <w:color w:val="000000"/>
          <w:sz w:val="18"/>
          <w:szCs w:val="18"/>
        </w:rPr>
        <w:t xml:space="preserve">we formalize CC to a continuous game model </w:t>
      </w:r>
      <w:r w:rsidR="00A90D1D">
        <w:rPr>
          <w:b/>
          <w:color w:val="000000"/>
          <w:sz w:val="18"/>
          <w:szCs w:val="18"/>
        </w:rPr>
        <w:t>via simplification</w:t>
      </w:r>
      <w:r w:rsidR="00D17A68">
        <w:rPr>
          <w:b/>
          <w:color w:val="000000"/>
          <w:sz w:val="18"/>
          <w:szCs w:val="18"/>
        </w:rPr>
        <w:t xml:space="preserve">, but without losing its essential property. </w:t>
      </w:r>
      <w:r w:rsidR="00CC7192">
        <w:rPr>
          <w:b/>
          <w:color w:val="000000"/>
          <w:sz w:val="18"/>
          <w:szCs w:val="18"/>
        </w:rPr>
        <w:t>Different</w:t>
      </w:r>
      <w:r w:rsidR="00C405A7">
        <w:rPr>
          <w:b/>
          <w:color w:val="000000"/>
          <w:sz w:val="18"/>
          <w:szCs w:val="18"/>
        </w:rPr>
        <w:t xml:space="preserve"> </w:t>
      </w:r>
      <w:r w:rsidR="00CC7192">
        <w:rPr>
          <w:b/>
          <w:color w:val="000000"/>
          <w:sz w:val="18"/>
          <w:szCs w:val="18"/>
        </w:rPr>
        <w:t xml:space="preserve">from </w:t>
      </w:r>
      <w:r w:rsidR="00C405A7">
        <w:rPr>
          <w:b/>
          <w:color w:val="000000"/>
          <w:sz w:val="18"/>
          <w:szCs w:val="18"/>
        </w:rPr>
        <w:t>previous evolutionary game theory</w:t>
      </w:r>
      <w:r w:rsidR="00ED36BA">
        <w:rPr>
          <w:b/>
          <w:color w:val="000000"/>
          <w:sz w:val="18"/>
          <w:szCs w:val="18"/>
        </w:rPr>
        <w:t xml:space="preserve"> </w:t>
      </w:r>
      <w:r w:rsidR="00C405A7">
        <w:rPr>
          <w:b/>
          <w:color w:val="000000"/>
          <w:sz w:val="18"/>
          <w:szCs w:val="18"/>
        </w:rPr>
        <w:t xml:space="preserve">for CC, </w:t>
      </w:r>
      <w:r w:rsidR="007B367E">
        <w:rPr>
          <w:b/>
          <w:color w:val="000000"/>
          <w:sz w:val="18"/>
          <w:szCs w:val="18"/>
        </w:rPr>
        <w:t xml:space="preserve">our new model provides a much simpler but useful viewpoint to </w:t>
      </w:r>
      <w:r w:rsidR="00245B58">
        <w:rPr>
          <w:b/>
          <w:color w:val="000000"/>
          <w:sz w:val="18"/>
          <w:szCs w:val="18"/>
        </w:rPr>
        <w:t xml:space="preserve">analyze its convergence, since only the </w:t>
      </w:r>
      <w:r w:rsidR="001011B9">
        <w:rPr>
          <w:b/>
          <w:color w:val="000000"/>
          <w:sz w:val="18"/>
          <w:szCs w:val="18"/>
        </w:rPr>
        <w:t xml:space="preserve">pure </w:t>
      </w:r>
      <w:r w:rsidR="00245B58">
        <w:rPr>
          <w:b/>
          <w:color w:val="000000"/>
          <w:sz w:val="18"/>
          <w:szCs w:val="18"/>
        </w:rPr>
        <w:t>Nash equilibrium</w:t>
      </w:r>
      <w:r w:rsidR="0059484B">
        <w:rPr>
          <w:b/>
          <w:color w:val="000000"/>
          <w:sz w:val="18"/>
          <w:szCs w:val="18"/>
        </w:rPr>
        <w:t xml:space="preserve"> </w:t>
      </w:r>
      <w:r w:rsidR="00245B58">
        <w:rPr>
          <w:b/>
          <w:color w:val="000000"/>
          <w:sz w:val="18"/>
          <w:szCs w:val="18"/>
        </w:rPr>
        <w:t>concept is needed</w:t>
      </w:r>
      <w:r w:rsidR="000B009C">
        <w:rPr>
          <w:b/>
          <w:color w:val="000000"/>
          <w:sz w:val="18"/>
          <w:szCs w:val="18"/>
        </w:rPr>
        <w:t xml:space="preserve"> and </w:t>
      </w:r>
      <w:r w:rsidR="00514A7B">
        <w:rPr>
          <w:b/>
          <w:color w:val="000000"/>
          <w:sz w:val="18"/>
          <w:szCs w:val="18"/>
        </w:rPr>
        <w:t xml:space="preserve">more general </w:t>
      </w:r>
      <w:r w:rsidR="005E46F9">
        <w:rPr>
          <w:b/>
          <w:color w:val="000000"/>
          <w:sz w:val="18"/>
          <w:szCs w:val="18"/>
        </w:rPr>
        <w:t xml:space="preserve">fitness </w:t>
      </w:r>
      <w:r w:rsidR="001C2066">
        <w:rPr>
          <w:b/>
          <w:color w:val="000000"/>
          <w:sz w:val="18"/>
          <w:szCs w:val="18"/>
        </w:rPr>
        <w:t>landscape</w:t>
      </w:r>
      <w:r w:rsidR="00FA4756">
        <w:rPr>
          <w:b/>
          <w:color w:val="000000"/>
          <w:sz w:val="18"/>
          <w:szCs w:val="18"/>
        </w:rPr>
        <w:t>s</w:t>
      </w:r>
      <w:r w:rsidR="0059484B">
        <w:rPr>
          <w:b/>
          <w:color w:val="000000"/>
          <w:sz w:val="18"/>
          <w:szCs w:val="18"/>
        </w:rPr>
        <w:t xml:space="preserve"> </w:t>
      </w:r>
      <w:r w:rsidR="001C2066">
        <w:rPr>
          <w:b/>
          <w:color w:val="000000"/>
          <w:sz w:val="18"/>
          <w:szCs w:val="18"/>
        </w:rPr>
        <w:t>can be explicit</w:t>
      </w:r>
      <w:r w:rsidR="00CF7489">
        <w:rPr>
          <w:b/>
          <w:color w:val="000000"/>
          <w:sz w:val="18"/>
          <w:szCs w:val="18"/>
        </w:rPr>
        <w:t>ly</w:t>
      </w:r>
      <w:r w:rsidR="001C2066">
        <w:rPr>
          <w:b/>
          <w:color w:val="000000"/>
          <w:sz w:val="18"/>
          <w:szCs w:val="18"/>
        </w:rPr>
        <w:t xml:space="preserve"> considered</w:t>
      </w:r>
      <w:r w:rsidR="00245B58">
        <w:rPr>
          <w:b/>
          <w:color w:val="000000"/>
          <w:sz w:val="18"/>
          <w:szCs w:val="18"/>
        </w:rPr>
        <w:t>.</w:t>
      </w:r>
      <w:r w:rsidR="008A089D">
        <w:rPr>
          <w:b/>
          <w:color w:val="000000"/>
          <w:sz w:val="18"/>
          <w:szCs w:val="18"/>
        </w:rPr>
        <w:t xml:space="preserve"> </w:t>
      </w:r>
      <w:r w:rsidR="00010224">
        <w:rPr>
          <w:rFonts w:hint="eastAsia"/>
          <w:b/>
          <w:color w:val="000000"/>
          <w:sz w:val="18"/>
          <w:szCs w:val="18"/>
          <w:lang w:eastAsia="zh-CN"/>
        </w:rPr>
        <w:t>Based</w:t>
      </w:r>
      <w:r w:rsidR="00010224">
        <w:rPr>
          <w:b/>
          <w:color w:val="000000"/>
          <w:sz w:val="18"/>
          <w:szCs w:val="18"/>
        </w:rPr>
        <w:t xml:space="preserve"> on</w:t>
      </w:r>
      <w:r w:rsidR="00091F78">
        <w:rPr>
          <w:b/>
          <w:color w:val="000000"/>
          <w:sz w:val="18"/>
          <w:szCs w:val="18"/>
        </w:rPr>
        <w:t xml:space="preserve"> </w:t>
      </w:r>
      <w:r w:rsidR="00010224">
        <w:rPr>
          <w:b/>
          <w:color w:val="000000"/>
          <w:sz w:val="18"/>
          <w:szCs w:val="18"/>
        </w:rPr>
        <w:t>convergence analyses, we propose</w:t>
      </w:r>
      <w:r w:rsidR="002D793A">
        <w:rPr>
          <w:b/>
          <w:color w:val="000000"/>
          <w:sz w:val="18"/>
          <w:szCs w:val="18"/>
        </w:rPr>
        <w:t xml:space="preserve"> </w:t>
      </w:r>
      <w:r w:rsidR="00010224">
        <w:rPr>
          <w:b/>
          <w:color w:val="000000"/>
          <w:sz w:val="18"/>
          <w:szCs w:val="18"/>
        </w:rPr>
        <w:t xml:space="preserve">a hierarchical decomposition strategy for better generalization, as for any decomposition there is </w:t>
      </w:r>
      <w:bookmarkStart w:id="1" w:name="_Hlk128140651"/>
      <w:r w:rsidR="00010224">
        <w:rPr>
          <w:b/>
          <w:color w:val="000000"/>
          <w:sz w:val="18"/>
          <w:szCs w:val="18"/>
        </w:rPr>
        <w:t>a risk of getting trapped into a suboptimal Nash equilibrium</w:t>
      </w:r>
      <w:bookmarkEnd w:id="1"/>
      <w:r w:rsidR="00010224">
        <w:rPr>
          <w:b/>
          <w:color w:val="000000"/>
          <w:sz w:val="18"/>
          <w:szCs w:val="18"/>
        </w:rPr>
        <w:t>.</w:t>
      </w:r>
      <w:r w:rsidR="00436822">
        <w:rPr>
          <w:b/>
          <w:color w:val="000000"/>
          <w:sz w:val="18"/>
          <w:szCs w:val="18"/>
        </w:rPr>
        <w:t xml:space="preserve"> </w:t>
      </w:r>
      <w:r w:rsidR="003618F1">
        <w:rPr>
          <w:b/>
          <w:color w:val="000000"/>
          <w:sz w:val="18"/>
          <w:szCs w:val="18"/>
        </w:rPr>
        <w:t xml:space="preserve">Finally, </w:t>
      </w:r>
      <w:r w:rsidR="00AE32E0">
        <w:rPr>
          <w:b/>
          <w:color w:val="000000"/>
          <w:sz w:val="18"/>
          <w:szCs w:val="18"/>
        </w:rPr>
        <w:t xml:space="preserve">we </w:t>
      </w:r>
      <w:r w:rsidR="00A15211">
        <w:rPr>
          <w:b/>
          <w:color w:val="000000"/>
          <w:sz w:val="18"/>
          <w:szCs w:val="18"/>
        </w:rPr>
        <w:t xml:space="preserve">use </w:t>
      </w:r>
      <w:r w:rsidR="00AD38D5">
        <w:rPr>
          <w:b/>
          <w:color w:val="000000"/>
          <w:sz w:val="18"/>
          <w:szCs w:val="18"/>
        </w:rPr>
        <w:t xml:space="preserve">powerful </w:t>
      </w:r>
      <w:r w:rsidR="00A15211">
        <w:rPr>
          <w:b/>
          <w:color w:val="000000"/>
          <w:sz w:val="18"/>
          <w:szCs w:val="18"/>
        </w:rPr>
        <w:t xml:space="preserve">distributed computing to accelerate </w:t>
      </w:r>
      <w:r w:rsidR="00920100">
        <w:rPr>
          <w:b/>
          <w:color w:val="000000"/>
          <w:sz w:val="18"/>
          <w:szCs w:val="18"/>
        </w:rPr>
        <w:t>it</w:t>
      </w:r>
      <w:r w:rsidR="003F67BA">
        <w:rPr>
          <w:b/>
          <w:color w:val="000000"/>
          <w:sz w:val="18"/>
          <w:szCs w:val="18"/>
        </w:rPr>
        <w:t xml:space="preserve"> </w:t>
      </w:r>
      <w:r w:rsidR="0005309F">
        <w:rPr>
          <w:b/>
          <w:color w:val="000000"/>
          <w:sz w:val="18"/>
          <w:szCs w:val="18"/>
        </w:rPr>
        <w:t>under the</w:t>
      </w:r>
      <w:r w:rsidR="0097689A">
        <w:rPr>
          <w:b/>
          <w:color w:val="000000"/>
          <w:sz w:val="18"/>
          <w:szCs w:val="18"/>
        </w:rPr>
        <w:t xml:space="preserve"> </w:t>
      </w:r>
      <w:r w:rsidR="00C6117A">
        <w:rPr>
          <w:b/>
          <w:color w:val="000000"/>
          <w:sz w:val="18"/>
          <w:szCs w:val="18"/>
        </w:rPr>
        <w:t>multi-level</w:t>
      </w:r>
      <w:r w:rsidR="006A38E2">
        <w:rPr>
          <w:b/>
          <w:color w:val="000000"/>
          <w:sz w:val="18"/>
          <w:szCs w:val="18"/>
        </w:rPr>
        <w:t xml:space="preserve"> </w:t>
      </w:r>
      <w:r w:rsidR="00C6117A">
        <w:rPr>
          <w:b/>
          <w:color w:val="000000"/>
          <w:sz w:val="18"/>
          <w:szCs w:val="18"/>
        </w:rPr>
        <w:t>learning</w:t>
      </w:r>
      <w:r w:rsidR="00E34CFC">
        <w:rPr>
          <w:b/>
          <w:color w:val="000000"/>
          <w:sz w:val="18"/>
          <w:szCs w:val="18"/>
        </w:rPr>
        <w:t xml:space="preserve"> </w:t>
      </w:r>
      <w:r w:rsidR="00C6117A">
        <w:rPr>
          <w:b/>
          <w:color w:val="000000"/>
          <w:sz w:val="18"/>
          <w:szCs w:val="18"/>
        </w:rPr>
        <w:t>framework</w:t>
      </w:r>
      <w:r w:rsidR="002D793A">
        <w:rPr>
          <w:b/>
          <w:color w:val="000000"/>
          <w:sz w:val="18"/>
          <w:szCs w:val="18"/>
        </w:rPr>
        <w:t>, which combine</w:t>
      </w:r>
      <w:r w:rsidR="004B42A6">
        <w:rPr>
          <w:b/>
          <w:color w:val="000000"/>
          <w:sz w:val="18"/>
          <w:szCs w:val="18"/>
        </w:rPr>
        <w:t>s</w:t>
      </w:r>
      <w:r w:rsidR="002D793A">
        <w:rPr>
          <w:b/>
          <w:color w:val="000000"/>
          <w:sz w:val="18"/>
          <w:szCs w:val="18"/>
        </w:rPr>
        <w:t xml:space="preserve"> </w:t>
      </w:r>
      <w:r w:rsidR="00B137EC">
        <w:rPr>
          <w:rFonts w:hint="eastAsia"/>
          <w:b/>
          <w:color w:val="000000"/>
          <w:sz w:val="18"/>
          <w:szCs w:val="18"/>
          <w:lang w:eastAsia="zh-CN"/>
        </w:rPr>
        <w:t>the</w:t>
      </w:r>
      <w:r w:rsidR="00B137EC">
        <w:rPr>
          <w:b/>
          <w:color w:val="000000"/>
          <w:sz w:val="18"/>
          <w:szCs w:val="18"/>
        </w:rPr>
        <w:t xml:space="preserve"> </w:t>
      </w:r>
      <w:r w:rsidR="002D793A">
        <w:rPr>
          <w:b/>
          <w:color w:val="000000"/>
          <w:sz w:val="18"/>
          <w:szCs w:val="18"/>
        </w:rPr>
        <w:t xml:space="preserve">fine-tuning </w:t>
      </w:r>
      <w:r w:rsidR="005F2FAF">
        <w:rPr>
          <w:b/>
          <w:color w:val="000000"/>
          <w:sz w:val="18"/>
          <w:szCs w:val="18"/>
        </w:rPr>
        <w:t xml:space="preserve">ability </w:t>
      </w:r>
      <w:r w:rsidR="00AD38D5">
        <w:rPr>
          <w:b/>
          <w:color w:val="000000"/>
          <w:sz w:val="18"/>
          <w:szCs w:val="18"/>
        </w:rPr>
        <w:t xml:space="preserve">from </w:t>
      </w:r>
      <w:r w:rsidR="00AC3C61">
        <w:rPr>
          <w:rFonts w:hint="eastAsia"/>
          <w:b/>
          <w:color w:val="000000"/>
          <w:sz w:val="18"/>
          <w:szCs w:val="18"/>
          <w:lang w:eastAsia="zh-CN"/>
        </w:rPr>
        <w:t>decomposition</w:t>
      </w:r>
      <w:r w:rsidR="00AC3C61">
        <w:rPr>
          <w:b/>
          <w:color w:val="000000"/>
          <w:sz w:val="18"/>
          <w:szCs w:val="18"/>
        </w:rPr>
        <w:t xml:space="preserve"> </w:t>
      </w:r>
      <w:r w:rsidR="003F2179">
        <w:rPr>
          <w:b/>
          <w:color w:val="000000"/>
          <w:sz w:val="18"/>
          <w:szCs w:val="18"/>
        </w:rPr>
        <w:t xml:space="preserve">with </w:t>
      </w:r>
      <w:r w:rsidR="00B137EC">
        <w:rPr>
          <w:b/>
          <w:color w:val="000000"/>
          <w:sz w:val="18"/>
          <w:szCs w:val="18"/>
        </w:rPr>
        <w:t xml:space="preserve">the </w:t>
      </w:r>
      <w:r w:rsidR="00845586">
        <w:rPr>
          <w:b/>
          <w:color w:val="000000"/>
          <w:sz w:val="18"/>
          <w:szCs w:val="18"/>
        </w:rPr>
        <w:t xml:space="preserve">invariance </w:t>
      </w:r>
      <w:r w:rsidR="00AD38D5">
        <w:rPr>
          <w:b/>
          <w:color w:val="000000"/>
          <w:sz w:val="18"/>
          <w:szCs w:val="18"/>
        </w:rPr>
        <w:t xml:space="preserve">property </w:t>
      </w:r>
      <w:r w:rsidR="00845586">
        <w:rPr>
          <w:b/>
          <w:color w:val="000000"/>
          <w:sz w:val="18"/>
          <w:szCs w:val="18"/>
        </w:rPr>
        <w:t xml:space="preserve">of </w:t>
      </w:r>
      <w:r w:rsidR="005C7CEE">
        <w:rPr>
          <w:b/>
          <w:color w:val="000000"/>
          <w:sz w:val="18"/>
          <w:szCs w:val="18"/>
        </w:rPr>
        <w:t>CMA-ES</w:t>
      </w:r>
      <w:r w:rsidR="00C6117A">
        <w:rPr>
          <w:b/>
          <w:color w:val="000000"/>
          <w:sz w:val="18"/>
          <w:szCs w:val="18"/>
        </w:rPr>
        <w:t xml:space="preserve">. </w:t>
      </w:r>
      <w:r w:rsidR="00680260">
        <w:rPr>
          <w:b/>
          <w:color w:val="000000"/>
          <w:sz w:val="18"/>
          <w:szCs w:val="18"/>
        </w:rPr>
        <w:t>E</w:t>
      </w:r>
      <w:r w:rsidR="004C3B7A">
        <w:rPr>
          <w:b/>
          <w:color w:val="000000"/>
          <w:sz w:val="18"/>
          <w:szCs w:val="18"/>
        </w:rPr>
        <w:t>xperiments</w:t>
      </w:r>
      <w:r w:rsidR="00680260">
        <w:rPr>
          <w:b/>
          <w:color w:val="000000"/>
          <w:sz w:val="18"/>
          <w:szCs w:val="18"/>
        </w:rPr>
        <w:t xml:space="preserve"> </w:t>
      </w:r>
      <w:r w:rsidR="00D34208">
        <w:rPr>
          <w:b/>
          <w:color w:val="000000"/>
          <w:sz w:val="18"/>
          <w:szCs w:val="18"/>
        </w:rPr>
        <w:t xml:space="preserve">on a set of high-dimensional functions </w:t>
      </w:r>
      <w:r w:rsidR="004C3B7A">
        <w:rPr>
          <w:b/>
          <w:color w:val="000000"/>
          <w:sz w:val="18"/>
          <w:szCs w:val="18"/>
        </w:rPr>
        <w:t>validate</w:t>
      </w:r>
      <w:r w:rsidR="003C055B">
        <w:rPr>
          <w:b/>
          <w:color w:val="000000"/>
          <w:sz w:val="18"/>
          <w:szCs w:val="18"/>
        </w:rPr>
        <w:t xml:space="preserve"> </w:t>
      </w:r>
      <w:r w:rsidR="00AD38D5">
        <w:rPr>
          <w:b/>
          <w:color w:val="000000"/>
          <w:sz w:val="18"/>
          <w:szCs w:val="18"/>
        </w:rPr>
        <w:t xml:space="preserve">both </w:t>
      </w:r>
      <w:r w:rsidR="003C055B">
        <w:rPr>
          <w:b/>
          <w:color w:val="000000"/>
          <w:sz w:val="18"/>
          <w:szCs w:val="18"/>
        </w:rPr>
        <w:t>its</w:t>
      </w:r>
      <w:r w:rsidR="004C3B7A">
        <w:rPr>
          <w:b/>
          <w:color w:val="000000"/>
          <w:sz w:val="18"/>
          <w:szCs w:val="18"/>
        </w:rPr>
        <w:t xml:space="preserve"> </w:t>
      </w:r>
      <w:r w:rsidR="00BC232B">
        <w:rPr>
          <w:b/>
          <w:color w:val="000000"/>
          <w:sz w:val="18"/>
          <w:szCs w:val="18"/>
        </w:rPr>
        <w:t xml:space="preserve">search performance </w:t>
      </w:r>
      <w:r w:rsidR="003C055B">
        <w:rPr>
          <w:b/>
          <w:color w:val="000000"/>
          <w:sz w:val="18"/>
          <w:szCs w:val="18"/>
        </w:rPr>
        <w:t xml:space="preserve">and scalability (w.r.t. CPU cores) </w:t>
      </w:r>
      <w:r w:rsidR="00873F42">
        <w:rPr>
          <w:b/>
          <w:color w:val="000000"/>
          <w:sz w:val="18"/>
          <w:szCs w:val="18"/>
        </w:rPr>
        <w:t xml:space="preserve">on </w:t>
      </w:r>
      <w:r w:rsidR="00A81A7C">
        <w:rPr>
          <w:b/>
          <w:color w:val="000000"/>
          <w:sz w:val="18"/>
          <w:szCs w:val="18"/>
        </w:rPr>
        <w:t xml:space="preserve">a </w:t>
      </w:r>
      <w:r w:rsidR="00046FA3">
        <w:rPr>
          <w:b/>
          <w:color w:val="000000"/>
          <w:sz w:val="18"/>
          <w:szCs w:val="18"/>
        </w:rPr>
        <w:t>clustering computing platform</w:t>
      </w:r>
      <w:r w:rsidR="004D2FE1">
        <w:rPr>
          <w:b/>
          <w:color w:val="000000"/>
          <w:sz w:val="18"/>
          <w:szCs w:val="18"/>
        </w:rPr>
        <w:t xml:space="preserve"> with </w:t>
      </w:r>
      <w:r w:rsidR="00A81A7C">
        <w:rPr>
          <w:b/>
          <w:color w:val="000000"/>
          <w:sz w:val="18"/>
          <w:szCs w:val="18"/>
        </w:rPr>
        <w:t xml:space="preserve">400 </w:t>
      </w:r>
      <w:r w:rsidR="001E5EEB">
        <w:rPr>
          <w:b/>
          <w:color w:val="000000"/>
          <w:sz w:val="18"/>
          <w:szCs w:val="18"/>
        </w:rPr>
        <w:t xml:space="preserve">CPU </w:t>
      </w:r>
      <w:r w:rsidR="004D2FE1">
        <w:rPr>
          <w:b/>
          <w:color w:val="000000"/>
          <w:sz w:val="18"/>
          <w:szCs w:val="18"/>
        </w:rPr>
        <w:t>cores</w:t>
      </w:r>
      <w:r w:rsidR="004C3B7A">
        <w:rPr>
          <w:b/>
          <w:color w:val="000000"/>
          <w:sz w:val="18"/>
          <w:szCs w:val="18"/>
        </w:rPr>
        <w:t>.</w:t>
      </w:r>
    </w:p>
    <w:p w14:paraId="0BFAE55C" w14:textId="77777777" w:rsidR="00290CAE" w:rsidRDefault="00290CAE"/>
    <w:p w14:paraId="1A089060" w14:textId="631AA040" w:rsidR="00EB5D41" w:rsidRDefault="000F2C11" w:rsidP="00297C88">
      <w:pPr>
        <w:jc w:val="both"/>
        <w:rPr>
          <w:b/>
          <w:sz w:val="18"/>
          <w:szCs w:val="18"/>
        </w:rPr>
      </w:pPr>
      <w:bookmarkStart w:id="2" w:name="bookmark=id.30j0zll" w:colFirst="0" w:colLast="0"/>
      <w:bookmarkEnd w:id="2"/>
      <w:r>
        <w:rPr>
          <w:b/>
          <w:i/>
          <w:sz w:val="18"/>
          <w:szCs w:val="18"/>
        </w:rPr>
        <w:t>Index Terms</w:t>
      </w:r>
      <w:r>
        <w:rPr>
          <w:b/>
          <w:sz w:val="18"/>
          <w:szCs w:val="18"/>
        </w:rPr>
        <w:t>—</w:t>
      </w:r>
      <w:r w:rsidR="001A3EA4">
        <w:rPr>
          <w:b/>
          <w:sz w:val="18"/>
          <w:szCs w:val="18"/>
        </w:rPr>
        <w:t>Black-</w:t>
      </w:r>
      <w:r w:rsidR="003A3FCB">
        <w:rPr>
          <w:b/>
          <w:sz w:val="18"/>
          <w:szCs w:val="18"/>
        </w:rPr>
        <w:t>b</w:t>
      </w:r>
      <w:r w:rsidR="001A3EA4">
        <w:rPr>
          <w:b/>
          <w:sz w:val="18"/>
          <w:szCs w:val="18"/>
        </w:rPr>
        <w:t xml:space="preserve">ox </w:t>
      </w:r>
      <w:r w:rsidR="003A3FCB">
        <w:rPr>
          <w:b/>
          <w:sz w:val="18"/>
          <w:szCs w:val="18"/>
        </w:rPr>
        <w:t>o</w:t>
      </w:r>
      <w:r w:rsidR="001A3EA4">
        <w:rPr>
          <w:b/>
          <w:sz w:val="18"/>
          <w:szCs w:val="18"/>
        </w:rPr>
        <w:t xml:space="preserve">ptimization, </w:t>
      </w:r>
      <w:r w:rsidR="008758BE">
        <w:rPr>
          <w:b/>
          <w:sz w:val="18"/>
          <w:szCs w:val="18"/>
        </w:rPr>
        <w:t>convergence,</w:t>
      </w:r>
      <w:r w:rsidR="00DB549F">
        <w:rPr>
          <w:b/>
          <w:sz w:val="18"/>
          <w:szCs w:val="18"/>
        </w:rPr>
        <w:t xml:space="preserve"> </w:t>
      </w:r>
      <w:r w:rsidR="003A3FCB">
        <w:rPr>
          <w:b/>
          <w:sz w:val="18"/>
          <w:szCs w:val="18"/>
        </w:rPr>
        <w:t>c</w:t>
      </w:r>
      <w:r w:rsidR="00DA1D11">
        <w:rPr>
          <w:b/>
          <w:sz w:val="18"/>
          <w:szCs w:val="18"/>
        </w:rPr>
        <w:t xml:space="preserve">ooperative </w:t>
      </w:r>
      <w:r w:rsidR="003A3FCB">
        <w:rPr>
          <w:b/>
          <w:sz w:val="18"/>
          <w:szCs w:val="18"/>
        </w:rPr>
        <w:t>c</w:t>
      </w:r>
      <w:r w:rsidR="00DA1D11">
        <w:rPr>
          <w:b/>
          <w:sz w:val="18"/>
          <w:szCs w:val="18"/>
        </w:rPr>
        <w:t xml:space="preserve">oevolution, </w:t>
      </w:r>
      <w:r w:rsidR="00541AA9">
        <w:rPr>
          <w:b/>
          <w:sz w:val="18"/>
          <w:szCs w:val="18"/>
        </w:rPr>
        <w:t>distributed algorithm</w:t>
      </w:r>
      <w:r w:rsidR="00ED0D34">
        <w:rPr>
          <w:b/>
          <w:sz w:val="18"/>
          <w:szCs w:val="18"/>
        </w:rPr>
        <w:t xml:space="preserve">, </w:t>
      </w:r>
      <w:r w:rsidR="00836058">
        <w:rPr>
          <w:b/>
          <w:sz w:val="18"/>
          <w:szCs w:val="18"/>
        </w:rPr>
        <w:t>l</w:t>
      </w:r>
      <w:r w:rsidR="008F6FFE">
        <w:rPr>
          <w:b/>
          <w:sz w:val="18"/>
          <w:szCs w:val="18"/>
        </w:rPr>
        <w:t>arge-</w:t>
      </w:r>
      <w:r w:rsidR="00836058">
        <w:rPr>
          <w:b/>
          <w:sz w:val="18"/>
          <w:szCs w:val="18"/>
        </w:rPr>
        <w:t>s</w:t>
      </w:r>
      <w:r w:rsidR="008F6FFE">
        <w:rPr>
          <w:b/>
          <w:sz w:val="18"/>
          <w:szCs w:val="18"/>
        </w:rPr>
        <w:t xml:space="preserve">cale </w:t>
      </w:r>
      <w:r w:rsidR="00836058">
        <w:rPr>
          <w:b/>
          <w:sz w:val="18"/>
          <w:szCs w:val="18"/>
        </w:rPr>
        <w:t>o</w:t>
      </w:r>
      <w:r w:rsidR="008F6FFE">
        <w:rPr>
          <w:b/>
          <w:sz w:val="18"/>
          <w:szCs w:val="18"/>
        </w:rPr>
        <w:t>ptimization</w:t>
      </w:r>
      <w:r w:rsidR="00297C88">
        <w:rPr>
          <w:b/>
          <w:sz w:val="18"/>
          <w:szCs w:val="18"/>
        </w:rPr>
        <w:t>.</w:t>
      </w:r>
    </w:p>
    <w:p w14:paraId="27E9DAFF" w14:textId="77777777" w:rsidR="004E005A" w:rsidRPr="0059484B" w:rsidRDefault="004E005A" w:rsidP="00297C88">
      <w:pPr>
        <w:jc w:val="both"/>
        <w:rPr>
          <w:bCs/>
          <w:sz w:val="18"/>
          <w:szCs w:val="18"/>
        </w:rPr>
      </w:pPr>
    </w:p>
    <w:p w14:paraId="59F2D0B6" w14:textId="11E53DD7" w:rsidR="00732E46" w:rsidRPr="0003442C" w:rsidRDefault="00DB3364" w:rsidP="00827FB8">
      <w:pPr>
        <w:pStyle w:val="1"/>
      </w:pPr>
      <w:r w:rsidRPr="008856C3">
        <w:t xml:space="preserve">I. </w:t>
      </w:r>
      <w:r w:rsidR="000F2C11" w:rsidRPr="008856C3">
        <w:t>I</w:t>
      </w:r>
      <w:r w:rsidR="000F2C11" w:rsidRPr="0003442C">
        <w:t>NTRODUCTION</w:t>
      </w:r>
    </w:p>
    <w:p w14:paraId="43794709" w14:textId="4B43F46A" w:rsidR="004063A4" w:rsidRPr="004063A4" w:rsidRDefault="00C43586" w:rsidP="004063A4">
      <w:pPr>
        <w:keepNext/>
        <w:framePr w:dropCap="drop" w:lines="3" w:wrap="around" w:vAnchor="text" w:hAnchor="text"/>
        <w:pBdr>
          <w:top w:val="nil"/>
          <w:left w:val="nil"/>
        </w:pBdr>
        <w:spacing w:line="724" w:lineRule="exact"/>
        <w:jc w:val="both"/>
        <w:textAlignment w:val="baseline"/>
        <w:rPr>
          <w:smallCaps/>
          <w:color w:val="000000"/>
          <w:position w:val="-9"/>
          <w:sz w:val="97"/>
        </w:rPr>
      </w:pPr>
      <w:r>
        <w:rPr>
          <w:rFonts w:hint="eastAsia"/>
          <w:smallCaps/>
          <w:color w:val="000000"/>
          <w:position w:val="-9"/>
          <w:sz w:val="97"/>
          <w:lang w:eastAsia="zh-CN"/>
        </w:rPr>
        <w:t>R</w:t>
      </w:r>
    </w:p>
    <w:p w14:paraId="5792FCEE" w14:textId="209F1E9C" w:rsidR="00FD6C4C" w:rsidRDefault="00C43586" w:rsidP="00D86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smallCaps/>
          <w:color w:val="000000"/>
        </w:rPr>
        <w:t>ECENT</w:t>
      </w:r>
      <w:r>
        <w:rPr>
          <w:color w:val="000000"/>
        </w:rPr>
        <w:t xml:space="preserve"> </w:t>
      </w:r>
      <w:r w:rsidR="00DD3FE5">
        <w:rPr>
          <w:color w:val="000000"/>
        </w:rPr>
        <w:t>advances in artificial intelligence (particularly deep models</w:t>
      </w:r>
      <w:r w:rsidR="00EF3337">
        <w:rPr>
          <w:color w:val="000000"/>
        </w:rPr>
        <w:t xml:space="preserve"> </w:t>
      </w:r>
      <w:r w:rsidR="003308E4">
        <w:rPr>
          <w:color w:val="000000"/>
        </w:rPr>
        <w:fldChar w:fldCharType="begin"/>
      </w:r>
      <w:r w:rsidR="003308E4">
        <w:rPr>
          <w:color w:val="000000"/>
        </w:rPr>
        <w:instrText xml:space="preserve"> REF _Ref127366636 \r \h </w:instrText>
      </w:r>
      <w:r w:rsidR="003308E4">
        <w:rPr>
          <w:color w:val="000000"/>
        </w:rPr>
      </w:r>
      <w:r w:rsidR="003308E4">
        <w:rPr>
          <w:color w:val="000000"/>
        </w:rPr>
        <w:fldChar w:fldCharType="separate"/>
      </w:r>
      <w:r w:rsidR="002A2C66">
        <w:rPr>
          <w:color w:val="000000"/>
        </w:rPr>
        <w:t>[1]</w:t>
      </w:r>
      <w:r w:rsidR="003308E4">
        <w:rPr>
          <w:color w:val="000000"/>
        </w:rPr>
        <w:fldChar w:fldCharType="end"/>
      </w:r>
      <w:r w:rsidR="00E24BCE">
        <w:rPr>
          <w:color w:val="000000"/>
        </w:rPr>
        <w:t xml:space="preserve">, </w:t>
      </w:r>
      <w:r w:rsidR="00E24BCE">
        <w:rPr>
          <w:color w:val="000000"/>
        </w:rPr>
        <w:fldChar w:fldCharType="begin"/>
      </w:r>
      <w:r w:rsidR="00E24BCE">
        <w:rPr>
          <w:color w:val="000000"/>
        </w:rPr>
        <w:instrText xml:space="preserve"> REF _Ref127366960 \r \h </w:instrText>
      </w:r>
      <w:r w:rsidR="00E24BCE">
        <w:rPr>
          <w:color w:val="000000"/>
        </w:rPr>
      </w:r>
      <w:r w:rsidR="00E24BCE">
        <w:rPr>
          <w:color w:val="000000"/>
        </w:rPr>
        <w:fldChar w:fldCharType="separate"/>
      </w:r>
      <w:r w:rsidR="002A2C66">
        <w:rPr>
          <w:color w:val="000000"/>
        </w:rPr>
        <w:t>[2]</w:t>
      </w:r>
      <w:r w:rsidR="00E24BCE">
        <w:rPr>
          <w:color w:val="000000"/>
        </w:rPr>
        <w:fldChar w:fldCharType="end"/>
      </w:r>
      <w:r w:rsidR="00E24BCE">
        <w:rPr>
          <w:color w:val="000000"/>
        </w:rPr>
        <w:t xml:space="preserve">, </w:t>
      </w:r>
      <w:r w:rsidR="00E24BCE">
        <w:rPr>
          <w:color w:val="000000"/>
        </w:rPr>
        <w:fldChar w:fldCharType="begin"/>
      </w:r>
      <w:r w:rsidR="00E24BCE">
        <w:rPr>
          <w:color w:val="000000"/>
        </w:rPr>
        <w:instrText xml:space="preserve"> REF _Ref127366966 \r \h </w:instrText>
      </w:r>
      <w:r w:rsidR="00E24BCE">
        <w:rPr>
          <w:color w:val="000000"/>
        </w:rPr>
      </w:r>
      <w:r w:rsidR="00E24BCE">
        <w:rPr>
          <w:color w:val="000000"/>
        </w:rPr>
        <w:fldChar w:fldCharType="separate"/>
      </w:r>
      <w:r w:rsidR="002A2C66">
        <w:rPr>
          <w:color w:val="000000"/>
        </w:rPr>
        <w:t>[3]</w:t>
      </w:r>
      <w:r w:rsidR="00E24BCE">
        <w:rPr>
          <w:color w:val="000000"/>
        </w:rPr>
        <w:fldChar w:fldCharType="end"/>
      </w:r>
      <w:r w:rsidR="00DD3FE5">
        <w:rPr>
          <w:color w:val="000000"/>
        </w:rPr>
        <w:t xml:space="preserve">) and big data </w:t>
      </w:r>
      <w:r w:rsidR="007319B2">
        <w:rPr>
          <w:color w:val="000000"/>
        </w:rPr>
        <w:t>have generated a</w:t>
      </w:r>
      <w:r w:rsidR="00A038B9">
        <w:rPr>
          <w:color w:val="000000"/>
        </w:rPr>
        <w:t xml:space="preserve"> growing </w:t>
      </w:r>
      <w:r w:rsidR="007319B2">
        <w:rPr>
          <w:color w:val="000000"/>
        </w:rPr>
        <w:t xml:space="preserve">number of </w:t>
      </w:r>
      <w:r w:rsidR="000F4F0C">
        <w:rPr>
          <w:color w:val="000000"/>
        </w:rPr>
        <w:t xml:space="preserve">large-scale optimization </w:t>
      </w:r>
      <w:r w:rsidR="007417A5">
        <w:rPr>
          <w:color w:val="000000"/>
        </w:rPr>
        <w:t xml:space="preserve">(LSO) </w:t>
      </w:r>
      <w:r w:rsidR="000F4F0C">
        <w:rPr>
          <w:color w:val="000000"/>
        </w:rPr>
        <w:t>problems</w:t>
      </w:r>
      <w:r w:rsidR="007417A5">
        <w:rPr>
          <w:color w:val="000000"/>
        </w:rPr>
        <w:t>, including</w:t>
      </w:r>
      <w:r w:rsidR="001B050F">
        <w:rPr>
          <w:color w:val="000000"/>
        </w:rPr>
        <w:t xml:space="preserve"> </w:t>
      </w:r>
      <w:r w:rsidR="00A038B9">
        <w:rPr>
          <w:rFonts w:hint="eastAsia"/>
          <w:color w:val="000000"/>
          <w:lang w:eastAsia="zh-CN"/>
        </w:rPr>
        <w:t>challenging</w:t>
      </w:r>
      <w:r w:rsidR="00A038B9">
        <w:rPr>
          <w:color w:val="000000"/>
        </w:rPr>
        <w:t xml:space="preserve"> </w:t>
      </w:r>
      <w:r w:rsidR="00E849C1">
        <w:rPr>
          <w:color w:val="000000"/>
        </w:rPr>
        <w:t xml:space="preserve">high-dimensional </w:t>
      </w:r>
      <w:r w:rsidR="007417A5">
        <w:rPr>
          <w:color w:val="000000"/>
        </w:rPr>
        <w:t xml:space="preserve">black-box </w:t>
      </w:r>
      <w:r w:rsidR="003E483E">
        <w:rPr>
          <w:color w:val="000000"/>
        </w:rPr>
        <w:t>optimization</w:t>
      </w:r>
      <w:r w:rsidR="00BF67DA">
        <w:rPr>
          <w:color w:val="000000"/>
        </w:rPr>
        <w:t xml:space="preserve"> (BBO)</w:t>
      </w:r>
      <w:r w:rsidR="001D391B">
        <w:rPr>
          <w:color w:val="000000"/>
        </w:rPr>
        <w:t xml:space="preserve"> instances</w:t>
      </w:r>
      <w:r w:rsidR="001B050F">
        <w:rPr>
          <w:color w:val="000000"/>
        </w:rPr>
        <w:t xml:space="preserve"> </w:t>
      </w:r>
      <w:r w:rsidR="005A38B8">
        <w:rPr>
          <w:color w:val="000000"/>
        </w:rPr>
        <w:fldChar w:fldCharType="begin"/>
      </w:r>
      <w:r w:rsidR="005A38B8">
        <w:rPr>
          <w:color w:val="000000"/>
        </w:rPr>
        <w:instrText xml:space="preserve"> REF _Ref127369314 \r \h </w:instrText>
      </w:r>
      <w:r w:rsidR="005A38B8">
        <w:rPr>
          <w:color w:val="000000"/>
        </w:rPr>
      </w:r>
      <w:r w:rsidR="005A38B8">
        <w:rPr>
          <w:color w:val="000000"/>
        </w:rPr>
        <w:fldChar w:fldCharType="separate"/>
      </w:r>
      <w:r w:rsidR="002A2C66">
        <w:rPr>
          <w:color w:val="000000"/>
        </w:rPr>
        <w:t>[4]</w:t>
      </w:r>
      <w:r w:rsidR="005A38B8">
        <w:rPr>
          <w:color w:val="000000"/>
        </w:rPr>
        <w:fldChar w:fldCharType="end"/>
      </w:r>
      <w:r w:rsidR="005A38B8">
        <w:rPr>
          <w:color w:val="000000"/>
        </w:rPr>
        <w:t xml:space="preserve">, </w:t>
      </w:r>
      <w:r w:rsidR="001B050F">
        <w:rPr>
          <w:color w:val="000000"/>
        </w:rPr>
        <w:fldChar w:fldCharType="begin"/>
      </w:r>
      <w:r w:rsidR="001B050F">
        <w:rPr>
          <w:color w:val="000000"/>
        </w:rPr>
        <w:instrText xml:space="preserve"> REF _Ref127369173 \r \h </w:instrText>
      </w:r>
      <w:r w:rsidR="001B050F">
        <w:rPr>
          <w:color w:val="000000"/>
        </w:rPr>
      </w:r>
      <w:r w:rsidR="001B050F">
        <w:rPr>
          <w:color w:val="000000"/>
        </w:rPr>
        <w:fldChar w:fldCharType="separate"/>
      </w:r>
      <w:r w:rsidR="002A2C66">
        <w:rPr>
          <w:color w:val="000000"/>
        </w:rPr>
        <w:t>[5]</w:t>
      </w:r>
      <w:r w:rsidR="001B050F">
        <w:rPr>
          <w:color w:val="000000"/>
        </w:rPr>
        <w:fldChar w:fldCharType="end"/>
      </w:r>
      <w:r w:rsidR="000F4F0C">
        <w:rPr>
          <w:color w:val="000000"/>
        </w:rPr>
        <w:t>.</w:t>
      </w:r>
      <w:r w:rsidR="00E849C1">
        <w:rPr>
          <w:color w:val="000000"/>
        </w:rPr>
        <w:t xml:space="preserve"> A</w:t>
      </w:r>
      <w:r w:rsidR="005C0592">
        <w:rPr>
          <w:color w:val="000000"/>
        </w:rPr>
        <w:t xml:space="preserve">n </w:t>
      </w:r>
      <w:r w:rsidR="005C0592" w:rsidRPr="0046684A">
        <w:rPr>
          <w:i/>
          <w:iCs/>
          <w:color w:val="000000"/>
        </w:rPr>
        <w:t>OpenAI</w:t>
      </w:r>
      <w:r w:rsidR="005C0592">
        <w:rPr>
          <w:color w:val="000000"/>
        </w:rPr>
        <w:t xml:space="preserve"> team </w:t>
      </w:r>
      <w:r w:rsidR="003D22BD">
        <w:rPr>
          <w:color w:val="000000"/>
        </w:rPr>
        <w:fldChar w:fldCharType="begin"/>
      </w:r>
      <w:r w:rsidR="003D22BD">
        <w:rPr>
          <w:color w:val="000000"/>
        </w:rPr>
        <w:instrText xml:space="preserve"> REF _Ref127367701 \r \h </w:instrText>
      </w:r>
      <w:r w:rsidR="003D22BD">
        <w:rPr>
          <w:color w:val="000000"/>
        </w:rPr>
      </w:r>
      <w:r w:rsidR="003D22BD">
        <w:rPr>
          <w:color w:val="000000"/>
        </w:rPr>
        <w:fldChar w:fldCharType="separate"/>
      </w:r>
      <w:r w:rsidR="002A2C66">
        <w:rPr>
          <w:color w:val="000000"/>
        </w:rPr>
        <w:t>[6]</w:t>
      </w:r>
      <w:r w:rsidR="003D22BD">
        <w:rPr>
          <w:color w:val="000000"/>
        </w:rPr>
        <w:fldChar w:fldCharType="end"/>
      </w:r>
      <w:r w:rsidR="003D22BD">
        <w:rPr>
          <w:color w:val="000000"/>
        </w:rPr>
        <w:t xml:space="preserve"> </w:t>
      </w:r>
      <w:r w:rsidR="005C0592">
        <w:rPr>
          <w:color w:val="000000"/>
        </w:rPr>
        <w:t>used a highly-parallelized version of</w:t>
      </w:r>
      <w:r w:rsidR="00E849C1">
        <w:rPr>
          <w:color w:val="000000"/>
        </w:rPr>
        <w:t xml:space="preserve"> </w:t>
      </w:r>
      <w:r w:rsidR="005C0592">
        <w:rPr>
          <w:color w:val="000000"/>
        </w:rPr>
        <w:t xml:space="preserve">evolution strategies </w:t>
      </w:r>
      <w:r w:rsidR="00F01B83">
        <w:rPr>
          <w:color w:val="000000"/>
        </w:rPr>
        <w:t xml:space="preserve">(ES) </w:t>
      </w:r>
      <w:r w:rsidR="005C0592">
        <w:rPr>
          <w:color w:val="000000"/>
        </w:rPr>
        <w:t xml:space="preserve">to </w:t>
      </w:r>
      <w:r w:rsidR="00703C10">
        <w:rPr>
          <w:color w:val="000000"/>
        </w:rPr>
        <w:t>optimize millions of weights of deep neural networks</w:t>
      </w:r>
      <w:r w:rsidR="00352757">
        <w:rPr>
          <w:color w:val="000000"/>
        </w:rPr>
        <w:t xml:space="preserve"> </w:t>
      </w:r>
      <w:r w:rsidR="00352757">
        <w:rPr>
          <w:color w:val="000000"/>
        </w:rPr>
        <w:fldChar w:fldCharType="begin"/>
      </w:r>
      <w:r w:rsidR="00352757">
        <w:rPr>
          <w:color w:val="000000"/>
        </w:rPr>
        <w:instrText xml:space="preserve"> REF _Ref127639670 \r \h </w:instrText>
      </w:r>
      <w:r w:rsidR="00352757">
        <w:rPr>
          <w:color w:val="000000"/>
        </w:rPr>
      </w:r>
      <w:r w:rsidR="00352757">
        <w:rPr>
          <w:color w:val="000000"/>
        </w:rPr>
        <w:fldChar w:fldCharType="separate"/>
      </w:r>
      <w:r w:rsidR="002A2C66">
        <w:rPr>
          <w:color w:val="000000"/>
        </w:rPr>
        <w:t>[7]</w:t>
      </w:r>
      <w:r w:rsidR="00352757">
        <w:rPr>
          <w:color w:val="000000"/>
        </w:rPr>
        <w:fldChar w:fldCharType="end"/>
      </w:r>
      <w:r w:rsidR="006563FD">
        <w:rPr>
          <w:color w:val="000000"/>
        </w:rPr>
        <w:t xml:space="preserve"> (DNN)</w:t>
      </w:r>
      <w:r w:rsidR="00B867A4">
        <w:rPr>
          <w:color w:val="000000"/>
        </w:rPr>
        <w:t xml:space="preserve"> for direct policy search </w:t>
      </w:r>
      <w:r w:rsidR="002732D2">
        <w:rPr>
          <w:color w:val="000000"/>
        </w:rPr>
        <w:t>in reinforcement learning</w:t>
      </w:r>
      <w:r w:rsidR="00492491">
        <w:rPr>
          <w:color w:val="000000"/>
        </w:rPr>
        <w:t xml:space="preserve"> (RL)</w:t>
      </w:r>
      <w:r w:rsidR="00A0339E">
        <w:rPr>
          <w:color w:val="000000"/>
        </w:rPr>
        <w:t>.</w:t>
      </w:r>
      <w:r w:rsidR="001E3038">
        <w:rPr>
          <w:color w:val="000000"/>
        </w:rPr>
        <w:t xml:space="preserve"> </w:t>
      </w:r>
      <w:r w:rsidR="00E74B69">
        <w:rPr>
          <w:color w:val="000000"/>
        </w:rPr>
        <w:t xml:space="preserve">In </w:t>
      </w:r>
      <w:r w:rsidR="00D542EF">
        <w:rPr>
          <w:color w:val="000000"/>
        </w:rPr>
        <w:t xml:space="preserve">a recent </w:t>
      </w:r>
      <w:r w:rsidR="00D542EF" w:rsidRPr="00635550">
        <w:rPr>
          <w:i/>
          <w:iCs/>
          <w:color w:val="000000"/>
        </w:rPr>
        <w:t>Science</w:t>
      </w:r>
      <w:r w:rsidR="00D542EF">
        <w:rPr>
          <w:color w:val="000000"/>
        </w:rPr>
        <w:t xml:space="preserve"> paper, </w:t>
      </w:r>
      <w:r w:rsidR="00FC6B77" w:rsidRPr="00FC6B77">
        <w:rPr>
          <w:color w:val="000000"/>
        </w:rPr>
        <w:t>Fan</w:t>
      </w:r>
      <w:r w:rsidR="00BA7AD3">
        <w:rPr>
          <w:color w:val="000000"/>
        </w:rPr>
        <w:t xml:space="preserve"> </w:t>
      </w:r>
      <w:r w:rsidR="004E6442" w:rsidRPr="003864BF">
        <w:rPr>
          <w:i/>
          <w:iCs/>
          <w:color w:val="000000"/>
        </w:rPr>
        <w:t>et al.</w:t>
      </w:r>
      <w:r w:rsidR="004E6442">
        <w:rPr>
          <w:color w:val="000000"/>
        </w:rPr>
        <w:t xml:space="preserve"> </w:t>
      </w:r>
      <w:r w:rsidR="00E23E59">
        <w:rPr>
          <w:color w:val="000000"/>
        </w:rPr>
        <w:fldChar w:fldCharType="begin"/>
      </w:r>
      <w:r w:rsidR="00E23E59">
        <w:rPr>
          <w:color w:val="000000"/>
        </w:rPr>
        <w:instrText xml:space="preserve"> REF _Ref127367711 \r \h </w:instrText>
      </w:r>
      <w:r w:rsidR="00E23E59">
        <w:rPr>
          <w:color w:val="000000"/>
        </w:rPr>
      </w:r>
      <w:r w:rsidR="00E23E59">
        <w:rPr>
          <w:color w:val="000000"/>
        </w:rPr>
        <w:fldChar w:fldCharType="separate"/>
      </w:r>
      <w:r w:rsidR="002A2C66">
        <w:rPr>
          <w:color w:val="000000"/>
        </w:rPr>
        <w:t>[8]</w:t>
      </w:r>
      <w:r w:rsidR="00E23E59">
        <w:rPr>
          <w:color w:val="000000"/>
        </w:rPr>
        <w:fldChar w:fldCharType="end"/>
      </w:r>
      <w:r w:rsidR="00E23E59">
        <w:rPr>
          <w:color w:val="000000"/>
        </w:rPr>
        <w:t xml:space="preserve"> </w:t>
      </w:r>
      <w:r w:rsidR="00AB625C">
        <w:rPr>
          <w:color w:val="000000"/>
        </w:rPr>
        <w:t>hybrid</w:t>
      </w:r>
      <w:r w:rsidR="00EB3F41">
        <w:rPr>
          <w:color w:val="000000"/>
        </w:rPr>
        <w:t>ize</w:t>
      </w:r>
      <w:r w:rsidR="00BD21DD">
        <w:rPr>
          <w:color w:val="000000"/>
        </w:rPr>
        <w:t xml:space="preserve">d </w:t>
      </w:r>
      <w:r w:rsidR="00BA7AD3">
        <w:rPr>
          <w:color w:val="000000"/>
        </w:rPr>
        <w:t xml:space="preserve">genetic </w:t>
      </w:r>
      <w:r w:rsidR="00724530">
        <w:rPr>
          <w:color w:val="000000"/>
        </w:rPr>
        <w:t xml:space="preserve">algorithm </w:t>
      </w:r>
      <w:r w:rsidR="0089751D">
        <w:rPr>
          <w:color w:val="000000"/>
        </w:rPr>
        <w:t xml:space="preserve">(GA) and simulated annealing </w:t>
      </w:r>
      <w:r w:rsidR="002D28A6">
        <w:rPr>
          <w:color w:val="000000"/>
        </w:rPr>
        <w:t xml:space="preserve">(SA) </w:t>
      </w:r>
      <w:r w:rsidR="00E54D23">
        <w:rPr>
          <w:color w:val="000000"/>
        </w:rPr>
        <w:t xml:space="preserve">to </w:t>
      </w:r>
      <w:r w:rsidR="002440A6">
        <w:rPr>
          <w:color w:val="000000"/>
        </w:rPr>
        <w:t xml:space="preserve">solve </w:t>
      </w:r>
      <w:r w:rsidR="001F5D66">
        <w:rPr>
          <w:color w:val="000000"/>
        </w:rPr>
        <w:t xml:space="preserve">a </w:t>
      </w:r>
      <w:r w:rsidR="003F5EE8">
        <w:rPr>
          <w:color w:val="000000"/>
        </w:rPr>
        <w:t>big-data</w:t>
      </w:r>
      <w:r w:rsidR="00224AE4">
        <w:rPr>
          <w:color w:val="000000"/>
        </w:rPr>
        <w:t>-based</w:t>
      </w:r>
      <w:r w:rsidR="003F5EE8">
        <w:rPr>
          <w:color w:val="000000"/>
        </w:rPr>
        <w:t xml:space="preserve"> </w:t>
      </w:r>
      <w:r w:rsidR="00275918">
        <w:rPr>
          <w:color w:val="000000"/>
        </w:rPr>
        <w:t>p</w:t>
      </w:r>
      <w:r w:rsidR="00275918" w:rsidRPr="00F76D34">
        <w:rPr>
          <w:color w:val="000000"/>
        </w:rPr>
        <w:t>aleobiology</w:t>
      </w:r>
      <w:r w:rsidR="00275918">
        <w:rPr>
          <w:color w:val="000000"/>
        </w:rPr>
        <w:t xml:space="preserve"> </w:t>
      </w:r>
      <w:r w:rsidR="003F5EE8">
        <w:rPr>
          <w:color w:val="000000"/>
        </w:rPr>
        <w:t>model</w:t>
      </w:r>
      <w:r w:rsidR="00916B0D">
        <w:rPr>
          <w:color w:val="000000"/>
        </w:rPr>
        <w:t xml:space="preserve"> </w:t>
      </w:r>
      <w:r w:rsidR="00F27D7B">
        <w:rPr>
          <w:color w:val="000000"/>
        </w:rPr>
        <w:t xml:space="preserve">on a </w:t>
      </w:r>
      <w:r w:rsidR="005F66BE">
        <w:rPr>
          <w:color w:val="000000"/>
        </w:rPr>
        <w:t xml:space="preserve">Chinese </w:t>
      </w:r>
      <w:r w:rsidR="00F27D7B">
        <w:rPr>
          <w:color w:val="000000"/>
        </w:rPr>
        <w:t xml:space="preserve">high-performing </w:t>
      </w:r>
      <w:r w:rsidR="0007654A">
        <w:rPr>
          <w:color w:val="000000"/>
        </w:rPr>
        <w:t>supercomputer</w:t>
      </w:r>
      <w:r w:rsidR="00F27D7B">
        <w:rPr>
          <w:color w:val="000000"/>
        </w:rPr>
        <w:t>.</w:t>
      </w:r>
      <w:r w:rsidR="002406CA">
        <w:rPr>
          <w:color w:val="000000"/>
        </w:rPr>
        <w:t xml:space="preserve"> </w:t>
      </w:r>
      <w:r w:rsidR="0048706A">
        <w:rPr>
          <w:color w:val="000000"/>
        </w:rPr>
        <w:t xml:space="preserve">A </w:t>
      </w:r>
      <w:r w:rsidR="0048706A" w:rsidRPr="0046684A">
        <w:rPr>
          <w:i/>
          <w:iCs/>
          <w:color w:val="000000"/>
        </w:rPr>
        <w:t>DeepMind</w:t>
      </w:r>
      <w:r w:rsidR="0048706A">
        <w:rPr>
          <w:color w:val="000000"/>
        </w:rPr>
        <w:t xml:space="preserve"> team </w:t>
      </w:r>
      <w:r w:rsidR="00A60B8F">
        <w:rPr>
          <w:color w:val="000000"/>
        </w:rPr>
        <w:t xml:space="preserve">proposed a </w:t>
      </w:r>
      <w:r w:rsidR="005A55B0">
        <w:rPr>
          <w:color w:val="000000"/>
        </w:rPr>
        <w:t xml:space="preserve">population-based training method </w:t>
      </w:r>
      <w:r w:rsidR="002E6938">
        <w:rPr>
          <w:color w:val="000000"/>
        </w:rPr>
        <w:t>for hyperparameter</w:t>
      </w:r>
      <w:r w:rsidR="00D73AC1">
        <w:rPr>
          <w:color w:val="000000"/>
        </w:rPr>
        <w:t xml:space="preserve"> </w:t>
      </w:r>
      <w:r w:rsidR="002E6938">
        <w:rPr>
          <w:color w:val="000000"/>
        </w:rPr>
        <w:t xml:space="preserve">optimization </w:t>
      </w:r>
      <w:r w:rsidR="001C1CB5">
        <w:rPr>
          <w:color w:val="000000"/>
        </w:rPr>
        <w:t>(HPO)</w:t>
      </w:r>
      <w:r w:rsidR="0071138F">
        <w:rPr>
          <w:color w:val="000000"/>
        </w:rPr>
        <w:t xml:space="preserve"> </w:t>
      </w:r>
      <w:r w:rsidR="006C75C2">
        <w:rPr>
          <w:color w:val="000000"/>
        </w:rPr>
        <w:t>of</w:t>
      </w:r>
      <w:r w:rsidR="00DB72C0">
        <w:rPr>
          <w:color w:val="000000"/>
        </w:rPr>
        <w:t xml:space="preserve"> </w:t>
      </w:r>
      <w:r w:rsidR="006B3AB4">
        <w:rPr>
          <w:color w:val="000000"/>
        </w:rPr>
        <w:t>g</w:t>
      </w:r>
      <w:r w:rsidR="003B38A5" w:rsidRPr="003B38A5">
        <w:rPr>
          <w:color w:val="000000"/>
        </w:rPr>
        <w:t xml:space="preserve">enerative </w:t>
      </w:r>
      <w:r w:rsidR="006B3AB4">
        <w:rPr>
          <w:color w:val="000000"/>
        </w:rPr>
        <w:t>a</w:t>
      </w:r>
      <w:r w:rsidR="003B38A5" w:rsidRPr="003B38A5">
        <w:rPr>
          <w:color w:val="000000"/>
        </w:rPr>
        <w:t xml:space="preserve">dversarial </w:t>
      </w:r>
      <w:r w:rsidR="006B3AB4">
        <w:rPr>
          <w:color w:val="000000"/>
        </w:rPr>
        <w:t>n</w:t>
      </w:r>
      <w:r w:rsidR="003B38A5" w:rsidRPr="003B38A5">
        <w:rPr>
          <w:color w:val="000000"/>
        </w:rPr>
        <w:t>etworks</w:t>
      </w:r>
      <w:r w:rsidR="00C627F3">
        <w:rPr>
          <w:color w:val="000000"/>
        </w:rPr>
        <w:t xml:space="preserve"> </w:t>
      </w:r>
      <w:r w:rsidR="0024668B">
        <w:rPr>
          <w:color w:val="000000"/>
        </w:rPr>
        <w:fldChar w:fldCharType="begin"/>
      </w:r>
      <w:r w:rsidR="0024668B">
        <w:rPr>
          <w:color w:val="000000"/>
        </w:rPr>
        <w:instrText xml:space="preserve"> REF _Ref127368425 \r \h </w:instrText>
      </w:r>
      <w:r w:rsidR="0024668B">
        <w:rPr>
          <w:color w:val="000000"/>
        </w:rPr>
      </w:r>
      <w:r w:rsidR="0024668B">
        <w:rPr>
          <w:color w:val="000000"/>
        </w:rPr>
        <w:fldChar w:fldCharType="separate"/>
      </w:r>
      <w:r w:rsidR="002A2C66">
        <w:rPr>
          <w:color w:val="000000"/>
        </w:rPr>
        <w:t>[9]</w:t>
      </w:r>
      <w:r w:rsidR="0024668B">
        <w:rPr>
          <w:color w:val="000000"/>
        </w:rPr>
        <w:fldChar w:fldCharType="end"/>
      </w:r>
      <w:r w:rsidR="00A87133">
        <w:rPr>
          <w:color w:val="000000"/>
        </w:rPr>
        <w:t xml:space="preserve">, </w:t>
      </w:r>
      <w:r w:rsidR="005A7B09">
        <w:rPr>
          <w:color w:val="000000"/>
        </w:rPr>
        <w:t>multi-agent RL</w:t>
      </w:r>
      <w:r w:rsidR="00C627F3">
        <w:rPr>
          <w:color w:val="000000"/>
        </w:rPr>
        <w:t xml:space="preserve"> </w:t>
      </w:r>
      <w:r w:rsidR="0024668B">
        <w:rPr>
          <w:color w:val="000000"/>
        </w:rPr>
        <w:fldChar w:fldCharType="begin"/>
      </w:r>
      <w:r w:rsidR="0024668B">
        <w:rPr>
          <w:color w:val="000000"/>
        </w:rPr>
        <w:instrText xml:space="preserve"> REF _Ref127368416 \r \h </w:instrText>
      </w:r>
      <w:r w:rsidR="0024668B">
        <w:rPr>
          <w:color w:val="000000"/>
        </w:rPr>
      </w:r>
      <w:r w:rsidR="0024668B">
        <w:rPr>
          <w:color w:val="000000"/>
        </w:rPr>
        <w:fldChar w:fldCharType="separate"/>
      </w:r>
      <w:r w:rsidR="002A2C66">
        <w:rPr>
          <w:color w:val="000000"/>
        </w:rPr>
        <w:t>[10]</w:t>
      </w:r>
      <w:r w:rsidR="0024668B">
        <w:rPr>
          <w:color w:val="000000"/>
        </w:rPr>
        <w:fldChar w:fldCharType="end"/>
      </w:r>
      <w:r w:rsidR="005A7B09">
        <w:rPr>
          <w:color w:val="000000"/>
        </w:rPr>
        <w:t xml:space="preserve">, </w:t>
      </w:r>
      <w:r w:rsidR="00A00E9C">
        <w:rPr>
          <w:rFonts w:hint="eastAsia"/>
          <w:color w:val="000000"/>
          <w:lang w:eastAsia="zh-CN"/>
        </w:rPr>
        <w:t>and</w:t>
      </w:r>
      <w:r w:rsidR="00A00E9C">
        <w:rPr>
          <w:color w:val="000000"/>
        </w:rPr>
        <w:t xml:space="preserve"> </w:t>
      </w:r>
      <w:r w:rsidR="006E7E95">
        <w:rPr>
          <w:color w:val="000000"/>
        </w:rPr>
        <w:t xml:space="preserve">deep </w:t>
      </w:r>
      <w:r w:rsidR="00E33177">
        <w:rPr>
          <w:color w:val="000000"/>
        </w:rPr>
        <w:t xml:space="preserve">vision model for </w:t>
      </w:r>
      <w:r w:rsidR="00E6508A">
        <w:rPr>
          <w:color w:val="000000"/>
        </w:rPr>
        <w:t xml:space="preserve">self-driving cars </w:t>
      </w:r>
      <w:r w:rsidR="00366E14">
        <w:rPr>
          <w:color w:val="000000"/>
        </w:rPr>
        <w:fldChar w:fldCharType="begin"/>
      </w:r>
      <w:r w:rsidR="00366E14">
        <w:rPr>
          <w:color w:val="000000"/>
        </w:rPr>
        <w:instrText xml:space="preserve"> REF _Ref127368403 \r \h </w:instrText>
      </w:r>
      <w:r w:rsidR="00366E14">
        <w:rPr>
          <w:color w:val="000000"/>
        </w:rPr>
      </w:r>
      <w:r w:rsidR="00366E14">
        <w:rPr>
          <w:color w:val="000000"/>
        </w:rPr>
        <w:fldChar w:fldCharType="separate"/>
      </w:r>
      <w:r w:rsidR="002A2C66">
        <w:rPr>
          <w:color w:val="000000"/>
        </w:rPr>
        <w:t>[11]</w:t>
      </w:r>
      <w:r w:rsidR="00366E14">
        <w:rPr>
          <w:color w:val="000000"/>
        </w:rPr>
        <w:fldChar w:fldCharType="end"/>
      </w:r>
      <w:r w:rsidR="00E6508A">
        <w:rPr>
          <w:color w:val="000000"/>
        </w:rPr>
        <w:t>.</w:t>
      </w:r>
    </w:p>
    <w:p w14:paraId="676BA31E" w14:textId="2DB06018" w:rsidR="003D2362" w:rsidRPr="00D85F6C" w:rsidRDefault="00CF3E06" w:rsidP="003D23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eastAsia="zh-CN"/>
        </w:rPr>
      </w:pPr>
      <w:r>
        <w:rPr>
          <w:rFonts w:hint="eastAsia"/>
          <w:lang w:eastAsia="zh-CN"/>
        </w:rPr>
        <w:t>Although</w:t>
      </w:r>
      <w:r>
        <w:rPr>
          <w:lang w:eastAsia="zh-CN"/>
        </w:rPr>
        <w:t xml:space="preserve"> </w:t>
      </w:r>
      <w:r w:rsidR="00F61344">
        <w:rPr>
          <w:lang w:eastAsia="zh-CN"/>
        </w:rPr>
        <w:t>evolutionary algorithms</w:t>
      </w:r>
      <w:r w:rsidR="006E701C">
        <w:rPr>
          <w:lang w:eastAsia="zh-CN"/>
        </w:rPr>
        <w:t xml:space="preserve"> </w:t>
      </w:r>
      <w:r w:rsidR="00297F61">
        <w:rPr>
          <w:lang w:eastAsia="zh-CN"/>
        </w:rPr>
        <w:t xml:space="preserve">(EAs </w:t>
      </w:r>
      <w:r w:rsidR="006E701C">
        <w:rPr>
          <w:lang w:eastAsia="zh-CN"/>
        </w:rPr>
        <w:fldChar w:fldCharType="begin"/>
      </w:r>
      <w:r w:rsidR="006E701C">
        <w:rPr>
          <w:lang w:eastAsia="zh-CN"/>
        </w:rPr>
        <w:instrText xml:space="preserve"> REF _Ref127369851 \r \h </w:instrText>
      </w:r>
      <w:r w:rsidR="006E701C">
        <w:rPr>
          <w:lang w:eastAsia="zh-CN"/>
        </w:rPr>
      </w:r>
      <w:r w:rsidR="006E701C">
        <w:rPr>
          <w:lang w:eastAsia="zh-CN"/>
        </w:rPr>
        <w:fldChar w:fldCharType="separate"/>
      </w:r>
      <w:r w:rsidR="002A2C66">
        <w:rPr>
          <w:lang w:eastAsia="zh-CN"/>
        </w:rPr>
        <w:t>[12]</w:t>
      </w:r>
      <w:r w:rsidR="006E701C">
        <w:rPr>
          <w:lang w:eastAsia="zh-CN"/>
        </w:rPr>
        <w:fldChar w:fldCharType="end"/>
      </w:r>
      <w:r w:rsidR="006E701C">
        <w:rPr>
          <w:lang w:eastAsia="zh-CN"/>
        </w:rPr>
        <w:t xml:space="preserve">, </w:t>
      </w:r>
      <w:r w:rsidR="006E701C">
        <w:rPr>
          <w:lang w:eastAsia="zh-CN"/>
        </w:rPr>
        <w:fldChar w:fldCharType="begin"/>
      </w:r>
      <w:r w:rsidR="006E701C">
        <w:rPr>
          <w:lang w:eastAsia="zh-CN"/>
        </w:rPr>
        <w:instrText xml:space="preserve"> REF _Ref127369853 \r \h </w:instrText>
      </w:r>
      <w:r w:rsidR="006E701C">
        <w:rPr>
          <w:lang w:eastAsia="zh-CN"/>
        </w:rPr>
      </w:r>
      <w:r w:rsidR="006E701C">
        <w:rPr>
          <w:lang w:eastAsia="zh-CN"/>
        </w:rPr>
        <w:fldChar w:fldCharType="separate"/>
      </w:r>
      <w:r w:rsidR="002A2C66">
        <w:rPr>
          <w:lang w:eastAsia="zh-CN"/>
        </w:rPr>
        <w:t>[13]</w:t>
      </w:r>
      <w:r w:rsidR="006E701C">
        <w:rPr>
          <w:lang w:eastAsia="zh-CN"/>
        </w:rPr>
        <w:fldChar w:fldCharType="end"/>
      </w:r>
      <w:r w:rsidR="006E701C">
        <w:rPr>
          <w:lang w:eastAsia="zh-CN"/>
        </w:rPr>
        <w:t xml:space="preserve">, </w:t>
      </w:r>
      <w:r w:rsidR="006E701C">
        <w:rPr>
          <w:lang w:eastAsia="zh-CN"/>
        </w:rPr>
        <w:fldChar w:fldCharType="begin"/>
      </w:r>
      <w:r w:rsidR="006E701C">
        <w:rPr>
          <w:lang w:eastAsia="zh-CN"/>
        </w:rPr>
        <w:instrText xml:space="preserve"> REF _Ref127369854 \r \h </w:instrText>
      </w:r>
      <w:r w:rsidR="006E701C">
        <w:rPr>
          <w:lang w:eastAsia="zh-CN"/>
        </w:rPr>
      </w:r>
      <w:r w:rsidR="006E701C">
        <w:rPr>
          <w:lang w:eastAsia="zh-CN"/>
        </w:rPr>
        <w:fldChar w:fldCharType="separate"/>
      </w:r>
      <w:r w:rsidR="002A2C66">
        <w:rPr>
          <w:lang w:eastAsia="zh-CN"/>
        </w:rPr>
        <w:t>[14]</w:t>
      </w:r>
      <w:r w:rsidR="006E701C">
        <w:rPr>
          <w:lang w:eastAsia="zh-CN"/>
        </w:rPr>
        <w:fldChar w:fldCharType="end"/>
      </w:r>
      <w:r w:rsidR="00297F61">
        <w:rPr>
          <w:lang w:eastAsia="zh-CN"/>
        </w:rPr>
        <w:t xml:space="preserve">) </w:t>
      </w:r>
      <w:r w:rsidR="00E3262F">
        <w:rPr>
          <w:lang w:eastAsia="zh-CN"/>
        </w:rPr>
        <w:t xml:space="preserve">are </w:t>
      </w:r>
      <w:r w:rsidR="00164AAA">
        <w:rPr>
          <w:lang w:eastAsia="zh-CN"/>
        </w:rPr>
        <w:t xml:space="preserve">a </w:t>
      </w:r>
      <w:r w:rsidR="004E7C0E">
        <w:rPr>
          <w:lang w:eastAsia="zh-CN"/>
        </w:rPr>
        <w:t xml:space="preserve">very </w:t>
      </w:r>
      <w:r w:rsidR="00164AAA">
        <w:rPr>
          <w:lang w:eastAsia="zh-CN"/>
        </w:rPr>
        <w:t xml:space="preserve">popular </w:t>
      </w:r>
      <w:r w:rsidR="00073468">
        <w:rPr>
          <w:rFonts w:hint="eastAsia"/>
          <w:lang w:eastAsia="zh-CN"/>
        </w:rPr>
        <w:t>algorithm</w:t>
      </w:r>
      <w:r w:rsidR="00073468">
        <w:rPr>
          <w:lang w:eastAsia="zh-CN"/>
        </w:rPr>
        <w:t xml:space="preserve"> </w:t>
      </w:r>
      <w:r w:rsidR="00164AAA">
        <w:rPr>
          <w:lang w:eastAsia="zh-CN"/>
        </w:rPr>
        <w:t xml:space="preserve">family </w:t>
      </w:r>
      <w:r w:rsidR="00D63AC1">
        <w:rPr>
          <w:lang w:eastAsia="zh-CN"/>
        </w:rPr>
        <w:t xml:space="preserve">for </w:t>
      </w:r>
      <w:r w:rsidR="00BA6040">
        <w:rPr>
          <w:lang w:eastAsia="zh-CN"/>
        </w:rPr>
        <w:t>BBO</w:t>
      </w:r>
      <w:r w:rsidR="00CE5AB0">
        <w:rPr>
          <w:lang w:eastAsia="zh-CN"/>
        </w:rPr>
        <w:t xml:space="preserve">, </w:t>
      </w:r>
      <w:r w:rsidR="00BE1AF9">
        <w:rPr>
          <w:lang w:eastAsia="zh-CN"/>
        </w:rPr>
        <w:t xml:space="preserve">nearly all </w:t>
      </w:r>
      <w:r w:rsidR="00430777">
        <w:rPr>
          <w:lang w:eastAsia="zh-CN"/>
        </w:rPr>
        <w:t xml:space="preserve">standard </w:t>
      </w:r>
      <w:r w:rsidR="00F02313">
        <w:rPr>
          <w:lang w:eastAsia="zh-CN"/>
        </w:rPr>
        <w:t xml:space="preserve">versions </w:t>
      </w:r>
      <w:r w:rsidR="006B6735">
        <w:rPr>
          <w:lang w:eastAsia="zh-CN"/>
        </w:rPr>
        <w:t xml:space="preserve">of EAs </w:t>
      </w:r>
      <w:r w:rsidR="00D14BF2">
        <w:rPr>
          <w:rFonts w:hint="eastAsia"/>
          <w:lang w:eastAsia="zh-CN"/>
        </w:rPr>
        <w:t>have</w:t>
      </w:r>
      <w:r w:rsidR="00F02313">
        <w:rPr>
          <w:lang w:eastAsia="zh-CN"/>
        </w:rPr>
        <w:t xml:space="preserve"> to </w:t>
      </w:r>
      <w:r w:rsidR="00D14BF2">
        <w:rPr>
          <w:lang w:eastAsia="zh-CN"/>
        </w:rPr>
        <w:t xml:space="preserve">be </w:t>
      </w:r>
      <w:r w:rsidR="006B6735">
        <w:rPr>
          <w:lang w:eastAsia="zh-CN"/>
        </w:rPr>
        <w:t xml:space="preserve">significantly </w:t>
      </w:r>
      <w:r w:rsidR="00D14BF2">
        <w:rPr>
          <w:lang w:eastAsia="zh-CN"/>
        </w:rPr>
        <w:t xml:space="preserve">improved </w:t>
      </w:r>
      <w:r w:rsidR="00DF4DC3">
        <w:rPr>
          <w:lang w:eastAsia="zh-CN"/>
        </w:rPr>
        <w:t xml:space="preserve">in the </w:t>
      </w:r>
      <w:r w:rsidR="00825023">
        <w:rPr>
          <w:lang w:eastAsia="zh-CN"/>
        </w:rPr>
        <w:t xml:space="preserve">LSO </w:t>
      </w:r>
      <w:r w:rsidR="00DF4DC3">
        <w:rPr>
          <w:lang w:eastAsia="zh-CN"/>
        </w:rPr>
        <w:t>context</w:t>
      </w:r>
      <w:r w:rsidR="00496865">
        <w:rPr>
          <w:lang w:eastAsia="zh-CN"/>
        </w:rPr>
        <w:t xml:space="preserve">, </w:t>
      </w:r>
      <w:r w:rsidR="00FF52A9">
        <w:rPr>
          <w:lang w:eastAsia="zh-CN"/>
        </w:rPr>
        <w:t>since they suffer easily</w:t>
      </w:r>
      <w:r w:rsidR="001903BB">
        <w:rPr>
          <w:lang w:eastAsia="zh-CN"/>
        </w:rPr>
        <w:t xml:space="preserve"> </w:t>
      </w:r>
      <w:r w:rsidR="00FF52A9">
        <w:rPr>
          <w:lang w:eastAsia="zh-CN"/>
        </w:rPr>
        <w:t xml:space="preserve">from </w:t>
      </w:r>
      <w:r w:rsidR="00337DB9">
        <w:rPr>
          <w:lang w:eastAsia="zh-CN"/>
        </w:rPr>
        <w:t xml:space="preserve">the </w:t>
      </w:r>
      <w:r w:rsidR="00AC52BA" w:rsidRPr="00AC52BA">
        <w:rPr>
          <w:lang w:eastAsia="zh-CN"/>
        </w:rPr>
        <w:t xml:space="preserve">notorious </w:t>
      </w:r>
      <w:r w:rsidR="00337DB9" w:rsidRPr="00F140C2">
        <w:rPr>
          <w:i/>
          <w:iCs/>
          <w:lang w:eastAsia="zh-CN"/>
        </w:rPr>
        <w:t xml:space="preserve">curse of </w:t>
      </w:r>
      <w:r w:rsidR="007A3D8D" w:rsidRPr="00F140C2">
        <w:rPr>
          <w:i/>
          <w:iCs/>
          <w:lang w:eastAsia="zh-CN"/>
        </w:rPr>
        <w:t>dimensionality</w:t>
      </w:r>
      <w:r w:rsidR="00AC7EF0">
        <w:rPr>
          <w:lang w:eastAsia="zh-CN"/>
        </w:rPr>
        <w:t>.</w:t>
      </w:r>
      <w:r w:rsidR="006F09CC">
        <w:rPr>
          <w:lang w:eastAsia="zh-CN"/>
        </w:rPr>
        <w:t xml:space="preserve"> </w:t>
      </w:r>
      <w:r w:rsidR="00766FED">
        <w:rPr>
          <w:lang w:eastAsia="zh-CN"/>
        </w:rPr>
        <w:t>F</w:t>
      </w:r>
      <w:r w:rsidR="00E71ADE">
        <w:rPr>
          <w:lang w:eastAsia="zh-CN"/>
        </w:rPr>
        <w:t>or</w:t>
      </w:r>
      <w:r w:rsidR="006B6735">
        <w:rPr>
          <w:lang w:eastAsia="zh-CN"/>
        </w:rPr>
        <w:t xml:space="preserve"> </w:t>
      </w:r>
      <w:r w:rsidR="00C05D46">
        <w:rPr>
          <w:lang w:eastAsia="zh-CN"/>
        </w:rPr>
        <w:t xml:space="preserve">a survey of </w:t>
      </w:r>
      <w:r w:rsidR="00E061B9">
        <w:rPr>
          <w:lang w:eastAsia="zh-CN"/>
        </w:rPr>
        <w:t>EAs for LSO</w:t>
      </w:r>
      <w:r w:rsidR="00E71ADE">
        <w:rPr>
          <w:lang w:eastAsia="zh-CN"/>
        </w:rPr>
        <w:t xml:space="preserve">, </w:t>
      </w:r>
      <w:r w:rsidR="00D11748">
        <w:rPr>
          <w:lang w:eastAsia="zh-CN"/>
        </w:rPr>
        <w:t>s</w:t>
      </w:r>
      <w:r w:rsidR="00581E95">
        <w:rPr>
          <w:rFonts w:hint="eastAsia"/>
          <w:lang w:eastAsia="zh-CN"/>
        </w:rPr>
        <w:t>ee</w:t>
      </w:r>
      <w:r w:rsidR="00581E95">
        <w:rPr>
          <w:lang w:eastAsia="zh-CN"/>
        </w:rPr>
        <w:t xml:space="preserve"> </w:t>
      </w:r>
      <w:r w:rsidR="007436C2">
        <w:rPr>
          <w:lang w:eastAsia="zh-CN"/>
        </w:rPr>
        <w:t>e.g.,</w:t>
      </w:r>
      <w:r w:rsidR="006F09CC">
        <w:rPr>
          <w:lang w:eastAsia="zh-CN"/>
        </w:rPr>
        <w:t xml:space="preserve"> </w:t>
      </w:r>
      <w:r w:rsidR="00CB69B9">
        <w:rPr>
          <w:lang w:eastAsia="zh-CN"/>
        </w:rPr>
        <w:fldChar w:fldCharType="begin"/>
      </w:r>
      <w:r w:rsidR="00CB69B9">
        <w:rPr>
          <w:lang w:eastAsia="zh-CN"/>
        </w:rPr>
        <w:instrText xml:space="preserve"> REF _Ref127370389 \r \h </w:instrText>
      </w:r>
      <w:r w:rsidR="00CB69B9">
        <w:rPr>
          <w:lang w:eastAsia="zh-CN"/>
        </w:rPr>
      </w:r>
      <w:r w:rsidR="00CB69B9">
        <w:rPr>
          <w:lang w:eastAsia="zh-CN"/>
        </w:rPr>
        <w:fldChar w:fldCharType="separate"/>
      </w:r>
      <w:r w:rsidR="002A2C66">
        <w:rPr>
          <w:lang w:eastAsia="zh-CN"/>
        </w:rPr>
        <w:t>[15]</w:t>
      </w:r>
      <w:r w:rsidR="00CB69B9">
        <w:rPr>
          <w:lang w:eastAsia="zh-CN"/>
        </w:rPr>
        <w:fldChar w:fldCharType="end"/>
      </w:r>
      <w:r w:rsidR="00CB69B9">
        <w:rPr>
          <w:lang w:eastAsia="zh-CN"/>
        </w:rPr>
        <w:t xml:space="preserve">, </w:t>
      </w:r>
      <w:r w:rsidR="008B1A3C">
        <w:rPr>
          <w:lang w:eastAsia="zh-CN"/>
        </w:rPr>
        <w:fldChar w:fldCharType="begin"/>
      </w:r>
      <w:r w:rsidR="008B1A3C">
        <w:rPr>
          <w:lang w:eastAsia="zh-CN"/>
        </w:rPr>
        <w:instrText xml:space="preserve"> REF _Ref127370145 \r \h </w:instrText>
      </w:r>
      <w:r w:rsidR="008B1A3C">
        <w:rPr>
          <w:lang w:eastAsia="zh-CN"/>
        </w:rPr>
      </w:r>
      <w:r w:rsidR="008B1A3C">
        <w:rPr>
          <w:lang w:eastAsia="zh-CN"/>
        </w:rPr>
        <w:fldChar w:fldCharType="separate"/>
      </w:r>
      <w:r w:rsidR="002A2C66">
        <w:rPr>
          <w:lang w:eastAsia="zh-CN"/>
        </w:rPr>
        <w:t>[16]</w:t>
      </w:r>
      <w:r w:rsidR="008B1A3C">
        <w:rPr>
          <w:lang w:eastAsia="zh-CN"/>
        </w:rPr>
        <w:fldChar w:fldCharType="end"/>
      </w:r>
      <w:r w:rsidR="008B1A3C">
        <w:rPr>
          <w:lang w:eastAsia="zh-CN"/>
        </w:rPr>
        <w:t xml:space="preserve">, </w:t>
      </w:r>
      <w:r w:rsidR="008B1A3C">
        <w:rPr>
          <w:lang w:eastAsia="zh-CN"/>
        </w:rPr>
        <w:fldChar w:fldCharType="begin"/>
      </w:r>
      <w:r w:rsidR="008B1A3C">
        <w:rPr>
          <w:lang w:eastAsia="zh-CN"/>
        </w:rPr>
        <w:instrText xml:space="preserve"> REF _Ref127370147 \r \h </w:instrText>
      </w:r>
      <w:r w:rsidR="008B1A3C">
        <w:rPr>
          <w:lang w:eastAsia="zh-CN"/>
        </w:rPr>
      </w:r>
      <w:r w:rsidR="008B1A3C">
        <w:rPr>
          <w:lang w:eastAsia="zh-CN"/>
        </w:rPr>
        <w:fldChar w:fldCharType="separate"/>
      </w:r>
      <w:r w:rsidR="002A2C66">
        <w:rPr>
          <w:lang w:eastAsia="zh-CN"/>
        </w:rPr>
        <w:t>[17]</w:t>
      </w:r>
      <w:r w:rsidR="008B1A3C">
        <w:rPr>
          <w:lang w:eastAsia="zh-CN"/>
        </w:rPr>
        <w:fldChar w:fldCharType="end"/>
      </w:r>
      <w:r w:rsidR="00D56A4F">
        <w:rPr>
          <w:lang w:eastAsia="zh-CN"/>
        </w:rPr>
        <w:t xml:space="preserve"> </w:t>
      </w:r>
      <w:r w:rsidR="006F3A11">
        <w:rPr>
          <w:lang w:eastAsia="zh-CN"/>
        </w:rPr>
        <w:t>and references wherein</w:t>
      </w:r>
      <w:r w:rsidR="00D56A4F">
        <w:rPr>
          <w:lang w:eastAsia="zh-CN"/>
        </w:rPr>
        <w:t>.</w:t>
      </w:r>
      <w:r w:rsidR="0011698B">
        <w:rPr>
          <w:lang w:eastAsia="zh-CN"/>
        </w:rPr>
        <w:t xml:space="preserve"> </w:t>
      </w:r>
      <w:r w:rsidR="00007042">
        <w:rPr>
          <w:lang w:eastAsia="zh-CN"/>
        </w:rPr>
        <w:t xml:space="preserve">For </w:t>
      </w:r>
      <w:r w:rsidR="001C7B27">
        <w:rPr>
          <w:lang w:eastAsia="zh-CN"/>
        </w:rPr>
        <w:t xml:space="preserve">efficient search in </w:t>
      </w:r>
      <w:r w:rsidR="0010165C">
        <w:rPr>
          <w:lang w:eastAsia="zh-CN"/>
        </w:rPr>
        <w:t>large-scale space</w:t>
      </w:r>
      <w:r w:rsidR="001C7B27">
        <w:rPr>
          <w:lang w:eastAsia="zh-CN"/>
        </w:rPr>
        <w:t xml:space="preserve">, </w:t>
      </w:r>
      <w:r w:rsidR="00356C0B">
        <w:rPr>
          <w:lang w:eastAsia="zh-CN"/>
        </w:rPr>
        <w:t xml:space="preserve">exploiting </w:t>
      </w:r>
      <w:r w:rsidR="00204153">
        <w:rPr>
          <w:lang w:eastAsia="zh-CN"/>
        </w:rPr>
        <w:t xml:space="preserve">the </w:t>
      </w:r>
      <w:r w:rsidR="00356C0B">
        <w:rPr>
          <w:lang w:eastAsia="zh-CN"/>
        </w:rPr>
        <w:t>possibly</w:t>
      </w:r>
      <w:r w:rsidR="00106366">
        <w:rPr>
          <w:lang w:eastAsia="zh-CN"/>
        </w:rPr>
        <w:t xml:space="preserve"> useful</w:t>
      </w:r>
      <w:r w:rsidR="005A4C7A">
        <w:rPr>
          <w:lang w:eastAsia="zh-CN"/>
        </w:rPr>
        <w:t xml:space="preserve"> </w:t>
      </w:r>
      <w:r w:rsidR="00677020">
        <w:rPr>
          <w:lang w:eastAsia="zh-CN"/>
        </w:rPr>
        <w:t xml:space="preserve">problem </w:t>
      </w:r>
      <w:r w:rsidR="005A4C7A">
        <w:rPr>
          <w:lang w:eastAsia="zh-CN"/>
        </w:rPr>
        <w:t>structure is a critical step</w:t>
      </w:r>
      <w:r w:rsidR="00602D5E">
        <w:rPr>
          <w:lang w:eastAsia="zh-CN"/>
        </w:rPr>
        <w:t xml:space="preserve"> to accelerate convergence</w:t>
      </w:r>
      <w:r w:rsidR="00762383">
        <w:rPr>
          <w:lang w:eastAsia="zh-CN"/>
        </w:rPr>
        <w:t xml:space="preserve"> </w:t>
      </w:r>
      <w:r w:rsidR="00B276BE">
        <w:rPr>
          <w:lang w:eastAsia="zh-CN"/>
        </w:rPr>
        <w:t>progress</w:t>
      </w:r>
      <w:r w:rsidR="00B14D7F">
        <w:rPr>
          <w:lang w:eastAsia="zh-CN"/>
        </w:rPr>
        <w:t>, as</w:t>
      </w:r>
      <w:r w:rsidR="00BD50CC">
        <w:rPr>
          <w:lang w:eastAsia="zh-CN"/>
        </w:rPr>
        <w:t xml:space="preserve"> shown </w:t>
      </w:r>
      <w:r w:rsidR="00092EBC">
        <w:rPr>
          <w:lang w:eastAsia="zh-CN"/>
        </w:rPr>
        <w:t xml:space="preserve">in </w:t>
      </w:r>
      <w:r w:rsidR="00092EBC" w:rsidRPr="00092EBC">
        <w:rPr>
          <w:lang w:eastAsia="zh-CN"/>
        </w:rPr>
        <w:t>Nesterov</w:t>
      </w:r>
      <w:r w:rsidR="00092EBC">
        <w:rPr>
          <w:lang w:eastAsia="zh-CN"/>
        </w:rPr>
        <w:t>’s</w:t>
      </w:r>
      <w:r w:rsidR="000347C8">
        <w:rPr>
          <w:lang w:eastAsia="zh-CN"/>
        </w:rPr>
        <w:t xml:space="preserve"> </w:t>
      </w:r>
      <w:r w:rsidR="000347C8" w:rsidRPr="000347C8">
        <w:rPr>
          <w:lang w:eastAsia="zh-CN"/>
        </w:rPr>
        <w:t>outstanding</w:t>
      </w:r>
      <w:r w:rsidR="000347C8">
        <w:rPr>
          <w:lang w:eastAsia="zh-CN"/>
        </w:rPr>
        <w:t xml:space="preserve"> </w:t>
      </w:r>
      <w:r w:rsidR="008F550D">
        <w:rPr>
          <w:lang w:eastAsia="zh-CN"/>
        </w:rPr>
        <w:t xml:space="preserve">optimization </w:t>
      </w:r>
      <w:r w:rsidR="00C559D1">
        <w:rPr>
          <w:lang w:eastAsia="zh-CN"/>
        </w:rPr>
        <w:t>book</w:t>
      </w:r>
      <w:r w:rsidR="00C9334C">
        <w:rPr>
          <w:lang w:eastAsia="zh-CN"/>
        </w:rPr>
        <w:t xml:space="preserve"> </w:t>
      </w:r>
      <w:r w:rsidR="00C9334C">
        <w:rPr>
          <w:lang w:eastAsia="zh-CN"/>
        </w:rPr>
        <w:fldChar w:fldCharType="begin"/>
      </w:r>
      <w:r w:rsidR="00C9334C">
        <w:rPr>
          <w:lang w:eastAsia="zh-CN"/>
        </w:rPr>
        <w:instrText xml:space="preserve"> REF _Ref127370812 \r \h </w:instrText>
      </w:r>
      <w:r w:rsidR="00C9334C">
        <w:rPr>
          <w:lang w:eastAsia="zh-CN"/>
        </w:rPr>
      </w:r>
      <w:r w:rsidR="00C9334C">
        <w:rPr>
          <w:lang w:eastAsia="zh-CN"/>
        </w:rPr>
        <w:fldChar w:fldCharType="separate"/>
      </w:r>
      <w:r w:rsidR="002A2C66">
        <w:rPr>
          <w:lang w:eastAsia="zh-CN"/>
        </w:rPr>
        <w:t>[18]</w:t>
      </w:r>
      <w:r w:rsidR="00C9334C">
        <w:rPr>
          <w:lang w:eastAsia="zh-CN"/>
        </w:rPr>
        <w:fldChar w:fldCharType="end"/>
      </w:r>
      <w:r w:rsidR="00F04BB7">
        <w:rPr>
          <w:lang w:eastAsia="zh-CN"/>
        </w:rPr>
        <w:t xml:space="preserve">. </w:t>
      </w:r>
      <w:r w:rsidR="0011698B">
        <w:rPr>
          <w:lang w:eastAsia="zh-CN"/>
        </w:rPr>
        <w:t xml:space="preserve">In this paper, we focus on </w:t>
      </w:r>
      <w:r w:rsidR="00D33926">
        <w:rPr>
          <w:lang w:eastAsia="zh-CN"/>
        </w:rPr>
        <w:t xml:space="preserve">mainly </w:t>
      </w:r>
      <w:r w:rsidR="0011698B">
        <w:rPr>
          <w:lang w:eastAsia="zh-CN"/>
        </w:rPr>
        <w:t>two</w:t>
      </w:r>
      <w:r w:rsidR="00A03BC8">
        <w:rPr>
          <w:lang w:eastAsia="zh-CN"/>
        </w:rPr>
        <w:t xml:space="preserve"> </w:t>
      </w:r>
      <w:r w:rsidR="0035025E">
        <w:rPr>
          <w:lang w:eastAsia="zh-CN"/>
        </w:rPr>
        <w:t>of representative</w:t>
      </w:r>
      <w:r w:rsidR="00A03BC8">
        <w:rPr>
          <w:lang w:eastAsia="zh-CN"/>
        </w:rPr>
        <w:t xml:space="preserve"> </w:t>
      </w:r>
      <w:r w:rsidR="00D118AD">
        <w:rPr>
          <w:lang w:eastAsia="zh-CN"/>
        </w:rPr>
        <w:t xml:space="preserve">EAs </w:t>
      </w:r>
      <w:r w:rsidR="00ED3306">
        <w:rPr>
          <w:lang w:eastAsia="zh-CN"/>
        </w:rPr>
        <w:t xml:space="preserve">both </w:t>
      </w:r>
      <w:r w:rsidR="005C504A">
        <w:rPr>
          <w:lang w:eastAsia="zh-CN"/>
        </w:rPr>
        <w:t xml:space="preserve">with </w:t>
      </w:r>
      <w:r w:rsidR="00E16310">
        <w:rPr>
          <w:lang w:eastAsia="zh-CN"/>
        </w:rPr>
        <w:t>some</w:t>
      </w:r>
      <w:r w:rsidR="00A250C1">
        <w:rPr>
          <w:lang w:eastAsia="zh-CN"/>
        </w:rPr>
        <w:t xml:space="preserve"> </w:t>
      </w:r>
      <w:r w:rsidR="00DB6009">
        <w:rPr>
          <w:lang w:eastAsia="zh-CN"/>
        </w:rPr>
        <w:t xml:space="preserve">successful </w:t>
      </w:r>
      <w:r w:rsidR="008815CC">
        <w:rPr>
          <w:lang w:eastAsia="zh-CN"/>
        </w:rPr>
        <w:t xml:space="preserve">LSO </w:t>
      </w:r>
      <w:r w:rsidR="009E190E">
        <w:rPr>
          <w:lang w:eastAsia="zh-CN"/>
        </w:rPr>
        <w:t>applications</w:t>
      </w:r>
      <w:r w:rsidR="00CA63B0">
        <w:rPr>
          <w:lang w:eastAsia="zh-CN"/>
        </w:rPr>
        <w:t>: 1)</w:t>
      </w:r>
      <w:r w:rsidR="00AA0C9F">
        <w:rPr>
          <w:lang w:eastAsia="zh-CN"/>
        </w:rPr>
        <w:t xml:space="preserve"> </w:t>
      </w:r>
      <w:r w:rsidR="00285C40">
        <w:rPr>
          <w:lang w:eastAsia="zh-CN"/>
        </w:rPr>
        <w:t>cooperative</w:t>
      </w:r>
      <w:r w:rsidR="00126676">
        <w:rPr>
          <w:lang w:eastAsia="zh-CN"/>
        </w:rPr>
        <w:t xml:space="preserve"> co-evolution (CC</w:t>
      </w:r>
      <w:r w:rsidR="00342804">
        <w:rPr>
          <w:lang w:eastAsia="zh-CN"/>
        </w:rPr>
        <w:t xml:space="preserve"> </w:t>
      </w:r>
      <w:r w:rsidR="00BA14DC">
        <w:rPr>
          <w:lang w:eastAsia="zh-CN"/>
        </w:rPr>
        <w:fldChar w:fldCharType="begin"/>
      </w:r>
      <w:r w:rsidR="00BA14DC">
        <w:rPr>
          <w:lang w:eastAsia="zh-CN"/>
        </w:rPr>
        <w:instrText xml:space="preserve"> REF _Ref127371297 \r \h </w:instrText>
      </w:r>
      <w:r w:rsidR="00BA14DC">
        <w:rPr>
          <w:lang w:eastAsia="zh-CN"/>
        </w:rPr>
      </w:r>
      <w:r w:rsidR="00BA14DC">
        <w:rPr>
          <w:lang w:eastAsia="zh-CN"/>
        </w:rPr>
        <w:fldChar w:fldCharType="separate"/>
      </w:r>
      <w:r w:rsidR="002A2C66">
        <w:rPr>
          <w:lang w:eastAsia="zh-CN"/>
        </w:rPr>
        <w:t>[19]</w:t>
      </w:r>
      <w:r w:rsidR="00BA14DC">
        <w:rPr>
          <w:lang w:eastAsia="zh-CN"/>
        </w:rPr>
        <w:fldChar w:fldCharType="end"/>
      </w:r>
      <w:r w:rsidR="00094C9F">
        <w:rPr>
          <w:lang w:eastAsia="zh-CN"/>
        </w:rPr>
        <w:t>-</w:t>
      </w:r>
      <w:r w:rsidR="00BA14DC">
        <w:rPr>
          <w:lang w:eastAsia="zh-CN"/>
        </w:rPr>
        <w:fldChar w:fldCharType="begin"/>
      </w:r>
      <w:r w:rsidR="00BA14DC">
        <w:rPr>
          <w:lang w:eastAsia="zh-CN"/>
        </w:rPr>
        <w:instrText xml:space="preserve"> REF _Ref127371310 \r \h </w:instrText>
      </w:r>
      <w:r w:rsidR="00BA14DC">
        <w:rPr>
          <w:lang w:eastAsia="zh-CN"/>
        </w:rPr>
      </w:r>
      <w:r w:rsidR="00BA14DC">
        <w:rPr>
          <w:lang w:eastAsia="zh-CN"/>
        </w:rPr>
        <w:fldChar w:fldCharType="separate"/>
      </w:r>
      <w:r w:rsidR="002A2C66">
        <w:rPr>
          <w:lang w:eastAsia="zh-CN"/>
        </w:rPr>
        <w:t>[24]</w:t>
      </w:r>
      <w:r w:rsidR="00BA14DC">
        <w:rPr>
          <w:lang w:eastAsia="zh-CN"/>
        </w:rPr>
        <w:fldChar w:fldCharType="end"/>
      </w:r>
      <w:r w:rsidR="00126676">
        <w:rPr>
          <w:lang w:eastAsia="zh-CN"/>
        </w:rPr>
        <w:t>)</w:t>
      </w:r>
      <w:r w:rsidR="00D17410">
        <w:rPr>
          <w:lang w:eastAsia="zh-CN"/>
        </w:rPr>
        <w:t xml:space="preserve"> </w:t>
      </w:r>
      <w:r w:rsidR="00E47CEF">
        <w:rPr>
          <w:lang w:eastAsia="zh-CN"/>
        </w:rPr>
        <w:t xml:space="preserve">based </w:t>
      </w:r>
      <w:r w:rsidR="00572273">
        <w:rPr>
          <w:lang w:eastAsia="zh-CN"/>
        </w:rPr>
        <w:t>on</w:t>
      </w:r>
      <w:r w:rsidR="00571C33">
        <w:rPr>
          <w:lang w:eastAsia="zh-CN"/>
        </w:rPr>
        <w:t xml:space="preserve"> </w:t>
      </w:r>
      <w:r w:rsidR="00C829F9">
        <w:rPr>
          <w:lang w:eastAsia="zh-CN"/>
        </w:rPr>
        <w:t>the</w:t>
      </w:r>
      <w:r w:rsidR="00E16310">
        <w:rPr>
          <w:lang w:eastAsia="zh-CN"/>
        </w:rPr>
        <w:t xml:space="preserve"> </w:t>
      </w:r>
      <w:r w:rsidR="00E47CEF">
        <w:rPr>
          <w:lang w:eastAsia="zh-CN"/>
        </w:rPr>
        <w:t xml:space="preserve">(co-adapted) </w:t>
      </w:r>
      <w:r w:rsidR="00C829F9">
        <w:rPr>
          <w:lang w:eastAsia="zh-CN"/>
        </w:rPr>
        <w:t>modularity assumption</w:t>
      </w:r>
      <w:r w:rsidR="00126676">
        <w:rPr>
          <w:lang w:eastAsia="zh-CN"/>
        </w:rPr>
        <w:t>;</w:t>
      </w:r>
      <w:r w:rsidR="00F06D04">
        <w:rPr>
          <w:lang w:eastAsia="zh-CN"/>
        </w:rPr>
        <w:t xml:space="preserve"> </w:t>
      </w:r>
      <w:r w:rsidR="00A250C1">
        <w:rPr>
          <w:lang w:eastAsia="zh-CN"/>
        </w:rPr>
        <w:t xml:space="preserve">and </w:t>
      </w:r>
      <w:r w:rsidR="00AA0C9F">
        <w:rPr>
          <w:lang w:eastAsia="zh-CN"/>
        </w:rPr>
        <w:t>2)</w:t>
      </w:r>
      <w:r w:rsidR="00726AE4">
        <w:rPr>
          <w:lang w:eastAsia="zh-CN"/>
        </w:rPr>
        <w:t xml:space="preserve"> </w:t>
      </w:r>
      <w:r w:rsidR="007B6067">
        <w:rPr>
          <w:lang w:eastAsia="zh-CN"/>
        </w:rPr>
        <w:t>covariance matrix adaptation evolution strategies (CMA-ES</w:t>
      </w:r>
      <w:r w:rsidR="00DA4063">
        <w:rPr>
          <w:lang w:eastAsia="zh-CN"/>
        </w:rPr>
        <w:t xml:space="preserve"> </w:t>
      </w:r>
      <w:r w:rsidR="00DA4063">
        <w:rPr>
          <w:lang w:eastAsia="zh-CN"/>
        </w:rPr>
        <w:fldChar w:fldCharType="begin"/>
      </w:r>
      <w:r w:rsidR="00DA4063">
        <w:rPr>
          <w:lang w:eastAsia="zh-CN"/>
        </w:rPr>
        <w:instrText xml:space="preserve"> REF _Ref127371596 \r \h </w:instrText>
      </w:r>
      <w:r w:rsidR="00DA4063">
        <w:rPr>
          <w:lang w:eastAsia="zh-CN"/>
        </w:rPr>
      </w:r>
      <w:r w:rsidR="00DA4063">
        <w:rPr>
          <w:lang w:eastAsia="zh-CN"/>
        </w:rPr>
        <w:fldChar w:fldCharType="separate"/>
      </w:r>
      <w:r w:rsidR="002A2C66">
        <w:rPr>
          <w:lang w:eastAsia="zh-CN"/>
        </w:rPr>
        <w:t>[25]</w:t>
      </w:r>
      <w:r w:rsidR="00DA4063">
        <w:rPr>
          <w:lang w:eastAsia="zh-CN"/>
        </w:rPr>
        <w:fldChar w:fldCharType="end"/>
      </w:r>
      <w:r w:rsidR="001B665C">
        <w:rPr>
          <w:rFonts w:hint="eastAsia"/>
          <w:lang w:eastAsia="zh-CN"/>
        </w:rPr>
        <w:t>,</w:t>
      </w:r>
      <w:r w:rsidR="001B665C">
        <w:rPr>
          <w:lang w:eastAsia="zh-CN"/>
        </w:rPr>
        <w:t xml:space="preserve"> </w:t>
      </w:r>
      <w:r w:rsidR="00DA4063">
        <w:rPr>
          <w:lang w:eastAsia="zh-CN"/>
        </w:rPr>
        <w:fldChar w:fldCharType="begin"/>
      </w:r>
      <w:r w:rsidR="00DA4063">
        <w:rPr>
          <w:lang w:eastAsia="zh-CN"/>
        </w:rPr>
        <w:instrText xml:space="preserve"> REF _Ref127371597 \r \h </w:instrText>
      </w:r>
      <w:r w:rsidR="00DA4063">
        <w:rPr>
          <w:lang w:eastAsia="zh-CN"/>
        </w:rPr>
      </w:r>
      <w:r w:rsidR="00DA4063">
        <w:rPr>
          <w:lang w:eastAsia="zh-CN"/>
        </w:rPr>
        <w:fldChar w:fldCharType="separate"/>
      </w:r>
      <w:r w:rsidR="002A2C66">
        <w:rPr>
          <w:lang w:eastAsia="zh-CN"/>
        </w:rPr>
        <w:t>[26]</w:t>
      </w:r>
      <w:r w:rsidR="00DA4063">
        <w:rPr>
          <w:lang w:eastAsia="zh-CN"/>
        </w:rPr>
        <w:fldChar w:fldCharType="end"/>
      </w:r>
      <w:r w:rsidR="007B6067">
        <w:rPr>
          <w:lang w:eastAsia="zh-CN"/>
        </w:rPr>
        <w:t>)</w:t>
      </w:r>
      <w:r w:rsidR="001F273F">
        <w:rPr>
          <w:lang w:eastAsia="zh-CN"/>
        </w:rPr>
        <w:t xml:space="preserve">, which is regarded </w:t>
      </w:r>
      <w:r w:rsidR="00572273">
        <w:rPr>
          <w:lang w:eastAsia="zh-CN"/>
        </w:rPr>
        <w:t xml:space="preserve">widely </w:t>
      </w:r>
      <w:r w:rsidR="001F273F">
        <w:rPr>
          <w:lang w:eastAsia="zh-CN"/>
        </w:rPr>
        <w:t>as</w:t>
      </w:r>
      <w:r w:rsidR="009B524A">
        <w:rPr>
          <w:lang w:eastAsia="zh-CN"/>
        </w:rPr>
        <w:t xml:space="preserve"> </w:t>
      </w:r>
      <w:r w:rsidR="001F273F">
        <w:rPr>
          <w:lang w:eastAsia="zh-CN"/>
        </w:rPr>
        <w:t>the state-of-the-art for BBO</w:t>
      </w:r>
      <w:r w:rsidR="00B72A2E">
        <w:rPr>
          <w:lang w:eastAsia="zh-CN"/>
        </w:rPr>
        <w:t xml:space="preserve"> in </w:t>
      </w:r>
      <w:r w:rsidR="009B524A">
        <w:rPr>
          <w:lang w:eastAsia="zh-CN"/>
        </w:rPr>
        <w:t xml:space="preserve">a </w:t>
      </w:r>
      <w:r w:rsidR="00B054F7">
        <w:rPr>
          <w:lang w:eastAsia="zh-CN"/>
        </w:rPr>
        <w:t xml:space="preserve">recent </w:t>
      </w:r>
      <w:r w:rsidR="00B054F7" w:rsidRPr="002F398B">
        <w:rPr>
          <w:i/>
          <w:iCs/>
          <w:lang w:eastAsia="zh-CN"/>
        </w:rPr>
        <w:t>Nature</w:t>
      </w:r>
      <w:r w:rsidR="00B054F7">
        <w:rPr>
          <w:lang w:eastAsia="zh-CN"/>
        </w:rPr>
        <w:t xml:space="preserve"> review</w:t>
      </w:r>
      <w:r w:rsidR="00FB1573">
        <w:rPr>
          <w:lang w:eastAsia="zh-CN"/>
        </w:rPr>
        <w:t xml:space="preserve"> </w:t>
      </w:r>
      <w:r w:rsidR="002046A0">
        <w:rPr>
          <w:lang w:eastAsia="zh-CN"/>
        </w:rPr>
        <w:t xml:space="preserve">for </w:t>
      </w:r>
      <w:r w:rsidR="00FB1573">
        <w:rPr>
          <w:lang w:eastAsia="zh-CN"/>
        </w:rPr>
        <w:t>E</w:t>
      </w:r>
      <w:r w:rsidR="004C57C9">
        <w:rPr>
          <w:lang w:eastAsia="zh-CN"/>
        </w:rPr>
        <w:t>As</w:t>
      </w:r>
      <w:r w:rsidR="002F398B">
        <w:rPr>
          <w:lang w:eastAsia="zh-CN"/>
        </w:rPr>
        <w:t xml:space="preserve"> </w:t>
      </w:r>
      <w:r w:rsidR="002F398B">
        <w:rPr>
          <w:lang w:eastAsia="zh-CN"/>
        </w:rPr>
        <w:fldChar w:fldCharType="begin"/>
      </w:r>
      <w:r w:rsidR="002F398B">
        <w:rPr>
          <w:lang w:eastAsia="zh-CN"/>
        </w:rPr>
        <w:instrText xml:space="preserve"> REF _Ref127369853 \r \h </w:instrText>
      </w:r>
      <w:r w:rsidR="002F398B">
        <w:rPr>
          <w:lang w:eastAsia="zh-CN"/>
        </w:rPr>
      </w:r>
      <w:r w:rsidR="002F398B">
        <w:rPr>
          <w:lang w:eastAsia="zh-CN"/>
        </w:rPr>
        <w:fldChar w:fldCharType="separate"/>
      </w:r>
      <w:r w:rsidR="002A2C66">
        <w:rPr>
          <w:lang w:eastAsia="zh-CN"/>
        </w:rPr>
        <w:t>[13]</w:t>
      </w:r>
      <w:r w:rsidR="002F398B">
        <w:rPr>
          <w:lang w:eastAsia="zh-CN"/>
        </w:rPr>
        <w:fldChar w:fldCharType="end"/>
      </w:r>
      <w:r w:rsidR="007B6067">
        <w:rPr>
          <w:lang w:eastAsia="zh-CN"/>
        </w:rPr>
        <w:t>.</w:t>
      </w:r>
      <w:r w:rsidR="00CF55A6">
        <w:rPr>
          <w:lang w:eastAsia="zh-CN"/>
        </w:rPr>
        <w:t xml:space="preserve"> For </w:t>
      </w:r>
      <w:r w:rsidR="009F7A6A">
        <w:rPr>
          <w:rFonts w:hint="eastAsia"/>
          <w:lang w:eastAsia="zh-CN"/>
        </w:rPr>
        <w:t>modern</w:t>
      </w:r>
      <w:r w:rsidR="009F7A6A">
        <w:rPr>
          <w:lang w:eastAsia="zh-CN"/>
        </w:rPr>
        <w:t xml:space="preserve"> </w:t>
      </w:r>
      <w:r w:rsidR="00CF55A6">
        <w:rPr>
          <w:lang w:eastAsia="zh-CN"/>
        </w:rPr>
        <w:t xml:space="preserve">CC, </w:t>
      </w:r>
      <w:r w:rsidR="00FA5061">
        <w:rPr>
          <w:lang w:eastAsia="zh-CN"/>
        </w:rPr>
        <w:t xml:space="preserve">CMA-ES is often chosen as </w:t>
      </w:r>
      <w:r w:rsidR="00730C9E">
        <w:rPr>
          <w:lang w:eastAsia="zh-CN"/>
        </w:rPr>
        <w:t xml:space="preserve">the </w:t>
      </w:r>
      <w:r w:rsidR="00842B30">
        <w:rPr>
          <w:lang w:eastAsia="zh-CN"/>
        </w:rPr>
        <w:t xml:space="preserve">basic </w:t>
      </w:r>
      <w:r w:rsidR="00FA5061">
        <w:rPr>
          <w:lang w:eastAsia="zh-CN"/>
        </w:rPr>
        <w:t>suboptimizer for all subproblem</w:t>
      </w:r>
      <w:r w:rsidR="00443A46">
        <w:rPr>
          <w:lang w:eastAsia="zh-CN"/>
        </w:rPr>
        <w:t>s</w:t>
      </w:r>
      <w:r w:rsidR="000F1E6D">
        <w:rPr>
          <w:lang w:eastAsia="zh-CN"/>
        </w:rPr>
        <w:t xml:space="preserve">, </w:t>
      </w:r>
      <w:r w:rsidR="0092351B">
        <w:rPr>
          <w:lang w:eastAsia="zh-CN"/>
        </w:rPr>
        <w:t xml:space="preserve">because of </w:t>
      </w:r>
      <w:r w:rsidR="000F1E6D">
        <w:rPr>
          <w:lang w:eastAsia="zh-CN"/>
        </w:rPr>
        <w:t>its</w:t>
      </w:r>
      <w:r w:rsidR="00B91893">
        <w:rPr>
          <w:lang w:eastAsia="zh-CN"/>
        </w:rPr>
        <w:t xml:space="preserve"> </w:t>
      </w:r>
      <w:r w:rsidR="00CC3D50">
        <w:rPr>
          <w:lang w:eastAsia="zh-CN"/>
        </w:rPr>
        <w:t xml:space="preserve">well-studied </w:t>
      </w:r>
      <w:r w:rsidR="000F1E6D">
        <w:rPr>
          <w:lang w:eastAsia="zh-CN"/>
        </w:rPr>
        <w:t>theoretical properties (invariance</w:t>
      </w:r>
      <w:r w:rsidR="009C4979">
        <w:rPr>
          <w:lang w:eastAsia="zh-CN"/>
        </w:rPr>
        <w:t xml:space="preserve"> </w:t>
      </w:r>
      <w:r w:rsidR="004E35B8">
        <w:rPr>
          <w:lang w:eastAsia="zh-CN"/>
        </w:rPr>
        <w:t xml:space="preserve">against </w:t>
      </w:r>
      <w:r w:rsidR="004D405F">
        <w:rPr>
          <w:lang w:eastAsia="zh-CN"/>
        </w:rPr>
        <w:t xml:space="preserve">affine transformation </w:t>
      </w:r>
      <w:r w:rsidR="00DA4063">
        <w:rPr>
          <w:lang w:eastAsia="zh-CN"/>
        </w:rPr>
        <w:fldChar w:fldCharType="begin"/>
      </w:r>
      <w:r w:rsidR="00DA4063">
        <w:rPr>
          <w:lang w:eastAsia="zh-CN"/>
        </w:rPr>
        <w:instrText xml:space="preserve"> REF _Ref127371620 \r \h </w:instrText>
      </w:r>
      <w:r w:rsidR="00DA4063">
        <w:rPr>
          <w:lang w:eastAsia="zh-CN"/>
        </w:rPr>
      </w:r>
      <w:r w:rsidR="00DA4063">
        <w:rPr>
          <w:lang w:eastAsia="zh-CN"/>
        </w:rPr>
        <w:fldChar w:fldCharType="separate"/>
      </w:r>
      <w:r w:rsidR="002A2C66">
        <w:rPr>
          <w:lang w:eastAsia="zh-CN"/>
        </w:rPr>
        <w:t>[27]</w:t>
      </w:r>
      <w:r w:rsidR="00DA4063">
        <w:rPr>
          <w:lang w:eastAsia="zh-CN"/>
        </w:rPr>
        <w:fldChar w:fldCharType="end"/>
      </w:r>
      <w:r w:rsidR="006B66BD">
        <w:rPr>
          <w:lang w:eastAsia="zh-CN"/>
        </w:rPr>
        <w:t xml:space="preserve">, </w:t>
      </w:r>
      <w:r w:rsidR="00327DE2">
        <w:rPr>
          <w:lang w:eastAsia="zh-CN"/>
        </w:rPr>
        <w:t xml:space="preserve">unbiases </w:t>
      </w:r>
      <w:r w:rsidR="009C4979">
        <w:rPr>
          <w:lang w:eastAsia="zh-CN"/>
        </w:rPr>
        <w:t xml:space="preserve">under </w:t>
      </w:r>
      <w:r w:rsidR="00270AED">
        <w:rPr>
          <w:lang w:eastAsia="zh-CN"/>
        </w:rPr>
        <w:t>neutral</w:t>
      </w:r>
      <w:r w:rsidR="009C4979">
        <w:rPr>
          <w:lang w:eastAsia="zh-CN"/>
        </w:rPr>
        <w:t xml:space="preserve"> </w:t>
      </w:r>
      <w:r w:rsidR="00270AED">
        <w:rPr>
          <w:lang w:eastAsia="zh-CN"/>
        </w:rPr>
        <w:t>selection</w:t>
      </w:r>
      <w:r w:rsidR="00DA4063">
        <w:rPr>
          <w:lang w:eastAsia="zh-CN"/>
        </w:rPr>
        <w:t xml:space="preserve"> </w:t>
      </w:r>
      <w:r w:rsidR="00DA4063">
        <w:rPr>
          <w:lang w:eastAsia="zh-CN"/>
        </w:rPr>
        <w:fldChar w:fldCharType="begin"/>
      </w:r>
      <w:r w:rsidR="00DA4063">
        <w:rPr>
          <w:lang w:eastAsia="zh-CN"/>
        </w:rPr>
        <w:instrText xml:space="preserve"> REF _Ref127371673 \r \h </w:instrText>
      </w:r>
      <w:r w:rsidR="00DA4063">
        <w:rPr>
          <w:lang w:eastAsia="zh-CN"/>
        </w:rPr>
      </w:r>
      <w:r w:rsidR="00DA4063">
        <w:rPr>
          <w:lang w:eastAsia="zh-CN"/>
        </w:rPr>
        <w:fldChar w:fldCharType="separate"/>
      </w:r>
      <w:r w:rsidR="002A2C66">
        <w:rPr>
          <w:lang w:eastAsia="zh-CN"/>
        </w:rPr>
        <w:t>[28]</w:t>
      </w:r>
      <w:r w:rsidR="00DA4063">
        <w:rPr>
          <w:lang w:eastAsia="zh-CN"/>
        </w:rPr>
        <w:fldChar w:fldCharType="end"/>
      </w:r>
      <w:r w:rsidR="00DA4063">
        <w:rPr>
          <w:lang w:eastAsia="zh-CN"/>
        </w:rPr>
        <w:t>,</w:t>
      </w:r>
      <w:r w:rsidR="006B66BD">
        <w:rPr>
          <w:lang w:eastAsia="zh-CN"/>
        </w:rPr>
        <w:t xml:space="preserve"> maximum entropy </w:t>
      </w:r>
      <w:r w:rsidR="003D2362">
        <w:rPr>
          <w:lang w:eastAsia="zh-CN"/>
        </w:rPr>
        <w:t xml:space="preserve">(diversity) </w:t>
      </w:r>
      <w:r w:rsidR="006B66BD">
        <w:rPr>
          <w:lang w:eastAsia="zh-CN"/>
        </w:rPr>
        <w:t xml:space="preserve">principle </w:t>
      </w:r>
      <w:r w:rsidR="009037A2">
        <w:rPr>
          <w:lang w:eastAsia="zh-CN"/>
        </w:rPr>
        <w:fldChar w:fldCharType="begin"/>
      </w:r>
      <w:r w:rsidR="009037A2">
        <w:rPr>
          <w:lang w:eastAsia="zh-CN"/>
        </w:rPr>
        <w:instrText xml:space="preserve"> REF _Ref127374394 \r \h </w:instrText>
      </w:r>
      <w:r w:rsidR="009037A2">
        <w:rPr>
          <w:lang w:eastAsia="zh-CN"/>
        </w:rPr>
      </w:r>
      <w:r w:rsidR="009037A2">
        <w:rPr>
          <w:lang w:eastAsia="zh-CN"/>
        </w:rPr>
        <w:fldChar w:fldCharType="separate"/>
      </w:r>
      <w:r w:rsidR="002A2C66">
        <w:rPr>
          <w:lang w:eastAsia="zh-CN"/>
        </w:rPr>
        <w:t>[29]</w:t>
      </w:r>
      <w:r w:rsidR="009037A2">
        <w:rPr>
          <w:lang w:eastAsia="zh-CN"/>
        </w:rPr>
        <w:fldChar w:fldCharType="end"/>
      </w:r>
      <w:r w:rsidR="006B66BD">
        <w:rPr>
          <w:lang w:eastAsia="zh-CN"/>
        </w:rPr>
        <w:t>,</w:t>
      </w:r>
      <w:r w:rsidR="003D2362">
        <w:rPr>
          <w:lang w:eastAsia="zh-CN"/>
        </w:rPr>
        <w:t xml:space="preserve"> learning of </w:t>
      </w:r>
      <w:r w:rsidR="00DA4063">
        <w:rPr>
          <w:lang w:eastAsia="zh-CN"/>
        </w:rPr>
        <w:t xml:space="preserve">natural gradient </w:t>
      </w:r>
      <w:r w:rsidR="00DA4063">
        <w:rPr>
          <w:lang w:eastAsia="zh-CN"/>
        </w:rPr>
        <w:fldChar w:fldCharType="begin"/>
      </w:r>
      <w:r w:rsidR="00DA4063">
        <w:rPr>
          <w:lang w:eastAsia="zh-CN"/>
        </w:rPr>
        <w:instrText xml:space="preserve"> REF _Ref127371675 \r \h </w:instrText>
      </w:r>
      <w:r w:rsidR="00DA4063">
        <w:rPr>
          <w:lang w:eastAsia="zh-CN"/>
        </w:rPr>
      </w:r>
      <w:r w:rsidR="00DA4063">
        <w:rPr>
          <w:lang w:eastAsia="zh-CN"/>
        </w:rPr>
        <w:fldChar w:fldCharType="separate"/>
      </w:r>
      <w:r w:rsidR="002A2C66">
        <w:rPr>
          <w:lang w:eastAsia="zh-CN"/>
        </w:rPr>
        <w:t>[30]</w:t>
      </w:r>
      <w:r w:rsidR="00DA4063">
        <w:rPr>
          <w:lang w:eastAsia="zh-CN"/>
        </w:rPr>
        <w:fldChar w:fldCharType="end"/>
      </w:r>
      <w:r w:rsidR="002320A6">
        <w:rPr>
          <w:lang w:eastAsia="zh-CN"/>
        </w:rPr>
        <w:t xml:space="preserve">, </w:t>
      </w:r>
      <w:r w:rsidR="002320A6">
        <w:rPr>
          <w:lang w:eastAsia="zh-CN"/>
        </w:rPr>
        <w:fldChar w:fldCharType="begin"/>
      </w:r>
      <w:r w:rsidR="002320A6">
        <w:rPr>
          <w:lang w:eastAsia="zh-CN"/>
        </w:rPr>
        <w:instrText xml:space="preserve"> REF _Ref128074006 \r \h </w:instrText>
      </w:r>
      <w:r w:rsidR="002320A6">
        <w:rPr>
          <w:lang w:eastAsia="zh-CN"/>
        </w:rPr>
      </w:r>
      <w:r w:rsidR="002320A6">
        <w:rPr>
          <w:lang w:eastAsia="zh-CN"/>
        </w:rPr>
        <w:fldChar w:fldCharType="separate"/>
      </w:r>
      <w:r w:rsidR="002A2C66">
        <w:rPr>
          <w:lang w:eastAsia="zh-CN"/>
        </w:rPr>
        <w:t>[31]</w:t>
      </w:r>
      <w:r w:rsidR="002320A6">
        <w:rPr>
          <w:lang w:eastAsia="zh-CN"/>
        </w:rPr>
        <w:fldChar w:fldCharType="end"/>
      </w:r>
      <w:r w:rsidR="000F1E6D">
        <w:rPr>
          <w:lang w:eastAsia="zh-CN"/>
        </w:rPr>
        <w:t>)</w:t>
      </w:r>
      <w:r w:rsidR="000B26A3">
        <w:rPr>
          <w:lang w:eastAsia="zh-CN"/>
        </w:rPr>
        <w:t xml:space="preserve"> and</w:t>
      </w:r>
      <w:r w:rsidR="00A71F67">
        <w:rPr>
          <w:lang w:eastAsia="zh-CN"/>
        </w:rPr>
        <w:t xml:space="preserve"> </w:t>
      </w:r>
      <w:r w:rsidR="00DC4587">
        <w:rPr>
          <w:lang w:eastAsia="zh-CN"/>
        </w:rPr>
        <w:t xml:space="preserve">generalizable </w:t>
      </w:r>
      <w:r w:rsidR="00967535">
        <w:rPr>
          <w:lang w:eastAsia="zh-CN"/>
        </w:rPr>
        <w:t xml:space="preserve">search </w:t>
      </w:r>
      <w:r w:rsidR="00605D6E">
        <w:rPr>
          <w:lang w:eastAsia="zh-CN"/>
        </w:rPr>
        <w:t>abilities (</w:t>
      </w:r>
      <w:r w:rsidR="00D85F6C">
        <w:rPr>
          <w:lang w:eastAsia="zh-CN"/>
        </w:rPr>
        <w:t xml:space="preserve">in </w:t>
      </w:r>
      <w:r w:rsidR="00FB4E95">
        <w:rPr>
          <w:lang w:eastAsia="zh-CN"/>
        </w:rPr>
        <w:t xml:space="preserve">particular </w:t>
      </w:r>
      <w:r w:rsidR="00605D6E">
        <w:rPr>
          <w:lang w:eastAsia="zh-CN"/>
        </w:rPr>
        <w:t>on</w:t>
      </w:r>
      <w:r w:rsidR="00DA4063">
        <w:rPr>
          <w:lang w:eastAsia="zh-CN"/>
        </w:rPr>
        <w:t xml:space="preserve"> </w:t>
      </w:r>
      <w:r w:rsidR="00D85F6C">
        <w:rPr>
          <w:lang w:eastAsia="zh-CN"/>
        </w:rPr>
        <w:t xml:space="preserve">a family of </w:t>
      </w:r>
      <w:r w:rsidR="00605D6E" w:rsidRPr="00DA4063">
        <w:rPr>
          <w:i/>
          <w:iCs/>
          <w:lang w:eastAsia="zh-CN"/>
        </w:rPr>
        <w:t>non-separable</w:t>
      </w:r>
      <w:r w:rsidR="00605D6E">
        <w:rPr>
          <w:lang w:eastAsia="zh-CN"/>
        </w:rPr>
        <w:t xml:space="preserve"> and </w:t>
      </w:r>
      <w:r w:rsidR="00605D6E" w:rsidRPr="00DA4063">
        <w:rPr>
          <w:i/>
          <w:iCs/>
          <w:lang w:eastAsia="zh-CN"/>
        </w:rPr>
        <w:t>ill-conditioned</w:t>
      </w:r>
      <w:r w:rsidR="00ED05B2">
        <w:rPr>
          <w:lang w:eastAsia="zh-CN"/>
        </w:rPr>
        <w:t xml:space="preserve"> problems</w:t>
      </w:r>
      <w:r w:rsidR="00605D6E">
        <w:rPr>
          <w:lang w:eastAsia="zh-CN"/>
        </w:rPr>
        <w:t>)</w:t>
      </w:r>
      <w:r w:rsidR="00902720">
        <w:rPr>
          <w:lang w:eastAsia="zh-CN"/>
        </w:rPr>
        <w:t>.</w:t>
      </w:r>
    </w:p>
    <w:p w14:paraId="06A69E26" w14:textId="403701ED" w:rsidR="000B087E" w:rsidRDefault="00421489" w:rsidP="000B0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eastAsia="zh-CN"/>
        </w:rPr>
      </w:pPr>
      <w:r>
        <w:rPr>
          <w:lang w:eastAsia="zh-CN"/>
        </w:rPr>
        <w:t>In 2014</w:t>
      </w:r>
      <w:r w:rsidR="00A53984">
        <w:rPr>
          <w:lang w:eastAsia="zh-CN"/>
        </w:rPr>
        <w:t>,</w:t>
      </w:r>
      <w:r w:rsidR="00E5303C">
        <w:rPr>
          <w:lang w:eastAsia="zh-CN"/>
        </w:rPr>
        <w:t xml:space="preserve"> </w:t>
      </w:r>
      <w:r w:rsidR="00103244">
        <w:rPr>
          <w:lang w:eastAsia="zh-CN"/>
        </w:rPr>
        <w:t xml:space="preserve">a </w:t>
      </w:r>
      <w:r w:rsidR="009F6E7F">
        <w:rPr>
          <w:lang w:eastAsia="zh-CN"/>
        </w:rPr>
        <w:t xml:space="preserve">modern </w:t>
      </w:r>
      <w:r w:rsidR="00A53984">
        <w:rPr>
          <w:lang w:eastAsia="zh-CN"/>
        </w:rPr>
        <w:t xml:space="preserve">CC </w:t>
      </w:r>
      <w:r w:rsidR="00103244">
        <w:rPr>
          <w:lang w:eastAsia="zh-CN"/>
        </w:rPr>
        <w:t xml:space="preserve">variant </w:t>
      </w:r>
      <w:r w:rsidR="00DA770E">
        <w:rPr>
          <w:rFonts w:hint="eastAsia"/>
          <w:lang w:eastAsia="zh-CN"/>
        </w:rPr>
        <w:t>with</w:t>
      </w:r>
      <w:r w:rsidR="00DA770E">
        <w:rPr>
          <w:lang w:eastAsia="zh-CN"/>
        </w:rPr>
        <w:t xml:space="preserve"> </w:t>
      </w:r>
      <w:r w:rsidR="009E3B6C">
        <w:rPr>
          <w:lang w:eastAsia="zh-CN"/>
        </w:rPr>
        <w:t xml:space="preserve">the </w:t>
      </w:r>
      <w:r w:rsidR="009E3B6C">
        <w:rPr>
          <w:rFonts w:hint="eastAsia"/>
          <w:lang w:eastAsia="zh-CN"/>
        </w:rPr>
        <w:t>so</w:t>
      </w:r>
      <w:r w:rsidR="009E3B6C">
        <w:rPr>
          <w:lang w:eastAsia="zh-CN"/>
        </w:rPr>
        <w:t xml:space="preserve">-called differential grouping (DG) technique </w:t>
      </w:r>
      <w:r w:rsidR="00D53368">
        <w:rPr>
          <w:lang w:eastAsia="zh-CN"/>
        </w:rPr>
        <w:fldChar w:fldCharType="begin"/>
      </w:r>
      <w:r w:rsidR="00D53368">
        <w:rPr>
          <w:lang w:eastAsia="zh-CN"/>
        </w:rPr>
        <w:instrText xml:space="preserve"> REF _Ref127387973 \r \h </w:instrText>
      </w:r>
      <w:r w:rsidR="00D53368">
        <w:rPr>
          <w:lang w:eastAsia="zh-CN"/>
        </w:rPr>
      </w:r>
      <w:r w:rsidR="00D53368">
        <w:rPr>
          <w:lang w:eastAsia="zh-CN"/>
        </w:rPr>
        <w:fldChar w:fldCharType="separate"/>
      </w:r>
      <w:r w:rsidR="002A2C66">
        <w:rPr>
          <w:lang w:eastAsia="zh-CN"/>
        </w:rPr>
        <w:t>[32]</w:t>
      </w:r>
      <w:r w:rsidR="00D53368">
        <w:rPr>
          <w:lang w:eastAsia="zh-CN"/>
        </w:rPr>
        <w:fldChar w:fldCharType="end"/>
      </w:r>
      <w:r w:rsidR="00D53368">
        <w:rPr>
          <w:lang w:eastAsia="zh-CN"/>
        </w:rPr>
        <w:t xml:space="preserve"> </w:t>
      </w:r>
      <w:r w:rsidR="00FC681F">
        <w:rPr>
          <w:lang w:eastAsia="zh-CN"/>
        </w:rPr>
        <w:t xml:space="preserve">obtained promising results </w:t>
      </w:r>
      <w:r w:rsidR="00474B18">
        <w:rPr>
          <w:lang w:eastAsia="zh-CN"/>
        </w:rPr>
        <w:t xml:space="preserve">on a class of </w:t>
      </w:r>
      <w:r w:rsidR="00816FE0" w:rsidRPr="002C121D">
        <w:rPr>
          <w:i/>
          <w:iCs/>
          <w:lang w:eastAsia="zh-CN"/>
        </w:rPr>
        <w:t>partially additive</w:t>
      </w:r>
      <w:r w:rsidR="00410D96">
        <w:rPr>
          <w:i/>
          <w:iCs/>
          <w:lang w:eastAsia="zh-CN"/>
        </w:rPr>
        <w:t xml:space="preserve">ly </w:t>
      </w:r>
      <w:r w:rsidR="00816FE0" w:rsidRPr="002C121D">
        <w:rPr>
          <w:i/>
          <w:iCs/>
          <w:lang w:eastAsia="zh-CN"/>
        </w:rPr>
        <w:t>separable</w:t>
      </w:r>
      <w:r w:rsidR="00816FE0">
        <w:rPr>
          <w:lang w:eastAsia="zh-CN"/>
        </w:rPr>
        <w:t xml:space="preserve"> </w:t>
      </w:r>
      <w:r w:rsidR="00781084">
        <w:rPr>
          <w:lang w:eastAsia="zh-CN"/>
        </w:rPr>
        <w:t>(</w:t>
      </w:r>
      <w:r w:rsidR="007751D2">
        <w:rPr>
          <w:lang w:eastAsia="zh-CN"/>
        </w:rPr>
        <w:t>PAS</w:t>
      </w:r>
      <w:r w:rsidR="00781084">
        <w:rPr>
          <w:lang w:eastAsia="zh-CN"/>
        </w:rPr>
        <w:t>)</w:t>
      </w:r>
      <w:r w:rsidR="00D61D7E">
        <w:rPr>
          <w:lang w:eastAsia="zh-CN"/>
        </w:rPr>
        <w:t xml:space="preserve"> </w:t>
      </w:r>
      <w:r w:rsidR="0080745E">
        <w:rPr>
          <w:lang w:eastAsia="zh-CN"/>
        </w:rPr>
        <w:fldChar w:fldCharType="begin"/>
      </w:r>
      <w:r w:rsidR="0080745E">
        <w:rPr>
          <w:lang w:eastAsia="zh-CN"/>
        </w:rPr>
        <w:instrText xml:space="preserve"> REF _Ref127647755 \r \h </w:instrText>
      </w:r>
      <w:r w:rsidR="0080745E">
        <w:rPr>
          <w:lang w:eastAsia="zh-CN"/>
        </w:rPr>
      </w:r>
      <w:r w:rsidR="0080745E">
        <w:rPr>
          <w:lang w:eastAsia="zh-CN"/>
        </w:rPr>
        <w:fldChar w:fldCharType="separate"/>
      </w:r>
      <w:r w:rsidR="002A2C66">
        <w:rPr>
          <w:lang w:eastAsia="zh-CN"/>
        </w:rPr>
        <w:t>[33]</w:t>
      </w:r>
      <w:r w:rsidR="0080745E">
        <w:rPr>
          <w:lang w:eastAsia="zh-CN"/>
        </w:rPr>
        <w:fldChar w:fldCharType="end"/>
      </w:r>
      <w:r w:rsidR="0080745E">
        <w:rPr>
          <w:lang w:eastAsia="zh-CN"/>
        </w:rPr>
        <w:t xml:space="preserve"> </w:t>
      </w:r>
      <w:r w:rsidR="00B110F1">
        <w:rPr>
          <w:rFonts w:hint="eastAsia"/>
          <w:lang w:eastAsia="zh-CN"/>
        </w:rPr>
        <w:t>benchmark</w:t>
      </w:r>
      <w:r w:rsidR="00B110F1">
        <w:rPr>
          <w:lang w:eastAsia="zh-CN"/>
        </w:rPr>
        <w:t xml:space="preserve"> </w:t>
      </w:r>
      <w:r w:rsidR="00816FE0">
        <w:rPr>
          <w:lang w:eastAsia="zh-CN"/>
        </w:rPr>
        <w:t xml:space="preserve">functions </w:t>
      </w:r>
      <w:r w:rsidR="00D23620">
        <w:rPr>
          <w:lang w:eastAsia="zh-CN"/>
        </w:rPr>
        <w:t xml:space="preserve">for LSO </w:t>
      </w:r>
      <w:r w:rsidR="00E23CED">
        <w:rPr>
          <w:lang w:eastAsia="zh-CN"/>
        </w:rPr>
        <w:t>(</w:t>
      </w:r>
      <w:r w:rsidR="003701CE">
        <w:rPr>
          <w:lang w:eastAsia="zh-CN"/>
        </w:rPr>
        <w:t>mainly from</w:t>
      </w:r>
      <w:r w:rsidR="009466B7">
        <w:rPr>
          <w:lang w:eastAsia="zh-CN"/>
        </w:rPr>
        <w:t xml:space="preserve"> </w:t>
      </w:r>
      <w:r w:rsidR="003701CE">
        <w:rPr>
          <w:lang w:eastAsia="zh-CN"/>
        </w:rPr>
        <w:t>IEEE</w:t>
      </w:r>
      <w:r w:rsidR="00400534">
        <w:rPr>
          <w:lang w:eastAsia="zh-CN"/>
        </w:rPr>
        <w:t>-</w:t>
      </w:r>
      <w:r w:rsidR="003701CE">
        <w:rPr>
          <w:lang w:eastAsia="zh-CN"/>
        </w:rPr>
        <w:t xml:space="preserve">CEC </w:t>
      </w:r>
      <w:r w:rsidR="00582E21">
        <w:rPr>
          <w:lang w:eastAsia="zh-CN"/>
        </w:rPr>
        <w:t>competitions</w:t>
      </w:r>
      <w:r w:rsidR="00024D83">
        <w:rPr>
          <w:lang w:eastAsia="zh-CN"/>
        </w:rPr>
        <w:t xml:space="preserve"> </w:t>
      </w:r>
      <w:r w:rsidR="00A52A7D">
        <w:rPr>
          <w:lang w:eastAsia="zh-CN"/>
        </w:rPr>
        <w:fldChar w:fldCharType="begin"/>
      </w:r>
      <w:r w:rsidR="00A52A7D">
        <w:rPr>
          <w:lang w:eastAsia="zh-CN"/>
        </w:rPr>
        <w:instrText xml:space="preserve"> REF _Ref127387793 \r \h </w:instrText>
      </w:r>
      <w:r w:rsidR="00A52A7D">
        <w:rPr>
          <w:lang w:eastAsia="zh-CN"/>
        </w:rPr>
      </w:r>
      <w:r w:rsidR="00A52A7D">
        <w:rPr>
          <w:lang w:eastAsia="zh-CN"/>
        </w:rPr>
        <w:fldChar w:fldCharType="separate"/>
      </w:r>
      <w:r w:rsidR="002A2C66">
        <w:rPr>
          <w:lang w:eastAsia="zh-CN"/>
        </w:rPr>
        <w:t>[34]</w:t>
      </w:r>
      <w:r w:rsidR="00A52A7D">
        <w:rPr>
          <w:lang w:eastAsia="zh-CN"/>
        </w:rPr>
        <w:fldChar w:fldCharType="end"/>
      </w:r>
      <w:r w:rsidR="009466B7">
        <w:rPr>
          <w:lang w:eastAsia="zh-CN"/>
        </w:rPr>
        <w:t xml:space="preserve">, </w:t>
      </w:r>
      <w:r w:rsidR="00A52A7D">
        <w:rPr>
          <w:lang w:eastAsia="zh-CN"/>
        </w:rPr>
        <w:fldChar w:fldCharType="begin"/>
      </w:r>
      <w:r w:rsidR="00A52A7D">
        <w:rPr>
          <w:lang w:eastAsia="zh-CN"/>
        </w:rPr>
        <w:instrText xml:space="preserve"> REF _Ref127387795 \r \h </w:instrText>
      </w:r>
      <w:r w:rsidR="00A52A7D">
        <w:rPr>
          <w:lang w:eastAsia="zh-CN"/>
        </w:rPr>
      </w:r>
      <w:r w:rsidR="00A52A7D">
        <w:rPr>
          <w:lang w:eastAsia="zh-CN"/>
        </w:rPr>
        <w:fldChar w:fldCharType="separate"/>
      </w:r>
      <w:r w:rsidR="002A2C66">
        <w:rPr>
          <w:lang w:eastAsia="zh-CN"/>
        </w:rPr>
        <w:t>[35]</w:t>
      </w:r>
      <w:r w:rsidR="00A52A7D">
        <w:rPr>
          <w:lang w:eastAsia="zh-CN"/>
        </w:rPr>
        <w:fldChar w:fldCharType="end"/>
      </w:r>
      <w:r w:rsidR="00F76538">
        <w:rPr>
          <w:lang w:eastAsia="zh-CN"/>
        </w:rPr>
        <w:t xml:space="preserve">, </w:t>
      </w:r>
      <w:r w:rsidR="00F76538">
        <w:rPr>
          <w:lang w:eastAsia="zh-CN"/>
        </w:rPr>
        <w:fldChar w:fldCharType="begin"/>
      </w:r>
      <w:r w:rsidR="00F76538">
        <w:rPr>
          <w:lang w:eastAsia="zh-CN"/>
        </w:rPr>
        <w:instrText xml:space="preserve"> REF _Ref127451891 \r \h </w:instrText>
      </w:r>
      <w:r w:rsidR="00F76538">
        <w:rPr>
          <w:lang w:eastAsia="zh-CN"/>
        </w:rPr>
      </w:r>
      <w:r w:rsidR="00F76538">
        <w:rPr>
          <w:lang w:eastAsia="zh-CN"/>
        </w:rPr>
        <w:fldChar w:fldCharType="separate"/>
      </w:r>
      <w:r w:rsidR="002A2C66">
        <w:rPr>
          <w:lang w:eastAsia="zh-CN"/>
        </w:rPr>
        <w:t>[36]</w:t>
      </w:r>
      <w:r w:rsidR="00F76538">
        <w:rPr>
          <w:lang w:eastAsia="zh-CN"/>
        </w:rPr>
        <w:fldChar w:fldCharType="end"/>
      </w:r>
      <w:r w:rsidR="00E23CED">
        <w:rPr>
          <w:lang w:eastAsia="zh-CN"/>
        </w:rPr>
        <w:t>)</w:t>
      </w:r>
      <w:r w:rsidR="00AB0BEB">
        <w:rPr>
          <w:lang w:eastAsia="zh-CN"/>
        </w:rPr>
        <w:t xml:space="preserve">. </w:t>
      </w:r>
      <w:r w:rsidR="00103244">
        <w:rPr>
          <w:lang w:eastAsia="zh-CN"/>
        </w:rPr>
        <w:t>Its</w:t>
      </w:r>
      <w:r w:rsidR="00DD7AAF">
        <w:rPr>
          <w:lang w:eastAsia="zh-CN"/>
        </w:rPr>
        <w:t xml:space="preserve"> </w:t>
      </w:r>
      <w:r w:rsidR="006D2176">
        <w:rPr>
          <w:lang w:eastAsia="zh-CN"/>
        </w:rPr>
        <w:t xml:space="preserve">well-established </w:t>
      </w:r>
      <w:r w:rsidR="009D718C">
        <w:rPr>
          <w:lang w:eastAsia="zh-CN"/>
        </w:rPr>
        <w:t xml:space="preserve">theoretical </w:t>
      </w:r>
      <w:r w:rsidR="006039DB">
        <w:rPr>
          <w:lang w:eastAsia="zh-CN"/>
        </w:rPr>
        <w:t>foundation</w:t>
      </w:r>
      <w:r w:rsidR="005B7E0E">
        <w:rPr>
          <w:lang w:eastAsia="zh-CN"/>
        </w:rPr>
        <w:t xml:space="preserve"> </w:t>
      </w:r>
      <w:r w:rsidR="00C70DC0">
        <w:rPr>
          <w:lang w:eastAsia="zh-CN"/>
        </w:rPr>
        <w:t xml:space="preserve">to detect </w:t>
      </w:r>
      <w:r w:rsidR="00081404">
        <w:rPr>
          <w:lang w:eastAsia="zh-CN"/>
        </w:rPr>
        <w:t>variable</w:t>
      </w:r>
      <w:r w:rsidR="00711292">
        <w:rPr>
          <w:lang w:eastAsia="zh-CN"/>
        </w:rPr>
        <w:t xml:space="preserve"> </w:t>
      </w:r>
      <w:r w:rsidR="00C70DC0">
        <w:rPr>
          <w:lang w:eastAsia="zh-CN"/>
        </w:rPr>
        <w:t>interaction</w:t>
      </w:r>
      <w:r w:rsidR="007602E9">
        <w:rPr>
          <w:lang w:eastAsia="zh-CN"/>
        </w:rPr>
        <w:t>s</w:t>
      </w:r>
      <w:r w:rsidR="00081404">
        <w:rPr>
          <w:lang w:eastAsia="zh-CN"/>
        </w:rPr>
        <w:t xml:space="preserve"> </w:t>
      </w:r>
      <w:r w:rsidR="00482D9C">
        <w:rPr>
          <w:lang w:eastAsia="zh-CN"/>
        </w:rPr>
        <w:t xml:space="preserve">has </w:t>
      </w:r>
      <w:r w:rsidR="00E61DE3">
        <w:rPr>
          <w:lang w:eastAsia="zh-CN"/>
        </w:rPr>
        <w:t xml:space="preserve">now </w:t>
      </w:r>
      <w:r w:rsidR="005B7E0E">
        <w:rPr>
          <w:lang w:eastAsia="zh-CN"/>
        </w:rPr>
        <w:t xml:space="preserve">sparked </w:t>
      </w:r>
      <w:r w:rsidR="00987473">
        <w:rPr>
          <w:lang w:eastAsia="zh-CN"/>
        </w:rPr>
        <w:t>many</w:t>
      </w:r>
      <w:r w:rsidR="00482D9C">
        <w:rPr>
          <w:lang w:eastAsia="zh-CN"/>
        </w:rPr>
        <w:t xml:space="preserve"> </w:t>
      </w:r>
      <w:r w:rsidR="00144424">
        <w:rPr>
          <w:lang w:eastAsia="zh-CN"/>
        </w:rPr>
        <w:t xml:space="preserve">following-up </w:t>
      </w:r>
      <w:r w:rsidR="00EE2AE9">
        <w:rPr>
          <w:lang w:eastAsia="zh-CN"/>
        </w:rPr>
        <w:t>works</w:t>
      </w:r>
      <w:r w:rsidR="00011B9E">
        <w:rPr>
          <w:lang w:eastAsia="zh-CN"/>
        </w:rPr>
        <w:t xml:space="preserve"> </w:t>
      </w:r>
      <w:r w:rsidR="00C93D7B">
        <w:rPr>
          <w:lang w:eastAsia="zh-CN"/>
        </w:rPr>
        <w:t>(see Section II</w:t>
      </w:r>
      <w:r w:rsidR="009569B8">
        <w:rPr>
          <w:lang w:eastAsia="zh-CN"/>
        </w:rPr>
        <w:t>.A</w:t>
      </w:r>
      <w:r w:rsidR="00C93D7B">
        <w:rPr>
          <w:lang w:eastAsia="zh-CN"/>
        </w:rPr>
        <w:t>)</w:t>
      </w:r>
      <w:r w:rsidR="00344B67">
        <w:rPr>
          <w:lang w:eastAsia="zh-CN"/>
        </w:rPr>
        <w:t>.</w:t>
      </w:r>
      <w:r w:rsidR="00AA01B7">
        <w:rPr>
          <w:lang w:eastAsia="zh-CN"/>
        </w:rPr>
        <w:t xml:space="preserve"> </w:t>
      </w:r>
      <w:r w:rsidR="002D4073">
        <w:rPr>
          <w:lang w:eastAsia="zh-CN"/>
        </w:rPr>
        <w:t xml:space="preserve">However, </w:t>
      </w:r>
      <w:r w:rsidR="009D0C52">
        <w:rPr>
          <w:lang w:eastAsia="zh-CN"/>
        </w:rPr>
        <w:t xml:space="preserve">as </w:t>
      </w:r>
      <w:r w:rsidR="00011B9E">
        <w:rPr>
          <w:lang w:eastAsia="zh-CN"/>
        </w:rPr>
        <w:t xml:space="preserve">previously </w:t>
      </w:r>
      <w:r w:rsidR="009D0C52">
        <w:rPr>
          <w:lang w:eastAsia="zh-CN"/>
        </w:rPr>
        <w:t xml:space="preserve">argued in </w:t>
      </w:r>
      <w:r w:rsidR="00011B9E">
        <w:rPr>
          <w:rFonts w:hint="eastAsia"/>
          <w:lang w:eastAsia="zh-CN"/>
        </w:rPr>
        <w:t>a</w:t>
      </w:r>
      <w:r w:rsidR="00B027C3">
        <w:rPr>
          <w:lang w:eastAsia="zh-CN"/>
        </w:rPr>
        <w:t xml:space="preserve"> </w:t>
      </w:r>
      <w:r w:rsidR="00B027C3" w:rsidRPr="00AE10C2">
        <w:rPr>
          <w:i/>
          <w:iCs/>
          <w:lang w:eastAsia="zh-CN"/>
        </w:rPr>
        <w:t>Nature</w:t>
      </w:r>
      <w:r w:rsidR="00B027C3">
        <w:rPr>
          <w:lang w:eastAsia="zh-CN"/>
        </w:rPr>
        <w:t xml:space="preserve"> review</w:t>
      </w:r>
      <w:r w:rsidR="005B78A5">
        <w:rPr>
          <w:lang w:eastAsia="zh-CN"/>
        </w:rPr>
        <w:t xml:space="preserve"> </w:t>
      </w:r>
      <w:r w:rsidR="005B78A5">
        <w:rPr>
          <w:lang w:eastAsia="zh-CN"/>
        </w:rPr>
        <w:fldChar w:fldCharType="begin"/>
      </w:r>
      <w:r w:rsidR="005B78A5">
        <w:rPr>
          <w:lang w:eastAsia="zh-CN"/>
        </w:rPr>
        <w:instrText xml:space="preserve"> REF _Ref127388680 \r \h </w:instrText>
      </w:r>
      <w:r w:rsidR="005B78A5">
        <w:rPr>
          <w:lang w:eastAsia="zh-CN"/>
        </w:rPr>
      </w:r>
      <w:r w:rsidR="005B78A5">
        <w:rPr>
          <w:lang w:eastAsia="zh-CN"/>
        </w:rPr>
        <w:fldChar w:fldCharType="separate"/>
      </w:r>
      <w:r w:rsidR="002A2C66">
        <w:rPr>
          <w:lang w:eastAsia="zh-CN"/>
        </w:rPr>
        <w:t>[37]</w:t>
      </w:r>
      <w:r w:rsidR="005B78A5">
        <w:rPr>
          <w:lang w:eastAsia="zh-CN"/>
        </w:rPr>
        <w:fldChar w:fldCharType="end"/>
      </w:r>
      <w:r w:rsidR="00822FB9">
        <w:rPr>
          <w:lang w:eastAsia="zh-CN"/>
        </w:rPr>
        <w:t>,</w:t>
      </w:r>
      <w:r w:rsidR="005205EB">
        <w:rPr>
          <w:lang w:eastAsia="zh-CN"/>
        </w:rPr>
        <w:t xml:space="preserve"> </w:t>
      </w:r>
      <w:r w:rsidR="00822FB9">
        <w:rPr>
          <w:lang w:eastAsia="zh-CN"/>
        </w:rPr>
        <w:t>“</w:t>
      </w:r>
      <w:r w:rsidR="009D6377">
        <w:rPr>
          <w:rFonts w:hint="eastAsia"/>
          <w:i/>
          <w:iCs/>
          <w:lang w:eastAsia="zh-CN"/>
        </w:rPr>
        <w:t>m</w:t>
      </w:r>
      <w:r w:rsidR="00AB70E2" w:rsidRPr="009D6377">
        <w:rPr>
          <w:i/>
          <w:iCs/>
          <w:lang w:eastAsia="zh-CN"/>
        </w:rPr>
        <w:t>ost instances of most problems are not readily</w:t>
      </w:r>
      <w:r w:rsidR="005B78A5">
        <w:rPr>
          <w:i/>
          <w:iCs/>
          <w:lang w:eastAsia="zh-CN"/>
        </w:rPr>
        <w:t xml:space="preserve"> ‘</w:t>
      </w:r>
      <w:r w:rsidR="00AB70E2" w:rsidRPr="009D6377">
        <w:rPr>
          <w:i/>
          <w:iCs/>
          <w:lang w:eastAsia="zh-CN"/>
        </w:rPr>
        <w:t>linearly</w:t>
      </w:r>
      <w:r w:rsidR="005B78A5">
        <w:rPr>
          <w:i/>
          <w:iCs/>
          <w:lang w:eastAsia="zh-CN"/>
        </w:rPr>
        <w:t xml:space="preserve">’ </w:t>
      </w:r>
      <w:r w:rsidR="00AB70E2" w:rsidRPr="009D6377">
        <w:rPr>
          <w:i/>
          <w:iCs/>
          <w:lang w:eastAsia="zh-CN"/>
        </w:rPr>
        <w:t>decomposable into building blocks</w:t>
      </w:r>
      <w:r w:rsidR="00822FB9">
        <w:rPr>
          <w:lang w:eastAsia="zh-CN"/>
        </w:rPr>
        <w:t>”.</w:t>
      </w:r>
      <w:r w:rsidR="00E54F17">
        <w:rPr>
          <w:lang w:eastAsia="zh-CN"/>
        </w:rPr>
        <w:t xml:space="preserve"> </w:t>
      </w:r>
      <w:r w:rsidR="005B78A5">
        <w:rPr>
          <w:lang w:eastAsia="zh-CN"/>
        </w:rPr>
        <w:t xml:space="preserve">Indeed, </w:t>
      </w:r>
      <w:r w:rsidR="008C0F43">
        <w:rPr>
          <w:lang w:eastAsia="zh-CN"/>
        </w:rPr>
        <w:t xml:space="preserve">a </w:t>
      </w:r>
      <w:r w:rsidR="00154206">
        <w:rPr>
          <w:lang w:eastAsia="zh-CN"/>
        </w:rPr>
        <w:t xml:space="preserve">plenty </w:t>
      </w:r>
      <w:r w:rsidR="006F0B5F">
        <w:rPr>
          <w:lang w:eastAsia="zh-CN"/>
        </w:rPr>
        <w:t xml:space="preserve">of </w:t>
      </w:r>
      <w:r w:rsidR="00140295">
        <w:rPr>
          <w:lang w:eastAsia="zh-CN"/>
        </w:rPr>
        <w:t xml:space="preserve">real-world </w:t>
      </w:r>
      <w:r w:rsidR="005B78A5">
        <w:rPr>
          <w:lang w:eastAsia="zh-CN"/>
        </w:rPr>
        <w:t>problems</w:t>
      </w:r>
      <w:r w:rsidR="00A15605">
        <w:rPr>
          <w:lang w:eastAsia="zh-CN"/>
        </w:rPr>
        <w:t xml:space="preserve"> have</w:t>
      </w:r>
      <w:r w:rsidR="000D3026">
        <w:rPr>
          <w:lang w:eastAsia="zh-CN"/>
        </w:rPr>
        <w:t xml:space="preserve"> </w:t>
      </w:r>
      <w:r w:rsidR="00493CD0">
        <w:rPr>
          <w:lang w:eastAsia="zh-CN"/>
        </w:rPr>
        <w:t>complex (</w:t>
      </w:r>
      <w:r w:rsidR="00493CD0" w:rsidRPr="00B21022">
        <w:rPr>
          <w:i/>
          <w:iCs/>
          <w:lang w:eastAsia="zh-CN"/>
        </w:rPr>
        <w:t>nonlinear</w:t>
      </w:r>
      <w:r w:rsidR="00493CD0">
        <w:rPr>
          <w:lang w:eastAsia="zh-CN"/>
        </w:rPr>
        <w:t>)</w:t>
      </w:r>
      <w:r w:rsidR="00140295">
        <w:rPr>
          <w:lang w:eastAsia="zh-CN"/>
        </w:rPr>
        <w:t xml:space="preserve"> </w:t>
      </w:r>
      <w:r w:rsidR="00145A65">
        <w:rPr>
          <w:lang w:eastAsia="zh-CN"/>
        </w:rPr>
        <w:t>objective functions</w:t>
      </w:r>
      <w:r w:rsidR="0081652D">
        <w:rPr>
          <w:lang w:eastAsia="zh-CN"/>
        </w:rPr>
        <w:t>,</w:t>
      </w:r>
      <w:r w:rsidR="00145A65">
        <w:rPr>
          <w:lang w:eastAsia="zh-CN"/>
        </w:rPr>
        <w:t xml:space="preserve"> </w:t>
      </w:r>
      <w:r w:rsidR="00105513">
        <w:rPr>
          <w:lang w:eastAsia="zh-CN"/>
        </w:rPr>
        <w:t xml:space="preserve">where </w:t>
      </w:r>
      <w:r w:rsidR="00477E32">
        <w:rPr>
          <w:lang w:eastAsia="zh-CN"/>
        </w:rPr>
        <w:t xml:space="preserve">typically </w:t>
      </w:r>
      <w:r w:rsidR="00105513">
        <w:rPr>
          <w:lang w:eastAsia="zh-CN"/>
        </w:rPr>
        <w:t xml:space="preserve">there </w:t>
      </w:r>
      <w:r w:rsidR="00EE2FD7">
        <w:rPr>
          <w:lang w:eastAsia="zh-CN"/>
        </w:rPr>
        <w:t xml:space="preserve">have </w:t>
      </w:r>
      <w:r w:rsidR="0081652D" w:rsidRPr="004E1C54">
        <w:rPr>
          <w:i/>
          <w:iCs/>
          <w:lang w:eastAsia="zh-CN"/>
        </w:rPr>
        <w:t>explicit</w:t>
      </w:r>
      <w:r w:rsidR="0081652D">
        <w:rPr>
          <w:lang w:eastAsia="zh-CN"/>
        </w:rPr>
        <w:t xml:space="preserve"> or </w:t>
      </w:r>
      <w:r w:rsidR="0081652D" w:rsidRPr="004E1C54">
        <w:rPr>
          <w:i/>
          <w:iCs/>
          <w:lang w:eastAsia="zh-CN"/>
        </w:rPr>
        <w:t>implicit</w:t>
      </w:r>
      <w:r w:rsidR="0081652D">
        <w:rPr>
          <w:lang w:eastAsia="zh-CN"/>
        </w:rPr>
        <w:t xml:space="preserve"> interactions between </w:t>
      </w:r>
      <w:r w:rsidR="00F4464F">
        <w:rPr>
          <w:lang w:eastAsia="zh-CN"/>
        </w:rPr>
        <w:t>any two</w:t>
      </w:r>
      <w:r w:rsidR="00366173">
        <w:rPr>
          <w:lang w:eastAsia="zh-CN"/>
        </w:rPr>
        <w:t xml:space="preserve"> </w:t>
      </w:r>
      <w:r w:rsidR="0081652D">
        <w:rPr>
          <w:lang w:eastAsia="zh-CN"/>
        </w:rPr>
        <w:t>variables</w:t>
      </w:r>
      <w:r w:rsidR="001222B4">
        <w:rPr>
          <w:lang w:eastAsia="zh-CN"/>
        </w:rPr>
        <w:t xml:space="preserve"> </w:t>
      </w:r>
      <w:r w:rsidR="00014B21">
        <w:rPr>
          <w:lang w:eastAsia="zh-CN"/>
        </w:rPr>
        <w:t xml:space="preserve">for </w:t>
      </w:r>
      <w:r w:rsidR="00A06204">
        <w:rPr>
          <w:lang w:eastAsia="zh-CN"/>
        </w:rPr>
        <w:t xml:space="preserve">both gradient-based optimization </w:t>
      </w:r>
      <w:r w:rsidR="00DF58DD">
        <w:rPr>
          <w:lang w:eastAsia="zh-CN"/>
        </w:rPr>
        <w:fldChar w:fldCharType="begin"/>
      </w:r>
      <w:r w:rsidR="00DF58DD">
        <w:rPr>
          <w:lang w:eastAsia="zh-CN"/>
        </w:rPr>
        <w:instrText xml:space="preserve"> REF _Ref127453229 \r \h </w:instrText>
      </w:r>
      <w:r w:rsidR="00DF58DD">
        <w:rPr>
          <w:lang w:eastAsia="zh-CN"/>
        </w:rPr>
      </w:r>
      <w:r w:rsidR="00DF58DD">
        <w:rPr>
          <w:lang w:eastAsia="zh-CN"/>
        </w:rPr>
        <w:fldChar w:fldCharType="separate"/>
      </w:r>
      <w:r w:rsidR="002A2C66">
        <w:rPr>
          <w:lang w:eastAsia="zh-CN"/>
        </w:rPr>
        <w:t>[38]</w:t>
      </w:r>
      <w:r w:rsidR="00DF58DD">
        <w:rPr>
          <w:lang w:eastAsia="zh-CN"/>
        </w:rPr>
        <w:fldChar w:fldCharType="end"/>
      </w:r>
      <w:r w:rsidR="00DF58DD">
        <w:rPr>
          <w:lang w:eastAsia="zh-CN"/>
        </w:rPr>
        <w:t xml:space="preserve"> </w:t>
      </w:r>
      <w:r w:rsidR="00A06204">
        <w:rPr>
          <w:lang w:eastAsia="zh-CN"/>
        </w:rPr>
        <w:t xml:space="preserve">and </w:t>
      </w:r>
      <w:r w:rsidR="001222B4">
        <w:rPr>
          <w:lang w:eastAsia="zh-CN"/>
        </w:rPr>
        <w:t>BBO</w:t>
      </w:r>
      <w:r w:rsidR="00E847E4">
        <w:rPr>
          <w:lang w:eastAsia="zh-CN"/>
        </w:rPr>
        <w:t>.</w:t>
      </w:r>
      <w:r w:rsidR="00404693">
        <w:rPr>
          <w:lang w:eastAsia="zh-CN"/>
        </w:rPr>
        <w:t xml:space="preserve"> </w:t>
      </w:r>
      <w:r w:rsidR="00586F20">
        <w:rPr>
          <w:lang w:eastAsia="zh-CN"/>
        </w:rPr>
        <w:t xml:space="preserve">Take </w:t>
      </w:r>
      <w:r w:rsidR="00140295">
        <w:rPr>
          <w:lang w:eastAsia="zh-CN"/>
        </w:rPr>
        <w:t xml:space="preserve">e.g., </w:t>
      </w:r>
      <w:r w:rsidR="00F17D9E">
        <w:rPr>
          <w:lang w:eastAsia="zh-CN"/>
        </w:rPr>
        <w:fldChar w:fldCharType="begin"/>
      </w:r>
      <w:r w:rsidR="00F17D9E">
        <w:rPr>
          <w:lang w:eastAsia="zh-CN"/>
        </w:rPr>
        <w:instrText xml:space="preserve"> REF _Ref127302208 \r \h </w:instrText>
      </w:r>
      <w:r w:rsidR="00F17D9E">
        <w:rPr>
          <w:lang w:eastAsia="zh-CN"/>
        </w:rPr>
      </w:r>
      <w:r w:rsidR="00F17D9E">
        <w:rPr>
          <w:lang w:eastAsia="zh-CN"/>
        </w:rPr>
        <w:fldChar w:fldCharType="separate"/>
      </w:r>
      <w:r w:rsidR="002A2C66">
        <w:rPr>
          <w:lang w:eastAsia="zh-CN"/>
        </w:rPr>
        <w:t>[39]</w:t>
      </w:r>
      <w:r w:rsidR="00F17D9E">
        <w:rPr>
          <w:lang w:eastAsia="zh-CN"/>
        </w:rPr>
        <w:fldChar w:fldCharType="end"/>
      </w:r>
      <w:r w:rsidR="00F2785B">
        <w:rPr>
          <w:lang w:eastAsia="zh-CN"/>
        </w:rPr>
        <w:t>-</w:t>
      </w:r>
      <w:r w:rsidR="00791AD3">
        <w:rPr>
          <w:lang w:eastAsia="zh-CN"/>
        </w:rPr>
        <w:fldChar w:fldCharType="begin"/>
      </w:r>
      <w:r w:rsidR="00791AD3">
        <w:rPr>
          <w:lang w:eastAsia="zh-CN"/>
        </w:rPr>
        <w:instrText xml:space="preserve"> REF _Ref127319293 \r \h </w:instrText>
      </w:r>
      <w:r w:rsidR="00791AD3">
        <w:rPr>
          <w:lang w:eastAsia="zh-CN"/>
        </w:rPr>
      </w:r>
      <w:r w:rsidR="00791AD3">
        <w:rPr>
          <w:lang w:eastAsia="zh-CN"/>
        </w:rPr>
        <w:fldChar w:fldCharType="separate"/>
      </w:r>
      <w:r w:rsidR="002A2C66">
        <w:rPr>
          <w:lang w:eastAsia="zh-CN"/>
        </w:rPr>
        <w:t>[49]</w:t>
      </w:r>
      <w:r w:rsidR="00791AD3">
        <w:rPr>
          <w:lang w:eastAsia="zh-CN"/>
        </w:rPr>
        <w:fldChar w:fldCharType="end"/>
      </w:r>
      <w:r w:rsidR="00F2785B">
        <w:rPr>
          <w:lang w:eastAsia="zh-CN"/>
        </w:rPr>
        <w:t xml:space="preserve"> </w:t>
      </w:r>
      <w:r w:rsidR="00AE4E6E">
        <w:rPr>
          <w:lang w:eastAsia="zh-CN"/>
        </w:rPr>
        <w:t xml:space="preserve">as </w:t>
      </w:r>
      <w:r w:rsidR="00911288">
        <w:rPr>
          <w:lang w:eastAsia="zh-CN"/>
        </w:rPr>
        <w:t>example</w:t>
      </w:r>
      <w:r w:rsidR="00B25031">
        <w:rPr>
          <w:lang w:eastAsia="zh-CN"/>
        </w:rPr>
        <w:t>s</w:t>
      </w:r>
      <w:r w:rsidR="00F63EF9">
        <w:rPr>
          <w:lang w:eastAsia="zh-CN"/>
        </w:rPr>
        <w:t>, to name a few</w:t>
      </w:r>
      <w:r w:rsidR="008D5B8B">
        <w:rPr>
          <w:rStyle w:val="a6"/>
          <w:lang w:eastAsia="zh-CN"/>
        </w:rPr>
        <w:footnoteReference w:id="2"/>
      </w:r>
      <w:r w:rsidR="00154206">
        <w:rPr>
          <w:lang w:eastAsia="zh-CN"/>
        </w:rPr>
        <w:t>.</w:t>
      </w:r>
      <w:r w:rsidR="000B76CF">
        <w:rPr>
          <w:lang w:eastAsia="zh-CN"/>
        </w:rPr>
        <w:t xml:space="preserve"> E</w:t>
      </w:r>
      <w:r w:rsidR="005B4EA6">
        <w:rPr>
          <w:lang w:eastAsia="zh-CN"/>
        </w:rPr>
        <w:t>ven</w:t>
      </w:r>
      <w:r w:rsidR="000B76CF">
        <w:rPr>
          <w:lang w:eastAsia="zh-CN"/>
        </w:rPr>
        <w:t xml:space="preserve"> </w:t>
      </w:r>
      <w:r w:rsidR="005B4EA6">
        <w:rPr>
          <w:lang w:eastAsia="zh-CN"/>
        </w:rPr>
        <w:t xml:space="preserve">linear regression, </w:t>
      </w:r>
      <w:r w:rsidR="00A32FED">
        <w:rPr>
          <w:lang w:eastAsia="zh-CN"/>
        </w:rPr>
        <w:lastRenderedPageBreak/>
        <w:t>perhaps</w:t>
      </w:r>
      <w:r w:rsidR="005B4EA6">
        <w:rPr>
          <w:lang w:eastAsia="zh-CN"/>
        </w:rPr>
        <w:t xml:space="preserve"> the simplest </w:t>
      </w:r>
      <w:r w:rsidR="003F2487">
        <w:rPr>
          <w:lang w:eastAsia="zh-CN"/>
        </w:rPr>
        <w:t xml:space="preserve">data </w:t>
      </w:r>
      <w:r w:rsidR="005B4EA6">
        <w:rPr>
          <w:lang w:eastAsia="zh-CN"/>
        </w:rPr>
        <w:t>model</w:t>
      </w:r>
      <w:r w:rsidR="008E4007">
        <w:rPr>
          <w:lang w:eastAsia="zh-CN"/>
        </w:rPr>
        <w:t xml:space="preserve">, has a </w:t>
      </w:r>
      <w:r w:rsidR="008E4007" w:rsidRPr="007940D5">
        <w:rPr>
          <w:i/>
          <w:iCs/>
          <w:lang w:eastAsia="zh-CN"/>
        </w:rPr>
        <w:t>fully</w:t>
      </w:r>
      <w:r w:rsidR="00AD5390">
        <w:rPr>
          <w:i/>
          <w:iCs/>
          <w:lang w:eastAsia="zh-CN"/>
        </w:rPr>
        <w:t xml:space="preserve"> </w:t>
      </w:r>
      <w:r w:rsidR="003949E0" w:rsidRPr="007940D5">
        <w:rPr>
          <w:i/>
          <w:iCs/>
          <w:lang w:eastAsia="zh-CN"/>
        </w:rPr>
        <w:t>nonseparable</w:t>
      </w:r>
      <w:r w:rsidR="003949E0">
        <w:rPr>
          <w:lang w:eastAsia="zh-CN"/>
        </w:rPr>
        <w:t xml:space="preserve"> loss</w:t>
      </w:r>
      <w:r w:rsidR="008E4007">
        <w:rPr>
          <w:lang w:eastAsia="zh-CN"/>
        </w:rPr>
        <w:t xml:space="preserve"> function</w:t>
      </w:r>
      <w:r w:rsidR="005E638A">
        <w:rPr>
          <w:lang w:eastAsia="zh-CN"/>
        </w:rPr>
        <w:t xml:space="preserve"> </w:t>
      </w:r>
      <w:r w:rsidR="005E638A">
        <w:rPr>
          <w:rFonts w:hint="eastAsia"/>
          <w:lang w:eastAsia="zh-CN"/>
        </w:rPr>
        <w:t>form</w:t>
      </w:r>
      <w:r w:rsidR="005B0493">
        <w:rPr>
          <w:rStyle w:val="a6"/>
          <w:lang w:eastAsia="zh-CN"/>
        </w:rPr>
        <w:footnoteReference w:id="3"/>
      </w:r>
      <w:r w:rsidR="008E4007">
        <w:rPr>
          <w:lang w:eastAsia="zh-CN"/>
        </w:rPr>
        <w:t xml:space="preserve"> </w:t>
      </w:r>
      <w:r w:rsidR="005B3361">
        <w:rPr>
          <w:lang w:eastAsia="zh-CN"/>
        </w:rPr>
        <w:fldChar w:fldCharType="begin"/>
      </w:r>
      <w:r w:rsidR="005B3361">
        <w:rPr>
          <w:lang w:eastAsia="zh-CN"/>
        </w:rPr>
        <w:instrText xml:space="preserve"> REF _Ref127648434 \r \h </w:instrText>
      </w:r>
      <w:r w:rsidR="005B3361">
        <w:rPr>
          <w:lang w:eastAsia="zh-CN"/>
        </w:rPr>
      </w:r>
      <w:r w:rsidR="005B3361">
        <w:rPr>
          <w:lang w:eastAsia="zh-CN"/>
        </w:rPr>
        <w:fldChar w:fldCharType="separate"/>
      </w:r>
      <w:r w:rsidR="002A2C66">
        <w:rPr>
          <w:lang w:eastAsia="zh-CN"/>
        </w:rPr>
        <w:t>[50]</w:t>
      </w:r>
      <w:r w:rsidR="005B3361">
        <w:rPr>
          <w:lang w:eastAsia="zh-CN"/>
        </w:rPr>
        <w:fldChar w:fldCharType="end"/>
      </w:r>
      <w:r w:rsidR="005B3361">
        <w:rPr>
          <w:lang w:eastAsia="zh-CN"/>
        </w:rPr>
        <w:t xml:space="preserve"> </w:t>
      </w:r>
      <w:r w:rsidR="00A46C0A">
        <w:rPr>
          <w:lang w:eastAsia="zh-CN"/>
        </w:rPr>
        <w:t>for l</w:t>
      </w:r>
      <w:r w:rsidR="00A46C0A" w:rsidRPr="002C4595">
        <w:rPr>
          <w:lang w:eastAsia="zh-CN"/>
        </w:rPr>
        <w:t>east-squares estimation</w:t>
      </w:r>
      <w:r w:rsidR="00FB3F89">
        <w:rPr>
          <w:lang w:eastAsia="zh-CN"/>
        </w:rPr>
        <w:t>.</w:t>
      </w:r>
      <w:r w:rsidR="00AD5390">
        <w:rPr>
          <w:lang w:eastAsia="zh-CN"/>
        </w:rPr>
        <w:t xml:space="preserve"> </w:t>
      </w:r>
      <w:r w:rsidR="00F63CCE">
        <w:rPr>
          <w:lang w:eastAsia="zh-CN"/>
        </w:rPr>
        <w:t xml:space="preserve">In fact, in the </w:t>
      </w:r>
      <w:r w:rsidR="001514C1">
        <w:rPr>
          <w:lang w:eastAsia="zh-CN"/>
        </w:rPr>
        <w:t xml:space="preserve">original </w:t>
      </w:r>
      <w:r w:rsidR="00F63CCE">
        <w:rPr>
          <w:lang w:eastAsia="zh-CN"/>
        </w:rPr>
        <w:t xml:space="preserve">Ph.D. dissertation </w:t>
      </w:r>
      <w:r w:rsidR="007B2E7D">
        <w:rPr>
          <w:lang w:eastAsia="zh-CN"/>
        </w:rPr>
        <w:t xml:space="preserve">regarding </w:t>
      </w:r>
      <w:r w:rsidR="001514C1">
        <w:rPr>
          <w:lang w:eastAsia="zh-CN"/>
        </w:rPr>
        <w:t>CC</w:t>
      </w:r>
      <w:r w:rsidR="00C15429">
        <w:rPr>
          <w:lang w:eastAsia="zh-CN"/>
        </w:rPr>
        <w:t xml:space="preserve"> </w:t>
      </w:r>
      <w:r w:rsidR="00C15429">
        <w:rPr>
          <w:lang w:eastAsia="zh-CN"/>
        </w:rPr>
        <w:fldChar w:fldCharType="begin"/>
      </w:r>
      <w:r w:rsidR="00C15429">
        <w:rPr>
          <w:lang w:eastAsia="zh-CN"/>
        </w:rPr>
        <w:instrText xml:space="preserve"> REF _Ref127371298 \r \h </w:instrText>
      </w:r>
      <w:r w:rsidR="00C15429">
        <w:rPr>
          <w:lang w:eastAsia="zh-CN"/>
        </w:rPr>
      </w:r>
      <w:r w:rsidR="00C15429">
        <w:rPr>
          <w:lang w:eastAsia="zh-CN"/>
        </w:rPr>
        <w:fldChar w:fldCharType="separate"/>
      </w:r>
      <w:r w:rsidR="002A2C66">
        <w:rPr>
          <w:lang w:eastAsia="zh-CN"/>
        </w:rPr>
        <w:t>[20]</w:t>
      </w:r>
      <w:r w:rsidR="00C15429">
        <w:rPr>
          <w:lang w:eastAsia="zh-CN"/>
        </w:rPr>
        <w:fldChar w:fldCharType="end"/>
      </w:r>
      <w:r w:rsidR="00F63CCE">
        <w:rPr>
          <w:lang w:eastAsia="zh-CN"/>
        </w:rPr>
        <w:t xml:space="preserve">, all </w:t>
      </w:r>
      <w:r w:rsidR="00475E0E">
        <w:rPr>
          <w:lang w:eastAsia="zh-CN"/>
        </w:rPr>
        <w:t xml:space="preserve">of </w:t>
      </w:r>
      <w:r w:rsidR="00F63CCE">
        <w:rPr>
          <w:lang w:eastAsia="zh-CN"/>
        </w:rPr>
        <w:t>three</w:t>
      </w:r>
      <w:r w:rsidR="007D24B1">
        <w:rPr>
          <w:lang w:eastAsia="zh-CN"/>
        </w:rPr>
        <w:t xml:space="preserve"> </w:t>
      </w:r>
      <w:r w:rsidR="00F63CCE">
        <w:rPr>
          <w:lang w:eastAsia="zh-CN"/>
        </w:rPr>
        <w:t xml:space="preserve">real-world problems considered </w:t>
      </w:r>
      <w:r w:rsidR="00235567">
        <w:rPr>
          <w:lang w:eastAsia="zh-CN"/>
        </w:rPr>
        <w:t>(</w:t>
      </w:r>
      <w:r w:rsidR="00376F5E">
        <w:rPr>
          <w:lang w:eastAsia="zh-CN"/>
        </w:rPr>
        <w:t>i.e.,</w:t>
      </w:r>
      <w:r w:rsidR="002872D8">
        <w:rPr>
          <w:lang w:eastAsia="zh-CN"/>
        </w:rPr>
        <w:t xml:space="preserve"> </w:t>
      </w:r>
      <w:r w:rsidR="002872D8">
        <w:rPr>
          <w:rFonts w:hint="eastAsia"/>
          <w:lang w:eastAsia="zh-CN"/>
        </w:rPr>
        <w:t>string</w:t>
      </w:r>
      <w:r w:rsidR="00235567">
        <w:rPr>
          <w:lang w:eastAsia="zh-CN"/>
        </w:rPr>
        <w:t xml:space="preserve"> cover, rule learning, and neuroevolution)</w:t>
      </w:r>
      <w:r w:rsidR="00D35496">
        <w:rPr>
          <w:lang w:eastAsia="zh-CN"/>
        </w:rPr>
        <w:t xml:space="preserve"> </w:t>
      </w:r>
      <w:r w:rsidR="00F63CCE">
        <w:rPr>
          <w:lang w:eastAsia="zh-CN"/>
        </w:rPr>
        <w:t xml:space="preserve">are </w:t>
      </w:r>
      <w:r w:rsidR="00F63CCE" w:rsidRPr="00097BDC">
        <w:rPr>
          <w:i/>
          <w:iCs/>
          <w:lang w:eastAsia="zh-CN"/>
        </w:rPr>
        <w:t>non-separable</w:t>
      </w:r>
      <w:r w:rsidR="005E7D11">
        <w:rPr>
          <w:lang w:eastAsia="zh-CN"/>
        </w:rPr>
        <w:t xml:space="preserve">, </w:t>
      </w:r>
      <w:r w:rsidR="00511C47">
        <w:rPr>
          <w:lang w:eastAsia="zh-CN"/>
        </w:rPr>
        <w:t xml:space="preserve">though </w:t>
      </w:r>
      <w:r w:rsidR="003067D9">
        <w:rPr>
          <w:lang w:eastAsia="zh-CN"/>
        </w:rPr>
        <w:t xml:space="preserve">CC </w:t>
      </w:r>
      <w:r w:rsidR="00511C47">
        <w:rPr>
          <w:lang w:eastAsia="zh-CN"/>
        </w:rPr>
        <w:t xml:space="preserve">was </w:t>
      </w:r>
      <w:r w:rsidR="005E049E">
        <w:rPr>
          <w:lang w:eastAsia="zh-CN"/>
        </w:rPr>
        <w:t xml:space="preserve">first </w:t>
      </w:r>
      <w:r w:rsidR="00090B32">
        <w:rPr>
          <w:lang w:eastAsia="zh-CN"/>
        </w:rPr>
        <w:t xml:space="preserve">benchmarked </w:t>
      </w:r>
      <w:r w:rsidR="00511C47">
        <w:rPr>
          <w:lang w:eastAsia="zh-CN"/>
        </w:rPr>
        <w:t xml:space="preserve">on both </w:t>
      </w:r>
      <w:r w:rsidR="001F001C" w:rsidRPr="005C5743">
        <w:rPr>
          <w:i/>
          <w:iCs/>
          <w:lang w:eastAsia="zh-CN"/>
        </w:rPr>
        <w:t>separable</w:t>
      </w:r>
      <w:r w:rsidR="00511C47">
        <w:rPr>
          <w:lang w:eastAsia="zh-CN"/>
        </w:rPr>
        <w:t xml:space="preserve"> and </w:t>
      </w:r>
      <w:r w:rsidR="00511C47" w:rsidRPr="005C5743">
        <w:rPr>
          <w:i/>
          <w:iCs/>
          <w:lang w:eastAsia="zh-CN"/>
        </w:rPr>
        <w:t>nonseparable</w:t>
      </w:r>
      <w:r w:rsidR="005C5743">
        <w:rPr>
          <w:lang w:eastAsia="zh-CN"/>
        </w:rPr>
        <w:t xml:space="preserve"> </w:t>
      </w:r>
      <w:r w:rsidR="003067D9">
        <w:rPr>
          <w:lang w:eastAsia="zh-CN"/>
        </w:rPr>
        <w:t xml:space="preserve">artificially-constructed </w:t>
      </w:r>
      <w:r w:rsidR="00511C47">
        <w:rPr>
          <w:lang w:eastAsia="zh-CN"/>
        </w:rPr>
        <w:t>functions</w:t>
      </w:r>
      <w:r w:rsidR="0025191D">
        <w:rPr>
          <w:lang w:eastAsia="zh-CN"/>
        </w:rPr>
        <w:t>.</w:t>
      </w:r>
      <w:r w:rsidR="00507CF9">
        <w:rPr>
          <w:lang w:eastAsia="zh-CN"/>
        </w:rPr>
        <w:t xml:space="preserve"> </w:t>
      </w:r>
      <w:r w:rsidR="007A77A2">
        <w:rPr>
          <w:lang w:eastAsia="zh-CN"/>
        </w:rPr>
        <w:t>Currently its s</w:t>
      </w:r>
      <w:r w:rsidR="007B41D6">
        <w:rPr>
          <w:lang w:eastAsia="zh-CN"/>
        </w:rPr>
        <w:t>tate-of-the-art</w:t>
      </w:r>
      <w:r w:rsidR="00507CF9">
        <w:rPr>
          <w:lang w:eastAsia="zh-CN"/>
        </w:rPr>
        <w:t xml:space="preserve"> </w:t>
      </w:r>
      <w:r w:rsidR="006643C2">
        <w:rPr>
          <w:lang w:eastAsia="zh-CN"/>
        </w:rPr>
        <w:t xml:space="preserve">real-world </w:t>
      </w:r>
      <w:r w:rsidR="007B41D6">
        <w:rPr>
          <w:lang w:eastAsia="zh-CN"/>
        </w:rPr>
        <w:t>application</w:t>
      </w:r>
      <w:r w:rsidR="00B84B20">
        <w:rPr>
          <w:lang w:eastAsia="zh-CN"/>
        </w:rPr>
        <w:t>s</w:t>
      </w:r>
      <w:r w:rsidR="006C20E3">
        <w:rPr>
          <w:lang w:eastAsia="zh-CN"/>
        </w:rPr>
        <w:t xml:space="preserve"> </w:t>
      </w:r>
      <w:r w:rsidR="0025064A">
        <w:rPr>
          <w:lang w:eastAsia="zh-CN"/>
        </w:rPr>
        <w:t xml:space="preserve">come </w:t>
      </w:r>
      <w:r w:rsidR="006839E1">
        <w:rPr>
          <w:rFonts w:hint="eastAsia"/>
          <w:lang w:eastAsia="zh-CN"/>
        </w:rPr>
        <w:t>mainly</w:t>
      </w:r>
      <w:r w:rsidR="006839E1">
        <w:rPr>
          <w:lang w:eastAsia="zh-CN"/>
        </w:rPr>
        <w:t xml:space="preserve"> </w:t>
      </w:r>
      <w:r w:rsidR="006C20E3">
        <w:rPr>
          <w:lang w:eastAsia="zh-CN"/>
        </w:rPr>
        <w:t>from</w:t>
      </w:r>
      <w:r w:rsidR="00E6593F">
        <w:rPr>
          <w:lang w:eastAsia="zh-CN"/>
        </w:rPr>
        <w:t xml:space="preserve"> </w:t>
      </w:r>
      <w:r w:rsidR="001167D9">
        <w:rPr>
          <w:lang w:eastAsia="zh-CN"/>
        </w:rPr>
        <w:t>neuroevolution</w:t>
      </w:r>
      <w:r w:rsidR="00226D0E">
        <w:rPr>
          <w:lang w:eastAsia="zh-CN"/>
        </w:rPr>
        <w:t xml:space="preserve"> for </w:t>
      </w:r>
      <w:r w:rsidR="003A35D3">
        <w:rPr>
          <w:lang w:eastAsia="zh-CN"/>
        </w:rPr>
        <w:t>RL</w:t>
      </w:r>
      <w:r w:rsidR="00226D0E">
        <w:rPr>
          <w:lang w:eastAsia="zh-CN"/>
        </w:rPr>
        <w:t xml:space="preserve"> </w:t>
      </w:r>
      <w:r w:rsidR="00943959">
        <w:rPr>
          <w:lang w:eastAsia="zh-CN"/>
        </w:rPr>
        <w:t>(</w:t>
      </w:r>
      <w:r w:rsidR="00090B32">
        <w:rPr>
          <w:lang w:eastAsia="zh-CN"/>
        </w:rPr>
        <w:t xml:space="preserve">refer to </w:t>
      </w:r>
      <w:r w:rsidR="00B97D44" w:rsidRPr="00052DC1">
        <w:rPr>
          <w:lang w:eastAsia="zh-CN"/>
        </w:rPr>
        <w:t>Miikkulainen</w:t>
      </w:r>
      <w:r w:rsidR="00B04149">
        <w:rPr>
          <w:lang w:eastAsia="zh-CN"/>
        </w:rPr>
        <w:t>’s</w:t>
      </w:r>
      <w:r w:rsidR="00090B32">
        <w:rPr>
          <w:lang w:eastAsia="zh-CN"/>
        </w:rPr>
        <w:t xml:space="preserve"> </w:t>
      </w:r>
      <w:r w:rsidR="006839E1">
        <w:rPr>
          <w:lang w:eastAsia="zh-CN"/>
        </w:rPr>
        <w:t>or</w:t>
      </w:r>
      <w:r w:rsidR="00090B32">
        <w:rPr>
          <w:lang w:eastAsia="zh-CN"/>
        </w:rPr>
        <w:t xml:space="preserve"> </w:t>
      </w:r>
      <w:r w:rsidR="00B97D44" w:rsidRPr="00331A76">
        <w:rPr>
          <w:lang w:eastAsia="zh-CN"/>
        </w:rPr>
        <w:t>Schmidhuber</w:t>
      </w:r>
      <w:r w:rsidR="00875BD0">
        <w:rPr>
          <w:lang w:eastAsia="zh-CN"/>
        </w:rPr>
        <w:t>’s</w:t>
      </w:r>
      <w:r w:rsidR="007A77A2">
        <w:rPr>
          <w:lang w:eastAsia="zh-CN"/>
        </w:rPr>
        <w:t xml:space="preserve"> </w:t>
      </w:r>
      <w:r w:rsidR="00CE0A66">
        <w:rPr>
          <w:lang w:eastAsia="zh-CN"/>
        </w:rPr>
        <w:t>lab</w:t>
      </w:r>
      <w:r w:rsidR="001855BC">
        <w:rPr>
          <w:lang w:eastAsia="zh-CN"/>
        </w:rPr>
        <w:t xml:space="preserve"> </w:t>
      </w:r>
      <w:r w:rsidR="001855BC">
        <w:rPr>
          <w:lang w:eastAsia="zh-CN"/>
        </w:rPr>
        <w:fldChar w:fldCharType="begin"/>
      </w:r>
      <w:r w:rsidR="001855BC">
        <w:rPr>
          <w:lang w:eastAsia="zh-CN"/>
        </w:rPr>
        <w:instrText xml:space="preserve"> REF _Ref127389871 \r \h </w:instrText>
      </w:r>
      <w:r w:rsidR="001855BC">
        <w:rPr>
          <w:lang w:eastAsia="zh-CN"/>
        </w:rPr>
      </w:r>
      <w:r w:rsidR="001855BC">
        <w:rPr>
          <w:lang w:eastAsia="zh-CN"/>
        </w:rPr>
        <w:fldChar w:fldCharType="separate"/>
      </w:r>
      <w:r w:rsidR="002A2C66">
        <w:rPr>
          <w:lang w:eastAsia="zh-CN"/>
        </w:rPr>
        <w:t>[51]</w:t>
      </w:r>
      <w:r w:rsidR="001855BC">
        <w:rPr>
          <w:lang w:eastAsia="zh-CN"/>
        </w:rPr>
        <w:fldChar w:fldCharType="end"/>
      </w:r>
      <w:r w:rsidR="001855BC">
        <w:rPr>
          <w:lang w:eastAsia="zh-CN"/>
        </w:rPr>
        <w:t>-</w:t>
      </w:r>
      <w:r w:rsidR="001855BC">
        <w:rPr>
          <w:lang w:eastAsia="zh-CN"/>
        </w:rPr>
        <w:fldChar w:fldCharType="begin"/>
      </w:r>
      <w:r w:rsidR="001855BC">
        <w:rPr>
          <w:lang w:eastAsia="zh-CN"/>
        </w:rPr>
        <w:instrText xml:space="preserve"> REF _Ref127389881 \r \h </w:instrText>
      </w:r>
      <w:r w:rsidR="001855BC">
        <w:rPr>
          <w:lang w:eastAsia="zh-CN"/>
        </w:rPr>
      </w:r>
      <w:r w:rsidR="001855BC">
        <w:rPr>
          <w:lang w:eastAsia="zh-CN"/>
        </w:rPr>
        <w:fldChar w:fldCharType="separate"/>
      </w:r>
      <w:r w:rsidR="002A2C66">
        <w:rPr>
          <w:lang w:eastAsia="zh-CN"/>
        </w:rPr>
        <w:t>[58]</w:t>
      </w:r>
      <w:r w:rsidR="001855BC">
        <w:rPr>
          <w:lang w:eastAsia="zh-CN"/>
        </w:rPr>
        <w:fldChar w:fldCharType="end"/>
      </w:r>
      <w:r w:rsidR="00965422">
        <w:rPr>
          <w:lang w:eastAsia="zh-CN"/>
        </w:rPr>
        <w:t>)</w:t>
      </w:r>
      <w:r w:rsidR="00F42709">
        <w:rPr>
          <w:lang w:eastAsia="zh-CN"/>
        </w:rPr>
        <w:t>.</w:t>
      </w:r>
      <w:r w:rsidR="00A63E9A">
        <w:rPr>
          <w:lang w:eastAsia="zh-CN"/>
        </w:rPr>
        <w:t xml:space="preserve"> </w:t>
      </w:r>
      <w:r w:rsidR="00D82463">
        <w:rPr>
          <w:lang w:eastAsia="zh-CN"/>
        </w:rPr>
        <w:t>O</w:t>
      </w:r>
      <w:r w:rsidR="008E53EF">
        <w:rPr>
          <w:lang w:eastAsia="zh-CN"/>
        </w:rPr>
        <w:t>bviously</w:t>
      </w:r>
      <w:r w:rsidR="00B6393F">
        <w:rPr>
          <w:lang w:eastAsia="zh-CN"/>
        </w:rPr>
        <w:t>,</w:t>
      </w:r>
      <w:r w:rsidR="009A3F76">
        <w:rPr>
          <w:lang w:eastAsia="zh-CN"/>
        </w:rPr>
        <w:t xml:space="preserve"> </w:t>
      </w:r>
      <w:r w:rsidR="00F1027B">
        <w:rPr>
          <w:lang w:eastAsia="zh-CN"/>
        </w:rPr>
        <w:t xml:space="preserve">all </w:t>
      </w:r>
      <w:r w:rsidR="004B1001">
        <w:rPr>
          <w:lang w:eastAsia="zh-CN"/>
        </w:rPr>
        <w:t>the loss function</w:t>
      </w:r>
      <w:r w:rsidR="00F1027B">
        <w:rPr>
          <w:lang w:eastAsia="zh-CN"/>
        </w:rPr>
        <w:t>s</w:t>
      </w:r>
      <w:r w:rsidR="004B1001">
        <w:rPr>
          <w:lang w:eastAsia="zh-CN"/>
        </w:rPr>
        <w:t xml:space="preserve"> </w:t>
      </w:r>
      <w:r w:rsidR="00D33215">
        <w:rPr>
          <w:lang w:eastAsia="zh-CN"/>
        </w:rPr>
        <w:t xml:space="preserve">used </w:t>
      </w:r>
      <w:r w:rsidR="00F1027B">
        <w:rPr>
          <w:lang w:eastAsia="zh-CN"/>
        </w:rPr>
        <w:t>by</w:t>
      </w:r>
      <w:r w:rsidR="007A77A2">
        <w:rPr>
          <w:lang w:eastAsia="zh-CN"/>
        </w:rPr>
        <w:t xml:space="preserve"> them </w:t>
      </w:r>
      <w:r w:rsidR="00F1027B">
        <w:rPr>
          <w:lang w:eastAsia="zh-CN"/>
        </w:rPr>
        <w:t>are</w:t>
      </w:r>
      <w:r w:rsidR="00D26433">
        <w:rPr>
          <w:lang w:eastAsia="zh-CN"/>
        </w:rPr>
        <w:t xml:space="preserve"> </w:t>
      </w:r>
      <w:r w:rsidR="00CC4C07" w:rsidRPr="0056343A">
        <w:rPr>
          <w:i/>
          <w:iCs/>
          <w:lang w:eastAsia="zh-CN"/>
        </w:rPr>
        <w:t>non-separable</w:t>
      </w:r>
      <w:r w:rsidR="00844077">
        <w:rPr>
          <w:lang w:eastAsia="zh-CN"/>
        </w:rPr>
        <w:t xml:space="preserve">, caused by </w:t>
      </w:r>
      <w:r w:rsidR="00AE2D91" w:rsidRPr="000B087E">
        <w:rPr>
          <w:i/>
          <w:iCs/>
          <w:lang w:eastAsia="zh-CN"/>
        </w:rPr>
        <w:t>nonlinear</w:t>
      </w:r>
      <w:r w:rsidR="00B7295E" w:rsidRPr="000B087E">
        <w:rPr>
          <w:i/>
          <w:iCs/>
          <w:lang w:eastAsia="zh-CN"/>
        </w:rPr>
        <w:t>ity</w:t>
      </w:r>
      <w:r w:rsidR="00B7295E">
        <w:rPr>
          <w:lang w:eastAsia="zh-CN"/>
        </w:rPr>
        <w:t xml:space="preserve"> </w:t>
      </w:r>
      <w:r w:rsidR="006E4E2D">
        <w:rPr>
          <w:lang w:eastAsia="zh-CN"/>
        </w:rPr>
        <w:t>of NN</w:t>
      </w:r>
      <w:r w:rsidR="00BB6C43">
        <w:rPr>
          <w:lang w:eastAsia="zh-CN"/>
        </w:rPr>
        <w:t xml:space="preserve"> </w:t>
      </w:r>
      <w:r w:rsidR="00E36302">
        <w:rPr>
          <w:lang w:eastAsia="zh-CN"/>
        </w:rPr>
        <w:t xml:space="preserve">itself </w:t>
      </w:r>
      <w:r w:rsidR="00BB6C43">
        <w:rPr>
          <w:lang w:eastAsia="zh-CN"/>
        </w:rPr>
        <w:t xml:space="preserve">as well as </w:t>
      </w:r>
      <w:r w:rsidR="009C70DB">
        <w:rPr>
          <w:lang w:eastAsia="zh-CN"/>
        </w:rPr>
        <w:t>the</w:t>
      </w:r>
      <w:r w:rsidR="00F1027B">
        <w:rPr>
          <w:lang w:eastAsia="zh-CN"/>
        </w:rPr>
        <w:t xml:space="preserve"> </w:t>
      </w:r>
      <w:r w:rsidR="001460BF">
        <w:rPr>
          <w:lang w:eastAsia="zh-CN"/>
        </w:rPr>
        <w:t>simulation model</w:t>
      </w:r>
      <w:r w:rsidR="00CC4C07">
        <w:rPr>
          <w:lang w:eastAsia="zh-CN"/>
        </w:rPr>
        <w:t>.</w:t>
      </w:r>
    </w:p>
    <w:p w14:paraId="4AAF9A64" w14:textId="77777777" w:rsidR="008617F4" w:rsidRDefault="0034138A" w:rsidP="00861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eastAsia="zh-CN"/>
        </w:rPr>
      </w:pPr>
      <w:r>
        <w:rPr>
          <w:lang w:eastAsia="zh-CN"/>
        </w:rPr>
        <w:t>Given the ubiquity of non-separable problems in practice, in this paper</w:t>
      </w:r>
      <w:r w:rsidR="00E14D2D">
        <w:rPr>
          <w:lang w:eastAsia="zh-CN"/>
        </w:rPr>
        <w:t xml:space="preserve"> </w:t>
      </w:r>
      <w:r>
        <w:rPr>
          <w:lang w:eastAsia="zh-CN"/>
        </w:rPr>
        <w:t xml:space="preserve">we focus on CC </w:t>
      </w:r>
      <w:r w:rsidR="008C42BA">
        <w:rPr>
          <w:lang w:eastAsia="zh-CN"/>
        </w:rPr>
        <w:t xml:space="preserve">for </w:t>
      </w:r>
      <w:r w:rsidR="000C027B">
        <w:rPr>
          <w:lang w:eastAsia="zh-CN"/>
        </w:rPr>
        <w:t>non-separable</w:t>
      </w:r>
      <w:r w:rsidR="001E2F56">
        <w:rPr>
          <w:lang w:eastAsia="zh-CN"/>
        </w:rPr>
        <w:t xml:space="preserve"> large-scale </w:t>
      </w:r>
      <w:r w:rsidR="000C027B">
        <w:rPr>
          <w:lang w:eastAsia="zh-CN"/>
        </w:rPr>
        <w:t>BBO</w:t>
      </w:r>
      <w:r w:rsidR="00DF03C8">
        <w:rPr>
          <w:lang w:eastAsia="zh-CN"/>
        </w:rPr>
        <w:t xml:space="preserve"> mainly </w:t>
      </w:r>
      <w:r w:rsidR="00DF49CF">
        <w:rPr>
          <w:lang w:eastAsia="zh-CN"/>
        </w:rPr>
        <w:t xml:space="preserve">from </w:t>
      </w:r>
      <w:r w:rsidR="00631B09">
        <w:rPr>
          <w:lang w:eastAsia="zh-CN"/>
        </w:rPr>
        <w:t xml:space="preserve">three </w:t>
      </w:r>
      <w:r w:rsidR="00E51B3A">
        <w:rPr>
          <w:lang w:eastAsia="zh-CN"/>
        </w:rPr>
        <w:t>different yet related viewpoints</w:t>
      </w:r>
      <w:r w:rsidR="007846B6">
        <w:rPr>
          <w:lang w:eastAsia="zh-CN"/>
        </w:rPr>
        <w:t xml:space="preserve"> (problem structure, convergence analyses, and distributed acceleration)</w:t>
      </w:r>
      <w:r w:rsidR="006977DD">
        <w:rPr>
          <w:rFonts w:hint="eastAsia"/>
          <w:lang w:eastAsia="zh-CN"/>
        </w:rPr>
        <w:t>.</w:t>
      </w:r>
    </w:p>
    <w:p w14:paraId="74F05645" w14:textId="727315D9" w:rsidR="00E765EE" w:rsidRDefault="0002391F" w:rsidP="00C03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eastAsia="zh-CN"/>
        </w:rPr>
      </w:pPr>
      <w:r w:rsidRPr="008617F4">
        <w:rPr>
          <w:rFonts w:hint="eastAsia"/>
          <w:b/>
          <w:bCs/>
          <w:lang w:eastAsia="zh-CN"/>
        </w:rPr>
        <w:t>P</w:t>
      </w:r>
      <w:r w:rsidRPr="008617F4">
        <w:rPr>
          <w:b/>
          <w:bCs/>
          <w:lang w:eastAsia="zh-CN"/>
        </w:rPr>
        <w:t>roblem Structure</w:t>
      </w:r>
      <w:r w:rsidR="008617F4">
        <w:rPr>
          <w:b/>
          <w:bCs/>
          <w:lang w:eastAsia="zh-CN"/>
        </w:rPr>
        <w:t>.</w:t>
      </w:r>
      <w:r w:rsidR="008617F4">
        <w:rPr>
          <w:lang w:eastAsia="zh-CN"/>
        </w:rPr>
        <w:t xml:space="preserve"> It is </w:t>
      </w:r>
      <w:r w:rsidR="00CB38A8">
        <w:rPr>
          <w:lang w:eastAsia="zh-CN"/>
        </w:rPr>
        <w:t xml:space="preserve">natural </w:t>
      </w:r>
      <w:r w:rsidR="008617F4">
        <w:rPr>
          <w:lang w:eastAsia="zh-CN"/>
        </w:rPr>
        <w:t xml:space="preserve">to deduce that </w:t>
      </w:r>
      <w:r w:rsidR="00325D5F">
        <w:rPr>
          <w:lang w:eastAsia="zh-CN"/>
        </w:rPr>
        <w:t xml:space="preserve">not all </w:t>
      </w:r>
      <w:r w:rsidR="00035B68">
        <w:rPr>
          <w:lang w:eastAsia="zh-CN"/>
        </w:rPr>
        <w:t xml:space="preserve">non-separable problems </w:t>
      </w:r>
      <w:r w:rsidR="00D5318A">
        <w:rPr>
          <w:lang w:eastAsia="zh-CN"/>
        </w:rPr>
        <w:t xml:space="preserve">can be </w:t>
      </w:r>
      <w:r w:rsidR="004D4FC9">
        <w:rPr>
          <w:lang w:eastAsia="zh-CN"/>
        </w:rPr>
        <w:t xml:space="preserve">handled </w:t>
      </w:r>
      <w:r w:rsidR="00212100">
        <w:rPr>
          <w:lang w:eastAsia="zh-CN"/>
        </w:rPr>
        <w:t xml:space="preserve">efficiently </w:t>
      </w:r>
      <w:r w:rsidR="004D4FC9">
        <w:rPr>
          <w:lang w:eastAsia="zh-CN"/>
        </w:rPr>
        <w:t xml:space="preserve">by </w:t>
      </w:r>
      <w:r w:rsidR="00212100">
        <w:rPr>
          <w:lang w:eastAsia="zh-CN"/>
        </w:rPr>
        <w:t>CC</w:t>
      </w:r>
      <w:r w:rsidR="00B90A39">
        <w:rPr>
          <w:lang w:eastAsia="zh-CN"/>
        </w:rPr>
        <w:t>.</w:t>
      </w:r>
      <w:r w:rsidR="004A6FFD">
        <w:rPr>
          <w:lang w:eastAsia="zh-CN"/>
        </w:rPr>
        <w:t xml:space="preserve"> For example, </w:t>
      </w:r>
      <w:r w:rsidR="00BC181C">
        <w:rPr>
          <w:lang w:eastAsia="zh-CN"/>
        </w:rPr>
        <w:t xml:space="preserve">on </w:t>
      </w:r>
      <w:r w:rsidR="009C423D">
        <w:rPr>
          <w:lang w:eastAsia="zh-CN"/>
        </w:rPr>
        <w:t xml:space="preserve">many </w:t>
      </w:r>
      <w:r w:rsidR="00E35C91" w:rsidRPr="0098001A">
        <w:rPr>
          <w:i/>
          <w:iCs/>
          <w:lang w:eastAsia="zh-CN"/>
        </w:rPr>
        <w:t>ill-conditioned</w:t>
      </w:r>
      <w:r w:rsidR="00E35C91">
        <w:rPr>
          <w:lang w:eastAsia="zh-CN"/>
        </w:rPr>
        <w:t xml:space="preserve"> </w:t>
      </w:r>
      <w:r w:rsidR="000861C3">
        <w:rPr>
          <w:lang w:eastAsia="zh-CN"/>
        </w:rPr>
        <w:t>non-</w:t>
      </w:r>
      <w:r w:rsidR="00B141FB">
        <w:rPr>
          <w:lang w:eastAsia="zh-CN"/>
        </w:rPr>
        <w:t xml:space="preserve">separable </w:t>
      </w:r>
      <w:r w:rsidR="00E35C91">
        <w:rPr>
          <w:lang w:eastAsia="zh-CN"/>
        </w:rPr>
        <w:t>landscape</w:t>
      </w:r>
      <w:r w:rsidR="009C423D">
        <w:rPr>
          <w:lang w:eastAsia="zh-CN"/>
        </w:rPr>
        <w:t>s</w:t>
      </w:r>
      <w:r w:rsidR="00E35C91">
        <w:rPr>
          <w:lang w:eastAsia="zh-CN"/>
        </w:rPr>
        <w:t>,</w:t>
      </w:r>
      <w:r w:rsidR="009C423D">
        <w:rPr>
          <w:lang w:eastAsia="zh-CN"/>
        </w:rPr>
        <w:t xml:space="preserve"> both </w:t>
      </w:r>
      <w:r w:rsidR="00526264">
        <w:rPr>
          <w:lang w:eastAsia="zh-CN"/>
        </w:rPr>
        <w:t xml:space="preserve">CC </w:t>
      </w:r>
      <w:r w:rsidR="009C423D">
        <w:rPr>
          <w:lang w:eastAsia="zh-CN"/>
        </w:rPr>
        <w:t xml:space="preserve">and </w:t>
      </w:r>
      <w:r w:rsidR="00721E3E">
        <w:rPr>
          <w:lang w:eastAsia="zh-CN"/>
        </w:rPr>
        <w:t>its gradient</w:t>
      </w:r>
      <w:r w:rsidR="009C423D">
        <w:rPr>
          <w:lang w:eastAsia="zh-CN"/>
        </w:rPr>
        <w:t>-</w:t>
      </w:r>
      <w:r w:rsidR="00721E3E">
        <w:rPr>
          <w:lang w:eastAsia="zh-CN"/>
        </w:rPr>
        <w:t>based counterpart (</w:t>
      </w:r>
      <w:r w:rsidR="005D688A">
        <w:rPr>
          <w:lang w:eastAsia="zh-CN"/>
        </w:rPr>
        <w:t xml:space="preserve">i.e., </w:t>
      </w:r>
      <w:r w:rsidR="005E6C0C">
        <w:rPr>
          <w:lang w:eastAsia="zh-CN"/>
        </w:rPr>
        <w:t>coordinate descent, CD</w:t>
      </w:r>
      <w:r w:rsidR="00797EBE">
        <w:rPr>
          <w:lang w:eastAsia="zh-CN"/>
        </w:rPr>
        <w:t xml:space="preserve"> </w:t>
      </w:r>
      <w:r w:rsidR="00797EBE">
        <w:rPr>
          <w:lang w:eastAsia="zh-CN"/>
        </w:rPr>
        <w:fldChar w:fldCharType="begin"/>
      </w:r>
      <w:r w:rsidR="00797EBE">
        <w:rPr>
          <w:lang w:eastAsia="zh-CN"/>
        </w:rPr>
        <w:instrText xml:space="preserve"> REF _Ref128126967 \r \h </w:instrText>
      </w:r>
      <w:r w:rsidR="00797EBE">
        <w:rPr>
          <w:lang w:eastAsia="zh-CN"/>
        </w:rPr>
      </w:r>
      <w:r w:rsidR="00797EBE">
        <w:rPr>
          <w:lang w:eastAsia="zh-CN"/>
        </w:rPr>
        <w:fldChar w:fldCharType="separate"/>
      </w:r>
      <w:r w:rsidR="002A2C66">
        <w:rPr>
          <w:lang w:eastAsia="zh-CN"/>
        </w:rPr>
        <w:t>[59]</w:t>
      </w:r>
      <w:r w:rsidR="00797EBE">
        <w:rPr>
          <w:lang w:eastAsia="zh-CN"/>
        </w:rPr>
        <w:fldChar w:fldCharType="end"/>
      </w:r>
      <w:r w:rsidR="00721E3E">
        <w:rPr>
          <w:lang w:eastAsia="zh-CN"/>
        </w:rPr>
        <w:t>)</w:t>
      </w:r>
      <w:r w:rsidR="00012294">
        <w:rPr>
          <w:lang w:eastAsia="zh-CN"/>
        </w:rPr>
        <w:t xml:space="preserve"> </w:t>
      </w:r>
      <w:r w:rsidR="00CF2683">
        <w:rPr>
          <w:lang w:eastAsia="zh-CN"/>
        </w:rPr>
        <w:t>are</w:t>
      </w:r>
      <w:r w:rsidR="008D68C4">
        <w:rPr>
          <w:lang w:eastAsia="zh-CN"/>
        </w:rPr>
        <w:t xml:space="preserve"> </w:t>
      </w:r>
      <w:r w:rsidR="00DF6268">
        <w:rPr>
          <w:lang w:eastAsia="zh-CN"/>
        </w:rPr>
        <w:t xml:space="preserve">typically </w:t>
      </w:r>
      <w:r w:rsidR="008D44B2" w:rsidRPr="003B4B3E">
        <w:rPr>
          <w:i/>
          <w:iCs/>
          <w:lang w:eastAsia="zh-CN"/>
        </w:rPr>
        <w:t>worse</w:t>
      </w:r>
      <w:r w:rsidR="008D44B2">
        <w:rPr>
          <w:lang w:eastAsia="zh-CN"/>
        </w:rPr>
        <w:t xml:space="preserve"> </w:t>
      </w:r>
      <w:r w:rsidR="00CF2683">
        <w:rPr>
          <w:lang w:eastAsia="zh-CN"/>
        </w:rPr>
        <w:t>than second-order</w:t>
      </w:r>
      <w:r w:rsidR="00DF6268">
        <w:rPr>
          <w:lang w:eastAsia="zh-CN"/>
        </w:rPr>
        <w:t>-type</w:t>
      </w:r>
      <w:r w:rsidR="007A2F54">
        <w:rPr>
          <w:lang w:eastAsia="zh-CN"/>
        </w:rPr>
        <w:t xml:space="preserve"> </w:t>
      </w:r>
      <w:r w:rsidR="00CF2683">
        <w:rPr>
          <w:lang w:eastAsia="zh-CN"/>
        </w:rPr>
        <w:t xml:space="preserve">optimizers </w:t>
      </w:r>
      <w:r w:rsidR="001970FA">
        <w:rPr>
          <w:lang w:eastAsia="zh-CN"/>
        </w:rPr>
        <w:t>(e.g.,</w:t>
      </w:r>
      <w:r w:rsidR="005E7624">
        <w:rPr>
          <w:lang w:eastAsia="zh-CN"/>
        </w:rPr>
        <w:t xml:space="preserve"> LM-CMA </w:t>
      </w:r>
      <w:r w:rsidR="00BE5AA4">
        <w:rPr>
          <w:lang w:eastAsia="zh-CN"/>
        </w:rPr>
        <w:fldChar w:fldCharType="begin"/>
      </w:r>
      <w:r w:rsidR="00BE5AA4">
        <w:rPr>
          <w:lang w:eastAsia="zh-CN"/>
        </w:rPr>
        <w:instrText xml:space="preserve"> REF _Ref127470531 \r \h </w:instrText>
      </w:r>
      <w:r w:rsidR="00BE5AA4">
        <w:rPr>
          <w:lang w:eastAsia="zh-CN"/>
        </w:rPr>
      </w:r>
      <w:r w:rsidR="00BE5AA4">
        <w:rPr>
          <w:lang w:eastAsia="zh-CN"/>
        </w:rPr>
        <w:fldChar w:fldCharType="separate"/>
      </w:r>
      <w:r w:rsidR="002A2C66">
        <w:rPr>
          <w:lang w:eastAsia="zh-CN"/>
        </w:rPr>
        <w:t>[60]</w:t>
      </w:r>
      <w:r w:rsidR="00BE5AA4">
        <w:rPr>
          <w:lang w:eastAsia="zh-CN"/>
        </w:rPr>
        <w:fldChar w:fldCharType="end"/>
      </w:r>
      <w:r w:rsidR="00BE5AA4">
        <w:rPr>
          <w:lang w:eastAsia="zh-CN"/>
        </w:rPr>
        <w:t xml:space="preserve"> </w:t>
      </w:r>
      <w:r w:rsidR="005E7624">
        <w:rPr>
          <w:lang w:eastAsia="zh-CN"/>
        </w:rPr>
        <w:t xml:space="preserve">and </w:t>
      </w:r>
      <w:r w:rsidR="00C57D4D">
        <w:rPr>
          <w:lang w:eastAsia="zh-CN"/>
        </w:rPr>
        <w:t>L-BFGS</w:t>
      </w:r>
      <w:r w:rsidR="00D971B3">
        <w:rPr>
          <w:lang w:eastAsia="zh-CN"/>
        </w:rPr>
        <w:t xml:space="preserve"> </w:t>
      </w:r>
      <w:r w:rsidR="00CB657F">
        <w:rPr>
          <w:lang w:eastAsia="zh-CN"/>
        </w:rPr>
        <w:fldChar w:fldCharType="begin"/>
      </w:r>
      <w:r w:rsidR="00CB657F">
        <w:rPr>
          <w:lang w:eastAsia="zh-CN"/>
        </w:rPr>
        <w:instrText xml:space="preserve"> REF _Ref128127142 \r \h </w:instrText>
      </w:r>
      <w:r w:rsidR="00CB657F">
        <w:rPr>
          <w:lang w:eastAsia="zh-CN"/>
        </w:rPr>
      </w:r>
      <w:r w:rsidR="00CB657F">
        <w:rPr>
          <w:lang w:eastAsia="zh-CN"/>
        </w:rPr>
        <w:fldChar w:fldCharType="separate"/>
      </w:r>
      <w:r w:rsidR="002A2C66">
        <w:rPr>
          <w:lang w:eastAsia="zh-CN"/>
        </w:rPr>
        <w:t>[61]</w:t>
      </w:r>
      <w:r w:rsidR="00CB657F">
        <w:rPr>
          <w:lang w:eastAsia="zh-CN"/>
        </w:rPr>
        <w:fldChar w:fldCharType="end"/>
      </w:r>
      <w:r w:rsidR="001970FA">
        <w:rPr>
          <w:lang w:eastAsia="zh-CN"/>
        </w:rPr>
        <w:t>).</w:t>
      </w:r>
      <w:r w:rsidR="00C05C37">
        <w:rPr>
          <w:lang w:eastAsia="zh-CN"/>
        </w:rPr>
        <w:t xml:space="preserve"> </w:t>
      </w:r>
      <w:r w:rsidR="00075EF4">
        <w:rPr>
          <w:lang w:eastAsia="zh-CN"/>
        </w:rPr>
        <w:t xml:space="preserve">On the contrary, </w:t>
      </w:r>
      <w:r w:rsidR="008D035F">
        <w:rPr>
          <w:lang w:eastAsia="zh-CN"/>
        </w:rPr>
        <w:t xml:space="preserve">on </w:t>
      </w:r>
      <w:r w:rsidR="00AB599A">
        <w:rPr>
          <w:lang w:eastAsia="zh-CN"/>
        </w:rPr>
        <w:t xml:space="preserve">some </w:t>
      </w:r>
      <w:r w:rsidR="00CE658E">
        <w:rPr>
          <w:lang w:eastAsia="zh-CN"/>
        </w:rPr>
        <w:t>other non</w:t>
      </w:r>
      <w:r w:rsidR="00F156FD">
        <w:rPr>
          <w:lang w:eastAsia="zh-CN"/>
        </w:rPr>
        <w:t>-separable landscapes (</w:t>
      </w:r>
      <w:r w:rsidR="00C12E06">
        <w:rPr>
          <w:lang w:eastAsia="zh-CN"/>
        </w:rPr>
        <w:t xml:space="preserve">e.g., </w:t>
      </w:r>
      <w:r w:rsidR="00F156FD">
        <w:rPr>
          <w:lang w:eastAsia="zh-CN"/>
        </w:rPr>
        <w:t>with</w:t>
      </w:r>
      <w:r w:rsidR="00C12E06">
        <w:rPr>
          <w:lang w:eastAsia="zh-CN"/>
        </w:rPr>
        <w:t xml:space="preserve"> </w:t>
      </w:r>
      <w:r w:rsidR="00D170B5">
        <w:rPr>
          <w:lang w:eastAsia="zh-CN"/>
        </w:rPr>
        <w:t xml:space="preserve">relatively </w:t>
      </w:r>
      <w:r w:rsidR="00F156FD" w:rsidRPr="008B4863">
        <w:rPr>
          <w:i/>
          <w:iCs/>
          <w:lang w:eastAsia="zh-CN"/>
        </w:rPr>
        <w:t>sparse</w:t>
      </w:r>
      <w:r w:rsidR="00F156FD">
        <w:rPr>
          <w:lang w:eastAsia="zh-CN"/>
        </w:rPr>
        <w:t xml:space="preserve"> </w:t>
      </w:r>
      <w:r w:rsidR="008B4863">
        <w:rPr>
          <w:rFonts w:hint="eastAsia"/>
          <w:lang w:eastAsia="zh-CN"/>
        </w:rPr>
        <w:t>variable</w:t>
      </w:r>
      <w:r w:rsidR="008B4863">
        <w:rPr>
          <w:lang w:eastAsia="zh-CN"/>
        </w:rPr>
        <w:t xml:space="preserve"> </w:t>
      </w:r>
      <w:r w:rsidR="00CF015F">
        <w:rPr>
          <w:lang w:eastAsia="zh-CN"/>
        </w:rPr>
        <w:t>interaction</w:t>
      </w:r>
      <w:r w:rsidR="007A15EB">
        <w:rPr>
          <w:lang w:eastAsia="zh-CN"/>
        </w:rPr>
        <w:t>s</w:t>
      </w:r>
      <w:r w:rsidR="005D59A9">
        <w:rPr>
          <w:lang w:eastAsia="zh-CN"/>
        </w:rPr>
        <w:t xml:space="preserve"> </w:t>
      </w:r>
      <w:r w:rsidR="005D59A9">
        <w:rPr>
          <w:lang w:eastAsia="zh-CN"/>
        </w:rPr>
        <w:fldChar w:fldCharType="begin"/>
      </w:r>
      <w:r w:rsidR="005D59A9">
        <w:rPr>
          <w:lang w:eastAsia="zh-CN"/>
        </w:rPr>
        <w:instrText xml:space="preserve"> REF _Ref128010748 \r \h </w:instrText>
      </w:r>
      <w:r w:rsidR="005D59A9">
        <w:rPr>
          <w:lang w:eastAsia="zh-CN"/>
        </w:rPr>
      </w:r>
      <w:r w:rsidR="005D59A9">
        <w:rPr>
          <w:lang w:eastAsia="zh-CN"/>
        </w:rPr>
        <w:fldChar w:fldCharType="separate"/>
      </w:r>
      <w:r w:rsidR="002A2C66">
        <w:rPr>
          <w:lang w:eastAsia="zh-CN"/>
        </w:rPr>
        <w:t>[62]</w:t>
      </w:r>
      <w:r w:rsidR="005D59A9">
        <w:rPr>
          <w:lang w:eastAsia="zh-CN"/>
        </w:rPr>
        <w:fldChar w:fldCharType="end"/>
      </w:r>
      <w:r w:rsidR="00F156FD">
        <w:rPr>
          <w:lang w:eastAsia="zh-CN"/>
        </w:rPr>
        <w:t>)</w:t>
      </w:r>
      <w:r w:rsidR="00CA2A3B">
        <w:rPr>
          <w:lang w:eastAsia="zh-CN"/>
        </w:rPr>
        <w:t xml:space="preserve">, </w:t>
      </w:r>
      <w:r w:rsidR="00FB57E3">
        <w:rPr>
          <w:lang w:eastAsia="zh-CN"/>
        </w:rPr>
        <w:t xml:space="preserve">some </w:t>
      </w:r>
      <w:r w:rsidR="002B24D5">
        <w:rPr>
          <w:lang w:eastAsia="zh-CN"/>
        </w:rPr>
        <w:t xml:space="preserve">modern CC could </w:t>
      </w:r>
      <w:r w:rsidR="008B4863">
        <w:rPr>
          <w:lang w:eastAsia="zh-CN"/>
        </w:rPr>
        <w:t>obtain</w:t>
      </w:r>
      <w:r w:rsidR="002B24D5">
        <w:rPr>
          <w:lang w:eastAsia="zh-CN"/>
        </w:rPr>
        <w:t xml:space="preserve"> </w:t>
      </w:r>
      <w:r w:rsidR="0056237B">
        <w:rPr>
          <w:lang w:eastAsia="zh-CN"/>
        </w:rPr>
        <w:t xml:space="preserve">very </w:t>
      </w:r>
      <w:r w:rsidR="002B24D5">
        <w:rPr>
          <w:lang w:eastAsia="zh-CN"/>
        </w:rPr>
        <w:t xml:space="preserve">competitive </w:t>
      </w:r>
      <w:r w:rsidR="00303DF7">
        <w:rPr>
          <w:lang w:eastAsia="zh-CN"/>
        </w:rPr>
        <w:t xml:space="preserve">(sometimes even state-of-the-art) </w:t>
      </w:r>
      <w:r w:rsidR="002B24D5">
        <w:rPr>
          <w:lang w:eastAsia="zh-CN"/>
        </w:rPr>
        <w:t>results</w:t>
      </w:r>
      <w:r w:rsidR="00154ABC">
        <w:rPr>
          <w:lang w:eastAsia="zh-CN"/>
        </w:rPr>
        <w:t xml:space="preserve">. </w:t>
      </w:r>
      <w:r w:rsidR="000135C3">
        <w:rPr>
          <w:lang w:eastAsia="zh-CN"/>
        </w:rPr>
        <w:t>Therefore, a</w:t>
      </w:r>
      <w:r w:rsidR="00D7498E">
        <w:rPr>
          <w:lang w:eastAsia="zh-CN"/>
        </w:rPr>
        <w:t xml:space="preserve"> key </w:t>
      </w:r>
      <w:r w:rsidR="00ED04E9">
        <w:rPr>
          <w:lang w:eastAsia="zh-CN"/>
        </w:rPr>
        <w:t xml:space="preserve">theoretical </w:t>
      </w:r>
      <w:r w:rsidR="001A49B8">
        <w:rPr>
          <w:lang w:eastAsia="zh-CN"/>
        </w:rPr>
        <w:t>question</w:t>
      </w:r>
      <w:r w:rsidR="00C05C37">
        <w:rPr>
          <w:lang w:eastAsia="zh-CN"/>
        </w:rPr>
        <w:t xml:space="preserve"> </w:t>
      </w:r>
      <w:r w:rsidR="00B80885">
        <w:rPr>
          <w:lang w:eastAsia="zh-CN"/>
        </w:rPr>
        <w:t>arises</w:t>
      </w:r>
      <w:r w:rsidR="00815719">
        <w:rPr>
          <w:lang w:eastAsia="zh-CN"/>
        </w:rPr>
        <w:t>:</w:t>
      </w:r>
      <w:r w:rsidR="00C05C37">
        <w:rPr>
          <w:lang w:eastAsia="zh-CN"/>
        </w:rPr>
        <w:t xml:space="preserve"> </w:t>
      </w:r>
      <w:r w:rsidR="00815719">
        <w:rPr>
          <w:i/>
          <w:iCs/>
          <w:lang w:eastAsia="zh-CN"/>
        </w:rPr>
        <w:t>O</w:t>
      </w:r>
      <w:r w:rsidR="00F36C90" w:rsidRPr="00E544E3">
        <w:rPr>
          <w:i/>
          <w:iCs/>
          <w:lang w:eastAsia="zh-CN"/>
        </w:rPr>
        <w:t xml:space="preserve">n </w:t>
      </w:r>
      <w:r w:rsidR="00ED04E9" w:rsidRPr="00E544E3">
        <w:rPr>
          <w:i/>
          <w:iCs/>
          <w:lang w:eastAsia="zh-CN"/>
        </w:rPr>
        <w:t xml:space="preserve">what kinds of </w:t>
      </w:r>
      <w:r w:rsidR="007A2BD2" w:rsidRPr="00E544E3">
        <w:rPr>
          <w:i/>
          <w:iCs/>
          <w:lang w:eastAsia="zh-CN"/>
        </w:rPr>
        <w:t xml:space="preserve">problem </w:t>
      </w:r>
      <w:r w:rsidR="00A95E64" w:rsidRPr="00E544E3">
        <w:rPr>
          <w:i/>
          <w:iCs/>
          <w:lang w:eastAsia="zh-CN"/>
        </w:rPr>
        <w:t xml:space="preserve">types </w:t>
      </w:r>
      <w:r w:rsidR="008841A4">
        <w:rPr>
          <w:i/>
          <w:iCs/>
          <w:lang w:eastAsia="zh-CN"/>
        </w:rPr>
        <w:t xml:space="preserve">from </w:t>
      </w:r>
      <w:r w:rsidR="00614B89">
        <w:rPr>
          <w:i/>
          <w:iCs/>
          <w:lang w:eastAsia="zh-CN"/>
        </w:rPr>
        <w:t>(</w:t>
      </w:r>
      <w:r w:rsidR="000341F6">
        <w:rPr>
          <w:i/>
          <w:iCs/>
          <w:lang w:eastAsia="zh-CN"/>
        </w:rPr>
        <w:t>non-separable</w:t>
      </w:r>
      <w:r w:rsidR="00614B89">
        <w:rPr>
          <w:i/>
          <w:iCs/>
          <w:lang w:eastAsia="zh-CN"/>
        </w:rPr>
        <w:t>)</w:t>
      </w:r>
      <w:r w:rsidR="000341F6">
        <w:rPr>
          <w:i/>
          <w:iCs/>
          <w:lang w:eastAsia="zh-CN"/>
        </w:rPr>
        <w:t xml:space="preserve"> </w:t>
      </w:r>
      <w:r w:rsidR="008841A4">
        <w:rPr>
          <w:i/>
          <w:iCs/>
          <w:lang w:eastAsia="zh-CN"/>
        </w:rPr>
        <w:t xml:space="preserve">real-world problems </w:t>
      </w:r>
      <w:r w:rsidR="00115F46" w:rsidRPr="00E544E3">
        <w:rPr>
          <w:i/>
          <w:iCs/>
          <w:lang w:eastAsia="zh-CN"/>
        </w:rPr>
        <w:t>CC is preferred</w:t>
      </w:r>
      <w:r w:rsidR="00691406">
        <w:rPr>
          <w:i/>
          <w:iCs/>
          <w:lang w:eastAsia="zh-CN"/>
        </w:rPr>
        <w:t xml:space="preserve"> over others</w:t>
      </w:r>
      <w:r w:rsidR="00115F46" w:rsidRPr="00E544E3">
        <w:rPr>
          <w:i/>
          <w:iCs/>
          <w:lang w:eastAsia="zh-CN"/>
        </w:rPr>
        <w:t>?</w:t>
      </w:r>
      <w:r w:rsidR="00C032AE">
        <w:rPr>
          <w:rFonts w:hint="eastAsia"/>
          <w:lang w:eastAsia="zh-CN"/>
        </w:rPr>
        <w:t xml:space="preserve"> </w:t>
      </w:r>
      <w:r w:rsidR="002646AC">
        <w:rPr>
          <w:lang w:eastAsia="zh-CN"/>
        </w:rPr>
        <w:t xml:space="preserve">As </w:t>
      </w:r>
      <w:r w:rsidR="00B3511D">
        <w:rPr>
          <w:lang w:eastAsia="zh-CN"/>
        </w:rPr>
        <w:t xml:space="preserve">argued </w:t>
      </w:r>
      <w:r w:rsidR="00EC5CF4">
        <w:rPr>
          <w:lang w:eastAsia="zh-CN"/>
        </w:rPr>
        <w:t xml:space="preserve">in 1989 </w:t>
      </w:r>
      <w:r w:rsidR="00055BAA">
        <w:rPr>
          <w:lang w:eastAsia="zh-CN"/>
        </w:rPr>
        <w:t>by</w:t>
      </w:r>
      <w:r w:rsidR="002646AC">
        <w:rPr>
          <w:lang w:eastAsia="zh-CN"/>
        </w:rPr>
        <w:t xml:space="preserve"> </w:t>
      </w:r>
      <w:r w:rsidR="00FB1778">
        <w:rPr>
          <w:lang w:eastAsia="zh-CN"/>
        </w:rPr>
        <w:t xml:space="preserve">Conn </w:t>
      </w:r>
      <w:r w:rsidR="00B1345B">
        <w:rPr>
          <w:lang w:eastAsia="zh-CN"/>
        </w:rPr>
        <w:t xml:space="preserve">et al. </w:t>
      </w:r>
      <w:r w:rsidR="00B1345B">
        <w:rPr>
          <w:lang w:eastAsia="zh-CN"/>
        </w:rPr>
        <w:fldChar w:fldCharType="begin"/>
      </w:r>
      <w:r w:rsidR="00B1345B">
        <w:rPr>
          <w:lang w:eastAsia="zh-CN"/>
        </w:rPr>
        <w:instrText xml:space="preserve"> REF _Ref127470303 \r \h </w:instrText>
      </w:r>
      <w:r w:rsidR="00B1345B">
        <w:rPr>
          <w:lang w:eastAsia="zh-CN"/>
        </w:rPr>
      </w:r>
      <w:r w:rsidR="00B1345B">
        <w:rPr>
          <w:lang w:eastAsia="zh-CN"/>
        </w:rPr>
        <w:fldChar w:fldCharType="separate"/>
      </w:r>
      <w:r w:rsidR="002A2C66">
        <w:rPr>
          <w:lang w:eastAsia="zh-CN"/>
        </w:rPr>
        <w:t>[63]</w:t>
      </w:r>
      <w:r w:rsidR="00B1345B">
        <w:rPr>
          <w:lang w:eastAsia="zh-CN"/>
        </w:rPr>
        <w:fldChar w:fldCharType="end"/>
      </w:r>
      <w:r w:rsidR="000A68B5">
        <w:rPr>
          <w:lang w:eastAsia="zh-CN"/>
        </w:rPr>
        <w:t>,</w:t>
      </w:r>
      <w:r w:rsidR="007C1C87">
        <w:rPr>
          <w:lang w:eastAsia="zh-CN"/>
        </w:rPr>
        <w:t xml:space="preserve"> </w:t>
      </w:r>
      <w:r w:rsidR="00A6583C">
        <w:rPr>
          <w:lang w:eastAsia="zh-CN"/>
        </w:rPr>
        <w:t>PAS</w:t>
      </w:r>
      <w:r w:rsidR="00EC5CF4">
        <w:rPr>
          <w:lang w:eastAsia="zh-CN"/>
        </w:rPr>
        <w:t xml:space="preserve"> </w:t>
      </w:r>
      <w:r w:rsidR="00046F76">
        <w:rPr>
          <w:lang w:eastAsia="zh-CN"/>
        </w:rPr>
        <w:t>functions</w:t>
      </w:r>
      <w:r w:rsidR="004F5D2A">
        <w:rPr>
          <w:lang w:eastAsia="zh-CN"/>
        </w:rPr>
        <w:t xml:space="preserve"> </w:t>
      </w:r>
      <w:r w:rsidR="003A547C">
        <w:rPr>
          <w:lang w:eastAsia="zh-CN"/>
        </w:rPr>
        <w:t>“</w:t>
      </w:r>
      <w:r w:rsidR="00046F76" w:rsidRPr="00C316E5">
        <w:rPr>
          <w:i/>
          <w:iCs/>
          <w:lang w:eastAsia="zh-CN"/>
        </w:rPr>
        <w:t xml:space="preserve">are </w:t>
      </w:r>
      <w:r w:rsidR="00FA60B7" w:rsidRPr="00C316E5">
        <w:rPr>
          <w:i/>
          <w:iCs/>
          <w:lang w:eastAsia="zh-CN"/>
        </w:rPr>
        <w:t xml:space="preserve">clearly a very restricted case of partially separable </w:t>
      </w:r>
      <w:r w:rsidR="00E65C85">
        <w:rPr>
          <w:i/>
          <w:iCs/>
          <w:lang w:eastAsia="zh-CN"/>
        </w:rPr>
        <w:t xml:space="preserve">(PS) </w:t>
      </w:r>
      <w:r w:rsidR="00FA60B7" w:rsidRPr="00C316E5">
        <w:rPr>
          <w:i/>
          <w:iCs/>
          <w:lang w:eastAsia="zh-CN"/>
        </w:rPr>
        <w:t>functions</w:t>
      </w:r>
      <w:r w:rsidR="003A547C">
        <w:rPr>
          <w:lang w:eastAsia="zh-CN"/>
        </w:rPr>
        <w:t>”</w:t>
      </w:r>
      <w:r w:rsidR="00FD1948">
        <w:rPr>
          <w:rStyle w:val="a6"/>
          <w:lang w:eastAsia="zh-CN"/>
        </w:rPr>
        <w:footnoteReference w:id="4"/>
      </w:r>
      <w:r w:rsidR="00FA60B7">
        <w:rPr>
          <w:lang w:eastAsia="zh-CN"/>
        </w:rPr>
        <w:t>.</w:t>
      </w:r>
      <w:r w:rsidR="000F5180">
        <w:rPr>
          <w:lang w:eastAsia="zh-CN"/>
        </w:rPr>
        <w:t xml:space="preserve"> </w:t>
      </w:r>
      <w:r w:rsidR="00430DF1">
        <w:rPr>
          <w:lang w:eastAsia="zh-CN"/>
        </w:rPr>
        <w:t>H</w:t>
      </w:r>
      <w:r w:rsidR="00C032AE">
        <w:rPr>
          <w:lang w:eastAsia="zh-CN"/>
        </w:rPr>
        <w:t>ere</w:t>
      </w:r>
      <w:r w:rsidR="00430DF1">
        <w:rPr>
          <w:lang w:eastAsia="zh-CN"/>
        </w:rPr>
        <w:t xml:space="preserve"> </w:t>
      </w:r>
      <w:r w:rsidR="00E678A0">
        <w:rPr>
          <w:lang w:eastAsia="zh-CN"/>
        </w:rPr>
        <w:t xml:space="preserve">we exclude </w:t>
      </w:r>
      <w:r w:rsidR="00564302">
        <w:rPr>
          <w:lang w:eastAsia="zh-CN"/>
        </w:rPr>
        <w:t>it</w:t>
      </w:r>
      <w:r w:rsidR="00E46BAF">
        <w:rPr>
          <w:lang w:eastAsia="zh-CN"/>
        </w:rPr>
        <w:t xml:space="preserve"> because of </w:t>
      </w:r>
      <w:r w:rsidR="00DA2B03">
        <w:rPr>
          <w:lang w:eastAsia="zh-CN"/>
        </w:rPr>
        <w:t>its hard-to-satisfy assumption in practice.</w:t>
      </w:r>
    </w:p>
    <w:p w14:paraId="3125B687" w14:textId="74957D93" w:rsidR="006521CA" w:rsidRDefault="001B5F96" w:rsidP="006521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eastAsia="zh-CN"/>
        </w:rPr>
      </w:pPr>
      <w:r>
        <w:rPr>
          <w:rFonts w:hint="eastAsia"/>
          <w:lang w:eastAsia="zh-CN"/>
        </w:rPr>
        <w:t>To</w:t>
      </w:r>
      <w:r>
        <w:rPr>
          <w:lang w:eastAsia="zh-CN"/>
        </w:rPr>
        <w:t xml:space="preserve"> </w:t>
      </w:r>
      <w:r w:rsidR="00854491">
        <w:rPr>
          <w:rFonts w:hint="eastAsia"/>
          <w:lang w:eastAsia="zh-CN"/>
        </w:rPr>
        <w:t>the</w:t>
      </w:r>
      <w:r w:rsidR="00854491">
        <w:rPr>
          <w:lang w:eastAsia="zh-CN"/>
        </w:rPr>
        <w:t xml:space="preserve"> best of </w:t>
      </w:r>
      <w:r>
        <w:rPr>
          <w:lang w:eastAsia="zh-CN"/>
        </w:rPr>
        <w:t xml:space="preserve">our knowledge, </w:t>
      </w:r>
      <w:r w:rsidR="00344843">
        <w:rPr>
          <w:lang w:eastAsia="zh-CN"/>
        </w:rPr>
        <w:t>there have</w:t>
      </w:r>
      <w:r w:rsidR="00E762DC">
        <w:rPr>
          <w:lang w:eastAsia="zh-CN"/>
        </w:rPr>
        <w:t xml:space="preserve"> no </w:t>
      </w:r>
      <w:r w:rsidR="00344843">
        <w:rPr>
          <w:lang w:eastAsia="zh-CN"/>
        </w:rPr>
        <w:t xml:space="preserve">theoretical </w:t>
      </w:r>
      <w:r w:rsidR="005C2CB3">
        <w:rPr>
          <w:lang w:eastAsia="zh-CN"/>
        </w:rPr>
        <w:t>work</w:t>
      </w:r>
      <w:r w:rsidR="00344843">
        <w:rPr>
          <w:lang w:eastAsia="zh-CN"/>
        </w:rPr>
        <w:t xml:space="preserve"> to satisfactorily solve the above theoretical challenge. </w:t>
      </w:r>
      <w:r w:rsidR="002769C6">
        <w:rPr>
          <w:rFonts w:hint="eastAsia"/>
          <w:lang w:eastAsia="zh-CN"/>
        </w:rPr>
        <w:t>In</w:t>
      </w:r>
      <w:r w:rsidR="002769C6">
        <w:rPr>
          <w:lang w:eastAsia="zh-CN"/>
        </w:rPr>
        <w:t xml:space="preserve"> this paper</w:t>
      </w:r>
      <w:r w:rsidR="008425AB">
        <w:rPr>
          <w:lang w:eastAsia="zh-CN"/>
        </w:rPr>
        <w:t>,</w:t>
      </w:r>
      <w:r w:rsidR="002769C6">
        <w:rPr>
          <w:lang w:eastAsia="zh-CN"/>
        </w:rPr>
        <w:t xml:space="preserve"> </w:t>
      </w:r>
      <w:r w:rsidR="008425AB">
        <w:rPr>
          <w:lang w:eastAsia="zh-CN"/>
        </w:rPr>
        <w:t xml:space="preserve">we first answer a related </w:t>
      </w:r>
      <w:r w:rsidR="00B0629C">
        <w:rPr>
          <w:lang w:eastAsia="zh-CN"/>
        </w:rPr>
        <w:t xml:space="preserve">but </w:t>
      </w:r>
      <w:r w:rsidR="006933A7">
        <w:rPr>
          <w:lang w:eastAsia="zh-CN"/>
        </w:rPr>
        <w:t xml:space="preserve">much </w:t>
      </w:r>
      <w:r w:rsidR="00B0629C">
        <w:rPr>
          <w:lang w:eastAsia="zh-CN"/>
        </w:rPr>
        <w:t xml:space="preserve">simpler practical </w:t>
      </w:r>
      <w:r w:rsidR="008425AB">
        <w:rPr>
          <w:lang w:eastAsia="zh-CN"/>
        </w:rPr>
        <w:t xml:space="preserve">question: </w:t>
      </w:r>
      <w:r w:rsidR="0079022E" w:rsidRPr="00AB2327">
        <w:rPr>
          <w:i/>
          <w:iCs/>
          <w:lang w:eastAsia="zh-CN"/>
        </w:rPr>
        <w:t xml:space="preserve">When </w:t>
      </w:r>
      <w:r w:rsidR="00135952">
        <w:rPr>
          <w:i/>
          <w:iCs/>
          <w:lang w:eastAsia="zh-CN"/>
        </w:rPr>
        <w:t xml:space="preserve">may </w:t>
      </w:r>
      <w:r w:rsidR="00CB6DBF" w:rsidRPr="00AB2327">
        <w:rPr>
          <w:i/>
          <w:iCs/>
          <w:lang w:eastAsia="zh-CN"/>
        </w:rPr>
        <w:t xml:space="preserve">end-users prefer to </w:t>
      </w:r>
      <w:r w:rsidR="005E1011" w:rsidRPr="00AB2327">
        <w:rPr>
          <w:i/>
          <w:iCs/>
          <w:lang w:eastAsia="zh-CN"/>
        </w:rPr>
        <w:t xml:space="preserve">use </w:t>
      </w:r>
      <w:r w:rsidR="007235A6" w:rsidRPr="00AB2327">
        <w:rPr>
          <w:i/>
          <w:iCs/>
          <w:lang w:eastAsia="zh-CN"/>
        </w:rPr>
        <w:t>divide-and-conquer methods</w:t>
      </w:r>
      <w:r w:rsidR="00886FEA">
        <w:rPr>
          <w:i/>
          <w:iCs/>
          <w:lang w:eastAsia="zh-CN"/>
        </w:rPr>
        <w:t xml:space="preserve"> in practice</w:t>
      </w:r>
      <w:r w:rsidR="007235A6" w:rsidRPr="00AB2327">
        <w:rPr>
          <w:i/>
          <w:iCs/>
          <w:lang w:eastAsia="zh-CN"/>
        </w:rPr>
        <w:t>?</w:t>
      </w:r>
      <w:r w:rsidR="00D43D9D">
        <w:rPr>
          <w:rFonts w:hint="eastAsia"/>
          <w:lang w:eastAsia="zh-CN"/>
        </w:rPr>
        <w:t xml:space="preserve"> </w:t>
      </w:r>
      <w:r w:rsidR="0099690C">
        <w:rPr>
          <w:lang w:eastAsia="zh-CN"/>
        </w:rPr>
        <w:t xml:space="preserve">Some </w:t>
      </w:r>
      <w:r w:rsidR="000B01D4">
        <w:rPr>
          <w:lang w:eastAsia="zh-CN"/>
        </w:rPr>
        <w:t xml:space="preserve">potential </w:t>
      </w:r>
      <w:r w:rsidR="00D43D9D">
        <w:rPr>
          <w:lang w:eastAsia="zh-CN"/>
        </w:rPr>
        <w:t xml:space="preserve">answers are presented </w:t>
      </w:r>
      <w:r w:rsidR="00FF64AB">
        <w:rPr>
          <w:lang w:eastAsia="zh-CN"/>
        </w:rPr>
        <w:t>in the following</w:t>
      </w:r>
      <w:r w:rsidR="00D43D9D">
        <w:rPr>
          <w:lang w:eastAsia="zh-CN"/>
        </w:rPr>
        <w:t>:</w:t>
      </w:r>
    </w:p>
    <w:p w14:paraId="01115413" w14:textId="2CF025B0" w:rsidR="006B22F9" w:rsidRDefault="00934484" w:rsidP="00C07CE0">
      <w:pPr>
        <w:pStyle w:val="af7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here </w:t>
      </w:r>
      <w:r w:rsidR="006E52F8">
        <w:rPr>
          <w:lang w:eastAsia="zh-CN"/>
        </w:rPr>
        <w:t xml:space="preserve">often </w:t>
      </w:r>
      <w:r>
        <w:rPr>
          <w:lang w:eastAsia="zh-CN"/>
        </w:rPr>
        <w:t xml:space="preserve">exists a </w:t>
      </w:r>
      <w:r w:rsidR="000364E6">
        <w:rPr>
          <w:lang w:eastAsia="zh-CN"/>
        </w:rPr>
        <w:t>“</w:t>
      </w:r>
      <w:r w:rsidRPr="005B53FC">
        <w:rPr>
          <w:i/>
          <w:iCs/>
          <w:lang w:eastAsia="zh-CN"/>
        </w:rPr>
        <w:t>natural</w:t>
      </w:r>
      <w:r w:rsidR="005B53FC">
        <w:rPr>
          <w:lang w:eastAsia="zh-CN"/>
        </w:rPr>
        <w:t>”</w:t>
      </w:r>
      <w:r>
        <w:rPr>
          <w:lang w:eastAsia="zh-CN"/>
        </w:rPr>
        <w:t xml:space="preserve"> decomposition for</w:t>
      </w:r>
      <w:r w:rsidR="00022587">
        <w:rPr>
          <w:lang w:eastAsia="zh-CN"/>
        </w:rPr>
        <w:t xml:space="preserve"> many </w:t>
      </w:r>
      <w:r w:rsidR="00DF2BE8">
        <w:rPr>
          <w:lang w:eastAsia="zh-CN"/>
        </w:rPr>
        <w:t xml:space="preserve">complex </w:t>
      </w:r>
      <w:r>
        <w:rPr>
          <w:lang w:eastAsia="zh-CN"/>
        </w:rPr>
        <w:t>systems</w:t>
      </w:r>
      <w:r w:rsidR="0061666D">
        <w:rPr>
          <w:lang w:eastAsia="zh-CN"/>
        </w:rPr>
        <w:t xml:space="preserve">: </w:t>
      </w:r>
      <w:r w:rsidR="004A081E">
        <w:rPr>
          <w:lang w:eastAsia="zh-CN"/>
        </w:rPr>
        <w:t>e.g.</w:t>
      </w:r>
      <w:r w:rsidR="00432A36">
        <w:rPr>
          <w:lang w:eastAsia="zh-CN"/>
        </w:rPr>
        <w:t xml:space="preserve">, </w:t>
      </w:r>
      <w:r w:rsidR="008F76B6">
        <w:rPr>
          <w:lang w:eastAsia="zh-CN"/>
        </w:rPr>
        <w:t>body</w:t>
      </w:r>
      <w:r w:rsidR="002803E2">
        <w:rPr>
          <w:lang w:eastAsia="zh-CN"/>
        </w:rPr>
        <w:t>-brain</w:t>
      </w:r>
      <w:r w:rsidR="008F76B6">
        <w:rPr>
          <w:lang w:eastAsia="zh-CN"/>
        </w:rPr>
        <w:t xml:space="preserve"> </w:t>
      </w:r>
      <w:r w:rsidR="00A52A62">
        <w:rPr>
          <w:lang w:eastAsia="zh-CN"/>
        </w:rPr>
        <w:t xml:space="preserve">co-evolution </w:t>
      </w:r>
      <w:r w:rsidR="00CF65ED">
        <w:rPr>
          <w:lang w:eastAsia="zh-CN"/>
        </w:rPr>
        <w:fldChar w:fldCharType="begin"/>
      </w:r>
      <w:r w:rsidR="00CF65ED">
        <w:rPr>
          <w:lang w:eastAsia="zh-CN"/>
        </w:rPr>
        <w:instrText xml:space="preserve"> REF _Ref127302208 \r \h </w:instrText>
      </w:r>
      <w:r w:rsidR="00CF65ED">
        <w:rPr>
          <w:lang w:eastAsia="zh-CN"/>
        </w:rPr>
      </w:r>
      <w:r w:rsidR="00CF65ED">
        <w:rPr>
          <w:lang w:eastAsia="zh-CN"/>
        </w:rPr>
        <w:fldChar w:fldCharType="separate"/>
      </w:r>
      <w:r w:rsidR="002A2C66">
        <w:rPr>
          <w:lang w:eastAsia="zh-CN"/>
        </w:rPr>
        <w:t>[39]</w:t>
      </w:r>
      <w:r w:rsidR="00CF65ED">
        <w:rPr>
          <w:lang w:eastAsia="zh-CN"/>
        </w:rPr>
        <w:fldChar w:fldCharType="end"/>
      </w:r>
      <w:r w:rsidR="001C626E">
        <w:rPr>
          <w:lang w:eastAsia="zh-CN"/>
        </w:rPr>
        <w:t>,</w:t>
      </w:r>
      <w:r w:rsidR="00506A8A">
        <w:rPr>
          <w:lang w:eastAsia="zh-CN"/>
        </w:rPr>
        <w:t xml:space="preserve"> </w:t>
      </w:r>
      <w:r w:rsidR="00B83A5B">
        <w:rPr>
          <w:lang w:eastAsia="zh-CN"/>
        </w:rPr>
        <w:fldChar w:fldCharType="begin"/>
      </w:r>
      <w:r w:rsidR="00B83A5B">
        <w:rPr>
          <w:lang w:eastAsia="zh-CN"/>
        </w:rPr>
        <w:instrText xml:space="preserve"> REF _Ref128129810 \r \h </w:instrText>
      </w:r>
      <w:r w:rsidR="00B83A5B">
        <w:rPr>
          <w:lang w:eastAsia="zh-CN"/>
        </w:rPr>
      </w:r>
      <w:r w:rsidR="00B83A5B">
        <w:rPr>
          <w:lang w:eastAsia="zh-CN"/>
        </w:rPr>
        <w:fldChar w:fldCharType="separate"/>
      </w:r>
      <w:r w:rsidR="002A2C66">
        <w:rPr>
          <w:lang w:eastAsia="zh-CN"/>
        </w:rPr>
        <w:t>[64]</w:t>
      </w:r>
      <w:r w:rsidR="00B83A5B">
        <w:rPr>
          <w:lang w:eastAsia="zh-CN"/>
        </w:rPr>
        <w:fldChar w:fldCharType="end"/>
      </w:r>
      <w:r w:rsidR="00B83A5B">
        <w:rPr>
          <w:lang w:eastAsia="zh-CN"/>
        </w:rPr>
        <w:t xml:space="preserve"> </w:t>
      </w:r>
      <w:r w:rsidR="00220F01">
        <w:rPr>
          <w:rFonts w:hint="eastAsia"/>
          <w:lang w:eastAsia="zh-CN"/>
        </w:rPr>
        <w:t>and</w:t>
      </w:r>
      <w:r w:rsidR="00220F01">
        <w:rPr>
          <w:lang w:eastAsia="zh-CN"/>
        </w:rPr>
        <w:t xml:space="preserve"> multi-agent </w:t>
      </w:r>
      <w:r w:rsidR="00506A8A">
        <w:rPr>
          <w:lang w:eastAsia="zh-CN"/>
        </w:rPr>
        <w:t>learning</w:t>
      </w:r>
      <w:r w:rsidR="00220F01">
        <w:rPr>
          <w:lang w:eastAsia="zh-CN"/>
        </w:rPr>
        <w:t xml:space="preserve"> </w:t>
      </w:r>
      <w:r w:rsidR="006521CA">
        <w:rPr>
          <w:lang w:eastAsia="zh-CN"/>
        </w:rPr>
        <w:fldChar w:fldCharType="begin"/>
      </w:r>
      <w:r w:rsidR="006521CA">
        <w:rPr>
          <w:lang w:eastAsia="zh-CN"/>
        </w:rPr>
        <w:instrText xml:space="preserve"> REF _Ref128011234 \r \h </w:instrText>
      </w:r>
      <w:r w:rsidR="006521CA">
        <w:rPr>
          <w:lang w:eastAsia="zh-CN"/>
        </w:rPr>
      </w:r>
      <w:r w:rsidR="006521CA">
        <w:rPr>
          <w:lang w:eastAsia="zh-CN"/>
        </w:rPr>
        <w:fldChar w:fldCharType="separate"/>
      </w:r>
      <w:r w:rsidR="002A2C66">
        <w:rPr>
          <w:lang w:eastAsia="zh-CN"/>
        </w:rPr>
        <w:t>[65]</w:t>
      </w:r>
      <w:r w:rsidR="006521CA">
        <w:rPr>
          <w:lang w:eastAsia="zh-CN"/>
        </w:rPr>
        <w:fldChar w:fldCharType="end"/>
      </w:r>
      <w:r w:rsidR="006521CA">
        <w:rPr>
          <w:lang w:eastAsia="zh-CN"/>
        </w:rPr>
        <w:t xml:space="preserve"> </w:t>
      </w:r>
      <w:r w:rsidR="00220F01">
        <w:rPr>
          <w:lang w:eastAsia="zh-CN"/>
        </w:rPr>
        <w:t>in</w:t>
      </w:r>
      <w:r w:rsidR="00A52A62">
        <w:rPr>
          <w:lang w:eastAsia="zh-CN"/>
        </w:rPr>
        <w:t xml:space="preserve"> the </w:t>
      </w:r>
      <w:r w:rsidR="00013951">
        <w:rPr>
          <w:lang w:eastAsia="zh-CN"/>
        </w:rPr>
        <w:t>evolutionary robotics field</w:t>
      </w:r>
      <w:r w:rsidR="00C90E16">
        <w:rPr>
          <w:lang w:eastAsia="zh-CN"/>
        </w:rPr>
        <w:t xml:space="preserve">, </w:t>
      </w:r>
      <w:r w:rsidR="00B2463C">
        <w:rPr>
          <w:lang w:eastAsia="zh-CN"/>
        </w:rPr>
        <w:t xml:space="preserve">and </w:t>
      </w:r>
      <w:r w:rsidR="00C90E16">
        <w:rPr>
          <w:lang w:eastAsia="zh-CN"/>
        </w:rPr>
        <w:t xml:space="preserve">expectation-maximization </w:t>
      </w:r>
      <w:r w:rsidR="001871A2">
        <w:rPr>
          <w:lang w:eastAsia="zh-CN"/>
        </w:rPr>
        <w:fldChar w:fldCharType="begin"/>
      </w:r>
      <w:r w:rsidR="001871A2">
        <w:rPr>
          <w:lang w:eastAsia="zh-CN"/>
        </w:rPr>
        <w:instrText xml:space="preserve"> REF _Ref128010493 \r \h </w:instrText>
      </w:r>
      <w:r w:rsidR="001871A2">
        <w:rPr>
          <w:lang w:eastAsia="zh-CN"/>
        </w:rPr>
      </w:r>
      <w:r w:rsidR="001871A2">
        <w:rPr>
          <w:lang w:eastAsia="zh-CN"/>
        </w:rPr>
        <w:fldChar w:fldCharType="separate"/>
      </w:r>
      <w:r w:rsidR="002A2C66">
        <w:rPr>
          <w:lang w:eastAsia="zh-CN"/>
        </w:rPr>
        <w:t>[66]</w:t>
      </w:r>
      <w:r w:rsidR="001871A2">
        <w:rPr>
          <w:lang w:eastAsia="zh-CN"/>
        </w:rPr>
        <w:fldChar w:fldCharType="end"/>
      </w:r>
      <w:r w:rsidR="00DB6AD1">
        <w:rPr>
          <w:lang w:eastAsia="zh-CN"/>
        </w:rPr>
        <w:t xml:space="preserve">, </w:t>
      </w:r>
      <w:r w:rsidR="00DB6AD1">
        <w:rPr>
          <w:lang w:eastAsia="zh-CN"/>
        </w:rPr>
        <w:fldChar w:fldCharType="begin"/>
      </w:r>
      <w:r w:rsidR="00DB6AD1">
        <w:rPr>
          <w:lang w:eastAsia="zh-CN"/>
        </w:rPr>
        <w:instrText xml:space="preserve"> REF _Ref128129069 \r \h </w:instrText>
      </w:r>
      <w:r w:rsidR="00DB6AD1">
        <w:rPr>
          <w:lang w:eastAsia="zh-CN"/>
        </w:rPr>
      </w:r>
      <w:r w:rsidR="00DB6AD1">
        <w:rPr>
          <w:lang w:eastAsia="zh-CN"/>
        </w:rPr>
        <w:fldChar w:fldCharType="separate"/>
      </w:r>
      <w:r w:rsidR="002A2C66">
        <w:rPr>
          <w:lang w:eastAsia="zh-CN"/>
        </w:rPr>
        <w:t>[67]</w:t>
      </w:r>
      <w:r w:rsidR="00DB6AD1">
        <w:rPr>
          <w:lang w:eastAsia="zh-CN"/>
        </w:rPr>
        <w:fldChar w:fldCharType="end"/>
      </w:r>
      <w:r w:rsidR="001871A2">
        <w:rPr>
          <w:lang w:eastAsia="zh-CN"/>
        </w:rPr>
        <w:t xml:space="preserve"> </w:t>
      </w:r>
      <w:r w:rsidR="00015642">
        <w:rPr>
          <w:lang w:eastAsia="zh-CN"/>
        </w:rPr>
        <w:t xml:space="preserve">from the </w:t>
      </w:r>
      <w:r w:rsidR="008A0E3B">
        <w:rPr>
          <w:lang w:eastAsia="zh-CN"/>
        </w:rPr>
        <w:t>AI</w:t>
      </w:r>
      <w:r w:rsidR="00015642">
        <w:rPr>
          <w:lang w:eastAsia="zh-CN"/>
        </w:rPr>
        <w:t xml:space="preserve"> field</w:t>
      </w:r>
      <w:r w:rsidR="00983921">
        <w:rPr>
          <w:lang w:eastAsia="zh-CN"/>
        </w:rPr>
        <w:t>.</w:t>
      </w:r>
      <w:r w:rsidR="00895A7B">
        <w:rPr>
          <w:lang w:eastAsia="zh-CN"/>
        </w:rPr>
        <w:t xml:space="preserve"> </w:t>
      </w:r>
      <w:r w:rsidR="006A43DE">
        <w:rPr>
          <w:lang w:eastAsia="zh-CN"/>
        </w:rPr>
        <w:t>Their</w:t>
      </w:r>
      <w:r w:rsidR="00895A7B">
        <w:rPr>
          <w:lang w:eastAsia="zh-CN"/>
        </w:rPr>
        <w:t xml:space="preserve"> </w:t>
      </w:r>
      <w:r w:rsidR="00E71BC2">
        <w:rPr>
          <w:lang w:eastAsia="zh-CN"/>
        </w:rPr>
        <w:t xml:space="preserve">significant </w:t>
      </w:r>
      <w:r w:rsidR="006A43DE">
        <w:rPr>
          <w:lang w:eastAsia="zh-CN"/>
        </w:rPr>
        <w:t xml:space="preserve">feature </w:t>
      </w:r>
      <w:r w:rsidR="00E71BC2">
        <w:rPr>
          <w:lang w:eastAsia="zh-CN"/>
        </w:rPr>
        <w:t>is that</w:t>
      </w:r>
      <w:r w:rsidR="0013581F">
        <w:rPr>
          <w:lang w:eastAsia="zh-CN"/>
        </w:rPr>
        <w:t xml:space="preserve"> </w:t>
      </w:r>
      <w:r w:rsidR="00DB422E">
        <w:rPr>
          <w:lang w:eastAsia="zh-CN"/>
        </w:rPr>
        <w:t xml:space="preserve">all </w:t>
      </w:r>
      <w:r w:rsidR="001C0E3B">
        <w:rPr>
          <w:lang w:eastAsia="zh-CN"/>
        </w:rPr>
        <w:t xml:space="preserve">the </w:t>
      </w:r>
      <w:r w:rsidR="00277C30">
        <w:rPr>
          <w:lang w:eastAsia="zh-CN"/>
        </w:rPr>
        <w:t xml:space="preserve">subcomponents </w:t>
      </w:r>
      <w:r w:rsidR="00DC260E">
        <w:rPr>
          <w:lang w:eastAsia="zh-CN"/>
        </w:rPr>
        <w:t>interact</w:t>
      </w:r>
      <w:r w:rsidR="00277C30">
        <w:rPr>
          <w:lang w:eastAsia="zh-CN"/>
        </w:rPr>
        <w:t xml:space="preserve"> </w:t>
      </w:r>
      <w:r w:rsidR="00DC260E" w:rsidRPr="001C0E3B">
        <w:rPr>
          <w:i/>
          <w:iCs/>
          <w:lang w:eastAsia="zh-CN"/>
        </w:rPr>
        <w:t>nonlinearly</w:t>
      </w:r>
      <w:r w:rsidR="00DC260E">
        <w:rPr>
          <w:lang w:eastAsia="zh-CN"/>
        </w:rPr>
        <w:t xml:space="preserve"> </w:t>
      </w:r>
      <w:r w:rsidR="00DB422E">
        <w:rPr>
          <w:lang w:eastAsia="zh-CN"/>
        </w:rPr>
        <w:t>but</w:t>
      </w:r>
      <w:r w:rsidR="009F5713">
        <w:rPr>
          <w:lang w:eastAsia="zh-CN"/>
        </w:rPr>
        <w:t xml:space="preserve"> work</w:t>
      </w:r>
      <w:r w:rsidR="00DB422E">
        <w:rPr>
          <w:lang w:eastAsia="zh-CN"/>
        </w:rPr>
        <w:t xml:space="preserve"> </w:t>
      </w:r>
      <w:r w:rsidR="00277C30" w:rsidRPr="00467CEA">
        <w:rPr>
          <w:i/>
          <w:iCs/>
          <w:lang w:eastAsia="zh-CN"/>
        </w:rPr>
        <w:t xml:space="preserve">at different </w:t>
      </w:r>
      <w:r w:rsidR="00E61AB9" w:rsidRPr="00467CEA">
        <w:rPr>
          <w:i/>
          <w:iCs/>
          <w:lang w:eastAsia="zh-CN"/>
        </w:rPr>
        <w:t>time</w:t>
      </w:r>
      <w:r w:rsidR="001746AC" w:rsidRPr="00467CEA">
        <w:rPr>
          <w:i/>
          <w:iCs/>
          <w:lang w:eastAsia="zh-CN"/>
        </w:rPr>
        <w:t xml:space="preserve"> </w:t>
      </w:r>
      <w:r w:rsidR="00E61AB9" w:rsidRPr="00467CEA">
        <w:rPr>
          <w:i/>
          <w:iCs/>
          <w:lang w:eastAsia="zh-CN"/>
        </w:rPr>
        <w:t>scales</w:t>
      </w:r>
      <w:r w:rsidR="0013581F" w:rsidRPr="00467CEA">
        <w:rPr>
          <w:i/>
          <w:iCs/>
          <w:lang w:eastAsia="zh-CN"/>
        </w:rPr>
        <w:t xml:space="preserve"> </w:t>
      </w:r>
      <w:r w:rsidR="00467CEA" w:rsidRPr="00467CEA">
        <w:rPr>
          <w:i/>
          <w:iCs/>
          <w:lang w:eastAsia="zh-CN"/>
        </w:rPr>
        <w:t xml:space="preserve">or </w:t>
      </w:r>
      <w:r w:rsidR="004B5394">
        <w:rPr>
          <w:i/>
          <w:iCs/>
          <w:lang w:eastAsia="zh-CN"/>
        </w:rPr>
        <w:t xml:space="preserve">computing </w:t>
      </w:r>
      <w:r w:rsidR="00467CEA" w:rsidRPr="00467CEA">
        <w:rPr>
          <w:i/>
          <w:iCs/>
          <w:lang w:eastAsia="zh-CN"/>
        </w:rPr>
        <w:t>units</w:t>
      </w:r>
      <w:r w:rsidR="00467CEA">
        <w:rPr>
          <w:lang w:eastAsia="zh-CN"/>
        </w:rPr>
        <w:t xml:space="preserve"> </w:t>
      </w:r>
      <w:r w:rsidR="0013581F">
        <w:rPr>
          <w:lang w:eastAsia="zh-CN"/>
        </w:rPr>
        <w:t>(</w:t>
      </w:r>
      <w:r w:rsidR="00CC06CC">
        <w:rPr>
          <w:lang w:eastAsia="zh-CN"/>
        </w:rPr>
        <w:t xml:space="preserve">leading </w:t>
      </w:r>
      <w:r w:rsidR="003A4270">
        <w:rPr>
          <w:lang w:eastAsia="zh-CN"/>
        </w:rPr>
        <w:t xml:space="preserve">to different </w:t>
      </w:r>
      <w:r w:rsidR="00AC1D42">
        <w:rPr>
          <w:lang w:eastAsia="zh-CN"/>
        </w:rPr>
        <w:t>update</w:t>
      </w:r>
      <w:r w:rsidR="003A4270">
        <w:rPr>
          <w:lang w:eastAsia="zh-CN"/>
        </w:rPr>
        <w:t xml:space="preserve"> frequenc</w:t>
      </w:r>
      <w:r w:rsidR="00CC06CC">
        <w:rPr>
          <w:lang w:eastAsia="zh-CN"/>
        </w:rPr>
        <w:t>ies</w:t>
      </w:r>
      <w:r w:rsidR="0013581F">
        <w:rPr>
          <w:lang w:eastAsia="zh-CN"/>
        </w:rPr>
        <w:t>)</w:t>
      </w:r>
      <w:r w:rsidR="00E61AB9">
        <w:rPr>
          <w:lang w:eastAsia="zh-CN"/>
        </w:rPr>
        <w:t>.</w:t>
      </w:r>
      <w:r w:rsidR="00AC1D42">
        <w:rPr>
          <w:lang w:eastAsia="zh-CN"/>
        </w:rPr>
        <w:t xml:space="preserve"> </w:t>
      </w:r>
      <w:r w:rsidR="00C07CE0">
        <w:rPr>
          <w:lang w:eastAsia="zh-CN"/>
        </w:rPr>
        <w:t>Note that t</w:t>
      </w:r>
      <w:r w:rsidR="007A17E5">
        <w:rPr>
          <w:lang w:eastAsia="zh-CN"/>
        </w:rPr>
        <w:t xml:space="preserve">he so-called </w:t>
      </w:r>
      <w:r w:rsidR="003C7888">
        <w:rPr>
          <w:lang w:eastAsia="zh-CN"/>
        </w:rPr>
        <w:t xml:space="preserve">‘natural’ </w:t>
      </w:r>
      <w:r w:rsidR="00E003BE">
        <w:rPr>
          <w:lang w:eastAsia="zh-CN"/>
        </w:rPr>
        <w:t xml:space="preserve">decomposition </w:t>
      </w:r>
      <w:r w:rsidR="009472D1">
        <w:rPr>
          <w:lang w:eastAsia="zh-CN"/>
        </w:rPr>
        <w:t>reflects</w:t>
      </w:r>
      <w:r w:rsidR="004B5394">
        <w:rPr>
          <w:lang w:eastAsia="zh-CN"/>
        </w:rPr>
        <w:t xml:space="preserve"> </w:t>
      </w:r>
      <w:r w:rsidR="00177448">
        <w:rPr>
          <w:lang w:eastAsia="zh-CN"/>
        </w:rPr>
        <w:t>the</w:t>
      </w:r>
      <w:r w:rsidR="00926303">
        <w:rPr>
          <w:lang w:eastAsia="zh-CN"/>
        </w:rPr>
        <w:t xml:space="preserve"> </w:t>
      </w:r>
      <w:r w:rsidR="00577F91">
        <w:rPr>
          <w:lang w:eastAsia="zh-CN"/>
        </w:rPr>
        <w:t>design</w:t>
      </w:r>
      <w:r w:rsidR="00926303">
        <w:rPr>
          <w:lang w:eastAsia="zh-CN"/>
        </w:rPr>
        <w:t xml:space="preserve"> </w:t>
      </w:r>
      <w:r w:rsidR="00FF3980">
        <w:rPr>
          <w:lang w:eastAsia="zh-CN"/>
        </w:rPr>
        <w:t>preference</w:t>
      </w:r>
      <w:r w:rsidR="00B559E5">
        <w:rPr>
          <w:lang w:eastAsia="zh-CN"/>
        </w:rPr>
        <w:t xml:space="preserve"> </w:t>
      </w:r>
      <w:r w:rsidR="00616F97">
        <w:rPr>
          <w:lang w:eastAsia="zh-CN"/>
        </w:rPr>
        <w:t>(</w:t>
      </w:r>
      <w:r w:rsidR="00616F97" w:rsidRPr="00E003BE">
        <w:rPr>
          <w:i/>
          <w:iCs/>
          <w:lang w:eastAsia="zh-CN"/>
        </w:rPr>
        <w:t>not necessarily</w:t>
      </w:r>
      <w:r w:rsidR="00616F97">
        <w:rPr>
          <w:lang w:eastAsia="zh-CN"/>
        </w:rPr>
        <w:t xml:space="preserve"> </w:t>
      </w:r>
      <w:r w:rsidR="00926303">
        <w:rPr>
          <w:lang w:eastAsia="zh-CN"/>
        </w:rPr>
        <w:t>the</w:t>
      </w:r>
      <w:r w:rsidR="00B06237">
        <w:rPr>
          <w:lang w:eastAsia="zh-CN"/>
        </w:rPr>
        <w:t xml:space="preserve"> </w:t>
      </w:r>
      <w:r w:rsidR="001579D3">
        <w:rPr>
          <w:lang w:eastAsia="zh-CN"/>
        </w:rPr>
        <w:t>‘optimal’</w:t>
      </w:r>
      <w:r w:rsidR="00DE1081">
        <w:rPr>
          <w:lang w:eastAsia="zh-CN"/>
        </w:rPr>
        <w:t xml:space="preserve"> decomposition </w:t>
      </w:r>
      <w:r w:rsidR="005A0AED">
        <w:rPr>
          <w:lang w:eastAsia="zh-CN"/>
        </w:rPr>
        <w:t>solution</w:t>
      </w:r>
      <w:r w:rsidR="00616F97">
        <w:rPr>
          <w:lang w:eastAsia="zh-CN"/>
        </w:rPr>
        <w:t>)</w:t>
      </w:r>
      <w:r w:rsidR="005A0AED">
        <w:rPr>
          <w:lang w:eastAsia="zh-CN"/>
        </w:rPr>
        <w:t>.</w:t>
      </w:r>
    </w:p>
    <w:p w14:paraId="5B17796E" w14:textId="3D54135D" w:rsidR="00C07CE0" w:rsidRDefault="00922779" w:rsidP="00C07CE0">
      <w:pPr>
        <w:pStyle w:val="af7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lang w:eastAsia="zh-CN"/>
        </w:rPr>
      </w:pPr>
      <w:r>
        <w:rPr>
          <w:lang w:eastAsia="zh-CN"/>
        </w:rPr>
        <w:t xml:space="preserve">In </w:t>
      </w:r>
      <w:r w:rsidR="004C4484">
        <w:rPr>
          <w:lang w:eastAsia="zh-CN"/>
        </w:rPr>
        <w:t xml:space="preserve">parallel/distributed </w:t>
      </w:r>
      <w:r>
        <w:rPr>
          <w:lang w:eastAsia="zh-CN"/>
        </w:rPr>
        <w:t>computing</w:t>
      </w:r>
      <w:r w:rsidR="005E242A">
        <w:rPr>
          <w:lang w:eastAsia="zh-CN"/>
        </w:rPr>
        <w:t>,</w:t>
      </w:r>
      <w:r w:rsidR="00D00D0B">
        <w:rPr>
          <w:lang w:eastAsia="zh-CN"/>
        </w:rPr>
        <w:t xml:space="preserve"> a </w:t>
      </w:r>
      <w:r w:rsidR="00866F7E">
        <w:rPr>
          <w:lang w:eastAsia="zh-CN"/>
        </w:rPr>
        <w:t xml:space="preserve">single computing </w:t>
      </w:r>
      <w:r w:rsidR="00866F7E">
        <w:rPr>
          <w:lang w:eastAsia="zh-CN"/>
        </w:rPr>
        <w:t xml:space="preserve">unit (e.g., </w:t>
      </w:r>
      <w:r w:rsidR="002042DE">
        <w:rPr>
          <w:lang w:eastAsia="zh-CN"/>
        </w:rPr>
        <w:t xml:space="preserve">a </w:t>
      </w:r>
      <w:r w:rsidR="00866F7E">
        <w:rPr>
          <w:lang w:eastAsia="zh-CN"/>
        </w:rPr>
        <w:t xml:space="preserve">CPU core) </w:t>
      </w:r>
      <w:r w:rsidR="00DE0250">
        <w:rPr>
          <w:lang w:eastAsia="zh-CN"/>
        </w:rPr>
        <w:t xml:space="preserve">always </w:t>
      </w:r>
      <w:r w:rsidR="00B4506D">
        <w:rPr>
          <w:lang w:eastAsia="zh-CN"/>
        </w:rPr>
        <w:t xml:space="preserve">has a </w:t>
      </w:r>
      <w:r w:rsidR="001C3034">
        <w:rPr>
          <w:lang w:eastAsia="zh-CN"/>
        </w:rPr>
        <w:t xml:space="preserve">relatively </w:t>
      </w:r>
      <w:r w:rsidR="00B4506D">
        <w:rPr>
          <w:lang w:eastAsia="zh-CN"/>
        </w:rPr>
        <w:t xml:space="preserve">limited </w:t>
      </w:r>
      <w:r w:rsidR="00110780">
        <w:rPr>
          <w:lang w:eastAsia="zh-CN"/>
        </w:rPr>
        <w:t xml:space="preserve">memory </w:t>
      </w:r>
      <w:r w:rsidR="005F4EE5">
        <w:rPr>
          <w:lang w:eastAsia="zh-CN"/>
        </w:rPr>
        <w:t>and capability</w:t>
      </w:r>
      <w:r w:rsidR="00DE0250">
        <w:rPr>
          <w:lang w:eastAsia="zh-CN"/>
        </w:rPr>
        <w:t xml:space="preserve"> </w:t>
      </w:r>
      <w:r w:rsidR="00EE1D95">
        <w:rPr>
          <w:lang w:eastAsia="zh-CN"/>
        </w:rPr>
        <w:t>with Moore</w:t>
      </w:r>
      <w:r w:rsidR="00225BA8">
        <w:rPr>
          <w:lang w:eastAsia="zh-CN"/>
        </w:rPr>
        <w:t xml:space="preserve"> </w:t>
      </w:r>
      <w:r w:rsidR="00225BA8">
        <w:rPr>
          <w:rFonts w:hint="eastAsia"/>
          <w:lang w:eastAsia="zh-CN"/>
        </w:rPr>
        <w:t>Law</w:t>
      </w:r>
      <w:r w:rsidR="00225BA8">
        <w:rPr>
          <w:lang w:eastAsia="zh-CN"/>
        </w:rPr>
        <w:t xml:space="preserve">’s </w:t>
      </w:r>
      <w:r w:rsidR="00EE1D95">
        <w:rPr>
          <w:lang w:eastAsia="zh-CN"/>
        </w:rPr>
        <w:t>ending</w:t>
      </w:r>
      <w:r w:rsidR="008463EE">
        <w:rPr>
          <w:lang w:eastAsia="zh-CN"/>
        </w:rPr>
        <w:t xml:space="preserve"> </w:t>
      </w:r>
      <w:r w:rsidR="008463EE">
        <w:rPr>
          <w:lang w:eastAsia="zh-CN"/>
        </w:rPr>
        <w:fldChar w:fldCharType="begin"/>
      </w:r>
      <w:r w:rsidR="008463EE">
        <w:rPr>
          <w:lang w:eastAsia="zh-CN"/>
        </w:rPr>
        <w:instrText xml:space="preserve"> REF _Ref128012072 \r \h </w:instrText>
      </w:r>
      <w:r w:rsidR="008463EE">
        <w:rPr>
          <w:lang w:eastAsia="zh-CN"/>
        </w:rPr>
      </w:r>
      <w:r w:rsidR="008463EE">
        <w:rPr>
          <w:lang w:eastAsia="zh-CN"/>
        </w:rPr>
        <w:fldChar w:fldCharType="separate"/>
      </w:r>
      <w:r w:rsidR="002A2C66">
        <w:rPr>
          <w:lang w:eastAsia="zh-CN"/>
        </w:rPr>
        <w:t>[68]</w:t>
      </w:r>
      <w:r w:rsidR="008463EE">
        <w:rPr>
          <w:lang w:eastAsia="zh-CN"/>
        </w:rPr>
        <w:fldChar w:fldCharType="end"/>
      </w:r>
      <w:r w:rsidR="00647A8B">
        <w:rPr>
          <w:lang w:eastAsia="zh-CN"/>
        </w:rPr>
        <w:t>.</w:t>
      </w:r>
      <w:r w:rsidR="001C3034">
        <w:rPr>
          <w:lang w:eastAsia="zh-CN"/>
        </w:rPr>
        <w:t xml:space="preserve"> </w:t>
      </w:r>
      <w:r w:rsidR="00F51B05">
        <w:rPr>
          <w:lang w:eastAsia="zh-CN"/>
        </w:rPr>
        <w:t xml:space="preserve">For </w:t>
      </w:r>
      <w:r w:rsidR="00CD47C5">
        <w:rPr>
          <w:lang w:eastAsia="zh-CN"/>
        </w:rPr>
        <w:t>big-dat</w:t>
      </w:r>
      <w:r w:rsidR="009134AF">
        <w:rPr>
          <w:lang w:eastAsia="zh-CN"/>
        </w:rPr>
        <w:t>a</w:t>
      </w:r>
      <w:r w:rsidR="00CC2CAE">
        <w:rPr>
          <w:lang w:eastAsia="zh-CN"/>
        </w:rPr>
        <w:t xml:space="preserve"> driven </w:t>
      </w:r>
      <w:r w:rsidR="00F51B05">
        <w:rPr>
          <w:lang w:eastAsia="zh-CN"/>
        </w:rPr>
        <w:t>LSO</w:t>
      </w:r>
      <w:r w:rsidR="009134AF">
        <w:rPr>
          <w:lang w:eastAsia="zh-CN"/>
        </w:rPr>
        <w:t xml:space="preserve"> with certain structures</w:t>
      </w:r>
      <w:r w:rsidR="004C1FC4">
        <w:rPr>
          <w:lang w:eastAsia="zh-CN"/>
        </w:rPr>
        <w:t xml:space="preserve"> </w:t>
      </w:r>
      <w:r w:rsidR="004C1FC4">
        <w:rPr>
          <w:lang w:eastAsia="zh-CN"/>
        </w:rPr>
        <w:fldChar w:fldCharType="begin"/>
      </w:r>
      <w:r w:rsidR="004C1FC4">
        <w:rPr>
          <w:lang w:eastAsia="zh-CN"/>
        </w:rPr>
        <w:instrText xml:space="preserve"> REF _Ref127476517 \r \h </w:instrText>
      </w:r>
      <w:r w:rsidR="004C1FC4">
        <w:rPr>
          <w:lang w:eastAsia="zh-CN"/>
        </w:rPr>
      </w:r>
      <w:r w:rsidR="004C1FC4">
        <w:rPr>
          <w:lang w:eastAsia="zh-CN"/>
        </w:rPr>
        <w:fldChar w:fldCharType="separate"/>
      </w:r>
      <w:r w:rsidR="002A2C66">
        <w:rPr>
          <w:lang w:eastAsia="zh-CN"/>
        </w:rPr>
        <w:t>[69]</w:t>
      </w:r>
      <w:r w:rsidR="004C1FC4">
        <w:rPr>
          <w:lang w:eastAsia="zh-CN"/>
        </w:rPr>
        <w:fldChar w:fldCharType="end"/>
      </w:r>
      <w:r w:rsidR="004C1FC4">
        <w:rPr>
          <w:lang w:eastAsia="zh-CN"/>
        </w:rPr>
        <w:t xml:space="preserve">, </w:t>
      </w:r>
      <w:r w:rsidR="004C1FC4">
        <w:rPr>
          <w:lang w:eastAsia="zh-CN"/>
        </w:rPr>
        <w:fldChar w:fldCharType="begin"/>
      </w:r>
      <w:r w:rsidR="004C1FC4">
        <w:rPr>
          <w:lang w:eastAsia="zh-CN"/>
        </w:rPr>
        <w:instrText xml:space="preserve"> REF _Ref127476528 \r \h </w:instrText>
      </w:r>
      <w:r w:rsidR="004C1FC4">
        <w:rPr>
          <w:lang w:eastAsia="zh-CN"/>
        </w:rPr>
      </w:r>
      <w:r w:rsidR="004C1FC4">
        <w:rPr>
          <w:lang w:eastAsia="zh-CN"/>
        </w:rPr>
        <w:fldChar w:fldCharType="separate"/>
      </w:r>
      <w:r w:rsidR="002A2C66">
        <w:rPr>
          <w:lang w:eastAsia="zh-CN"/>
        </w:rPr>
        <w:t>[70]</w:t>
      </w:r>
      <w:r w:rsidR="004C1FC4">
        <w:rPr>
          <w:lang w:eastAsia="zh-CN"/>
        </w:rPr>
        <w:fldChar w:fldCharType="end"/>
      </w:r>
      <w:r w:rsidR="00211654">
        <w:rPr>
          <w:lang w:eastAsia="zh-CN"/>
        </w:rPr>
        <w:t xml:space="preserve">, </w:t>
      </w:r>
      <w:r w:rsidR="00211654">
        <w:rPr>
          <w:lang w:eastAsia="zh-CN"/>
        </w:rPr>
        <w:fldChar w:fldCharType="begin"/>
      </w:r>
      <w:r w:rsidR="00211654">
        <w:rPr>
          <w:lang w:eastAsia="zh-CN"/>
        </w:rPr>
        <w:instrText xml:space="preserve"> REF _Ref128011090 \r \h </w:instrText>
      </w:r>
      <w:r w:rsidR="00211654">
        <w:rPr>
          <w:lang w:eastAsia="zh-CN"/>
        </w:rPr>
      </w:r>
      <w:r w:rsidR="00211654">
        <w:rPr>
          <w:lang w:eastAsia="zh-CN"/>
        </w:rPr>
        <w:fldChar w:fldCharType="separate"/>
      </w:r>
      <w:r w:rsidR="002A2C66">
        <w:rPr>
          <w:lang w:eastAsia="zh-CN"/>
        </w:rPr>
        <w:t>[71]</w:t>
      </w:r>
      <w:r w:rsidR="00211654">
        <w:rPr>
          <w:lang w:eastAsia="zh-CN"/>
        </w:rPr>
        <w:fldChar w:fldCharType="end"/>
      </w:r>
      <w:r w:rsidR="00624BC1">
        <w:rPr>
          <w:lang w:eastAsia="zh-CN"/>
        </w:rPr>
        <w:t>,</w:t>
      </w:r>
      <w:r w:rsidR="009C56CA">
        <w:rPr>
          <w:lang w:eastAsia="zh-CN"/>
        </w:rPr>
        <w:t xml:space="preserve"> </w:t>
      </w:r>
      <w:r w:rsidR="00577DF5">
        <w:rPr>
          <w:rFonts w:hint="eastAsia"/>
          <w:lang w:eastAsia="zh-CN"/>
        </w:rPr>
        <w:t>general</w:t>
      </w:r>
      <w:r w:rsidR="00577DF5">
        <w:rPr>
          <w:lang w:eastAsia="zh-CN"/>
        </w:rPr>
        <w:t xml:space="preserve"> </w:t>
      </w:r>
      <w:r w:rsidR="00F43B19">
        <w:rPr>
          <w:lang w:eastAsia="zh-CN"/>
        </w:rPr>
        <w:t xml:space="preserve">decomposition </w:t>
      </w:r>
      <w:r w:rsidR="00A635BB">
        <w:rPr>
          <w:lang w:eastAsia="zh-CN"/>
        </w:rPr>
        <w:t xml:space="preserve">strategies (e.g., CD) are </w:t>
      </w:r>
      <w:r w:rsidR="00F43B19">
        <w:rPr>
          <w:lang w:eastAsia="zh-CN"/>
        </w:rPr>
        <w:t xml:space="preserve">a viable solution </w:t>
      </w:r>
      <w:r w:rsidR="005C410B">
        <w:rPr>
          <w:lang w:eastAsia="zh-CN"/>
        </w:rPr>
        <w:t xml:space="preserve">for </w:t>
      </w:r>
      <w:r w:rsidR="0078087B">
        <w:rPr>
          <w:lang w:eastAsia="zh-CN"/>
        </w:rPr>
        <w:t>scalability</w:t>
      </w:r>
      <w:r w:rsidR="00133EF7">
        <w:rPr>
          <w:lang w:eastAsia="zh-CN"/>
        </w:rPr>
        <w:t xml:space="preserve">, one </w:t>
      </w:r>
      <w:r w:rsidR="00225BA8">
        <w:rPr>
          <w:lang w:eastAsia="zh-CN"/>
        </w:rPr>
        <w:t>critical</w:t>
      </w:r>
      <w:r w:rsidR="00E05F32">
        <w:rPr>
          <w:lang w:eastAsia="zh-CN"/>
        </w:rPr>
        <w:t xml:space="preserve"> </w:t>
      </w:r>
      <w:r w:rsidR="00133EF7">
        <w:rPr>
          <w:lang w:eastAsia="zh-CN"/>
        </w:rPr>
        <w:t>metric for any general-purpose optimizer</w:t>
      </w:r>
      <w:r w:rsidR="005C410B">
        <w:rPr>
          <w:lang w:eastAsia="zh-CN"/>
        </w:rPr>
        <w:t>.</w:t>
      </w:r>
    </w:p>
    <w:p w14:paraId="23E06008" w14:textId="2EB7E50D" w:rsidR="0078087B" w:rsidRDefault="00A37D6E" w:rsidP="00C07CE0">
      <w:pPr>
        <w:pStyle w:val="af7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here</w:t>
      </w:r>
      <w:r>
        <w:rPr>
          <w:lang w:eastAsia="zh-CN"/>
        </w:rPr>
        <w:t xml:space="preserve"> may be a relatively </w:t>
      </w:r>
      <w:r w:rsidRPr="00DB28D8">
        <w:rPr>
          <w:i/>
          <w:iCs/>
          <w:lang w:eastAsia="zh-CN"/>
        </w:rPr>
        <w:t>weak</w:t>
      </w:r>
      <w:r>
        <w:rPr>
          <w:lang w:eastAsia="zh-CN"/>
        </w:rPr>
        <w:t xml:space="preserve"> interaction between subcomponents in some (not </w:t>
      </w:r>
      <w:r>
        <w:rPr>
          <w:rFonts w:hint="eastAsia"/>
          <w:lang w:eastAsia="zh-CN"/>
        </w:rPr>
        <w:t>all</w:t>
      </w:r>
      <w:r>
        <w:rPr>
          <w:lang w:eastAsia="zh-CN"/>
        </w:rPr>
        <w:t xml:space="preserve">) </w:t>
      </w:r>
      <w:r w:rsidR="00205C86">
        <w:rPr>
          <w:lang w:eastAsia="zh-CN"/>
        </w:rPr>
        <w:t>non-separable real-world</w:t>
      </w:r>
      <w:r w:rsidR="004750AB">
        <w:rPr>
          <w:lang w:eastAsia="zh-CN"/>
        </w:rPr>
        <w:t xml:space="preserve"> optimization problems</w:t>
      </w:r>
      <w:r w:rsidR="004E6DC6">
        <w:rPr>
          <w:lang w:eastAsia="zh-CN"/>
        </w:rPr>
        <w:t xml:space="preserve">, where </w:t>
      </w:r>
      <w:r w:rsidR="007F5EB3">
        <w:rPr>
          <w:lang w:eastAsia="zh-CN"/>
        </w:rPr>
        <w:t xml:space="preserve">decomposition-based methods </w:t>
      </w:r>
      <w:r w:rsidR="004E6DC6">
        <w:rPr>
          <w:lang w:eastAsia="zh-CN"/>
        </w:rPr>
        <w:t xml:space="preserve">could </w:t>
      </w:r>
      <w:r w:rsidR="005A5A92">
        <w:rPr>
          <w:lang w:eastAsia="zh-CN"/>
        </w:rPr>
        <w:t xml:space="preserve">converge </w:t>
      </w:r>
      <w:r w:rsidR="007F5EB3">
        <w:rPr>
          <w:lang w:eastAsia="zh-CN"/>
        </w:rPr>
        <w:t>fast</w:t>
      </w:r>
      <w:r w:rsidR="00884B4A">
        <w:rPr>
          <w:lang w:eastAsia="zh-CN"/>
        </w:rPr>
        <w:t xml:space="preserve"> (with practically accepted accuracy)</w:t>
      </w:r>
      <w:r w:rsidR="00CF74DF">
        <w:rPr>
          <w:lang w:eastAsia="zh-CN"/>
        </w:rPr>
        <w:t>.</w:t>
      </w:r>
      <w:r w:rsidR="007F5EB3">
        <w:rPr>
          <w:lang w:eastAsia="zh-CN"/>
        </w:rPr>
        <w:t xml:space="preserve"> </w:t>
      </w:r>
      <w:r w:rsidR="003317C8">
        <w:rPr>
          <w:lang w:eastAsia="zh-CN"/>
        </w:rPr>
        <w:t xml:space="preserve">This may </w:t>
      </w:r>
      <w:r w:rsidR="004C75CE">
        <w:rPr>
          <w:lang w:eastAsia="zh-CN"/>
        </w:rPr>
        <w:t xml:space="preserve">partly </w:t>
      </w:r>
      <w:r w:rsidR="003317C8">
        <w:rPr>
          <w:lang w:eastAsia="zh-CN"/>
        </w:rPr>
        <w:t xml:space="preserve">explain why </w:t>
      </w:r>
      <w:r w:rsidR="00F42391">
        <w:rPr>
          <w:lang w:eastAsia="zh-CN"/>
        </w:rPr>
        <w:t xml:space="preserve">there </w:t>
      </w:r>
      <w:r w:rsidR="00F42391" w:rsidRPr="004750AB">
        <w:rPr>
          <w:i/>
          <w:iCs/>
          <w:lang w:eastAsia="zh-CN"/>
        </w:rPr>
        <w:t>always</w:t>
      </w:r>
      <w:r w:rsidR="00F42391">
        <w:rPr>
          <w:lang w:eastAsia="zh-CN"/>
        </w:rPr>
        <w:t xml:space="preserve"> </w:t>
      </w:r>
      <w:r w:rsidR="00C3745C">
        <w:rPr>
          <w:lang w:eastAsia="zh-CN"/>
        </w:rPr>
        <w:t xml:space="preserve">have </w:t>
      </w:r>
      <w:r w:rsidR="00733F17">
        <w:rPr>
          <w:lang w:eastAsia="zh-CN"/>
        </w:rPr>
        <w:t>some research</w:t>
      </w:r>
      <w:r w:rsidR="00B25672">
        <w:rPr>
          <w:lang w:eastAsia="zh-CN"/>
        </w:rPr>
        <w:t>ers</w:t>
      </w:r>
      <w:r w:rsidR="00C3745C">
        <w:rPr>
          <w:lang w:eastAsia="zh-CN"/>
        </w:rPr>
        <w:t xml:space="preserve"> and </w:t>
      </w:r>
      <w:r w:rsidR="00733F17">
        <w:rPr>
          <w:lang w:eastAsia="zh-CN"/>
        </w:rPr>
        <w:t>practitioners to</w:t>
      </w:r>
      <w:r w:rsidR="00884B4A">
        <w:rPr>
          <w:lang w:eastAsia="zh-CN"/>
        </w:rPr>
        <w:t xml:space="preserve"> </w:t>
      </w:r>
      <w:r w:rsidR="00733F17">
        <w:rPr>
          <w:lang w:eastAsia="zh-CN"/>
        </w:rPr>
        <w:t xml:space="preserve">use </w:t>
      </w:r>
      <w:r w:rsidR="00B25672">
        <w:rPr>
          <w:lang w:eastAsia="zh-CN"/>
        </w:rPr>
        <w:t>them</w:t>
      </w:r>
      <w:r w:rsidR="00884B4A">
        <w:rPr>
          <w:lang w:eastAsia="zh-CN"/>
        </w:rPr>
        <w:t xml:space="preserve"> </w:t>
      </w:r>
      <w:r w:rsidR="00F80B1E">
        <w:rPr>
          <w:lang w:eastAsia="zh-CN"/>
        </w:rPr>
        <w:t xml:space="preserve">since the </w:t>
      </w:r>
      <w:r w:rsidR="004C75CE">
        <w:rPr>
          <w:lang w:eastAsia="zh-CN"/>
        </w:rPr>
        <w:t xml:space="preserve">establishment of the </w:t>
      </w:r>
      <w:r w:rsidR="00DB28D8">
        <w:rPr>
          <w:lang w:eastAsia="zh-CN"/>
        </w:rPr>
        <w:t>optimization</w:t>
      </w:r>
      <w:r w:rsidR="009B01F8">
        <w:rPr>
          <w:lang w:eastAsia="zh-CN"/>
        </w:rPr>
        <w:t xml:space="preserve"> area </w:t>
      </w:r>
      <w:r w:rsidR="00CB16FB">
        <w:rPr>
          <w:lang w:eastAsia="zh-CN"/>
        </w:rPr>
        <w:t>(</w:t>
      </w:r>
      <w:r w:rsidR="00E112AA">
        <w:rPr>
          <w:lang w:eastAsia="zh-CN"/>
        </w:rPr>
        <w:t>furthermore, another</w:t>
      </w:r>
      <w:r w:rsidR="00223957">
        <w:rPr>
          <w:lang w:eastAsia="zh-CN"/>
        </w:rPr>
        <w:t xml:space="preserve"> advantage is </w:t>
      </w:r>
      <w:r w:rsidR="00ED30EF">
        <w:rPr>
          <w:lang w:eastAsia="zh-CN"/>
        </w:rPr>
        <w:t>the</w:t>
      </w:r>
      <w:r w:rsidR="009B01F8">
        <w:rPr>
          <w:lang w:eastAsia="zh-CN"/>
        </w:rPr>
        <w:t>ir</w:t>
      </w:r>
      <w:r w:rsidR="00ED30EF">
        <w:rPr>
          <w:lang w:eastAsia="zh-CN"/>
        </w:rPr>
        <w:t xml:space="preserve"> </w:t>
      </w:r>
      <w:r w:rsidR="00F107F6">
        <w:rPr>
          <w:lang w:eastAsia="zh-CN"/>
        </w:rPr>
        <w:t xml:space="preserve">relative </w:t>
      </w:r>
      <w:r w:rsidR="00223957">
        <w:rPr>
          <w:lang w:eastAsia="zh-CN"/>
        </w:rPr>
        <w:t>ease to understand</w:t>
      </w:r>
      <w:r w:rsidR="00F52166">
        <w:rPr>
          <w:lang w:eastAsia="zh-CN"/>
        </w:rPr>
        <w:t xml:space="preserve"> and</w:t>
      </w:r>
      <w:r w:rsidR="00ED30EF">
        <w:rPr>
          <w:lang w:eastAsia="zh-CN"/>
        </w:rPr>
        <w:t xml:space="preserve"> implement</w:t>
      </w:r>
      <w:r w:rsidR="00CB16FB">
        <w:rPr>
          <w:lang w:eastAsia="zh-CN"/>
        </w:rPr>
        <w:t>)</w:t>
      </w:r>
      <w:r w:rsidR="003548E8">
        <w:rPr>
          <w:lang w:eastAsia="zh-CN"/>
        </w:rPr>
        <w:t xml:space="preserve"> </w:t>
      </w:r>
      <w:r w:rsidR="003548E8">
        <w:rPr>
          <w:lang w:eastAsia="zh-CN"/>
        </w:rPr>
        <w:fldChar w:fldCharType="begin"/>
      </w:r>
      <w:r w:rsidR="003548E8">
        <w:rPr>
          <w:lang w:eastAsia="zh-CN"/>
        </w:rPr>
        <w:instrText xml:space="preserve"> REF _Ref128126967 \r \h </w:instrText>
      </w:r>
      <w:r w:rsidR="003548E8">
        <w:rPr>
          <w:lang w:eastAsia="zh-CN"/>
        </w:rPr>
      </w:r>
      <w:r w:rsidR="003548E8">
        <w:rPr>
          <w:lang w:eastAsia="zh-CN"/>
        </w:rPr>
        <w:fldChar w:fldCharType="separate"/>
      </w:r>
      <w:r w:rsidR="002A2C66">
        <w:rPr>
          <w:lang w:eastAsia="zh-CN"/>
        </w:rPr>
        <w:t>[59]</w:t>
      </w:r>
      <w:r w:rsidR="003548E8">
        <w:rPr>
          <w:lang w:eastAsia="zh-CN"/>
        </w:rPr>
        <w:fldChar w:fldCharType="end"/>
      </w:r>
      <w:r w:rsidR="003548E8">
        <w:rPr>
          <w:lang w:eastAsia="zh-CN"/>
        </w:rPr>
        <w:t xml:space="preserve">, </w:t>
      </w:r>
      <w:r w:rsidR="003548E8">
        <w:rPr>
          <w:lang w:eastAsia="zh-CN"/>
        </w:rPr>
        <w:fldChar w:fldCharType="begin"/>
      </w:r>
      <w:r w:rsidR="003548E8">
        <w:rPr>
          <w:lang w:eastAsia="zh-CN"/>
        </w:rPr>
        <w:instrText xml:space="preserve"> REF _Ref128011090 \r \h </w:instrText>
      </w:r>
      <w:r w:rsidR="003548E8">
        <w:rPr>
          <w:lang w:eastAsia="zh-CN"/>
        </w:rPr>
      </w:r>
      <w:r w:rsidR="003548E8">
        <w:rPr>
          <w:lang w:eastAsia="zh-CN"/>
        </w:rPr>
        <w:fldChar w:fldCharType="separate"/>
      </w:r>
      <w:r w:rsidR="002A2C66">
        <w:rPr>
          <w:lang w:eastAsia="zh-CN"/>
        </w:rPr>
        <w:t>[71]</w:t>
      </w:r>
      <w:r w:rsidR="003548E8">
        <w:rPr>
          <w:lang w:eastAsia="zh-CN"/>
        </w:rPr>
        <w:fldChar w:fldCharType="end"/>
      </w:r>
      <w:r w:rsidR="004C75CE">
        <w:rPr>
          <w:lang w:eastAsia="zh-CN"/>
        </w:rPr>
        <w:t>.</w:t>
      </w:r>
    </w:p>
    <w:p w14:paraId="607E470A" w14:textId="7D806349" w:rsidR="00860FBD" w:rsidRPr="00860FBD" w:rsidRDefault="00397BCE" w:rsidP="00860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both"/>
        <w:rPr>
          <w:lang w:eastAsia="zh-CN"/>
        </w:rPr>
      </w:pPr>
      <w:r w:rsidRPr="00B52BAA">
        <w:rPr>
          <w:rFonts w:hint="eastAsia"/>
          <w:b/>
          <w:bCs/>
          <w:lang w:eastAsia="zh-CN"/>
        </w:rPr>
        <w:t>Convergence</w:t>
      </w:r>
      <w:r w:rsidRPr="00B52BAA">
        <w:rPr>
          <w:b/>
          <w:bCs/>
          <w:lang w:eastAsia="zh-CN"/>
        </w:rPr>
        <w:t xml:space="preserve"> Analyses.</w:t>
      </w:r>
      <w:r>
        <w:rPr>
          <w:lang w:eastAsia="zh-CN"/>
        </w:rPr>
        <w:t xml:space="preserve"> </w:t>
      </w:r>
      <w:r w:rsidR="00D65C64">
        <w:rPr>
          <w:lang w:eastAsia="zh-CN"/>
        </w:rPr>
        <w:t>In order t</w:t>
      </w:r>
      <w:r w:rsidR="00D84C9C">
        <w:rPr>
          <w:rFonts w:hint="eastAsia"/>
          <w:lang w:eastAsia="zh-CN"/>
        </w:rPr>
        <w:t>o</w:t>
      </w:r>
      <w:r w:rsidR="00D84C9C">
        <w:rPr>
          <w:lang w:eastAsia="zh-CN"/>
        </w:rPr>
        <w:t xml:space="preserve"> make it </w:t>
      </w:r>
      <w:r w:rsidR="00D65C64">
        <w:rPr>
          <w:lang w:eastAsia="zh-CN"/>
        </w:rPr>
        <w:t xml:space="preserve">mathematically </w:t>
      </w:r>
      <w:r w:rsidR="00D84C9C">
        <w:rPr>
          <w:lang w:eastAsia="zh-CN"/>
        </w:rPr>
        <w:t>tractable,</w:t>
      </w:r>
      <w:r w:rsidR="00D65C64">
        <w:rPr>
          <w:lang w:eastAsia="zh-CN"/>
        </w:rPr>
        <w:t xml:space="preserve"> </w:t>
      </w:r>
      <w:r w:rsidR="00B2127E">
        <w:rPr>
          <w:lang w:eastAsia="zh-CN"/>
        </w:rPr>
        <w:t>we simplify CC as a continuous game (CG)</w:t>
      </w:r>
      <w:r w:rsidR="004B303E">
        <w:rPr>
          <w:lang w:eastAsia="zh-CN"/>
        </w:rPr>
        <w:t xml:space="preserve"> </w:t>
      </w:r>
      <w:r w:rsidR="00201AB5">
        <w:rPr>
          <w:lang w:eastAsia="zh-CN"/>
        </w:rPr>
        <w:t xml:space="preserve">model </w:t>
      </w:r>
      <w:r w:rsidR="008756F1">
        <w:rPr>
          <w:lang w:eastAsia="zh-CN"/>
        </w:rPr>
        <w:fldChar w:fldCharType="begin"/>
      </w:r>
      <w:r w:rsidR="008756F1">
        <w:rPr>
          <w:lang w:eastAsia="zh-CN"/>
        </w:rPr>
        <w:instrText xml:space="preserve"> REF _Ref127566251 \r \h </w:instrText>
      </w:r>
      <w:r w:rsidR="008756F1">
        <w:rPr>
          <w:lang w:eastAsia="zh-CN"/>
        </w:rPr>
      </w:r>
      <w:r w:rsidR="008756F1">
        <w:rPr>
          <w:lang w:eastAsia="zh-CN"/>
        </w:rPr>
        <w:fldChar w:fldCharType="separate"/>
      </w:r>
      <w:r w:rsidR="002A2C66">
        <w:rPr>
          <w:lang w:eastAsia="zh-CN"/>
        </w:rPr>
        <w:t>[72]</w:t>
      </w:r>
      <w:r w:rsidR="008756F1">
        <w:rPr>
          <w:lang w:eastAsia="zh-CN"/>
        </w:rPr>
        <w:fldChar w:fldCharType="end"/>
      </w:r>
      <w:r w:rsidR="008756F1">
        <w:rPr>
          <w:lang w:eastAsia="zh-CN"/>
        </w:rPr>
        <w:t xml:space="preserve"> </w:t>
      </w:r>
      <w:r w:rsidR="00FA1D23">
        <w:rPr>
          <w:lang w:eastAsia="zh-CN"/>
        </w:rPr>
        <w:t>but without losing its essential</w:t>
      </w:r>
      <w:r w:rsidR="00026F4B">
        <w:rPr>
          <w:lang w:eastAsia="zh-CN"/>
        </w:rPr>
        <w:t xml:space="preserve"> </w:t>
      </w:r>
      <w:r w:rsidR="00026F4B">
        <w:rPr>
          <w:rFonts w:hint="eastAsia"/>
          <w:lang w:eastAsia="zh-CN"/>
        </w:rPr>
        <w:t>property</w:t>
      </w:r>
      <w:r w:rsidR="00C67FBC">
        <w:rPr>
          <w:lang w:eastAsia="zh-CN"/>
        </w:rPr>
        <w:t>.</w:t>
      </w:r>
      <w:r w:rsidR="000F7E84">
        <w:rPr>
          <w:lang w:eastAsia="zh-CN"/>
        </w:rPr>
        <w:t xml:space="preserve"> </w:t>
      </w:r>
      <w:r w:rsidR="000F7E84">
        <w:rPr>
          <w:rFonts w:hint="eastAsia"/>
          <w:lang w:eastAsia="zh-CN"/>
        </w:rPr>
        <w:t>As</w:t>
      </w:r>
      <w:r w:rsidR="000F7E84">
        <w:rPr>
          <w:lang w:eastAsia="zh-CN"/>
        </w:rPr>
        <w:t xml:space="preserve"> c</w:t>
      </w:r>
      <w:r w:rsidR="00A15F5A">
        <w:rPr>
          <w:lang w:eastAsia="zh-CN"/>
        </w:rPr>
        <w:t>ompared to previous evolutionary game theory (EGT)</w:t>
      </w:r>
      <w:r w:rsidR="00E6394E">
        <w:rPr>
          <w:lang w:eastAsia="zh-CN"/>
        </w:rPr>
        <w:t xml:space="preserve"> </w:t>
      </w:r>
      <w:r w:rsidR="004469A1">
        <w:rPr>
          <w:lang w:eastAsia="zh-CN"/>
        </w:rPr>
        <w:fldChar w:fldCharType="begin"/>
      </w:r>
      <w:r w:rsidR="004469A1">
        <w:rPr>
          <w:lang w:eastAsia="zh-CN"/>
        </w:rPr>
        <w:instrText xml:space="preserve"> REF _Ref128011234 \r \h </w:instrText>
      </w:r>
      <w:r w:rsidR="004469A1">
        <w:rPr>
          <w:lang w:eastAsia="zh-CN"/>
        </w:rPr>
      </w:r>
      <w:r w:rsidR="004469A1">
        <w:rPr>
          <w:lang w:eastAsia="zh-CN"/>
        </w:rPr>
        <w:fldChar w:fldCharType="separate"/>
      </w:r>
      <w:r w:rsidR="002A2C66">
        <w:rPr>
          <w:lang w:eastAsia="zh-CN"/>
        </w:rPr>
        <w:t>[65]</w:t>
      </w:r>
      <w:r w:rsidR="004469A1">
        <w:rPr>
          <w:lang w:eastAsia="zh-CN"/>
        </w:rPr>
        <w:fldChar w:fldCharType="end"/>
      </w:r>
      <w:r w:rsidR="0085788F">
        <w:rPr>
          <w:lang w:eastAsia="zh-CN"/>
        </w:rPr>
        <w:t xml:space="preserve">, </w:t>
      </w:r>
      <w:r w:rsidR="0085788F">
        <w:rPr>
          <w:lang w:eastAsia="zh-CN"/>
        </w:rPr>
        <w:fldChar w:fldCharType="begin"/>
      </w:r>
      <w:r w:rsidR="0085788F">
        <w:rPr>
          <w:lang w:eastAsia="zh-CN"/>
        </w:rPr>
        <w:instrText xml:space="preserve"> REF _Ref127566468 \r \h </w:instrText>
      </w:r>
      <w:r w:rsidR="0085788F">
        <w:rPr>
          <w:lang w:eastAsia="zh-CN"/>
        </w:rPr>
      </w:r>
      <w:r w:rsidR="0085788F">
        <w:rPr>
          <w:lang w:eastAsia="zh-CN"/>
        </w:rPr>
        <w:fldChar w:fldCharType="separate"/>
      </w:r>
      <w:r w:rsidR="002A2C66">
        <w:rPr>
          <w:lang w:eastAsia="zh-CN"/>
        </w:rPr>
        <w:t>[73]</w:t>
      </w:r>
      <w:r w:rsidR="0085788F">
        <w:rPr>
          <w:lang w:eastAsia="zh-CN"/>
        </w:rPr>
        <w:fldChar w:fldCharType="end"/>
      </w:r>
      <w:r w:rsidR="00A15F5A">
        <w:rPr>
          <w:lang w:eastAsia="zh-CN"/>
        </w:rPr>
        <w:t xml:space="preserve">, </w:t>
      </w:r>
      <w:r w:rsidR="00FA2D4B">
        <w:rPr>
          <w:lang w:eastAsia="zh-CN"/>
        </w:rPr>
        <w:t xml:space="preserve">our CG model can </w:t>
      </w:r>
      <w:r w:rsidR="00ED4E65">
        <w:rPr>
          <w:lang w:eastAsia="zh-CN"/>
        </w:rPr>
        <w:t>provide a</w:t>
      </w:r>
      <w:r w:rsidR="009624BF">
        <w:rPr>
          <w:lang w:eastAsia="zh-CN"/>
        </w:rPr>
        <w:t xml:space="preserve"> </w:t>
      </w:r>
      <w:r w:rsidR="002056B5" w:rsidRPr="006273B9">
        <w:rPr>
          <w:i/>
          <w:iCs/>
          <w:lang w:eastAsia="zh-CN"/>
        </w:rPr>
        <w:t xml:space="preserve">much </w:t>
      </w:r>
      <w:r w:rsidR="00ED4E65" w:rsidRPr="006273B9">
        <w:rPr>
          <w:i/>
          <w:iCs/>
          <w:lang w:eastAsia="zh-CN"/>
        </w:rPr>
        <w:t>clearer</w:t>
      </w:r>
      <w:r w:rsidR="00ED4E65">
        <w:rPr>
          <w:lang w:eastAsia="zh-CN"/>
        </w:rPr>
        <w:t xml:space="preserve"> </w:t>
      </w:r>
      <w:r w:rsidR="00B93547">
        <w:rPr>
          <w:lang w:eastAsia="zh-CN"/>
        </w:rPr>
        <w:t xml:space="preserve">analytical </w:t>
      </w:r>
      <w:r w:rsidR="00E43A13">
        <w:rPr>
          <w:lang w:eastAsia="zh-CN"/>
        </w:rPr>
        <w:t xml:space="preserve">perspective </w:t>
      </w:r>
      <w:r w:rsidR="00696217">
        <w:rPr>
          <w:lang w:eastAsia="zh-CN"/>
        </w:rPr>
        <w:t xml:space="preserve">built </w:t>
      </w:r>
      <w:r w:rsidR="00E43A13">
        <w:rPr>
          <w:lang w:eastAsia="zh-CN"/>
        </w:rPr>
        <w:t xml:space="preserve">on </w:t>
      </w:r>
      <w:r w:rsidR="0035383D">
        <w:rPr>
          <w:lang w:eastAsia="zh-CN"/>
        </w:rPr>
        <w:t xml:space="preserve">only </w:t>
      </w:r>
      <w:r w:rsidR="00696217">
        <w:rPr>
          <w:lang w:eastAsia="zh-CN"/>
        </w:rPr>
        <w:t xml:space="preserve">the </w:t>
      </w:r>
      <w:r w:rsidR="00696217" w:rsidRPr="005051DE">
        <w:rPr>
          <w:lang w:eastAsia="zh-CN"/>
        </w:rPr>
        <w:t>pure</w:t>
      </w:r>
      <w:r w:rsidR="00696217">
        <w:rPr>
          <w:lang w:eastAsia="zh-CN"/>
        </w:rPr>
        <w:t xml:space="preserve"> Nash equilibrium</w:t>
      </w:r>
      <w:r w:rsidR="00546D7D">
        <w:rPr>
          <w:lang w:eastAsia="zh-CN"/>
        </w:rPr>
        <w:t xml:space="preserve"> (PNE)</w:t>
      </w:r>
      <w:r w:rsidR="001E4367">
        <w:rPr>
          <w:lang w:eastAsia="zh-CN"/>
        </w:rPr>
        <w:t>,</w:t>
      </w:r>
      <w:r w:rsidR="00774EDD">
        <w:rPr>
          <w:lang w:eastAsia="zh-CN"/>
        </w:rPr>
        <w:t xml:space="preserve"> </w:t>
      </w:r>
      <w:r w:rsidR="001E4367">
        <w:rPr>
          <w:lang w:eastAsia="zh-CN"/>
        </w:rPr>
        <w:t xml:space="preserve">simpler than </w:t>
      </w:r>
      <w:r w:rsidR="00C01F35">
        <w:rPr>
          <w:lang w:eastAsia="zh-CN"/>
        </w:rPr>
        <w:t xml:space="preserve">its </w:t>
      </w:r>
      <w:r w:rsidR="001E4367" w:rsidRPr="00610280">
        <w:rPr>
          <w:lang w:eastAsia="zh-CN"/>
        </w:rPr>
        <w:t>mixed</w:t>
      </w:r>
      <w:r w:rsidR="001E4367">
        <w:rPr>
          <w:lang w:eastAsia="zh-CN"/>
        </w:rPr>
        <w:t xml:space="preserve"> </w:t>
      </w:r>
      <w:r w:rsidR="0025099C">
        <w:rPr>
          <w:lang w:eastAsia="zh-CN"/>
        </w:rPr>
        <w:t>counterparts</w:t>
      </w:r>
      <w:r w:rsidR="0051433C">
        <w:rPr>
          <w:lang w:eastAsia="zh-CN"/>
        </w:rPr>
        <w:t xml:space="preserve"> used in EGT</w:t>
      </w:r>
      <w:r w:rsidR="0025099C">
        <w:rPr>
          <w:lang w:eastAsia="zh-CN"/>
        </w:rPr>
        <w:t>.</w:t>
      </w:r>
      <w:r w:rsidR="001A5068">
        <w:rPr>
          <w:lang w:eastAsia="zh-CN"/>
        </w:rPr>
        <w:t xml:space="preserve"> </w:t>
      </w:r>
      <w:r w:rsidR="0060558C" w:rsidRPr="0060558C">
        <w:rPr>
          <w:lang w:eastAsia="zh-CN"/>
        </w:rPr>
        <w:t xml:space="preserve">We </w:t>
      </w:r>
      <w:r w:rsidR="006F48AA">
        <w:rPr>
          <w:lang w:eastAsia="zh-CN"/>
        </w:rPr>
        <w:t>theoretically show</w:t>
      </w:r>
      <w:r w:rsidR="0060558C" w:rsidRPr="0060558C">
        <w:rPr>
          <w:lang w:eastAsia="zh-CN"/>
        </w:rPr>
        <w:t xml:space="preserve"> </w:t>
      </w:r>
      <w:r w:rsidR="00F51F91">
        <w:rPr>
          <w:lang w:eastAsia="zh-CN"/>
        </w:rPr>
        <w:t xml:space="preserve">that </w:t>
      </w:r>
      <w:r w:rsidR="00FE1A37" w:rsidRPr="006F587F">
        <w:rPr>
          <w:i/>
          <w:iCs/>
          <w:lang w:eastAsia="zh-CN"/>
        </w:rPr>
        <w:t xml:space="preserve">under </w:t>
      </w:r>
      <w:r w:rsidR="006F48AA">
        <w:rPr>
          <w:i/>
          <w:iCs/>
          <w:lang w:eastAsia="zh-CN"/>
        </w:rPr>
        <w:t>wh</w:t>
      </w:r>
      <w:r w:rsidR="004963A7">
        <w:rPr>
          <w:i/>
          <w:iCs/>
          <w:lang w:eastAsia="zh-CN"/>
        </w:rPr>
        <w:t>at</w:t>
      </w:r>
      <w:r w:rsidR="00FE1A37" w:rsidRPr="006F587F">
        <w:rPr>
          <w:i/>
          <w:iCs/>
          <w:lang w:eastAsia="zh-CN"/>
        </w:rPr>
        <w:t xml:space="preserve"> conditions</w:t>
      </w:r>
      <w:r w:rsidR="00FE1A37">
        <w:rPr>
          <w:rFonts w:hint="eastAsia"/>
          <w:lang w:eastAsia="zh-CN"/>
        </w:rPr>
        <w:t xml:space="preserve"> </w:t>
      </w:r>
      <w:r w:rsidR="00F51F91">
        <w:rPr>
          <w:lang w:eastAsia="zh-CN"/>
        </w:rPr>
        <w:t>CC</w:t>
      </w:r>
      <w:r w:rsidR="006F48AA">
        <w:rPr>
          <w:lang w:eastAsia="zh-CN"/>
        </w:rPr>
        <w:t xml:space="preserve"> </w:t>
      </w:r>
      <w:r w:rsidR="0060558C" w:rsidRPr="0060558C">
        <w:rPr>
          <w:lang w:eastAsia="zh-CN"/>
        </w:rPr>
        <w:t>convergence</w:t>
      </w:r>
      <w:r w:rsidR="006F48AA">
        <w:rPr>
          <w:lang w:eastAsia="zh-CN"/>
        </w:rPr>
        <w:t>s</w:t>
      </w:r>
      <w:r w:rsidR="0060558C" w:rsidRPr="0060558C">
        <w:rPr>
          <w:lang w:eastAsia="zh-CN"/>
        </w:rPr>
        <w:t>,</w:t>
      </w:r>
      <w:r w:rsidR="006F48AA">
        <w:rPr>
          <w:lang w:eastAsia="zh-CN"/>
        </w:rPr>
        <w:t xml:space="preserve"> </w:t>
      </w:r>
      <w:r w:rsidR="0060558C" w:rsidRPr="0060558C">
        <w:rPr>
          <w:lang w:eastAsia="zh-CN"/>
        </w:rPr>
        <w:t xml:space="preserve">which </w:t>
      </w:r>
      <w:r w:rsidR="00901950">
        <w:rPr>
          <w:lang w:eastAsia="zh-CN"/>
        </w:rPr>
        <w:t xml:space="preserve">most </w:t>
      </w:r>
      <w:r w:rsidR="0060558C" w:rsidRPr="0060558C">
        <w:rPr>
          <w:lang w:eastAsia="zh-CN"/>
        </w:rPr>
        <w:t xml:space="preserve">convex-quadratic </w:t>
      </w:r>
      <w:r w:rsidR="00901950">
        <w:rPr>
          <w:lang w:eastAsia="zh-CN"/>
        </w:rPr>
        <w:t xml:space="preserve">benchmark </w:t>
      </w:r>
      <w:r w:rsidR="0060558C" w:rsidRPr="0060558C">
        <w:rPr>
          <w:lang w:eastAsia="zh-CN"/>
        </w:rPr>
        <w:t xml:space="preserve">functions </w:t>
      </w:r>
      <w:r w:rsidR="002F5895">
        <w:rPr>
          <w:lang w:eastAsia="zh-CN"/>
        </w:rPr>
        <w:t xml:space="preserve">can </w:t>
      </w:r>
      <w:r w:rsidR="0060558C" w:rsidRPr="0060558C">
        <w:rPr>
          <w:lang w:eastAsia="zh-CN"/>
        </w:rPr>
        <w:t>satisfy</w:t>
      </w:r>
      <w:r w:rsidR="00E856E8">
        <w:rPr>
          <w:lang w:eastAsia="zh-CN"/>
        </w:rPr>
        <w:t xml:space="preserve"> (see Section </w:t>
      </w:r>
      <w:r w:rsidR="00175824">
        <w:rPr>
          <w:lang w:eastAsia="zh-CN"/>
        </w:rPr>
        <w:t>I</w:t>
      </w:r>
      <w:r w:rsidR="00E856E8">
        <w:rPr>
          <w:lang w:eastAsia="zh-CN"/>
        </w:rPr>
        <w:t>II)</w:t>
      </w:r>
      <w:r w:rsidR="0060558C" w:rsidRPr="0060558C">
        <w:rPr>
          <w:lang w:eastAsia="zh-CN"/>
        </w:rPr>
        <w:t xml:space="preserve">. </w:t>
      </w:r>
      <w:r w:rsidR="00C93D49">
        <w:rPr>
          <w:rFonts w:hint="eastAsia"/>
          <w:lang w:eastAsia="zh-CN"/>
        </w:rPr>
        <w:t>To</w:t>
      </w:r>
      <w:r w:rsidR="00C93D49">
        <w:rPr>
          <w:lang w:eastAsia="zh-CN"/>
        </w:rPr>
        <w:t xml:space="preserve"> validate </w:t>
      </w:r>
      <w:r w:rsidR="00E90F85">
        <w:rPr>
          <w:lang w:eastAsia="zh-CN"/>
        </w:rPr>
        <w:t>the</w:t>
      </w:r>
      <w:r w:rsidR="0070556C">
        <w:rPr>
          <w:lang w:eastAsia="zh-CN"/>
        </w:rPr>
        <w:t xml:space="preserve"> </w:t>
      </w:r>
      <w:r w:rsidR="00F47BCC">
        <w:rPr>
          <w:lang w:eastAsia="zh-CN"/>
        </w:rPr>
        <w:t xml:space="preserve">prediction </w:t>
      </w:r>
      <w:r w:rsidR="00634E4E">
        <w:rPr>
          <w:lang w:eastAsia="zh-CN"/>
        </w:rPr>
        <w:t>ability</w:t>
      </w:r>
      <w:r w:rsidR="00E90F85">
        <w:rPr>
          <w:lang w:eastAsia="zh-CN"/>
        </w:rPr>
        <w:t>, w</w:t>
      </w:r>
      <w:r w:rsidR="0060558C" w:rsidRPr="0060558C">
        <w:rPr>
          <w:lang w:eastAsia="zh-CN"/>
        </w:rPr>
        <w:t xml:space="preserve">e further </w:t>
      </w:r>
      <w:r w:rsidR="00EF423B">
        <w:rPr>
          <w:lang w:eastAsia="zh-CN"/>
        </w:rPr>
        <w:t>demonstrate</w:t>
      </w:r>
      <w:r w:rsidR="00E7487E">
        <w:rPr>
          <w:lang w:eastAsia="zh-CN"/>
        </w:rPr>
        <w:t xml:space="preserve"> </w:t>
      </w:r>
      <w:r w:rsidR="0060558C" w:rsidRPr="0060558C">
        <w:rPr>
          <w:lang w:eastAsia="zh-CN"/>
        </w:rPr>
        <w:t xml:space="preserve">that </w:t>
      </w:r>
      <w:r w:rsidR="009741E9">
        <w:rPr>
          <w:lang w:eastAsia="zh-CN"/>
        </w:rPr>
        <w:t>many</w:t>
      </w:r>
      <w:r w:rsidR="00661C0E">
        <w:rPr>
          <w:lang w:eastAsia="zh-CN"/>
        </w:rPr>
        <w:t xml:space="preserve"> </w:t>
      </w:r>
      <w:r w:rsidR="0060558C" w:rsidRPr="009D2F49">
        <w:rPr>
          <w:i/>
          <w:iCs/>
          <w:lang w:eastAsia="zh-CN"/>
        </w:rPr>
        <w:t>overlapping</w:t>
      </w:r>
      <w:r w:rsidR="00492BD9">
        <w:rPr>
          <w:lang w:eastAsia="zh-CN"/>
        </w:rPr>
        <w:t xml:space="preserve"> </w:t>
      </w:r>
      <w:r w:rsidR="0060558C" w:rsidRPr="0060558C">
        <w:rPr>
          <w:lang w:eastAsia="zh-CN"/>
        </w:rPr>
        <w:t>functions</w:t>
      </w:r>
      <w:r w:rsidR="006C4453">
        <w:rPr>
          <w:lang w:eastAsia="zh-CN"/>
        </w:rPr>
        <w:t xml:space="preserve"> </w:t>
      </w:r>
      <w:r w:rsidR="004647ED">
        <w:rPr>
          <w:lang w:eastAsia="zh-CN"/>
        </w:rPr>
        <w:t xml:space="preserve">from </w:t>
      </w:r>
      <w:r w:rsidR="009D2F49">
        <w:rPr>
          <w:lang w:eastAsia="zh-CN"/>
        </w:rPr>
        <w:t xml:space="preserve">the </w:t>
      </w:r>
      <w:r w:rsidR="004647ED">
        <w:rPr>
          <w:lang w:eastAsia="zh-CN"/>
        </w:rPr>
        <w:t>two</w:t>
      </w:r>
      <w:r w:rsidR="004647ED" w:rsidRPr="0060558C">
        <w:rPr>
          <w:lang w:eastAsia="zh-CN"/>
        </w:rPr>
        <w:t xml:space="preserve"> newest test suite</w:t>
      </w:r>
      <w:r w:rsidR="004647ED">
        <w:rPr>
          <w:lang w:eastAsia="zh-CN"/>
        </w:rPr>
        <w:t xml:space="preserve">s </w:t>
      </w:r>
      <w:r w:rsidR="0075440F">
        <w:rPr>
          <w:lang w:eastAsia="zh-CN"/>
        </w:rPr>
        <w:t xml:space="preserve">could </w:t>
      </w:r>
      <w:r w:rsidR="0060558C" w:rsidRPr="000D359D">
        <w:rPr>
          <w:i/>
          <w:iCs/>
          <w:lang w:eastAsia="zh-CN"/>
        </w:rPr>
        <w:t>essentially</w:t>
      </w:r>
      <w:r w:rsidR="0060558C" w:rsidRPr="0060558C">
        <w:rPr>
          <w:lang w:eastAsia="zh-CN"/>
        </w:rPr>
        <w:t xml:space="preserve"> satisf</w:t>
      </w:r>
      <w:r w:rsidR="0075440F">
        <w:rPr>
          <w:lang w:eastAsia="zh-CN"/>
        </w:rPr>
        <w:t>y</w:t>
      </w:r>
      <w:r w:rsidR="00013E6E">
        <w:rPr>
          <w:lang w:eastAsia="zh-CN"/>
        </w:rPr>
        <w:t xml:space="preserve"> </w:t>
      </w:r>
      <w:r w:rsidR="0060558C" w:rsidRPr="0060558C">
        <w:rPr>
          <w:lang w:eastAsia="zh-CN"/>
        </w:rPr>
        <w:t>these conditions</w:t>
      </w:r>
      <w:r w:rsidR="005A53A4">
        <w:rPr>
          <w:lang w:eastAsia="zh-CN"/>
        </w:rPr>
        <w:t xml:space="preserve">, which </w:t>
      </w:r>
      <w:r w:rsidR="00E16B0C">
        <w:rPr>
          <w:lang w:eastAsia="zh-CN"/>
        </w:rPr>
        <w:t>illustrates</w:t>
      </w:r>
      <w:r w:rsidR="005A53A4">
        <w:rPr>
          <w:lang w:eastAsia="zh-CN"/>
        </w:rPr>
        <w:t xml:space="preserve"> that CC </w:t>
      </w:r>
      <w:r w:rsidR="00A20734">
        <w:rPr>
          <w:lang w:eastAsia="zh-CN"/>
        </w:rPr>
        <w:t xml:space="preserve">finally </w:t>
      </w:r>
      <w:r w:rsidR="005A53A4">
        <w:rPr>
          <w:lang w:eastAsia="zh-CN"/>
        </w:rPr>
        <w:t>converge</w:t>
      </w:r>
      <w:r w:rsidR="00492BD9">
        <w:rPr>
          <w:lang w:eastAsia="zh-CN"/>
        </w:rPr>
        <w:t>s</w:t>
      </w:r>
      <w:r w:rsidR="005A53A4">
        <w:rPr>
          <w:lang w:eastAsia="zh-CN"/>
        </w:rPr>
        <w:t xml:space="preserve"> to </w:t>
      </w:r>
      <w:r w:rsidR="00492BD9">
        <w:rPr>
          <w:lang w:eastAsia="zh-CN"/>
        </w:rPr>
        <w:t xml:space="preserve">the </w:t>
      </w:r>
      <w:r w:rsidR="005A53A4">
        <w:rPr>
          <w:lang w:eastAsia="zh-CN"/>
        </w:rPr>
        <w:t>global optim</w:t>
      </w:r>
      <w:r w:rsidR="00492BD9">
        <w:rPr>
          <w:lang w:eastAsia="zh-CN"/>
        </w:rPr>
        <w:t xml:space="preserve">um </w:t>
      </w:r>
      <w:r w:rsidR="00E51CD1">
        <w:rPr>
          <w:lang w:eastAsia="zh-CN"/>
        </w:rPr>
        <w:t>on</w:t>
      </w:r>
      <w:r w:rsidR="0092006C">
        <w:rPr>
          <w:lang w:eastAsia="zh-CN"/>
        </w:rPr>
        <w:t xml:space="preserve"> them</w:t>
      </w:r>
      <w:r w:rsidR="000B07CC">
        <w:rPr>
          <w:lang w:eastAsia="zh-CN"/>
        </w:rPr>
        <w:t xml:space="preserve">, which </w:t>
      </w:r>
      <w:r w:rsidR="0092006C">
        <w:rPr>
          <w:lang w:eastAsia="zh-CN"/>
        </w:rPr>
        <w:t xml:space="preserve">is </w:t>
      </w:r>
      <w:r w:rsidR="000B07CC">
        <w:rPr>
          <w:lang w:eastAsia="zh-CN"/>
        </w:rPr>
        <w:t>proved</w:t>
      </w:r>
      <w:r w:rsidR="00E51CD1">
        <w:rPr>
          <w:lang w:eastAsia="zh-CN"/>
        </w:rPr>
        <w:t xml:space="preserve"> </w:t>
      </w:r>
      <w:r w:rsidR="000B07CC">
        <w:rPr>
          <w:lang w:eastAsia="zh-CN"/>
        </w:rPr>
        <w:t xml:space="preserve">for the first time </w:t>
      </w:r>
      <w:r w:rsidR="00C74989">
        <w:rPr>
          <w:lang w:eastAsia="zh-CN"/>
        </w:rPr>
        <w:t>(</w:t>
      </w:r>
      <w:r w:rsidR="00FE2F8D">
        <w:rPr>
          <w:lang w:eastAsia="zh-CN"/>
        </w:rPr>
        <w:t>our</w:t>
      </w:r>
      <w:r w:rsidR="00711414">
        <w:rPr>
          <w:lang w:eastAsia="zh-CN"/>
        </w:rPr>
        <w:t xml:space="preserve"> experiments </w:t>
      </w:r>
      <w:r w:rsidR="0092006C">
        <w:rPr>
          <w:lang w:eastAsia="zh-CN"/>
        </w:rPr>
        <w:t xml:space="preserve">can </w:t>
      </w:r>
      <w:r w:rsidR="00711414" w:rsidRPr="0092006C">
        <w:rPr>
          <w:i/>
          <w:iCs/>
          <w:lang w:eastAsia="zh-CN"/>
        </w:rPr>
        <w:t>perfectly</w:t>
      </w:r>
      <w:r w:rsidR="00711414">
        <w:rPr>
          <w:lang w:eastAsia="zh-CN"/>
        </w:rPr>
        <w:t xml:space="preserve"> </w:t>
      </w:r>
      <w:r w:rsidR="009069D0">
        <w:rPr>
          <w:lang w:eastAsia="zh-CN"/>
        </w:rPr>
        <w:t xml:space="preserve">match </w:t>
      </w:r>
      <w:r w:rsidR="00EE4F83">
        <w:rPr>
          <w:lang w:eastAsia="zh-CN"/>
        </w:rPr>
        <w:t>our</w:t>
      </w:r>
      <w:r w:rsidR="00F5335F">
        <w:rPr>
          <w:lang w:eastAsia="zh-CN"/>
        </w:rPr>
        <w:t xml:space="preserve"> </w:t>
      </w:r>
      <w:r w:rsidR="00EE4F83">
        <w:rPr>
          <w:lang w:eastAsia="zh-CN"/>
        </w:rPr>
        <w:t>predictions</w:t>
      </w:r>
      <w:r w:rsidR="00C74989">
        <w:rPr>
          <w:lang w:eastAsia="zh-CN"/>
        </w:rPr>
        <w:t>)</w:t>
      </w:r>
      <w:r w:rsidR="0060558C" w:rsidRPr="0060558C">
        <w:rPr>
          <w:lang w:eastAsia="zh-CN"/>
        </w:rPr>
        <w:t>.</w:t>
      </w:r>
      <w:r w:rsidR="00610ADC">
        <w:rPr>
          <w:lang w:eastAsia="zh-CN"/>
        </w:rPr>
        <w:t xml:space="preserve"> </w:t>
      </w:r>
      <w:r w:rsidR="00856354">
        <w:rPr>
          <w:lang w:eastAsia="zh-CN"/>
        </w:rPr>
        <w:t xml:space="preserve">Furthermore, </w:t>
      </w:r>
      <w:r w:rsidR="00005EA5">
        <w:rPr>
          <w:lang w:eastAsia="zh-CN"/>
        </w:rPr>
        <w:t xml:space="preserve">using </w:t>
      </w:r>
      <w:r w:rsidR="006F7637">
        <w:rPr>
          <w:lang w:eastAsia="zh-CN"/>
        </w:rPr>
        <w:t xml:space="preserve">this new model, </w:t>
      </w:r>
      <w:r w:rsidR="00856354">
        <w:rPr>
          <w:lang w:eastAsia="zh-CN"/>
        </w:rPr>
        <w:t>w</w:t>
      </w:r>
      <w:r w:rsidR="00610ADC" w:rsidRPr="00610ADC">
        <w:rPr>
          <w:lang w:eastAsia="zh-CN"/>
        </w:rPr>
        <w:t>e re-confirm</w:t>
      </w:r>
      <w:r w:rsidR="00005EA5">
        <w:rPr>
          <w:lang w:eastAsia="zh-CN"/>
        </w:rPr>
        <w:t xml:space="preserve"> </w:t>
      </w:r>
      <w:r w:rsidR="00610ADC" w:rsidRPr="00610ADC">
        <w:rPr>
          <w:lang w:eastAsia="zh-CN"/>
        </w:rPr>
        <w:t>previously discovered pathologies</w:t>
      </w:r>
      <w:r w:rsidR="00F54975">
        <w:rPr>
          <w:lang w:eastAsia="zh-CN"/>
        </w:rPr>
        <w:t xml:space="preserve"> </w:t>
      </w:r>
      <w:r w:rsidR="00005EA5">
        <w:rPr>
          <w:lang w:eastAsia="zh-CN"/>
        </w:rPr>
        <w:t xml:space="preserve">of CC </w:t>
      </w:r>
      <w:r w:rsidR="00E500DC">
        <w:rPr>
          <w:lang w:eastAsia="zh-CN"/>
        </w:rPr>
        <w:t xml:space="preserve">in a unified manner </w:t>
      </w:r>
      <w:r w:rsidR="00F54975">
        <w:rPr>
          <w:lang w:eastAsia="zh-CN"/>
        </w:rPr>
        <w:t>(</w:t>
      </w:r>
      <w:r w:rsidR="00005EA5">
        <w:rPr>
          <w:lang w:eastAsia="zh-CN"/>
        </w:rPr>
        <w:t xml:space="preserve">i.e., </w:t>
      </w:r>
      <w:r w:rsidR="00900719" w:rsidRPr="00900719">
        <w:rPr>
          <w:lang w:eastAsia="zh-CN"/>
        </w:rPr>
        <w:t>relative generalization</w:t>
      </w:r>
      <w:r w:rsidR="00B01977">
        <w:rPr>
          <w:lang w:eastAsia="zh-CN"/>
        </w:rPr>
        <w:t xml:space="preserve"> </w:t>
      </w:r>
      <w:r w:rsidR="00B01977">
        <w:rPr>
          <w:lang w:eastAsia="zh-CN"/>
        </w:rPr>
        <w:fldChar w:fldCharType="begin"/>
      </w:r>
      <w:r w:rsidR="00B01977">
        <w:rPr>
          <w:lang w:eastAsia="zh-CN"/>
        </w:rPr>
        <w:instrText xml:space="preserve"> REF _Ref127897981 \r \h </w:instrText>
      </w:r>
      <w:r w:rsidR="00B01977">
        <w:rPr>
          <w:lang w:eastAsia="zh-CN"/>
        </w:rPr>
      </w:r>
      <w:r w:rsidR="00B01977">
        <w:rPr>
          <w:lang w:eastAsia="zh-CN"/>
        </w:rPr>
        <w:fldChar w:fldCharType="separate"/>
      </w:r>
      <w:r w:rsidR="002A2C66">
        <w:rPr>
          <w:lang w:eastAsia="zh-CN"/>
        </w:rPr>
        <w:t>[74]</w:t>
      </w:r>
      <w:r w:rsidR="00B01977">
        <w:rPr>
          <w:lang w:eastAsia="zh-CN"/>
        </w:rPr>
        <w:fldChar w:fldCharType="end"/>
      </w:r>
      <w:r w:rsidR="00005EA5">
        <w:rPr>
          <w:lang w:eastAsia="zh-CN"/>
        </w:rPr>
        <w:t xml:space="preserve"> and </w:t>
      </w:r>
      <w:r w:rsidR="00B01977" w:rsidRPr="00900719">
        <w:rPr>
          <w:lang w:eastAsia="zh-CN"/>
        </w:rPr>
        <w:t>loss of gradients</w:t>
      </w:r>
      <w:r w:rsidR="00CA0FF7">
        <w:rPr>
          <w:lang w:eastAsia="zh-CN"/>
        </w:rPr>
        <w:t xml:space="preserve"> </w:t>
      </w:r>
      <w:r w:rsidR="00CA0FF7">
        <w:rPr>
          <w:lang w:eastAsia="zh-CN"/>
        </w:rPr>
        <w:fldChar w:fldCharType="begin"/>
      </w:r>
      <w:r w:rsidR="00CA0FF7">
        <w:rPr>
          <w:lang w:eastAsia="zh-CN"/>
        </w:rPr>
        <w:instrText xml:space="preserve"> REF _Ref128133344 \r \h </w:instrText>
      </w:r>
      <w:r w:rsidR="00CA0FF7">
        <w:rPr>
          <w:lang w:eastAsia="zh-CN"/>
        </w:rPr>
      </w:r>
      <w:r w:rsidR="00CA0FF7">
        <w:rPr>
          <w:lang w:eastAsia="zh-CN"/>
        </w:rPr>
        <w:fldChar w:fldCharType="separate"/>
      </w:r>
      <w:r w:rsidR="002A2C66">
        <w:rPr>
          <w:lang w:eastAsia="zh-CN"/>
        </w:rPr>
        <w:t>[75]</w:t>
      </w:r>
      <w:r w:rsidR="00CA0FF7">
        <w:rPr>
          <w:lang w:eastAsia="zh-CN"/>
        </w:rPr>
        <w:fldChar w:fldCharType="end"/>
      </w:r>
      <w:r w:rsidR="00F54975">
        <w:rPr>
          <w:lang w:eastAsia="zh-CN"/>
        </w:rPr>
        <w:t>)</w:t>
      </w:r>
      <w:r w:rsidR="00EA68FD">
        <w:rPr>
          <w:lang w:eastAsia="zh-CN"/>
        </w:rPr>
        <w:t>.</w:t>
      </w:r>
      <w:r w:rsidR="00E90ABF">
        <w:rPr>
          <w:lang w:eastAsia="zh-CN"/>
        </w:rPr>
        <w:t xml:space="preserve"> </w:t>
      </w:r>
      <w:r w:rsidR="00046730">
        <w:rPr>
          <w:lang w:eastAsia="zh-CN"/>
        </w:rPr>
        <w:t xml:space="preserve">Depending upon these </w:t>
      </w:r>
      <w:r w:rsidR="00E500DC">
        <w:rPr>
          <w:lang w:eastAsia="zh-CN"/>
        </w:rPr>
        <w:t>theoretical analyses</w:t>
      </w:r>
      <w:r w:rsidR="008929A0">
        <w:rPr>
          <w:lang w:eastAsia="zh-CN"/>
        </w:rPr>
        <w:t xml:space="preserve">, we </w:t>
      </w:r>
      <w:r w:rsidR="00E500DC">
        <w:rPr>
          <w:lang w:eastAsia="zh-CN"/>
        </w:rPr>
        <w:t>propose to use a</w:t>
      </w:r>
      <w:r w:rsidR="00DD490E">
        <w:rPr>
          <w:lang w:eastAsia="zh-CN"/>
        </w:rPr>
        <w:t xml:space="preserve"> </w:t>
      </w:r>
      <w:r w:rsidR="00DD490E" w:rsidRPr="00AA33C6">
        <w:rPr>
          <w:i/>
          <w:iCs/>
          <w:lang w:eastAsia="zh-CN"/>
        </w:rPr>
        <w:t>hierarchical</w:t>
      </w:r>
      <w:r w:rsidR="00DD490E">
        <w:rPr>
          <w:lang w:eastAsia="zh-CN"/>
        </w:rPr>
        <w:t xml:space="preserve"> </w:t>
      </w:r>
      <w:r w:rsidR="009F12BB" w:rsidRPr="00D617AC">
        <w:rPr>
          <w:i/>
          <w:iCs/>
          <w:lang w:eastAsia="zh-CN"/>
        </w:rPr>
        <w:t>decomposition</w:t>
      </w:r>
      <w:r w:rsidR="009F12BB">
        <w:rPr>
          <w:lang w:eastAsia="zh-CN"/>
        </w:rPr>
        <w:t xml:space="preserve"> </w:t>
      </w:r>
      <w:r w:rsidR="00DD490E">
        <w:rPr>
          <w:lang w:eastAsia="zh-CN"/>
        </w:rPr>
        <w:t>structure to alleviate these issues</w:t>
      </w:r>
      <w:r w:rsidR="00AA174C">
        <w:rPr>
          <w:lang w:eastAsia="zh-CN"/>
        </w:rPr>
        <w:t xml:space="preserve"> and </w:t>
      </w:r>
      <w:r w:rsidR="00C735E9">
        <w:rPr>
          <w:lang w:eastAsia="zh-CN"/>
        </w:rPr>
        <w:t xml:space="preserve">to obtain </w:t>
      </w:r>
      <w:r w:rsidR="00860FBD">
        <w:rPr>
          <w:lang w:eastAsia="zh-CN"/>
        </w:rPr>
        <w:t xml:space="preserve">better </w:t>
      </w:r>
      <w:r w:rsidR="00AA174C">
        <w:rPr>
          <w:lang w:eastAsia="zh-CN"/>
        </w:rPr>
        <w:t>generalizability</w:t>
      </w:r>
      <w:r w:rsidR="00860FBD">
        <w:rPr>
          <w:lang w:eastAsia="zh-CN"/>
        </w:rPr>
        <w:t xml:space="preserve"> </w:t>
      </w:r>
      <w:r w:rsidR="0004453F">
        <w:rPr>
          <w:lang w:eastAsia="zh-CN"/>
        </w:rPr>
        <w:t>(</w:t>
      </w:r>
      <w:r w:rsidR="00C2042B">
        <w:rPr>
          <w:lang w:eastAsia="zh-CN"/>
        </w:rPr>
        <w:t xml:space="preserve">see Section </w:t>
      </w:r>
      <w:r w:rsidR="00CB4BEC">
        <w:rPr>
          <w:lang w:eastAsia="zh-CN"/>
        </w:rPr>
        <w:t>I</w:t>
      </w:r>
      <w:r w:rsidR="009C6FA6">
        <w:rPr>
          <w:rFonts w:hint="eastAsia"/>
          <w:lang w:eastAsia="zh-CN"/>
        </w:rPr>
        <w:t>V</w:t>
      </w:r>
      <w:r w:rsidR="00860FBD">
        <w:rPr>
          <w:lang w:eastAsia="zh-CN"/>
        </w:rPr>
        <w:t>.A</w:t>
      </w:r>
      <w:r w:rsidR="0004453F">
        <w:rPr>
          <w:lang w:eastAsia="zh-CN"/>
        </w:rPr>
        <w:t>)</w:t>
      </w:r>
      <w:r w:rsidR="00147CEE">
        <w:rPr>
          <w:lang w:eastAsia="zh-CN"/>
        </w:rPr>
        <w:t>.</w:t>
      </w:r>
    </w:p>
    <w:p w14:paraId="1BD4A02B" w14:textId="2B55971D" w:rsidR="00543D0D" w:rsidRDefault="00C13ED4" w:rsidP="00543D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eastAsia="zh-CN"/>
        </w:rPr>
      </w:pPr>
      <w:r w:rsidRPr="001B6B75">
        <w:rPr>
          <w:rFonts w:hint="eastAsia"/>
          <w:b/>
          <w:bCs/>
          <w:lang w:eastAsia="zh-CN"/>
        </w:rPr>
        <w:t>Distributed</w:t>
      </w:r>
      <w:r w:rsidRPr="001B6B75">
        <w:rPr>
          <w:b/>
          <w:bCs/>
          <w:lang w:eastAsia="zh-CN"/>
        </w:rPr>
        <w:t xml:space="preserve"> </w:t>
      </w:r>
      <w:r w:rsidR="006542E0" w:rsidRPr="001B6B75">
        <w:rPr>
          <w:b/>
          <w:bCs/>
          <w:lang w:eastAsia="zh-CN"/>
        </w:rPr>
        <w:t>A</w:t>
      </w:r>
      <w:r w:rsidRPr="001B6B75">
        <w:rPr>
          <w:b/>
          <w:bCs/>
          <w:lang w:eastAsia="zh-CN"/>
        </w:rPr>
        <w:t>cceleration</w:t>
      </w:r>
      <w:r w:rsidR="00D45ABD" w:rsidRPr="001B6B75">
        <w:rPr>
          <w:b/>
          <w:bCs/>
          <w:lang w:eastAsia="zh-CN"/>
        </w:rPr>
        <w:t>.</w:t>
      </w:r>
      <w:r w:rsidR="004D1807">
        <w:rPr>
          <w:lang w:eastAsia="zh-CN"/>
        </w:rPr>
        <w:t xml:space="preserve"> </w:t>
      </w:r>
      <w:r w:rsidR="00772B3E">
        <w:rPr>
          <w:lang w:eastAsia="zh-CN"/>
        </w:rPr>
        <w:t>I</w:t>
      </w:r>
      <w:r w:rsidR="00450415">
        <w:rPr>
          <w:rFonts w:hint="eastAsia"/>
          <w:lang w:eastAsia="zh-CN"/>
        </w:rPr>
        <w:t>ntuitively</w:t>
      </w:r>
      <w:r w:rsidR="00772B3E">
        <w:rPr>
          <w:lang w:eastAsia="zh-CN"/>
        </w:rPr>
        <w:t xml:space="preserve">, </w:t>
      </w:r>
      <w:r w:rsidR="000E3E95">
        <w:rPr>
          <w:lang w:eastAsia="zh-CN"/>
        </w:rPr>
        <w:t xml:space="preserve">CC </w:t>
      </w:r>
      <w:r w:rsidR="006B752A">
        <w:rPr>
          <w:lang w:eastAsia="zh-CN"/>
        </w:rPr>
        <w:t xml:space="preserve">appears to </w:t>
      </w:r>
      <w:r w:rsidR="00D139B8">
        <w:rPr>
          <w:lang w:eastAsia="zh-CN"/>
        </w:rPr>
        <w:t>fit for</w:t>
      </w:r>
      <w:r w:rsidR="006B752A">
        <w:rPr>
          <w:lang w:eastAsia="zh-CN"/>
        </w:rPr>
        <w:t xml:space="preserve"> </w:t>
      </w:r>
      <w:r w:rsidR="00DC39E5">
        <w:rPr>
          <w:lang w:eastAsia="zh-CN"/>
        </w:rPr>
        <w:t xml:space="preserve">distributed </w:t>
      </w:r>
      <w:r w:rsidR="008E2E39">
        <w:rPr>
          <w:lang w:eastAsia="zh-CN"/>
        </w:rPr>
        <w:t>computing</w:t>
      </w:r>
      <w:r w:rsidR="006B752A">
        <w:rPr>
          <w:lang w:eastAsia="zh-CN"/>
        </w:rPr>
        <w:t xml:space="preserve"> well </w:t>
      </w:r>
      <w:r w:rsidR="006B752A">
        <w:rPr>
          <w:lang w:eastAsia="zh-CN"/>
        </w:rPr>
        <w:fldChar w:fldCharType="begin"/>
      </w:r>
      <w:r w:rsidR="006B752A">
        <w:rPr>
          <w:lang w:eastAsia="zh-CN"/>
        </w:rPr>
        <w:instrText xml:space="preserve"> REF _Ref127371297 \r \h </w:instrText>
      </w:r>
      <w:r w:rsidR="006B752A">
        <w:rPr>
          <w:lang w:eastAsia="zh-CN"/>
        </w:rPr>
      </w:r>
      <w:r w:rsidR="006B752A">
        <w:rPr>
          <w:lang w:eastAsia="zh-CN"/>
        </w:rPr>
        <w:fldChar w:fldCharType="separate"/>
      </w:r>
      <w:r w:rsidR="002A2C66">
        <w:rPr>
          <w:lang w:eastAsia="zh-CN"/>
        </w:rPr>
        <w:t>[19]</w:t>
      </w:r>
      <w:r w:rsidR="006B752A">
        <w:rPr>
          <w:lang w:eastAsia="zh-CN"/>
        </w:rPr>
        <w:fldChar w:fldCharType="end"/>
      </w:r>
      <w:r w:rsidR="00245D54">
        <w:rPr>
          <w:lang w:eastAsia="zh-CN"/>
        </w:rPr>
        <w:t>.</w:t>
      </w:r>
      <w:r w:rsidR="0071277B">
        <w:rPr>
          <w:lang w:eastAsia="zh-CN"/>
        </w:rPr>
        <w:t xml:space="preserve"> </w:t>
      </w:r>
      <w:r w:rsidR="001B6B75">
        <w:rPr>
          <w:lang w:eastAsia="zh-CN"/>
        </w:rPr>
        <w:t>However,</w:t>
      </w:r>
      <w:r w:rsidR="00026A39">
        <w:rPr>
          <w:lang w:eastAsia="zh-CN"/>
        </w:rPr>
        <w:t xml:space="preserve"> </w:t>
      </w:r>
      <w:r w:rsidR="00090C1F">
        <w:rPr>
          <w:lang w:eastAsia="zh-CN"/>
        </w:rPr>
        <w:t>under</w:t>
      </w:r>
      <w:r w:rsidR="00C71AFE">
        <w:rPr>
          <w:lang w:eastAsia="zh-CN"/>
        </w:rPr>
        <w:t xml:space="preserve"> </w:t>
      </w:r>
      <w:r w:rsidR="00F1694D">
        <w:rPr>
          <w:lang w:eastAsia="zh-CN"/>
        </w:rPr>
        <w:t xml:space="preserve">nonlinear </w:t>
      </w:r>
      <w:r w:rsidR="00DA2457" w:rsidRPr="00DA2457">
        <w:rPr>
          <w:lang w:eastAsia="zh-CN"/>
        </w:rPr>
        <w:t>interdependencies between</w:t>
      </w:r>
      <w:r w:rsidR="0005576F">
        <w:rPr>
          <w:lang w:eastAsia="zh-CN"/>
        </w:rPr>
        <w:t xml:space="preserve"> </w:t>
      </w:r>
      <w:r w:rsidR="00DA2457" w:rsidRPr="00DA2457">
        <w:rPr>
          <w:lang w:eastAsia="zh-CN"/>
        </w:rPr>
        <w:t>subcomponents</w:t>
      </w:r>
      <w:r w:rsidR="00E83920">
        <w:rPr>
          <w:lang w:eastAsia="zh-CN"/>
        </w:rPr>
        <w:t>,</w:t>
      </w:r>
      <w:r w:rsidR="007D5801">
        <w:rPr>
          <w:lang w:eastAsia="zh-CN"/>
        </w:rPr>
        <w:t xml:space="preserve"> </w:t>
      </w:r>
      <w:r w:rsidR="00E72982">
        <w:rPr>
          <w:lang w:eastAsia="zh-CN"/>
        </w:rPr>
        <w:t xml:space="preserve">the </w:t>
      </w:r>
      <w:r w:rsidR="002E4D04">
        <w:rPr>
          <w:lang w:eastAsia="zh-CN"/>
        </w:rPr>
        <w:t xml:space="preserve">parallelism of CC is </w:t>
      </w:r>
      <w:r w:rsidR="00097083">
        <w:rPr>
          <w:lang w:eastAsia="zh-CN"/>
        </w:rPr>
        <w:t xml:space="preserve">a </w:t>
      </w:r>
      <w:r w:rsidR="002E4D04">
        <w:rPr>
          <w:lang w:eastAsia="zh-CN"/>
        </w:rPr>
        <w:t>non-</w:t>
      </w:r>
      <w:r w:rsidR="00C4133C">
        <w:rPr>
          <w:lang w:eastAsia="zh-CN"/>
        </w:rPr>
        <w:t>trivial</w:t>
      </w:r>
      <w:r w:rsidR="002E4D04">
        <w:rPr>
          <w:lang w:eastAsia="zh-CN"/>
        </w:rPr>
        <w:t xml:space="preserve"> </w:t>
      </w:r>
      <w:r w:rsidR="007D343F">
        <w:rPr>
          <w:lang w:eastAsia="zh-CN"/>
        </w:rPr>
        <w:t>task</w:t>
      </w:r>
      <w:r w:rsidR="00C71AFE">
        <w:rPr>
          <w:lang w:eastAsia="zh-CN"/>
        </w:rPr>
        <w:t xml:space="preserve">, since </w:t>
      </w:r>
      <w:r w:rsidR="00467640">
        <w:rPr>
          <w:lang w:eastAsia="zh-CN"/>
        </w:rPr>
        <w:t xml:space="preserve">such a nonlinearity </w:t>
      </w:r>
      <w:r w:rsidR="00362A76">
        <w:rPr>
          <w:lang w:eastAsia="zh-CN"/>
        </w:rPr>
        <w:t xml:space="preserve">can </w:t>
      </w:r>
      <w:r w:rsidR="00467640">
        <w:rPr>
          <w:lang w:eastAsia="zh-CN"/>
        </w:rPr>
        <w:t>lead</w:t>
      </w:r>
      <w:r w:rsidR="00362A76">
        <w:rPr>
          <w:lang w:eastAsia="zh-CN"/>
        </w:rPr>
        <w:t xml:space="preserve"> </w:t>
      </w:r>
      <w:r w:rsidR="00467640">
        <w:rPr>
          <w:lang w:eastAsia="zh-CN"/>
        </w:rPr>
        <w:t xml:space="preserve">to </w:t>
      </w:r>
      <w:r w:rsidR="00896B9B">
        <w:rPr>
          <w:lang w:eastAsia="zh-CN"/>
        </w:rPr>
        <w:t xml:space="preserve">a </w:t>
      </w:r>
      <w:r w:rsidR="00453E54">
        <w:rPr>
          <w:lang w:eastAsia="zh-CN"/>
        </w:rPr>
        <w:t xml:space="preserve">difficulty in </w:t>
      </w:r>
      <w:r w:rsidR="00FE40A5">
        <w:rPr>
          <w:lang w:eastAsia="zh-CN"/>
        </w:rPr>
        <w:t xml:space="preserve">credit assignment </w:t>
      </w:r>
      <w:r w:rsidR="00874CFC">
        <w:rPr>
          <w:lang w:eastAsia="zh-CN"/>
        </w:rPr>
        <w:t>for fitness evaluations</w:t>
      </w:r>
      <w:r w:rsidR="00FE57D6">
        <w:rPr>
          <w:lang w:eastAsia="zh-CN"/>
        </w:rPr>
        <w:t xml:space="preserve"> </w:t>
      </w:r>
      <w:r w:rsidR="00FE57D6">
        <w:rPr>
          <w:rFonts w:hint="eastAsia"/>
          <w:lang w:eastAsia="zh-CN"/>
        </w:rPr>
        <w:t>o</w:t>
      </w:r>
      <w:r w:rsidR="00FE57D6">
        <w:rPr>
          <w:lang w:eastAsia="zh-CN"/>
        </w:rPr>
        <w:t>f each subpopulation</w:t>
      </w:r>
      <w:r w:rsidR="00721688">
        <w:rPr>
          <w:lang w:eastAsia="zh-CN"/>
        </w:rPr>
        <w:t>.</w:t>
      </w:r>
      <w:r w:rsidR="00D274AF">
        <w:rPr>
          <w:lang w:eastAsia="zh-CN"/>
        </w:rPr>
        <w:t xml:space="preserve"> </w:t>
      </w:r>
      <w:r w:rsidR="00E82E39">
        <w:rPr>
          <w:lang w:eastAsia="zh-CN"/>
        </w:rPr>
        <w:t>To bypass this,</w:t>
      </w:r>
      <w:r w:rsidR="007D5801">
        <w:rPr>
          <w:lang w:eastAsia="zh-CN"/>
        </w:rPr>
        <w:t xml:space="preserve"> </w:t>
      </w:r>
      <w:r w:rsidR="00E82E39">
        <w:rPr>
          <w:lang w:eastAsia="zh-CN"/>
        </w:rPr>
        <w:t xml:space="preserve">we </w:t>
      </w:r>
      <w:r w:rsidR="00AB355F">
        <w:rPr>
          <w:lang w:eastAsia="zh-CN"/>
        </w:rPr>
        <w:t xml:space="preserve">use </w:t>
      </w:r>
      <w:r w:rsidR="004F21F9">
        <w:rPr>
          <w:lang w:eastAsia="zh-CN"/>
        </w:rPr>
        <w:t xml:space="preserve">the </w:t>
      </w:r>
      <w:r w:rsidR="00355958">
        <w:rPr>
          <w:lang w:eastAsia="zh-CN"/>
        </w:rPr>
        <w:t xml:space="preserve">recently proposed </w:t>
      </w:r>
      <w:r w:rsidR="002863F6" w:rsidRPr="005037DF">
        <w:rPr>
          <w:i/>
          <w:iCs/>
          <w:lang w:eastAsia="zh-CN"/>
        </w:rPr>
        <w:t>multi-level learning</w:t>
      </w:r>
      <w:r w:rsidR="000C0C32" w:rsidRPr="005037DF">
        <w:rPr>
          <w:rFonts w:hint="eastAsia"/>
          <w:i/>
          <w:iCs/>
          <w:lang w:eastAsia="zh-CN"/>
        </w:rPr>
        <w:t>/</w:t>
      </w:r>
      <w:r w:rsidR="000C0C32" w:rsidRPr="005037DF">
        <w:rPr>
          <w:i/>
          <w:iCs/>
          <w:lang w:eastAsia="zh-CN"/>
        </w:rPr>
        <w:t>evolution</w:t>
      </w:r>
      <w:r w:rsidR="000C0C32">
        <w:rPr>
          <w:lang w:eastAsia="zh-CN"/>
        </w:rPr>
        <w:t xml:space="preserve"> </w:t>
      </w:r>
      <w:r w:rsidR="00EC7B10">
        <w:rPr>
          <w:lang w:eastAsia="zh-CN"/>
        </w:rPr>
        <w:t xml:space="preserve">(MLE) </w:t>
      </w:r>
      <w:r w:rsidR="004D2C63">
        <w:rPr>
          <w:lang w:eastAsia="zh-CN"/>
        </w:rPr>
        <w:t>framework</w:t>
      </w:r>
      <w:r w:rsidR="00BD08A2">
        <w:rPr>
          <w:lang w:eastAsia="zh-CN"/>
        </w:rPr>
        <w:t xml:space="preserve"> </w:t>
      </w:r>
      <w:r w:rsidR="00BD08A2">
        <w:rPr>
          <w:lang w:eastAsia="zh-CN"/>
        </w:rPr>
        <w:fldChar w:fldCharType="begin"/>
      </w:r>
      <w:r w:rsidR="00BD08A2">
        <w:rPr>
          <w:lang w:eastAsia="zh-CN"/>
        </w:rPr>
        <w:instrText xml:space="preserve"> REF _Ref128139272 \r \h </w:instrText>
      </w:r>
      <w:r w:rsidR="00BD08A2">
        <w:rPr>
          <w:lang w:eastAsia="zh-CN"/>
        </w:rPr>
      </w:r>
      <w:r w:rsidR="00BD08A2">
        <w:rPr>
          <w:lang w:eastAsia="zh-CN"/>
        </w:rPr>
        <w:fldChar w:fldCharType="separate"/>
      </w:r>
      <w:r w:rsidR="002A2C66">
        <w:rPr>
          <w:lang w:eastAsia="zh-CN"/>
        </w:rPr>
        <w:t>[76]</w:t>
      </w:r>
      <w:r w:rsidR="00BD08A2">
        <w:rPr>
          <w:lang w:eastAsia="zh-CN"/>
        </w:rPr>
        <w:fldChar w:fldCharType="end"/>
      </w:r>
      <w:r w:rsidR="00BD08A2">
        <w:rPr>
          <w:lang w:eastAsia="zh-CN"/>
        </w:rPr>
        <w:t xml:space="preserve">, </w:t>
      </w:r>
      <w:r w:rsidR="00BD08A2">
        <w:rPr>
          <w:lang w:eastAsia="zh-CN"/>
        </w:rPr>
        <w:fldChar w:fldCharType="begin"/>
      </w:r>
      <w:r w:rsidR="00BD08A2">
        <w:rPr>
          <w:lang w:eastAsia="zh-CN"/>
        </w:rPr>
        <w:instrText xml:space="preserve"> REF _Ref128139273 \r \h </w:instrText>
      </w:r>
      <w:r w:rsidR="00BD08A2">
        <w:rPr>
          <w:lang w:eastAsia="zh-CN"/>
        </w:rPr>
      </w:r>
      <w:r w:rsidR="00BD08A2">
        <w:rPr>
          <w:lang w:eastAsia="zh-CN"/>
        </w:rPr>
        <w:fldChar w:fldCharType="separate"/>
      </w:r>
      <w:r w:rsidR="002A2C66">
        <w:rPr>
          <w:lang w:eastAsia="zh-CN"/>
        </w:rPr>
        <w:t>[77]</w:t>
      </w:r>
      <w:r w:rsidR="00BD08A2">
        <w:rPr>
          <w:lang w:eastAsia="zh-CN"/>
        </w:rPr>
        <w:fldChar w:fldCharType="end"/>
      </w:r>
      <w:r w:rsidR="002A6210">
        <w:rPr>
          <w:lang w:eastAsia="zh-CN"/>
        </w:rPr>
        <w:t xml:space="preserve">, where </w:t>
      </w:r>
      <w:r w:rsidR="000F152A">
        <w:rPr>
          <w:lang w:eastAsia="zh-CN"/>
        </w:rPr>
        <w:t>each subpopulation</w:t>
      </w:r>
      <w:r w:rsidR="00331C33">
        <w:rPr>
          <w:lang w:eastAsia="zh-CN"/>
        </w:rPr>
        <w:t xml:space="preserve"> </w:t>
      </w:r>
      <w:r w:rsidR="00852C12">
        <w:rPr>
          <w:lang w:eastAsia="zh-CN"/>
        </w:rPr>
        <w:t>conduct</w:t>
      </w:r>
      <w:r w:rsidR="00E1663F">
        <w:rPr>
          <w:lang w:eastAsia="zh-CN"/>
        </w:rPr>
        <w:t>s</w:t>
      </w:r>
      <w:r w:rsidR="00EA1CDD">
        <w:rPr>
          <w:lang w:eastAsia="zh-CN"/>
        </w:rPr>
        <w:t xml:space="preserve"> </w:t>
      </w:r>
      <w:r w:rsidR="00F85BA6">
        <w:rPr>
          <w:lang w:eastAsia="zh-CN"/>
        </w:rPr>
        <w:t xml:space="preserve">(local) </w:t>
      </w:r>
      <w:r w:rsidR="00852C12">
        <w:rPr>
          <w:lang w:eastAsia="zh-CN"/>
        </w:rPr>
        <w:t xml:space="preserve">metric learning on only </w:t>
      </w:r>
      <w:r w:rsidR="003C0A16">
        <w:rPr>
          <w:lang w:eastAsia="zh-CN"/>
        </w:rPr>
        <w:t xml:space="preserve">its corresponding </w:t>
      </w:r>
      <w:r w:rsidR="00852C12">
        <w:rPr>
          <w:lang w:eastAsia="zh-CN"/>
        </w:rPr>
        <w:t>subspace</w:t>
      </w:r>
      <w:r w:rsidR="00F31805">
        <w:rPr>
          <w:lang w:eastAsia="zh-CN"/>
        </w:rPr>
        <w:t xml:space="preserve"> for </w:t>
      </w:r>
      <w:r w:rsidR="00F85BA6">
        <w:rPr>
          <w:lang w:eastAsia="zh-CN"/>
        </w:rPr>
        <w:t xml:space="preserve">a </w:t>
      </w:r>
      <w:r w:rsidR="005B647A">
        <w:rPr>
          <w:lang w:eastAsia="zh-CN"/>
        </w:rPr>
        <w:t xml:space="preserve">much </w:t>
      </w:r>
      <w:r w:rsidR="00F31805">
        <w:rPr>
          <w:lang w:eastAsia="zh-CN"/>
        </w:rPr>
        <w:t>low</w:t>
      </w:r>
      <w:r w:rsidR="00A05D86">
        <w:rPr>
          <w:lang w:eastAsia="zh-CN"/>
        </w:rPr>
        <w:t>er</w:t>
      </w:r>
      <w:r w:rsidR="00F31805">
        <w:rPr>
          <w:lang w:eastAsia="zh-CN"/>
        </w:rPr>
        <w:t xml:space="preserve"> time and space complexity</w:t>
      </w:r>
      <w:r w:rsidR="005B647A">
        <w:rPr>
          <w:lang w:eastAsia="zh-CN"/>
        </w:rPr>
        <w:t>, which is important to match the hierarchical memory structure of CPU</w:t>
      </w:r>
      <w:r w:rsidR="003C0A16">
        <w:rPr>
          <w:lang w:eastAsia="zh-CN"/>
        </w:rPr>
        <w:t>.</w:t>
      </w:r>
      <w:r w:rsidR="00BB18E7">
        <w:rPr>
          <w:lang w:eastAsia="zh-CN"/>
        </w:rPr>
        <w:t xml:space="preserve"> At the same time, multiple large-scale CMA-ES variant</w:t>
      </w:r>
      <w:r w:rsidR="009830D5">
        <w:rPr>
          <w:lang w:eastAsia="zh-CN"/>
        </w:rPr>
        <w:t>s</w:t>
      </w:r>
      <w:r w:rsidR="00BB18E7">
        <w:rPr>
          <w:lang w:eastAsia="zh-CN"/>
        </w:rPr>
        <w:t xml:space="preserve"> are maintained in parallel, in order to reduce the (possible) </w:t>
      </w:r>
      <w:r w:rsidR="00BB18E7" w:rsidRPr="00BB18E7">
        <w:rPr>
          <w:lang w:eastAsia="zh-CN"/>
        </w:rPr>
        <w:t>risk of getting trapped into a suboptimal Nash equilibrium</w:t>
      </w:r>
      <w:r w:rsidR="00BB18E7">
        <w:rPr>
          <w:lang w:eastAsia="zh-CN"/>
        </w:rPr>
        <w:t xml:space="preserve"> encountered by CC</w:t>
      </w:r>
      <w:r w:rsidR="00BB18E7">
        <w:rPr>
          <w:rFonts w:hint="eastAsia"/>
          <w:lang w:eastAsia="zh-CN"/>
        </w:rPr>
        <w:t>.</w:t>
      </w:r>
      <w:r w:rsidR="003C0A16">
        <w:rPr>
          <w:lang w:eastAsia="zh-CN"/>
        </w:rPr>
        <w:t xml:space="preserve"> </w:t>
      </w:r>
      <w:r w:rsidR="00237212">
        <w:rPr>
          <w:lang w:eastAsia="zh-CN"/>
        </w:rPr>
        <w:t xml:space="preserve">After </w:t>
      </w:r>
      <w:r w:rsidR="00003E58">
        <w:rPr>
          <w:lang w:eastAsia="zh-CN"/>
        </w:rPr>
        <w:t xml:space="preserve">each </w:t>
      </w:r>
      <w:r w:rsidR="00F5543A">
        <w:rPr>
          <w:lang w:eastAsia="zh-CN"/>
        </w:rPr>
        <w:t xml:space="preserve">relatively short </w:t>
      </w:r>
      <w:r w:rsidR="00826487">
        <w:rPr>
          <w:lang w:eastAsia="zh-CN"/>
        </w:rPr>
        <w:t xml:space="preserve">learning </w:t>
      </w:r>
      <w:r w:rsidR="00237212">
        <w:rPr>
          <w:lang w:eastAsia="zh-CN"/>
        </w:rPr>
        <w:t xml:space="preserve">period, </w:t>
      </w:r>
      <w:r w:rsidR="007A296C">
        <w:rPr>
          <w:lang w:eastAsia="zh-CN"/>
        </w:rPr>
        <w:t>all</w:t>
      </w:r>
      <w:r w:rsidR="00634EDB">
        <w:rPr>
          <w:lang w:eastAsia="zh-CN"/>
        </w:rPr>
        <w:t xml:space="preserve"> learnt information</w:t>
      </w:r>
      <w:r w:rsidR="004C3E69">
        <w:rPr>
          <w:lang w:eastAsia="zh-CN"/>
        </w:rPr>
        <w:t xml:space="preserve"> </w:t>
      </w:r>
      <w:r w:rsidR="006800EC">
        <w:rPr>
          <w:lang w:eastAsia="zh-CN"/>
        </w:rPr>
        <w:t xml:space="preserve">will </w:t>
      </w:r>
      <w:r w:rsidR="00271264">
        <w:rPr>
          <w:lang w:eastAsia="zh-CN"/>
        </w:rPr>
        <w:t>be</w:t>
      </w:r>
      <w:r w:rsidR="00634EDB">
        <w:rPr>
          <w:lang w:eastAsia="zh-CN"/>
        </w:rPr>
        <w:t xml:space="preserve"> </w:t>
      </w:r>
      <w:r w:rsidR="00027BF2">
        <w:rPr>
          <w:lang w:eastAsia="zh-CN"/>
        </w:rPr>
        <w:t>collected,</w:t>
      </w:r>
      <w:r w:rsidR="00EA1CDD">
        <w:rPr>
          <w:lang w:eastAsia="zh-CN"/>
        </w:rPr>
        <w:t xml:space="preserve"> </w:t>
      </w:r>
      <w:r w:rsidR="00F005F8">
        <w:rPr>
          <w:lang w:eastAsia="zh-CN"/>
        </w:rPr>
        <w:t>selected</w:t>
      </w:r>
      <w:r w:rsidR="001D6961">
        <w:rPr>
          <w:lang w:eastAsia="zh-CN"/>
        </w:rPr>
        <w:t>,</w:t>
      </w:r>
      <w:r w:rsidR="00027BF2">
        <w:rPr>
          <w:lang w:eastAsia="zh-CN"/>
        </w:rPr>
        <w:t xml:space="preserve"> </w:t>
      </w:r>
      <w:r w:rsidR="00CE3437">
        <w:rPr>
          <w:lang w:eastAsia="zh-CN"/>
        </w:rPr>
        <w:t xml:space="preserve">and </w:t>
      </w:r>
      <w:r w:rsidR="0018630A">
        <w:rPr>
          <w:lang w:eastAsia="zh-CN"/>
        </w:rPr>
        <w:t xml:space="preserve">diversified </w:t>
      </w:r>
      <w:r w:rsidR="00D22BCE">
        <w:rPr>
          <w:lang w:eastAsia="zh-CN"/>
        </w:rPr>
        <w:t xml:space="preserve">at </w:t>
      </w:r>
      <w:r w:rsidR="00604012">
        <w:rPr>
          <w:lang w:eastAsia="zh-CN"/>
        </w:rPr>
        <w:t xml:space="preserve">the </w:t>
      </w:r>
      <w:r w:rsidR="00D22BCE">
        <w:rPr>
          <w:lang w:eastAsia="zh-CN"/>
        </w:rPr>
        <w:t xml:space="preserve">meta-level </w:t>
      </w:r>
      <w:r w:rsidR="0018630A">
        <w:rPr>
          <w:lang w:eastAsia="zh-CN"/>
        </w:rPr>
        <w:t xml:space="preserve">for </w:t>
      </w:r>
      <w:r w:rsidR="00B317BA">
        <w:rPr>
          <w:lang w:eastAsia="zh-CN"/>
        </w:rPr>
        <w:t>next cycles</w:t>
      </w:r>
      <w:r w:rsidR="00767939">
        <w:rPr>
          <w:lang w:eastAsia="zh-CN"/>
        </w:rPr>
        <w:t>.</w:t>
      </w:r>
      <w:r w:rsidR="00E83A78">
        <w:rPr>
          <w:lang w:eastAsia="zh-CN"/>
        </w:rPr>
        <w:t xml:space="preserve"> Overall, </w:t>
      </w:r>
      <w:r w:rsidR="00565FED">
        <w:rPr>
          <w:lang w:eastAsia="zh-CN"/>
        </w:rPr>
        <w:t>the</w:t>
      </w:r>
      <w:r w:rsidR="00E83A78">
        <w:rPr>
          <w:lang w:eastAsia="zh-CN"/>
        </w:rPr>
        <w:t xml:space="preserve"> MLE</w:t>
      </w:r>
      <w:r w:rsidR="00565FED">
        <w:rPr>
          <w:lang w:eastAsia="zh-CN"/>
        </w:rPr>
        <w:t xml:space="preserve"> </w:t>
      </w:r>
      <w:r w:rsidR="00EF6DAE" w:rsidRPr="00EF6DAE">
        <w:rPr>
          <w:lang w:eastAsia="zh-CN"/>
        </w:rPr>
        <w:t xml:space="preserve">framework </w:t>
      </w:r>
      <w:r w:rsidR="00E83A78">
        <w:rPr>
          <w:lang w:eastAsia="zh-CN"/>
        </w:rPr>
        <w:t xml:space="preserve">can </w:t>
      </w:r>
      <w:r w:rsidR="00EF6DAE" w:rsidRPr="00EF6DAE">
        <w:rPr>
          <w:lang w:eastAsia="zh-CN"/>
        </w:rPr>
        <w:t xml:space="preserve">combine </w:t>
      </w:r>
      <w:r w:rsidR="00565FED">
        <w:rPr>
          <w:lang w:eastAsia="zh-CN"/>
        </w:rPr>
        <w:t xml:space="preserve">the </w:t>
      </w:r>
      <w:r w:rsidR="00EF6DAE" w:rsidRPr="00EF6DAE">
        <w:rPr>
          <w:lang w:eastAsia="zh-CN"/>
        </w:rPr>
        <w:t xml:space="preserve">fine-tuning ability from decomposition with </w:t>
      </w:r>
      <w:r w:rsidR="00565FED">
        <w:rPr>
          <w:lang w:eastAsia="zh-CN"/>
        </w:rPr>
        <w:t xml:space="preserve">the powerful </w:t>
      </w:r>
      <w:r w:rsidR="00EF6DAE" w:rsidRPr="00EF6DAE">
        <w:rPr>
          <w:lang w:eastAsia="zh-CN"/>
        </w:rPr>
        <w:t>invariance</w:t>
      </w:r>
      <w:r w:rsidR="00E83A78">
        <w:rPr>
          <w:lang w:eastAsia="zh-CN"/>
        </w:rPr>
        <w:t xml:space="preserve"> </w:t>
      </w:r>
      <w:r w:rsidR="00E83A78">
        <w:rPr>
          <w:lang w:eastAsia="zh-CN"/>
        </w:rPr>
        <w:fldChar w:fldCharType="begin"/>
      </w:r>
      <w:r w:rsidR="00E83A78">
        <w:rPr>
          <w:lang w:eastAsia="zh-CN"/>
        </w:rPr>
        <w:instrText xml:space="preserve"> REF _Ref128139425 \r \h </w:instrText>
      </w:r>
      <w:r w:rsidR="00E83A78">
        <w:rPr>
          <w:lang w:eastAsia="zh-CN"/>
        </w:rPr>
      </w:r>
      <w:r w:rsidR="00E83A78">
        <w:rPr>
          <w:lang w:eastAsia="zh-CN"/>
        </w:rPr>
        <w:fldChar w:fldCharType="separate"/>
      </w:r>
      <w:r w:rsidR="002A2C66">
        <w:rPr>
          <w:lang w:eastAsia="zh-CN"/>
        </w:rPr>
        <w:t>[78]</w:t>
      </w:r>
      <w:r w:rsidR="00E83A78">
        <w:rPr>
          <w:lang w:eastAsia="zh-CN"/>
        </w:rPr>
        <w:fldChar w:fldCharType="end"/>
      </w:r>
      <w:r w:rsidR="00EF6DAE" w:rsidRPr="00EF6DAE">
        <w:rPr>
          <w:lang w:eastAsia="zh-CN"/>
        </w:rPr>
        <w:t xml:space="preserve"> property of CMA-ES</w:t>
      </w:r>
      <w:r w:rsidR="00FE4A8E">
        <w:rPr>
          <w:lang w:eastAsia="zh-CN"/>
        </w:rPr>
        <w:t xml:space="preserve"> (see Section</w:t>
      </w:r>
      <w:r w:rsidR="00175824">
        <w:rPr>
          <w:lang w:eastAsia="zh-CN"/>
        </w:rPr>
        <w:t xml:space="preserve"> I</w:t>
      </w:r>
      <w:r w:rsidR="00FE4A8E">
        <w:rPr>
          <w:lang w:eastAsia="zh-CN"/>
        </w:rPr>
        <w:t>V)</w:t>
      </w:r>
      <w:r w:rsidR="00EF6DAE" w:rsidRPr="00EF6DAE">
        <w:rPr>
          <w:lang w:eastAsia="zh-CN"/>
        </w:rPr>
        <w:t>.</w:t>
      </w:r>
    </w:p>
    <w:p w14:paraId="58D90352" w14:textId="62FAC1D4" w:rsidR="002A6989" w:rsidRPr="00D8629F" w:rsidRDefault="00EF6DAE" w:rsidP="002A69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eastAsia="zh-CN"/>
        </w:rPr>
      </w:pPr>
      <w:r w:rsidRPr="00EF6DAE">
        <w:rPr>
          <w:lang w:eastAsia="zh-CN"/>
        </w:rPr>
        <w:t>Experiments on a set of high-dimensional functions validate</w:t>
      </w:r>
      <w:r w:rsidR="00C40AB3">
        <w:rPr>
          <w:lang w:eastAsia="zh-CN"/>
        </w:rPr>
        <w:t xml:space="preserve"> </w:t>
      </w:r>
      <w:r w:rsidRPr="00EF6DAE">
        <w:rPr>
          <w:lang w:eastAsia="zh-CN"/>
        </w:rPr>
        <w:t>its search performance and scalability</w:t>
      </w:r>
      <w:r w:rsidR="00F445D4">
        <w:rPr>
          <w:lang w:eastAsia="zh-CN"/>
        </w:rPr>
        <w:t xml:space="preserve"> </w:t>
      </w:r>
      <w:r w:rsidRPr="00EF6DAE">
        <w:rPr>
          <w:lang w:eastAsia="zh-CN"/>
        </w:rPr>
        <w:t xml:space="preserve">on </w:t>
      </w:r>
      <w:r w:rsidR="00F445D4">
        <w:rPr>
          <w:lang w:eastAsia="zh-CN"/>
        </w:rPr>
        <w:t>a</w:t>
      </w:r>
      <w:r w:rsidR="00C40AB3">
        <w:rPr>
          <w:lang w:eastAsia="zh-CN"/>
        </w:rPr>
        <w:t>n</w:t>
      </w:r>
      <w:r w:rsidR="00F445D4">
        <w:rPr>
          <w:lang w:eastAsia="zh-CN"/>
        </w:rPr>
        <w:t xml:space="preserve"> </w:t>
      </w:r>
      <w:r w:rsidR="00A47B24">
        <w:rPr>
          <w:lang w:eastAsia="zh-CN"/>
        </w:rPr>
        <w:t xml:space="preserve">industry-level </w:t>
      </w:r>
      <w:r w:rsidRPr="00EF6DAE">
        <w:rPr>
          <w:lang w:eastAsia="zh-CN"/>
        </w:rPr>
        <w:t>clustering computing platform</w:t>
      </w:r>
      <w:r w:rsidR="00F445D4">
        <w:rPr>
          <w:lang w:eastAsia="zh-CN"/>
        </w:rPr>
        <w:t xml:space="preserve"> with 400 cores</w:t>
      </w:r>
      <w:r w:rsidRPr="00EF6DAE">
        <w:rPr>
          <w:lang w:eastAsia="zh-CN"/>
        </w:rPr>
        <w:t xml:space="preserve"> </w:t>
      </w:r>
      <w:r>
        <w:rPr>
          <w:lang w:eastAsia="zh-CN"/>
        </w:rPr>
        <w:t xml:space="preserve">(see Section </w:t>
      </w:r>
      <w:r w:rsidR="009E64CC">
        <w:rPr>
          <w:lang w:eastAsia="zh-CN"/>
        </w:rPr>
        <w:t>V</w:t>
      </w:r>
      <w:r>
        <w:rPr>
          <w:lang w:eastAsia="zh-CN"/>
        </w:rPr>
        <w:t>)</w:t>
      </w:r>
      <w:r w:rsidRPr="00EF6DAE">
        <w:rPr>
          <w:lang w:eastAsia="zh-CN"/>
        </w:rPr>
        <w:t>.</w:t>
      </w:r>
    </w:p>
    <w:p w14:paraId="7B97602F" w14:textId="03597D43" w:rsidR="00732E46" w:rsidRDefault="00DB3364" w:rsidP="00C7592D">
      <w:pPr>
        <w:pStyle w:val="1"/>
        <w:spacing w:before="250"/>
      </w:pPr>
      <w:r>
        <w:lastRenderedPageBreak/>
        <w:t xml:space="preserve">II. </w:t>
      </w:r>
      <w:r w:rsidR="00376A28">
        <w:t>Related Work</w:t>
      </w:r>
      <w:r w:rsidR="00F16B60">
        <w:t>s</w:t>
      </w:r>
    </w:p>
    <w:p w14:paraId="0397DD45" w14:textId="5A58B15E" w:rsidR="00CC0927" w:rsidRDefault="00920F41" w:rsidP="00CC09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</w:pPr>
      <w:r>
        <w:rPr>
          <w:rFonts w:hint="eastAsia"/>
          <w:lang w:eastAsia="zh-CN"/>
        </w:rPr>
        <w:t>In</w:t>
      </w:r>
      <w:r>
        <w:t xml:space="preserve"> this section, we first analyze the state</w:t>
      </w:r>
      <w:r w:rsidR="00755B65">
        <w:t>-</w:t>
      </w:r>
      <w:r>
        <w:t>of</w:t>
      </w:r>
      <w:r w:rsidR="00755B65">
        <w:t>-</w:t>
      </w:r>
      <w:r>
        <w:t>the</w:t>
      </w:r>
      <w:r w:rsidR="00755B65">
        <w:t>-</w:t>
      </w:r>
      <w:r>
        <w:t>art</w:t>
      </w:r>
      <w:r w:rsidR="00755B65">
        <w:t xml:space="preserve"> </w:t>
      </w:r>
      <w:r>
        <w:t xml:space="preserve">CC and then discuss its real-world applications with </w:t>
      </w:r>
      <w:r w:rsidR="00541C8D">
        <w:t>non-separable forms</w:t>
      </w:r>
      <w:r w:rsidR="00973FB4">
        <w:t xml:space="preserve"> </w:t>
      </w:r>
      <w:r w:rsidR="004A4F5F">
        <w:t>and</w:t>
      </w:r>
      <w:r w:rsidR="00973FB4">
        <w:t xml:space="preserve"> related theoretical advances</w:t>
      </w:r>
      <w:r w:rsidR="00541C8D">
        <w:t xml:space="preserve">. Next, we </w:t>
      </w:r>
      <w:r w:rsidR="007F313A">
        <w:rPr>
          <w:lang w:eastAsia="zh-CN"/>
        </w:rPr>
        <w:t xml:space="preserve">check many </w:t>
      </w:r>
      <w:r w:rsidR="004A4F5F">
        <w:rPr>
          <w:lang w:eastAsia="zh-CN"/>
        </w:rPr>
        <w:t xml:space="preserve">of </w:t>
      </w:r>
      <w:r w:rsidR="002B522E" w:rsidRPr="00973FB4">
        <w:rPr>
          <w:i/>
          <w:iCs/>
        </w:rPr>
        <w:t>partially separable</w:t>
      </w:r>
      <w:r w:rsidR="002B522E">
        <w:t xml:space="preserve"> </w:t>
      </w:r>
      <w:r w:rsidR="00CC0927">
        <w:t xml:space="preserve">real-world </w:t>
      </w:r>
      <w:r w:rsidR="002B522E">
        <w:t xml:space="preserve">problems </w:t>
      </w:r>
      <w:r w:rsidR="00541C8D">
        <w:t xml:space="preserve">from the </w:t>
      </w:r>
      <w:r w:rsidR="00CC0927">
        <w:t xml:space="preserve">traditional </w:t>
      </w:r>
      <w:r w:rsidR="00541C8D">
        <w:t>mathematical optimization</w:t>
      </w:r>
      <w:r w:rsidR="007F313A">
        <w:t xml:space="preserve"> community, to show that nearly all of them are </w:t>
      </w:r>
      <w:r w:rsidR="007F313A" w:rsidRPr="007F313A">
        <w:rPr>
          <w:i/>
          <w:iCs/>
        </w:rPr>
        <w:t>non-separable</w:t>
      </w:r>
      <w:r w:rsidR="007F313A">
        <w:t xml:space="preserve"> according to </w:t>
      </w:r>
      <w:r w:rsidR="00CC0927">
        <w:t xml:space="preserve">variable </w:t>
      </w:r>
      <w:r w:rsidR="007F313A">
        <w:t>interaction</w:t>
      </w:r>
      <w:r w:rsidR="00CC0927">
        <w:t>s</w:t>
      </w:r>
      <w:r w:rsidR="00541C8D">
        <w:t xml:space="preserve">. Finally, </w:t>
      </w:r>
      <w:r w:rsidR="00A3284B">
        <w:t xml:space="preserve">following the suggestion from the latest </w:t>
      </w:r>
      <w:r w:rsidR="002410E2">
        <w:t xml:space="preserve">CC </w:t>
      </w:r>
      <w:r w:rsidR="00A3284B">
        <w:t xml:space="preserve">survey </w:t>
      </w:r>
      <w:r w:rsidR="00A3284B">
        <w:fldChar w:fldCharType="begin"/>
      </w:r>
      <w:r w:rsidR="00A3284B">
        <w:instrText xml:space="preserve"> REF _Ref127371310 \r \h </w:instrText>
      </w:r>
      <w:r w:rsidR="00A3284B">
        <w:fldChar w:fldCharType="separate"/>
      </w:r>
      <w:r w:rsidR="002A2C66">
        <w:t>[24]</w:t>
      </w:r>
      <w:r w:rsidR="00A3284B">
        <w:fldChar w:fldCharType="end"/>
      </w:r>
      <w:r w:rsidR="00A3284B">
        <w:t xml:space="preserve">, </w:t>
      </w:r>
      <w:r w:rsidR="00541C8D">
        <w:t>we build a</w:t>
      </w:r>
      <w:r w:rsidR="00A3284B">
        <w:t xml:space="preserve"> </w:t>
      </w:r>
      <w:r w:rsidR="00541C8D">
        <w:t xml:space="preserve">connection between </w:t>
      </w:r>
      <w:r w:rsidR="008C0056">
        <w:t>CC</w:t>
      </w:r>
      <w:r w:rsidR="00541C8D">
        <w:t xml:space="preserve"> and its gradient-based counterpart </w:t>
      </w:r>
      <w:r w:rsidR="00A3284B">
        <w:t xml:space="preserve">(i.e., coordinate descent) </w:t>
      </w:r>
      <w:r w:rsidR="00541C8D">
        <w:t xml:space="preserve">to </w:t>
      </w:r>
      <w:r w:rsidR="00A3284B">
        <w:t xml:space="preserve">better </w:t>
      </w:r>
      <w:r w:rsidR="00541C8D">
        <w:t xml:space="preserve">understand </w:t>
      </w:r>
      <w:r w:rsidR="00A84DCB">
        <w:t xml:space="preserve">the essence of </w:t>
      </w:r>
      <w:r w:rsidR="00541C8D">
        <w:t>decomposition-based optimizers.</w:t>
      </w:r>
    </w:p>
    <w:p w14:paraId="6DAEC59B" w14:textId="498F1AA3" w:rsidR="00A3284B" w:rsidRPr="006907F3" w:rsidRDefault="00E4042C" w:rsidP="009D5C2A">
      <w:pPr>
        <w:pStyle w:val="2"/>
        <w:numPr>
          <w:ilvl w:val="0"/>
          <w:numId w:val="0"/>
        </w:numPr>
        <w:spacing w:before="240"/>
      </w:pPr>
      <w:r>
        <w:t xml:space="preserve">A. </w:t>
      </w:r>
      <w:r w:rsidR="009D5C2A">
        <w:rPr>
          <w:lang w:eastAsia="zh-CN"/>
        </w:rPr>
        <w:t>State-of-</w:t>
      </w:r>
      <w:r w:rsidR="00D73E29">
        <w:rPr>
          <w:lang w:eastAsia="zh-CN"/>
        </w:rPr>
        <w:t>t</w:t>
      </w:r>
      <w:r w:rsidR="009D5C2A">
        <w:rPr>
          <w:lang w:eastAsia="zh-CN"/>
        </w:rPr>
        <w:t>he-</w:t>
      </w:r>
      <w:r w:rsidR="008D34EE">
        <w:rPr>
          <w:lang w:eastAsia="zh-CN"/>
        </w:rPr>
        <w:t>A</w:t>
      </w:r>
      <w:r w:rsidR="009D5C2A">
        <w:rPr>
          <w:lang w:eastAsia="zh-CN"/>
        </w:rPr>
        <w:t>rt CC</w:t>
      </w:r>
    </w:p>
    <w:p w14:paraId="18C03781" w14:textId="37C4CFF3" w:rsidR="00AB17F4" w:rsidRPr="009B6373" w:rsidRDefault="009D5C2A" w:rsidP="00AB1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eastAsia="zh-CN"/>
        </w:rPr>
      </w:pPr>
      <w:r>
        <w:rPr>
          <w:color w:val="000000"/>
          <w:lang w:eastAsia="zh-CN"/>
        </w:rPr>
        <w:t xml:space="preserve">Since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_Ref127387973 \r \h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[32]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>, a</w:t>
      </w:r>
      <w:r w:rsidR="009D2127">
        <w:rPr>
          <w:color w:val="000000"/>
        </w:rPr>
        <w:t xml:space="preserve"> series of </w:t>
      </w:r>
      <w:r w:rsidR="00B1421A">
        <w:rPr>
          <w:rFonts w:hint="eastAsia"/>
          <w:color w:val="000000"/>
          <w:lang w:eastAsia="zh-CN"/>
        </w:rPr>
        <w:t>different</w:t>
      </w:r>
      <w:r w:rsidR="00B1421A">
        <w:rPr>
          <w:color w:val="000000"/>
        </w:rPr>
        <w:t xml:space="preserve"> </w:t>
      </w:r>
      <w:r w:rsidR="009D2127">
        <w:rPr>
          <w:color w:val="000000"/>
        </w:rPr>
        <w:t xml:space="preserve">improvements </w:t>
      </w:r>
      <w:r w:rsidR="003E2ED9">
        <w:rPr>
          <w:color w:val="000000"/>
        </w:rPr>
        <w:t xml:space="preserve">based mainly on DG </w:t>
      </w:r>
      <w:r w:rsidR="007114DD">
        <w:rPr>
          <w:color w:val="000000"/>
        </w:rPr>
        <w:t>(</w:t>
      </w:r>
      <w:r w:rsidR="00BB0C2E">
        <w:rPr>
          <w:color w:val="000000"/>
        </w:rPr>
        <w:t>e.g.,</w:t>
      </w:r>
      <w:r w:rsidR="000E74C8">
        <w:rPr>
          <w:color w:val="000000"/>
        </w:rPr>
        <w:t xml:space="preserve"> </w:t>
      </w:r>
      <w:r w:rsidR="008C0161">
        <w:rPr>
          <w:color w:val="000000"/>
          <w:lang w:eastAsia="zh-CN"/>
        </w:rPr>
        <w:fldChar w:fldCharType="begin"/>
      </w:r>
      <w:r w:rsidR="008C0161">
        <w:rPr>
          <w:color w:val="000000"/>
        </w:rPr>
        <w:instrText xml:space="preserve"> REF _Ref127299140 \r \h </w:instrText>
      </w:r>
      <w:r w:rsidR="008C0161">
        <w:rPr>
          <w:color w:val="000000"/>
          <w:lang w:eastAsia="zh-CN"/>
        </w:rPr>
      </w:r>
      <w:r w:rsidR="008C0161">
        <w:rPr>
          <w:color w:val="000000"/>
          <w:lang w:eastAsia="zh-CN"/>
        </w:rPr>
        <w:fldChar w:fldCharType="separate"/>
      </w:r>
      <w:r w:rsidR="002A2C66">
        <w:rPr>
          <w:color w:val="000000"/>
        </w:rPr>
        <w:t>[82]</w:t>
      </w:r>
      <w:r w:rsidR="008C0161">
        <w:rPr>
          <w:color w:val="000000"/>
          <w:lang w:eastAsia="zh-CN"/>
        </w:rPr>
        <w:fldChar w:fldCharType="end"/>
      </w:r>
      <w:r w:rsidR="006750F0">
        <w:rPr>
          <w:color w:val="000000"/>
          <w:lang w:eastAsia="zh-CN"/>
        </w:rPr>
        <w:t>-</w:t>
      </w:r>
      <w:r w:rsidR="00C136C8">
        <w:rPr>
          <w:color w:val="000000"/>
        </w:rPr>
        <w:fldChar w:fldCharType="begin"/>
      </w:r>
      <w:r w:rsidR="00C136C8">
        <w:rPr>
          <w:color w:val="000000"/>
        </w:rPr>
        <w:instrText xml:space="preserve"> REF _Ref127452047 \r \h </w:instrText>
      </w:r>
      <w:r w:rsidR="00C136C8">
        <w:rPr>
          <w:color w:val="000000"/>
        </w:rPr>
      </w:r>
      <w:r w:rsidR="00C136C8">
        <w:rPr>
          <w:color w:val="000000"/>
        </w:rPr>
        <w:fldChar w:fldCharType="separate"/>
      </w:r>
      <w:r w:rsidR="002A2C66">
        <w:rPr>
          <w:color w:val="000000"/>
        </w:rPr>
        <w:t>[98]</w:t>
      </w:r>
      <w:r w:rsidR="00C136C8">
        <w:rPr>
          <w:color w:val="000000"/>
        </w:rPr>
        <w:fldChar w:fldCharType="end"/>
      </w:r>
      <w:r w:rsidR="007114DD">
        <w:rPr>
          <w:color w:val="000000"/>
        </w:rPr>
        <w:t xml:space="preserve">) </w:t>
      </w:r>
      <w:r w:rsidR="009D2127">
        <w:rPr>
          <w:color w:val="000000"/>
        </w:rPr>
        <w:t>ha</w:t>
      </w:r>
      <w:r w:rsidR="00A21E2D">
        <w:rPr>
          <w:rFonts w:hint="eastAsia"/>
          <w:color w:val="000000"/>
          <w:lang w:eastAsia="zh-CN"/>
        </w:rPr>
        <w:t>ve</w:t>
      </w:r>
      <w:r w:rsidR="00A21E2D">
        <w:rPr>
          <w:color w:val="000000"/>
        </w:rPr>
        <w:t xml:space="preserve"> </w:t>
      </w:r>
      <w:r w:rsidR="009D2127">
        <w:rPr>
          <w:color w:val="000000"/>
        </w:rPr>
        <w:t>been proposed</w:t>
      </w:r>
      <w:r w:rsidR="003341F9">
        <w:rPr>
          <w:color w:val="000000"/>
        </w:rPr>
        <w:t>.</w:t>
      </w:r>
      <w:r w:rsidR="007726BC">
        <w:rPr>
          <w:color w:val="000000"/>
        </w:rPr>
        <w:t xml:space="preserve"> </w:t>
      </w:r>
      <w:r w:rsidR="00E27D50">
        <w:rPr>
          <w:color w:val="000000"/>
        </w:rPr>
        <w:t xml:space="preserve">Although these improvements often reduce the </w:t>
      </w:r>
      <w:r w:rsidR="00EE339F">
        <w:rPr>
          <w:color w:val="000000"/>
        </w:rPr>
        <w:t xml:space="preserve">needed </w:t>
      </w:r>
      <w:r w:rsidR="00E27D50">
        <w:rPr>
          <w:color w:val="000000"/>
        </w:rPr>
        <w:t xml:space="preserve">number of function evaluations, </w:t>
      </w:r>
      <w:r w:rsidR="00237365">
        <w:rPr>
          <w:color w:val="000000"/>
        </w:rPr>
        <w:t xml:space="preserve">they </w:t>
      </w:r>
      <w:r w:rsidR="00397F1E">
        <w:rPr>
          <w:color w:val="000000"/>
        </w:rPr>
        <w:t xml:space="preserve">might </w:t>
      </w:r>
      <w:r w:rsidR="009D75FD">
        <w:rPr>
          <w:color w:val="000000"/>
        </w:rPr>
        <w:t>become over</w:t>
      </w:r>
      <w:r w:rsidR="004E41E2">
        <w:rPr>
          <w:color w:val="000000"/>
        </w:rPr>
        <w:t>-</w:t>
      </w:r>
      <w:r w:rsidR="009D75FD">
        <w:rPr>
          <w:color w:val="000000"/>
        </w:rPr>
        <w:t xml:space="preserve">skilled </w:t>
      </w:r>
      <w:r w:rsidR="00277804">
        <w:rPr>
          <w:rFonts w:hint="eastAsia"/>
          <w:color w:val="000000"/>
          <w:lang w:eastAsia="zh-CN"/>
        </w:rPr>
        <w:t>because</w:t>
      </w:r>
      <w:r w:rsidR="00277804">
        <w:rPr>
          <w:color w:val="000000"/>
        </w:rPr>
        <w:t xml:space="preserve"> </w:t>
      </w:r>
      <w:r w:rsidR="00C87149">
        <w:rPr>
          <w:color w:val="000000"/>
        </w:rPr>
        <w:t xml:space="preserve">they </w:t>
      </w:r>
      <w:r w:rsidR="00FA66B4">
        <w:rPr>
          <w:color w:val="000000"/>
        </w:rPr>
        <w:t>are</w:t>
      </w:r>
      <w:r w:rsidR="00C4262E">
        <w:rPr>
          <w:color w:val="000000"/>
        </w:rPr>
        <w:t xml:space="preserve"> </w:t>
      </w:r>
      <w:r w:rsidR="00FA66B4">
        <w:rPr>
          <w:color w:val="000000"/>
        </w:rPr>
        <w:t xml:space="preserve">built on </w:t>
      </w:r>
      <w:r w:rsidR="00C4262E">
        <w:rPr>
          <w:rFonts w:hint="eastAsia"/>
          <w:color w:val="000000"/>
          <w:lang w:eastAsia="zh-CN"/>
        </w:rPr>
        <w:t>the</w:t>
      </w:r>
      <w:r w:rsidR="00C4262E">
        <w:rPr>
          <w:color w:val="000000"/>
        </w:rPr>
        <w:t xml:space="preserve"> </w:t>
      </w:r>
      <w:r w:rsidR="00A6583C">
        <w:rPr>
          <w:color w:val="000000"/>
        </w:rPr>
        <w:t>PAS</w:t>
      </w:r>
      <w:r w:rsidR="00B94772">
        <w:rPr>
          <w:color w:val="000000"/>
        </w:rPr>
        <w:t xml:space="preserve"> </w:t>
      </w:r>
      <w:r w:rsidR="00FA66B4">
        <w:rPr>
          <w:color w:val="000000"/>
        </w:rPr>
        <w:t>assumption</w:t>
      </w:r>
      <w:r w:rsidR="00E7784E">
        <w:rPr>
          <w:rStyle w:val="a6"/>
          <w:color w:val="000000"/>
        </w:rPr>
        <w:footnoteReference w:id="5"/>
      </w:r>
      <w:r w:rsidR="00577895">
        <w:rPr>
          <w:color w:val="000000"/>
        </w:rPr>
        <w:t>.</w:t>
      </w:r>
      <w:r w:rsidR="00C4262E">
        <w:rPr>
          <w:color w:val="000000"/>
        </w:rPr>
        <w:t xml:space="preserve"> </w:t>
      </w:r>
      <w:r w:rsidR="003269A2">
        <w:rPr>
          <w:color w:val="000000"/>
        </w:rPr>
        <w:t xml:space="preserve">As stated before, </w:t>
      </w:r>
      <w:r w:rsidR="004709F3" w:rsidRPr="004709F3">
        <w:rPr>
          <w:i/>
          <w:iCs/>
          <w:color w:val="000000"/>
        </w:rPr>
        <w:t xml:space="preserve">what kinds of real-world applications </w:t>
      </w:r>
      <w:r w:rsidR="00C709AB">
        <w:rPr>
          <w:i/>
          <w:iCs/>
          <w:color w:val="000000"/>
        </w:rPr>
        <w:t xml:space="preserve">satisfy the </w:t>
      </w:r>
      <w:r w:rsidR="00A6583C">
        <w:rPr>
          <w:i/>
          <w:iCs/>
          <w:color w:val="000000"/>
        </w:rPr>
        <w:t>PAS</w:t>
      </w:r>
      <w:r w:rsidR="00C709AB">
        <w:rPr>
          <w:i/>
          <w:iCs/>
          <w:color w:val="000000"/>
        </w:rPr>
        <w:t xml:space="preserve"> assumption</w:t>
      </w:r>
      <w:r w:rsidR="004709F3" w:rsidRPr="004709F3">
        <w:rPr>
          <w:color w:val="000000"/>
        </w:rPr>
        <w:t xml:space="preserve"> is still an open question.</w:t>
      </w:r>
      <w:r w:rsidR="006451C9">
        <w:rPr>
          <w:color w:val="000000"/>
        </w:rPr>
        <w:t xml:space="preserve"> Similar issue </w:t>
      </w:r>
      <w:r w:rsidR="00FA084B">
        <w:rPr>
          <w:color w:val="000000"/>
        </w:rPr>
        <w:t>has</w:t>
      </w:r>
      <w:r w:rsidR="006451C9">
        <w:rPr>
          <w:color w:val="000000"/>
        </w:rPr>
        <w:t xml:space="preserve"> happen</w:t>
      </w:r>
      <w:r w:rsidR="00FA084B">
        <w:rPr>
          <w:color w:val="000000"/>
        </w:rPr>
        <w:t>ed</w:t>
      </w:r>
      <w:r w:rsidR="006451C9">
        <w:rPr>
          <w:color w:val="000000"/>
        </w:rPr>
        <w:t xml:space="preserve"> in </w:t>
      </w:r>
      <w:r w:rsidR="00FA084B">
        <w:rPr>
          <w:color w:val="000000"/>
        </w:rPr>
        <w:t xml:space="preserve">GA’s </w:t>
      </w:r>
      <w:r w:rsidR="006451C9">
        <w:rPr>
          <w:color w:val="000000"/>
        </w:rPr>
        <w:t xml:space="preserve">building-block hypothesis </w:t>
      </w:r>
      <w:r w:rsidR="00946F8D">
        <w:rPr>
          <w:color w:val="000000"/>
        </w:rPr>
        <w:t xml:space="preserve">(BBH) </w:t>
      </w:r>
      <w:r w:rsidR="003B6E92">
        <w:rPr>
          <w:color w:val="000000"/>
        </w:rPr>
        <w:t>for crossover</w:t>
      </w:r>
      <w:r w:rsidR="00FA084B">
        <w:rPr>
          <w:color w:val="000000"/>
        </w:rPr>
        <w:t xml:space="preserve"> </w:t>
      </w:r>
      <w:r w:rsidR="000A41C9">
        <w:rPr>
          <w:color w:val="000000"/>
        </w:rPr>
        <w:t xml:space="preserve">operators </w:t>
      </w:r>
      <w:r w:rsidR="006451C9">
        <w:rPr>
          <w:color w:val="000000"/>
        </w:rPr>
        <w:t>(</w:t>
      </w:r>
      <w:r w:rsidR="00FA084B">
        <w:rPr>
          <w:color w:val="000000"/>
        </w:rPr>
        <w:t>refer</w:t>
      </w:r>
      <w:r w:rsidR="006451C9">
        <w:rPr>
          <w:color w:val="000000"/>
        </w:rPr>
        <w:t xml:space="preserve"> </w:t>
      </w:r>
      <w:r w:rsidR="00FA084B">
        <w:rPr>
          <w:color w:val="000000"/>
        </w:rPr>
        <w:t xml:space="preserve">to </w:t>
      </w:r>
      <w:r w:rsidR="007E3E0C">
        <w:rPr>
          <w:color w:val="000000"/>
        </w:rPr>
        <w:fldChar w:fldCharType="begin"/>
      </w:r>
      <w:r w:rsidR="007E3E0C">
        <w:rPr>
          <w:color w:val="000000"/>
        </w:rPr>
        <w:instrText xml:space="preserve"> REF _Ref127374394 \r \h </w:instrText>
      </w:r>
      <w:r w:rsidR="007E3E0C">
        <w:rPr>
          <w:color w:val="000000"/>
        </w:rPr>
      </w:r>
      <w:r w:rsidR="007E3E0C">
        <w:rPr>
          <w:color w:val="000000"/>
        </w:rPr>
        <w:fldChar w:fldCharType="separate"/>
      </w:r>
      <w:r w:rsidR="002A2C66">
        <w:rPr>
          <w:color w:val="000000"/>
        </w:rPr>
        <w:t>[29]</w:t>
      </w:r>
      <w:r w:rsidR="007E3E0C">
        <w:rPr>
          <w:color w:val="000000"/>
        </w:rPr>
        <w:fldChar w:fldCharType="end"/>
      </w:r>
      <w:r w:rsidR="00412A0D">
        <w:rPr>
          <w:color w:val="000000"/>
        </w:rPr>
        <w:t xml:space="preserve">, </w:t>
      </w:r>
      <w:r w:rsidR="006D7E30">
        <w:rPr>
          <w:color w:val="000000"/>
        </w:rPr>
        <w:fldChar w:fldCharType="begin"/>
      </w:r>
      <w:r w:rsidR="006D7E30">
        <w:rPr>
          <w:color w:val="000000"/>
        </w:rPr>
        <w:instrText xml:space="preserve"> REF _Ref128144242 \r \h </w:instrText>
      </w:r>
      <w:r w:rsidR="006D7E30">
        <w:rPr>
          <w:color w:val="000000"/>
        </w:rPr>
      </w:r>
      <w:r w:rsidR="006D7E30">
        <w:rPr>
          <w:color w:val="000000"/>
        </w:rPr>
        <w:fldChar w:fldCharType="separate"/>
      </w:r>
      <w:r w:rsidR="002A2C66">
        <w:rPr>
          <w:color w:val="000000"/>
        </w:rPr>
        <w:t>[99]</w:t>
      </w:r>
      <w:r w:rsidR="006D7E30">
        <w:rPr>
          <w:color w:val="000000"/>
        </w:rPr>
        <w:fldChar w:fldCharType="end"/>
      </w:r>
      <w:r w:rsidR="006451C9">
        <w:rPr>
          <w:color w:val="000000"/>
        </w:rPr>
        <w:t>).</w:t>
      </w:r>
      <w:r w:rsidR="00597529">
        <w:rPr>
          <w:color w:val="000000"/>
        </w:rPr>
        <w:t xml:space="preserve"> </w:t>
      </w:r>
      <w:r w:rsidR="006909DC">
        <w:rPr>
          <w:color w:val="000000"/>
        </w:rPr>
        <w:t xml:space="preserve">Like </w:t>
      </w:r>
      <w:r w:rsidR="00946F8D">
        <w:rPr>
          <w:color w:val="000000"/>
        </w:rPr>
        <w:t>BBH</w:t>
      </w:r>
      <w:r w:rsidR="00597529">
        <w:rPr>
          <w:color w:val="000000"/>
        </w:rPr>
        <w:t xml:space="preserve">, </w:t>
      </w:r>
      <w:r w:rsidR="00946F8D">
        <w:rPr>
          <w:color w:val="000000"/>
        </w:rPr>
        <w:t>w</w:t>
      </w:r>
      <w:r w:rsidR="00597529" w:rsidRPr="00597529">
        <w:rPr>
          <w:color w:val="000000"/>
        </w:rPr>
        <w:t>hile</w:t>
      </w:r>
      <w:r w:rsidR="000F0F54">
        <w:rPr>
          <w:rFonts w:hint="eastAsia"/>
          <w:color w:val="000000"/>
          <w:lang w:eastAsia="zh-CN"/>
        </w:rPr>
        <w:t xml:space="preserve"> </w:t>
      </w:r>
      <w:r w:rsidR="00A6583C">
        <w:rPr>
          <w:color w:val="000000"/>
        </w:rPr>
        <w:t>PAS</w:t>
      </w:r>
      <w:r w:rsidR="006D7E30" w:rsidRPr="00597529">
        <w:rPr>
          <w:color w:val="000000"/>
        </w:rPr>
        <w:t xml:space="preserve"> </w:t>
      </w:r>
      <w:r w:rsidR="00597529" w:rsidRPr="00597529">
        <w:rPr>
          <w:color w:val="000000"/>
        </w:rPr>
        <w:t>is intuitively appealing, finding</w:t>
      </w:r>
      <w:r w:rsidR="00954F89">
        <w:rPr>
          <w:color w:val="000000"/>
        </w:rPr>
        <w:t xml:space="preserve"> functions from real-world </w:t>
      </w:r>
      <w:r w:rsidR="00946F8D">
        <w:rPr>
          <w:color w:val="000000"/>
        </w:rPr>
        <w:t>applications</w:t>
      </w:r>
      <w:r w:rsidR="00597529" w:rsidRPr="00597529">
        <w:rPr>
          <w:color w:val="000000"/>
        </w:rPr>
        <w:t xml:space="preserve"> to support</w:t>
      </w:r>
      <w:r w:rsidR="00946F8D">
        <w:rPr>
          <w:rFonts w:hint="eastAsia"/>
          <w:color w:val="000000"/>
          <w:lang w:eastAsia="zh-CN"/>
        </w:rPr>
        <w:t xml:space="preserve"> </w:t>
      </w:r>
      <w:r w:rsidR="00FA084B">
        <w:rPr>
          <w:color w:val="000000"/>
        </w:rPr>
        <w:t>it</w:t>
      </w:r>
      <w:r w:rsidR="00597529" w:rsidRPr="00597529">
        <w:rPr>
          <w:color w:val="000000"/>
        </w:rPr>
        <w:t xml:space="preserve"> appeared surprisingly difficult</w:t>
      </w:r>
      <w:r w:rsidR="00040E55">
        <w:rPr>
          <w:color w:val="000000"/>
        </w:rPr>
        <w:t>.</w:t>
      </w:r>
      <w:r w:rsidR="0017458B">
        <w:rPr>
          <w:color w:val="000000"/>
        </w:rPr>
        <w:t xml:space="preserve"> </w:t>
      </w:r>
      <w:r w:rsidR="0017458B">
        <w:rPr>
          <w:rFonts w:hint="eastAsia"/>
          <w:lang w:eastAsia="zh-CN"/>
        </w:rPr>
        <w:t>A</w:t>
      </w:r>
      <w:r w:rsidR="0017458B">
        <w:rPr>
          <w:lang w:eastAsia="zh-CN"/>
        </w:rPr>
        <w:t xml:space="preserve">lthough these automatic separability detection techniques sometimes could be used to analyze the variables interaction matrix as </w:t>
      </w:r>
      <w:r w:rsidR="00970837">
        <w:rPr>
          <w:lang w:eastAsia="zh-CN"/>
        </w:rPr>
        <w:t>the</w:t>
      </w:r>
      <w:r w:rsidR="0017458B">
        <w:rPr>
          <w:lang w:eastAsia="zh-CN"/>
        </w:rPr>
        <w:t xml:space="preserve"> basis of possible problem transformation for gray-box optimization </w:t>
      </w:r>
      <w:r w:rsidR="0017458B">
        <w:rPr>
          <w:lang w:eastAsia="zh-CN"/>
        </w:rPr>
        <w:fldChar w:fldCharType="begin"/>
      </w:r>
      <w:r w:rsidR="0017458B">
        <w:rPr>
          <w:lang w:eastAsia="zh-CN"/>
        </w:rPr>
        <w:instrText xml:space="preserve"> REF _Ref127298210 \r \h </w:instrText>
      </w:r>
      <w:r w:rsidR="0017458B">
        <w:rPr>
          <w:lang w:eastAsia="zh-CN"/>
        </w:rPr>
      </w:r>
      <w:r w:rsidR="0017458B">
        <w:rPr>
          <w:lang w:eastAsia="zh-CN"/>
        </w:rPr>
        <w:fldChar w:fldCharType="separate"/>
      </w:r>
      <w:r w:rsidR="002A2C66">
        <w:rPr>
          <w:lang w:eastAsia="zh-CN"/>
        </w:rPr>
        <w:t>[22]</w:t>
      </w:r>
      <w:r w:rsidR="0017458B">
        <w:rPr>
          <w:lang w:eastAsia="zh-CN"/>
        </w:rPr>
        <w:fldChar w:fldCharType="end"/>
      </w:r>
      <w:r w:rsidR="0017458B">
        <w:rPr>
          <w:lang w:eastAsia="zh-CN"/>
        </w:rPr>
        <w:t>, such a problem transformation is</w:t>
      </w:r>
      <w:r w:rsidR="00C666C4">
        <w:rPr>
          <w:lang w:eastAsia="zh-CN"/>
        </w:rPr>
        <w:t xml:space="preserve"> </w:t>
      </w:r>
      <w:r w:rsidR="0017458B">
        <w:rPr>
          <w:lang w:eastAsia="zh-CN"/>
        </w:rPr>
        <w:t>unavailable in box-box scenarios.</w:t>
      </w:r>
      <w:r w:rsidR="00C666C4">
        <w:rPr>
          <w:lang w:eastAsia="zh-CN"/>
        </w:rPr>
        <w:t xml:space="preserve"> </w:t>
      </w:r>
      <w:r w:rsidR="0017458B">
        <w:rPr>
          <w:rFonts w:hint="eastAsia"/>
          <w:lang w:eastAsia="zh-CN"/>
        </w:rPr>
        <w:t>Note</w:t>
      </w:r>
      <w:r w:rsidR="0017458B">
        <w:rPr>
          <w:lang w:eastAsia="zh-CN"/>
        </w:rPr>
        <w:t xml:space="preserve"> that the real-world problem itself in </w:t>
      </w:r>
      <w:r w:rsidR="0017458B">
        <w:rPr>
          <w:lang w:eastAsia="zh-CN"/>
        </w:rPr>
        <w:fldChar w:fldCharType="begin"/>
      </w:r>
      <w:r w:rsidR="0017458B">
        <w:rPr>
          <w:lang w:eastAsia="zh-CN"/>
        </w:rPr>
        <w:instrText xml:space="preserve"> REF _Ref127298210 \r \h </w:instrText>
      </w:r>
      <w:r w:rsidR="0017458B">
        <w:rPr>
          <w:lang w:eastAsia="zh-CN"/>
        </w:rPr>
      </w:r>
      <w:r w:rsidR="0017458B">
        <w:rPr>
          <w:lang w:eastAsia="zh-CN"/>
        </w:rPr>
        <w:fldChar w:fldCharType="separate"/>
      </w:r>
      <w:r w:rsidR="002A2C66">
        <w:rPr>
          <w:lang w:eastAsia="zh-CN"/>
        </w:rPr>
        <w:t>[22]</w:t>
      </w:r>
      <w:r w:rsidR="0017458B">
        <w:rPr>
          <w:lang w:eastAsia="zh-CN"/>
        </w:rPr>
        <w:fldChar w:fldCharType="end"/>
      </w:r>
      <w:r w:rsidR="0017458B">
        <w:rPr>
          <w:lang w:eastAsia="zh-CN"/>
        </w:rPr>
        <w:t xml:space="preserve"> is </w:t>
      </w:r>
      <w:r w:rsidR="0017458B" w:rsidRPr="001B53C0">
        <w:rPr>
          <w:i/>
          <w:iCs/>
          <w:lang w:eastAsia="zh-CN"/>
        </w:rPr>
        <w:t>non-separable</w:t>
      </w:r>
      <w:r w:rsidR="0017458B">
        <w:rPr>
          <w:lang w:eastAsia="zh-CN"/>
        </w:rPr>
        <w:t xml:space="preserve"> (</w:t>
      </w:r>
      <w:r w:rsidR="00BF7451">
        <w:rPr>
          <w:rFonts w:hint="eastAsia"/>
          <w:lang w:eastAsia="zh-CN"/>
        </w:rPr>
        <w:t>after</w:t>
      </w:r>
      <w:r w:rsidR="00BF7451">
        <w:rPr>
          <w:lang w:eastAsia="zh-CN"/>
        </w:rPr>
        <w:t xml:space="preserve"> transformation</w:t>
      </w:r>
      <w:r w:rsidR="0017458B">
        <w:rPr>
          <w:lang w:eastAsia="zh-CN"/>
        </w:rPr>
        <w:t xml:space="preserve"> its </w:t>
      </w:r>
      <w:r w:rsidR="00E73A4E">
        <w:rPr>
          <w:lang w:eastAsia="zh-CN"/>
        </w:rPr>
        <w:t xml:space="preserve">new </w:t>
      </w:r>
      <w:r w:rsidR="0017458B">
        <w:rPr>
          <w:lang w:eastAsia="zh-CN"/>
        </w:rPr>
        <w:t xml:space="preserve">form is </w:t>
      </w:r>
      <w:r w:rsidR="009B6373">
        <w:rPr>
          <w:lang w:eastAsia="zh-CN"/>
        </w:rPr>
        <w:t xml:space="preserve">still </w:t>
      </w:r>
      <w:r w:rsidR="0017458B" w:rsidRPr="001B53C0">
        <w:rPr>
          <w:i/>
          <w:iCs/>
          <w:lang w:eastAsia="zh-CN"/>
        </w:rPr>
        <w:t>non-separable</w:t>
      </w:r>
      <w:r w:rsidR="0017458B">
        <w:rPr>
          <w:lang w:eastAsia="zh-CN"/>
        </w:rPr>
        <w:t>).</w:t>
      </w:r>
      <w:r w:rsidR="00801851">
        <w:rPr>
          <w:lang w:eastAsia="zh-CN"/>
        </w:rPr>
        <w:t xml:space="preserve"> </w:t>
      </w:r>
      <w:r w:rsidR="008D727F">
        <w:rPr>
          <w:lang w:eastAsia="zh-CN"/>
        </w:rPr>
        <w:t>Similarly, i</w:t>
      </w:r>
      <w:r w:rsidR="00801851">
        <w:rPr>
          <w:lang w:eastAsia="zh-CN"/>
        </w:rPr>
        <w:t>n</w:t>
      </w:r>
      <w:r w:rsidR="007243DF">
        <w:rPr>
          <w:lang w:eastAsia="zh-CN"/>
        </w:rPr>
        <w:t xml:space="preserve"> </w:t>
      </w:r>
      <w:r w:rsidR="008D727F">
        <w:rPr>
          <w:lang w:eastAsia="zh-CN"/>
        </w:rPr>
        <w:t xml:space="preserve">both </w:t>
      </w:r>
      <w:r w:rsidR="007243DF">
        <w:rPr>
          <w:lang w:eastAsia="zh-CN"/>
        </w:rPr>
        <w:fldChar w:fldCharType="begin"/>
      </w:r>
      <w:r w:rsidR="007243DF">
        <w:rPr>
          <w:lang w:eastAsia="zh-CN"/>
        </w:rPr>
        <w:instrText xml:space="preserve"> REF _Ref127210089 \r \h </w:instrText>
      </w:r>
      <w:r w:rsidR="007243DF">
        <w:rPr>
          <w:lang w:eastAsia="zh-CN"/>
        </w:rPr>
      </w:r>
      <w:r w:rsidR="007243DF">
        <w:rPr>
          <w:lang w:eastAsia="zh-CN"/>
        </w:rPr>
        <w:fldChar w:fldCharType="separate"/>
      </w:r>
      <w:r w:rsidR="002A2C66">
        <w:rPr>
          <w:lang w:eastAsia="zh-CN"/>
        </w:rPr>
        <w:t>[89]</w:t>
      </w:r>
      <w:r w:rsidR="007243DF">
        <w:rPr>
          <w:lang w:eastAsia="zh-CN"/>
        </w:rPr>
        <w:fldChar w:fldCharType="end"/>
      </w:r>
      <w:r w:rsidR="00893E3B">
        <w:rPr>
          <w:lang w:eastAsia="zh-CN"/>
        </w:rPr>
        <w:t xml:space="preserve"> and </w:t>
      </w:r>
      <w:r w:rsidR="007243DF">
        <w:rPr>
          <w:lang w:eastAsia="zh-CN"/>
        </w:rPr>
        <w:fldChar w:fldCharType="begin"/>
      </w:r>
      <w:r w:rsidR="007243DF">
        <w:rPr>
          <w:lang w:eastAsia="zh-CN"/>
        </w:rPr>
        <w:instrText xml:space="preserve"> REF _Ref127452047 \r \h </w:instrText>
      </w:r>
      <w:r w:rsidR="007243DF">
        <w:rPr>
          <w:lang w:eastAsia="zh-CN"/>
        </w:rPr>
      </w:r>
      <w:r w:rsidR="007243DF">
        <w:rPr>
          <w:lang w:eastAsia="zh-CN"/>
        </w:rPr>
        <w:fldChar w:fldCharType="separate"/>
      </w:r>
      <w:r w:rsidR="002A2C66">
        <w:rPr>
          <w:lang w:eastAsia="zh-CN"/>
        </w:rPr>
        <w:t>[98]</w:t>
      </w:r>
      <w:r w:rsidR="007243DF">
        <w:rPr>
          <w:lang w:eastAsia="zh-CN"/>
        </w:rPr>
        <w:fldChar w:fldCharType="end"/>
      </w:r>
      <w:r w:rsidR="00801851">
        <w:rPr>
          <w:lang w:eastAsia="zh-CN"/>
        </w:rPr>
        <w:t xml:space="preserve">, </w:t>
      </w:r>
      <w:r w:rsidR="008D727F">
        <w:rPr>
          <w:lang w:eastAsia="zh-CN"/>
        </w:rPr>
        <w:t xml:space="preserve">their tested </w:t>
      </w:r>
      <w:r w:rsidR="00395251">
        <w:rPr>
          <w:lang w:eastAsia="zh-CN"/>
        </w:rPr>
        <w:t xml:space="preserve">real-world </w:t>
      </w:r>
      <w:r w:rsidR="00801851">
        <w:rPr>
          <w:lang w:eastAsia="zh-CN"/>
        </w:rPr>
        <w:t xml:space="preserve">problem is </w:t>
      </w:r>
      <w:r w:rsidR="00DF272D">
        <w:rPr>
          <w:lang w:eastAsia="zh-CN"/>
        </w:rPr>
        <w:t xml:space="preserve">also </w:t>
      </w:r>
      <w:r w:rsidR="00801851" w:rsidRPr="00DF272D">
        <w:rPr>
          <w:i/>
          <w:iCs/>
          <w:lang w:eastAsia="zh-CN"/>
        </w:rPr>
        <w:t>non-separable</w:t>
      </w:r>
      <w:r w:rsidR="00801851">
        <w:rPr>
          <w:lang w:eastAsia="zh-CN"/>
        </w:rPr>
        <w:t>,</w:t>
      </w:r>
      <w:r w:rsidR="008D727F">
        <w:rPr>
          <w:lang w:eastAsia="zh-CN"/>
        </w:rPr>
        <w:t xml:space="preserve"> </w:t>
      </w:r>
      <w:r w:rsidR="00801851">
        <w:rPr>
          <w:lang w:eastAsia="zh-CN"/>
        </w:rPr>
        <w:t>despite they focus</w:t>
      </w:r>
      <w:r w:rsidR="00AB17F4">
        <w:rPr>
          <w:lang w:eastAsia="zh-CN"/>
        </w:rPr>
        <w:t>ed</w:t>
      </w:r>
      <w:r w:rsidR="00801851">
        <w:rPr>
          <w:lang w:eastAsia="zh-CN"/>
        </w:rPr>
        <w:t xml:space="preserve"> on</w:t>
      </w:r>
      <w:r w:rsidR="00E73A4E">
        <w:rPr>
          <w:lang w:eastAsia="zh-CN"/>
        </w:rPr>
        <w:t xml:space="preserve"> </w:t>
      </w:r>
      <w:r w:rsidR="00801851">
        <w:rPr>
          <w:lang w:eastAsia="zh-CN"/>
        </w:rPr>
        <w:t>decomposition.</w:t>
      </w:r>
    </w:p>
    <w:p w14:paraId="12C14BB9" w14:textId="1F639846" w:rsidR="00F51B1B" w:rsidRDefault="002246A5" w:rsidP="00094B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</w:rPr>
        <w:t>Till now, d</w:t>
      </w:r>
      <w:r w:rsidR="006071EC">
        <w:rPr>
          <w:color w:val="000000"/>
        </w:rPr>
        <w:t>ecompos</w:t>
      </w:r>
      <w:r w:rsidR="00632E0D">
        <w:rPr>
          <w:rFonts w:hint="eastAsia"/>
          <w:color w:val="000000"/>
          <w:lang w:eastAsia="zh-CN"/>
        </w:rPr>
        <w:t>ition</w:t>
      </w:r>
      <w:r w:rsidR="008056B3">
        <w:rPr>
          <w:color w:val="000000"/>
        </w:rPr>
        <w:t xml:space="preserve"> </w:t>
      </w:r>
      <w:r w:rsidR="006071EC">
        <w:rPr>
          <w:color w:val="000000"/>
        </w:rPr>
        <w:t xml:space="preserve">of </w:t>
      </w:r>
      <w:r w:rsidR="00993DFF" w:rsidRPr="00B00D95">
        <w:rPr>
          <w:i/>
          <w:iCs/>
          <w:color w:val="000000"/>
        </w:rPr>
        <w:t>non-separable</w:t>
      </w:r>
      <w:r w:rsidR="00993DFF">
        <w:rPr>
          <w:color w:val="000000"/>
        </w:rPr>
        <w:t xml:space="preserve"> problems</w:t>
      </w:r>
      <w:r w:rsidR="00AA44BA">
        <w:rPr>
          <w:color w:val="000000"/>
        </w:rPr>
        <w:t xml:space="preserve"> </w:t>
      </w:r>
      <w:r w:rsidR="0076531E">
        <w:rPr>
          <w:color w:val="000000"/>
        </w:rPr>
        <w:t xml:space="preserve">is still </w:t>
      </w:r>
      <w:r w:rsidR="00DD51A4">
        <w:rPr>
          <w:color w:val="000000"/>
        </w:rPr>
        <w:t>a</w:t>
      </w:r>
      <w:r>
        <w:rPr>
          <w:color w:val="000000"/>
        </w:rPr>
        <w:t xml:space="preserve"> </w:t>
      </w:r>
      <w:r w:rsidR="007468A8">
        <w:rPr>
          <w:color w:val="000000"/>
        </w:rPr>
        <w:t>challeng</w:t>
      </w:r>
      <w:r w:rsidR="00934A13">
        <w:rPr>
          <w:rFonts w:hint="eastAsia"/>
          <w:color w:val="000000"/>
          <w:lang w:eastAsia="zh-CN"/>
        </w:rPr>
        <w:t>e</w:t>
      </w:r>
      <w:r w:rsidR="00DD51A4">
        <w:rPr>
          <w:color w:val="000000"/>
        </w:rPr>
        <w:t>.</w:t>
      </w:r>
      <w:r w:rsidR="003344CA">
        <w:rPr>
          <w:color w:val="000000"/>
        </w:rPr>
        <w:t xml:space="preserve"> </w:t>
      </w:r>
      <w:r>
        <w:rPr>
          <w:color w:val="000000"/>
        </w:rPr>
        <w:t>T</w:t>
      </w:r>
      <w:r w:rsidR="0080534B">
        <w:rPr>
          <w:color w:val="000000"/>
        </w:rPr>
        <w:t>he</w:t>
      </w:r>
      <w:r>
        <w:rPr>
          <w:color w:val="000000"/>
        </w:rPr>
        <w:t xml:space="preserve"> </w:t>
      </w:r>
      <w:r w:rsidR="006D2330">
        <w:rPr>
          <w:color w:val="000000"/>
        </w:rPr>
        <w:t xml:space="preserve">above </w:t>
      </w:r>
      <w:r w:rsidR="004F121A">
        <w:rPr>
          <w:color w:val="000000"/>
        </w:rPr>
        <w:t xml:space="preserve">separability </w:t>
      </w:r>
      <w:r w:rsidR="00225886">
        <w:rPr>
          <w:color w:val="000000"/>
        </w:rPr>
        <w:t>detection</w:t>
      </w:r>
      <w:r w:rsidR="004F121A">
        <w:rPr>
          <w:color w:val="000000"/>
        </w:rPr>
        <w:t xml:space="preserve"> </w:t>
      </w:r>
      <w:r w:rsidR="006D2330">
        <w:rPr>
          <w:color w:val="000000"/>
        </w:rPr>
        <w:t xml:space="preserve">will </w:t>
      </w:r>
      <w:r w:rsidR="00910D93">
        <w:rPr>
          <w:color w:val="000000"/>
        </w:rPr>
        <w:t xml:space="preserve">become </w:t>
      </w:r>
      <w:r w:rsidR="00D34F49">
        <w:rPr>
          <w:color w:val="000000"/>
        </w:rPr>
        <w:t>of less importance</w:t>
      </w:r>
      <w:r>
        <w:rPr>
          <w:color w:val="000000"/>
        </w:rPr>
        <w:t xml:space="preserve"> </w:t>
      </w:r>
      <w:r w:rsidR="006D2330">
        <w:rPr>
          <w:color w:val="000000"/>
        </w:rPr>
        <w:t xml:space="preserve">for non-separable functions </w:t>
      </w:r>
      <w:r w:rsidR="00BC3627">
        <w:rPr>
          <w:color w:val="000000"/>
        </w:rPr>
        <w:t xml:space="preserve">when </w:t>
      </w:r>
      <w:r w:rsidR="00BF3252">
        <w:rPr>
          <w:color w:val="000000"/>
        </w:rPr>
        <w:t xml:space="preserve">such </w:t>
      </w:r>
      <w:r w:rsidR="00BC3627" w:rsidRPr="008E0587">
        <w:rPr>
          <w:i/>
          <w:iCs/>
          <w:color w:val="000000"/>
        </w:rPr>
        <w:t>a prior</w:t>
      </w:r>
      <w:r w:rsidR="00BC3627">
        <w:rPr>
          <w:color w:val="000000"/>
        </w:rPr>
        <w:t xml:space="preserve"> knowledge </w:t>
      </w:r>
      <w:r w:rsidR="006D2330">
        <w:rPr>
          <w:color w:val="000000"/>
        </w:rPr>
        <w:t xml:space="preserve">(i.e., </w:t>
      </w:r>
      <w:r w:rsidR="006D2330" w:rsidRPr="00495097">
        <w:rPr>
          <w:i/>
          <w:iCs/>
          <w:color w:val="000000"/>
        </w:rPr>
        <w:t>non-separability</w:t>
      </w:r>
      <w:r w:rsidR="006D2330">
        <w:rPr>
          <w:color w:val="000000"/>
        </w:rPr>
        <w:t xml:space="preserve">) </w:t>
      </w:r>
      <w:r w:rsidR="00BC3627">
        <w:rPr>
          <w:color w:val="000000"/>
        </w:rPr>
        <w:t xml:space="preserve">is </w:t>
      </w:r>
      <w:r w:rsidR="00276F28">
        <w:rPr>
          <w:color w:val="000000"/>
        </w:rPr>
        <w:t>relatively</w:t>
      </w:r>
      <w:r w:rsidR="00F912B7">
        <w:rPr>
          <w:color w:val="000000"/>
        </w:rPr>
        <w:t xml:space="preserve"> </w:t>
      </w:r>
      <w:r w:rsidR="00BC3627">
        <w:rPr>
          <w:color w:val="000000"/>
        </w:rPr>
        <w:t>easy to obtain</w:t>
      </w:r>
      <w:r w:rsidR="001E3968">
        <w:rPr>
          <w:color w:val="000000"/>
        </w:rPr>
        <w:t xml:space="preserve"> in practice</w:t>
      </w:r>
      <w:r w:rsidR="00B353DF">
        <w:rPr>
          <w:color w:val="000000"/>
        </w:rPr>
        <w:t xml:space="preserve"> (e.g., </w:t>
      </w:r>
      <w:r w:rsidR="004B357E">
        <w:rPr>
          <w:color w:val="000000"/>
        </w:rPr>
        <w:fldChar w:fldCharType="begin"/>
      </w:r>
      <w:r w:rsidR="004B357E">
        <w:rPr>
          <w:color w:val="000000"/>
        </w:rPr>
        <w:instrText xml:space="preserve"> REF _Ref127364395 \r \h </w:instrText>
      </w:r>
      <w:r w:rsidR="004B357E">
        <w:rPr>
          <w:color w:val="000000"/>
        </w:rPr>
      </w:r>
      <w:r w:rsidR="004B357E">
        <w:rPr>
          <w:color w:val="000000"/>
        </w:rPr>
        <w:fldChar w:fldCharType="separate"/>
      </w:r>
      <w:r w:rsidR="002A2C66">
        <w:rPr>
          <w:color w:val="000000"/>
        </w:rPr>
        <w:t>[100]</w:t>
      </w:r>
      <w:r w:rsidR="004B357E">
        <w:rPr>
          <w:color w:val="000000"/>
        </w:rPr>
        <w:fldChar w:fldCharType="end"/>
      </w:r>
      <w:r w:rsidR="00B47A89">
        <w:rPr>
          <w:color w:val="000000"/>
        </w:rPr>
        <w:t xml:space="preserve">, </w:t>
      </w:r>
      <w:r w:rsidR="006D2330">
        <w:rPr>
          <w:color w:val="000000"/>
        </w:rPr>
        <w:fldChar w:fldCharType="begin"/>
      </w:r>
      <w:r w:rsidR="006D2330">
        <w:rPr>
          <w:color w:val="000000"/>
        </w:rPr>
        <w:instrText xml:space="preserve"> REF _Ref127389871 \r \h </w:instrText>
      </w:r>
      <w:r w:rsidR="006D2330">
        <w:rPr>
          <w:color w:val="000000"/>
        </w:rPr>
      </w:r>
      <w:r w:rsidR="006D2330">
        <w:rPr>
          <w:color w:val="000000"/>
        </w:rPr>
        <w:fldChar w:fldCharType="separate"/>
      </w:r>
      <w:r w:rsidR="002A2C66">
        <w:rPr>
          <w:color w:val="000000"/>
        </w:rPr>
        <w:t>[51]</w:t>
      </w:r>
      <w:r w:rsidR="006D2330">
        <w:rPr>
          <w:color w:val="000000"/>
        </w:rPr>
        <w:fldChar w:fldCharType="end"/>
      </w:r>
      <w:r w:rsidR="006D2330">
        <w:rPr>
          <w:color w:val="000000"/>
        </w:rPr>
        <w:t xml:space="preserve"> </w:t>
      </w:r>
      <w:r w:rsidR="00B47A89">
        <w:rPr>
          <w:color w:val="000000"/>
        </w:rPr>
        <w:t xml:space="preserve">to name </w:t>
      </w:r>
      <w:r w:rsidR="00A32729">
        <w:rPr>
          <w:color w:val="000000"/>
        </w:rPr>
        <w:t xml:space="preserve">but </w:t>
      </w:r>
      <w:r w:rsidR="00B47A89">
        <w:rPr>
          <w:color w:val="000000"/>
        </w:rPr>
        <w:t>a few</w:t>
      </w:r>
      <w:r w:rsidR="00B353DF">
        <w:rPr>
          <w:color w:val="000000"/>
        </w:rPr>
        <w:t>)</w:t>
      </w:r>
      <w:r w:rsidR="00930CAA">
        <w:rPr>
          <w:color w:val="000000"/>
        </w:rPr>
        <w:t>.</w:t>
      </w:r>
      <w:r w:rsidR="004E19F4">
        <w:rPr>
          <w:rFonts w:hint="eastAsia"/>
          <w:color w:val="000000"/>
          <w:lang w:eastAsia="zh-CN"/>
        </w:rPr>
        <w:t xml:space="preserve"> </w:t>
      </w:r>
      <w:r w:rsidR="004E19F4">
        <w:rPr>
          <w:color w:val="000000"/>
          <w:lang w:eastAsia="zh-CN"/>
        </w:rPr>
        <w:t>R</w:t>
      </w:r>
      <w:r w:rsidR="00556588">
        <w:rPr>
          <w:rFonts w:hint="eastAsia"/>
          <w:color w:val="000000"/>
          <w:lang w:eastAsia="zh-CN"/>
        </w:rPr>
        <w:t>ecently</w:t>
      </w:r>
      <w:r w:rsidR="00556588">
        <w:rPr>
          <w:color w:val="000000"/>
        </w:rPr>
        <w:t xml:space="preserve">, </w:t>
      </w:r>
      <w:r w:rsidR="007065D0">
        <w:rPr>
          <w:color w:val="000000"/>
        </w:rPr>
        <w:t xml:space="preserve">Chen et al. </w:t>
      </w:r>
      <w:r w:rsidR="003F60AA">
        <w:rPr>
          <w:color w:val="000000"/>
        </w:rPr>
        <w:fldChar w:fldCharType="begin"/>
      </w:r>
      <w:r w:rsidR="003F60AA">
        <w:rPr>
          <w:color w:val="000000"/>
        </w:rPr>
        <w:instrText xml:space="preserve"> REF _Ref127197524 \r \h </w:instrText>
      </w:r>
      <w:r w:rsidR="003F60AA">
        <w:rPr>
          <w:color w:val="000000"/>
        </w:rPr>
      </w:r>
      <w:r w:rsidR="003F60AA">
        <w:rPr>
          <w:color w:val="000000"/>
        </w:rPr>
        <w:fldChar w:fldCharType="separate"/>
      </w:r>
      <w:r w:rsidR="002A2C66">
        <w:rPr>
          <w:color w:val="000000"/>
        </w:rPr>
        <w:t>[101]</w:t>
      </w:r>
      <w:r w:rsidR="003F60AA">
        <w:rPr>
          <w:color w:val="000000"/>
        </w:rPr>
        <w:fldChar w:fldCharType="end"/>
      </w:r>
      <w:r w:rsidR="0060320D">
        <w:rPr>
          <w:color w:val="000000"/>
        </w:rPr>
        <w:t xml:space="preserve"> </w:t>
      </w:r>
      <w:r w:rsidR="004949CC">
        <w:rPr>
          <w:color w:val="000000"/>
        </w:rPr>
        <w:t>consider</w:t>
      </w:r>
      <w:r w:rsidR="00995B6E">
        <w:rPr>
          <w:color w:val="000000"/>
        </w:rPr>
        <w:t>ed</w:t>
      </w:r>
      <w:r w:rsidR="00C77786">
        <w:rPr>
          <w:color w:val="000000"/>
        </w:rPr>
        <w:t xml:space="preserve"> </w:t>
      </w:r>
      <w:r w:rsidR="004949CC" w:rsidRPr="00B52437">
        <w:rPr>
          <w:i/>
          <w:iCs/>
          <w:color w:val="000000"/>
        </w:rPr>
        <w:t xml:space="preserve">non-additively </w:t>
      </w:r>
      <w:r w:rsidR="00903FB6">
        <w:rPr>
          <w:i/>
          <w:iCs/>
          <w:color w:val="000000"/>
        </w:rPr>
        <w:t xml:space="preserve">partially </w:t>
      </w:r>
      <w:r w:rsidR="004949CC" w:rsidRPr="00B52437">
        <w:rPr>
          <w:i/>
          <w:iCs/>
          <w:color w:val="000000"/>
        </w:rPr>
        <w:t>separable</w:t>
      </w:r>
      <w:r w:rsidR="004949CC">
        <w:rPr>
          <w:color w:val="000000"/>
        </w:rPr>
        <w:t xml:space="preserve"> problems </w:t>
      </w:r>
      <w:r w:rsidR="00D72DBC">
        <w:rPr>
          <w:color w:val="000000"/>
        </w:rPr>
        <w:fldChar w:fldCharType="begin"/>
      </w:r>
      <w:r w:rsidR="00D72DBC">
        <w:rPr>
          <w:color w:val="000000"/>
        </w:rPr>
        <w:instrText xml:space="preserve"> REF _Ref127303753 \r \h </w:instrText>
      </w:r>
      <w:r w:rsidR="00D72DBC">
        <w:rPr>
          <w:color w:val="000000"/>
        </w:rPr>
      </w:r>
      <w:r w:rsidR="00D72DBC">
        <w:rPr>
          <w:color w:val="000000"/>
        </w:rPr>
        <w:fldChar w:fldCharType="separate"/>
      </w:r>
      <w:r w:rsidR="002A2C66">
        <w:rPr>
          <w:color w:val="000000"/>
        </w:rPr>
        <w:t>[102]</w:t>
      </w:r>
      <w:r w:rsidR="00D72DBC">
        <w:rPr>
          <w:color w:val="000000"/>
        </w:rPr>
        <w:fldChar w:fldCharType="end"/>
      </w:r>
      <w:r w:rsidR="00883C7B">
        <w:rPr>
          <w:color w:val="000000"/>
        </w:rPr>
        <w:t xml:space="preserve">. </w:t>
      </w:r>
      <w:r w:rsidR="00B07D16">
        <w:rPr>
          <w:color w:val="000000"/>
        </w:rPr>
        <w:t xml:space="preserve">However, </w:t>
      </w:r>
      <w:r w:rsidR="00C42BC0">
        <w:rPr>
          <w:color w:val="000000"/>
        </w:rPr>
        <w:t xml:space="preserve">how </w:t>
      </w:r>
      <w:r w:rsidR="00CA2DA4">
        <w:rPr>
          <w:color w:val="000000"/>
        </w:rPr>
        <w:t>to</w:t>
      </w:r>
      <w:r w:rsidR="00595303">
        <w:rPr>
          <w:color w:val="000000"/>
        </w:rPr>
        <w:t xml:space="preserve"> </w:t>
      </w:r>
      <w:r w:rsidR="00CB1E0E">
        <w:rPr>
          <w:color w:val="000000"/>
        </w:rPr>
        <w:t>extend it for</w:t>
      </w:r>
      <w:r w:rsidR="00791E82">
        <w:rPr>
          <w:color w:val="000000"/>
        </w:rPr>
        <w:t xml:space="preserve"> </w:t>
      </w:r>
      <w:r w:rsidR="003F192B">
        <w:rPr>
          <w:rFonts w:hint="eastAsia"/>
          <w:color w:val="000000"/>
          <w:lang w:eastAsia="zh-CN"/>
        </w:rPr>
        <w:t>general</w:t>
      </w:r>
      <w:r w:rsidR="003F192B">
        <w:rPr>
          <w:color w:val="000000"/>
        </w:rPr>
        <w:t xml:space="preserve"> </w:t>
      </w:r>
      <w:r w:rsidR="00CB1E0E" w:rsidRPr="00554F0A">
        <w:rPr>
          <w:i/>
          <w:iCs/>
          <w:color w:val="000000"/>
        </w:rPr>
        <w:t>non-separable</w:t>
      </w:r>
      <w:r w:rsidR="00CB1E0E">
        <w:rPr>
          <w:color w:val="000000"/>
        </w:rPr>
        <w:t xml:space="preserve"> problems</w:t>
      </w:r>
      <w:r w:rsidR="00985BD3">
        <w:rPr>
          <w:color w:val="000000"/>
        </w:rPr>
        <w:t xml:space="preserve"> is still unclear</w:t>
      </w:r>
      <w:r w:rsidR="00B357CA">
        <w:rPr>
          <w:color w:val="000000"/>
        </w:rPr>
        <w:t>.</w:t>
      </w:r>
      <w:r w:rsidR="00F4526C">
        <w:rPr>
          <w:color w:val="000000"/>
        </w:rPr>
        <w:t xml:space="preserve"> </w:t>
      </w:r>
      <w:r w:rsidR="00A820B5" w:rsidRPr="00A820B5">
        <w:rPr>
          <w:color w:val="000000"/>
        </w:rPr>
        <w:t>Komarnicki</w:t>
      </w:r>
      <w:r w:rsidR="008D7201">
        <w:rPr>
          <w:color w:val="000000"/>
        </w:rPr>
        <w:t xml:space="preserve"> et al. </w:t>
      </w:r>
      <w:r w:rsidR="00A52C48">
        <w:rPr>
          <w:color w:val="000000"/>
        </w:rPr>
        <w:fldChar w:fldCharType="begin"/>
      </w:r>
      <w:r w:rsidR="00A52C48">
        <w:rPr>
          <w:color w:val="000000"/>
        </w:rPr>
        <w:instrText xml:space="preserve"> REF _Ref127204645 \r \h </w:instrText>
      </w:r>
      <w:r w:rsidR="00A52C48">
        <w:rPr>
          <w:color w:val="000000"/>
        </w:rPr>
      </w:r>
      <w:r w:rsidR="00A52C48">
        <w:rPr>
          <w:color w:val="000000"/>
        </w:rPr>
        <w:fldChar w:fldCharType="separate"/>
      </w:r>
      <w:r w:rsidR="002A2C66">
        <w:rPr>
          <w:color w:val="000000"/>
        </w:rPr>
        <w:t>[103]</w:t>
      </w:r>
      <w:r w:rsidR="00A52C48">
        <w:rPr>
          <w:color w:val="000000"/>
        </w:rPr>
        <w:fldChar w:fldCharType="end"/>
      </w:r>
      <w:r w:rsidR="00320850">
        <w:rPr>
          <w:color w:val="000000"/>
        </w:rPr>
        <w:t xml:space="preserve"> </w:t>
      </w:r>
      <w:r w:rsidR="004912A7">
        <w:rPr>
          <w:color w:val="000000"/>
        </w:rPr>
        <w:t>suffer</w:t>
      </w:r>
      <w:r w:rsidR="00591A44">
        <w:rPr>
          <w:color w:val="000000"/>
        </w:rPr>
        <w:t>ed</w:t>
      </w:r>
      <w:r w:rsidR="004912A7">
        <w:rPr>
          <w:color w:val="000000"/>
        </w:rPr>
        <w:t xml:space="preserve"> from the same issue</w:t>
      </w:r>
      <w:r w:rsidR="00167AD9">
        <w:rPr>
          <w:color w:val="000000"/>
        </w:rPr>
        <w:t>.</w:t>
      </w:r>
      <w:r w:rsidR="00403784">
        <w:rPr>
          <w:rFonts w:hint="eastAsia"/>
          <w:color w:val="000000"/>
          <w:lang w:eastAsia="zh-CN"/>
        </w:rPr>
        <w:t xml:space="preserve"> </w:t>
      </w:r>
      <w:r w:rsidR="00797095">
        <w:rPr>
          <w:rFonts w:hint="eastAsia"/>
          <w:color w:val="000000"/>
          <w:lang w:eastAsia="zh-CN"/>
        </w:rPr>
        <w:t>Z</w:t>
      </w:r>
      <w:r w:rsidR="00797095">
        <w:rPr>
          <w:color w:val="000000"/>
          <w:lang w:eastAsia="zh-CN"/>
        </w:rPr>
        <w:t xml:space="preserve">hang et al. </w:t>
      </w:r>
      <w:r w:rsidR="00FD0381">
        <w:rPr>
          <w:color w:val="000000"/>
          <w:lang w:eastAsia="zh-CN"/>
        </w:rPr>
        <w:fldChar w:fldCharType="begin"/>
      </w:r>
      <w:r w:rsidR="00FD0381">
        <w:rPr>
          <w:color w:val="000000"/>
          <w:lang w:eastAsia="zh-CN"/>
        </w:rPr>
        <w:instrText xml:space="preserve"> REF _Ref127292842 \r \h </w:instrText>
      </w:r>
      <w:r w:rsidR="00FD0381">
        <w:rPr>
          <w:color w:val="000000"/>
          <w:lang w:eastAsia="zh-CN"/>
        </w:rPr>
      </w:r>
      <w:r w:rsidR="00FD0381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[104]</w:t>
      </w:r>
      <w:r w:rsidR="00FD0381">
        <w:rPr>
          <w:color w:val="000000"/>
          <w:lang w:eastAsia="zh-CN"/>
        </w:rPr>
        <w:fldChar w:fldCharType="end"/>
      </w:r>
      <w:r w:rsidR="00FD0381">
        <w:rPr>
          <w:color w:val="000000"/>
          <w:lang w:eastAsia="zh-CN"/>
        </w:rPr>
        <w:t xml:space="preserve"> </w:t>
      </w:r>
      <w:r w:rsidR="00B87041">
        <w:rPr>
          <w:color w:val="000000"/>
          <w:lang w:eastAsia="zh-CN"/>
        </w:rPr>
        <w:t xml:space="preserve">applied </w:t>
      </w:r>
      <w:r w:rsidR="009A3A8E">
        <w:rPr>
          <w:color w:val="000000"/>
          <w:lang w:eastAsia="zh-CN"/>
        </w:rPr>
        <w:t xml:space="preserve">CC to </w:t>
      </w:r>
      <w:r w:rsidR="00F7691A" w:rsidRPr="00554F0A">
        <w:rPr>
          <w:i/>
          <w:iCs/>
          <w:color w:val="000000"/>
          <w:lang w:eastAsia="zh-CN"/>
        </w:rPr>
        <w:t>non</w:t>
      </w:r>
      <w:r w:rsidR="003F770D" w:rsidRPr="00554F0A">
        <w:rPr>
          <w:i/>
          <w:iCs/>
          <w:color w:val="000000"/>
          <w:lang w:eastAsia="zh-CN"/>
        </w:rPr>
        <w:t>-</w:t>
      </w:r>
      <w:r w:rsidR="00F7691A" w:rsidRPr="00554F0A">
        <w:rPr>
          <w:i/>
          <w:iCs/>
          <w:color w:val="000000"/>
          <w:lang w:eastAsia="zh-CN"/>
        </w:rPr>
        <w:t>separable</w:t>
      </w:r>
      <w:r w:rsidR="001A6C66">
        <w:rPr>
          <w:color w:val="000000"/>
          <w:lang w:eastAsia="zh-CN"/>
        </w:rPr>
        <w:t xml:space="preserve"> </w:t>
      </w:r>
      <w:r w:rsidR="003F770D">
        <w:rPr>
          <w:color w:val="000000"/>
          <w:lang w:eastAsia="zh-CN"/>
        </w:rPr>
        <w:t>problems</w:t>
      </w:r>
      <w:r w:rsidR="005458A0">
        <w:rPr>
          <w:color w:val="000000"/>
          <w:lang w:eastAsia="zh-CN"/>
        </w:rPr>
        <w:t xml:space="preserve"> and obtained promising results</w:t>
      </w:r>
      <w:r w:rsidR="001644B5">
        <w:rPr>
          <w:color w:val="000000"/>
          <w:lang w:eastAsia="zh-CN"/>
        </w:rPr>
        <w:t xml:space="preserve"> on some </w:t>
      </w:r>
      <w:r w:rsidR="00B30E60">
        <w:rPr>
          <w:color w:val="000000"/>
          <w:lang w:eastAsia="zh-CN"/>
        </w:rPr>
        <w:t xml:space="preserve">benchmark </w:t>
      </w:r>
      <w:r w:rsidR="001644B5">
        <w:rPr>
          <w:color w:val="000000"/>
          <w:lang w:eastAsia="zh-CN"/>
        </w:rPr>
        <w:t>functions</w:t>
      </w:r>
      <w:r w:rsidR="00997F61">
        <w:rPr>
          <w:color w:val="000000"/>
          <w:lang w:eastAsia="zh-CN"/>
        </w:rPr>
        <w:t xml:space="preserve">. However, </w:t>
      </w:r>
      <w:r w:rsidR="000864F9">
        <w:rPr>
          <w:color w:val="000000"/>
          <w:lang w:eastAsia="zh-CN"/>
        </w:rPr>
        <w:t>they did not analyze</w:t>
      </w:r>
      <w:r w:rsidR="00AE034C">
        <w:rPr>
          <w:color w:val="000000"/>
          <w:lang w:eastAsia="zh-CN"/>
        </w:rPr>
        <w:t xml:space="preserve"> its </w:t>
      </w:r>
      <w:r w:rsidR="000864F9">
        <w:rPr>
          <w:color w:val="000000"/>
          <w:lang w:eastAsia="zh-CN"/>
        </w:rPr>
        <w:t>convergence property</w:t>
      </w:r>
      <w:r w:rsidR="00F05CB7">
        <w:rPr>
          <w:color w:val="000000"/>
          <w:lang w:eastAsia="zh-CN"/>
        </w:rPr>
        <w:t>.</w:t>
      </w:r>
      <w:r w:rsidR="00B0632E">
        <w:rPr>
          <w:color w:val="000000"/>
          <w:lang w:eastAsia="zh-CN"/>
        </w:rPr>
        <w:t xml:space="preserve"> </w:t>
      </w:r>
      <w:r w:rsidR="00C568D1">
        <w:rPr>
          <w:rFonts w:hint="eastAsia"/>
          <w:color w:val="000000"/>
          <w:lang w:eastAsia="zh-CN"/>
        </w:rPr>
        <w:t>Jia</w:t>
      </w:r>
      <w:r w:rsidR="00C568D1">
        <w:rPr>
          <w:color w:val="000000"/>
          <w:lang w:eastAsia="zh-CN"/>
        </w:rPr>
        <w:t xml:space="preserve"> et al.</w:t>
      </w:r>
      <w:r w:rsidR="004C23C1">
        <w:rPr>
          <w:color w:val="000000"/>
          <w:lang w:eastAsia="zh-CN"/>
        </w:rPr>
        <w:t xml:space="preserve"> </w:t>
      </w:r>
      <w:r w:rsidR="004C23C1">
        <w:rPr>
          <w:color w:val="000000"/>
          <w:lang w:eastAsia="zh-CN"/>
        </w:rPr>
        <w:fldChar w:fldCharType="begin"/>
      </w:r>
      <w:r w:rsidR="004C23C1">
        <w:rPr>
          <w:color w:val="000000"/>
          <w:lang w:eastAsia="zh-CN"/>
        </w:rPr>
        <w:instrText xml:space="preserve"> REF _Ref127279513 \r \h </w:instrText>
      </w:r>
      <w:r w:rsidR="004C23C1">
        <w:rPr>
          <w:color w:val="000000"/>
          <w:lang w:eastAsia="zh-CN"/>
        </w:rPr>
      </w:r>
      <w:r w:rsidR="004C23C1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[105]</w:t>
      </w:r>
      <w:r w:rsidR="004C23C1">
        <w:rPr>
          <w:color w:val="000000"/>
          <w:lang w:eastAsia="zh-CN"/>
        </w:rPr>
        <w:fldChar w:fldCharType="end"/>
      </w:r>
      <w:r w:rsidR="004C23C1">
        <w:rPr>
          <w:color w:val="000000"/>
          <w:lang w:eastAsia="zh-CN"/>
        </w:rPr>
        <w:t xml:space="preserve"> </w:t>
      </w:r>
      <w:r w:rsidR="00C568D1">
        <w:rPr>
          <w:color w:val="000000"/>
          <w:lang w:eastAsia="zh-CN"/>
        </w:rPr>
        <w:t>extended contribution-based CC to a</w:t>
      </w:r>
      <w:r w:rsidR="00D03EA5">
        <w:rPr>
          <w:color w:val="000000"/>
          <w:lang w:eastAsia="zh-CN"/>
        </w:rPr>
        <w:t xml:space="preserve"> </w:t>
      </w:r>
      <w:r w:rsidR="00C568D1">
        <w:rPr>
          <w:color w:val="000000"/>
          <w:lang w:eastAsia="zh-CN"/>
        </w:rPr>
        <w:t xml:space="preserve">special type of </w:t>
      </w:r>
      <w:r w:rsidR="00C568D1" w:rsidRPr="00554F0A">
        <w:rPr>
          <w:i/>
          <w:iCs/>
          <w:color w:val="000000"/>
          <w:lang w:eastAsia="zh-CN"/>
        </w:rPr>
        <w:t>non-separable</w:t>
      </w:r>
      <w:r w:rsidR="00C568D1">
        <w:rPr>
          <w:color w:val="000000"/>
          <w:lang w:eastAsia="zh-CN"/>
        </w:rPr>
        <w:t xml:space="preserve"> </w:t>
      </w:r>
      <w:r w:rsidR="00CD2E39">
        <w:rPr>
          <w:color w:val="000000"/>
          <w:lang w:eastAsia="zh-CN"/>
        </w:rPr>
        <w:t>functions (</w:t>
      </w:r>
      <w:r w:rsidR="00170938">
        <w:rPr>
          <w:color w:val="000000"/>
          <w:lang w:eastAsia="zh-CN"/>
        </w:rPr>
        <w:t>called</w:t>
      </w:r>
      <w:r w:rsidR="00ED5F4F">
        <w:rPr>
          <w:color w:val="000000"/>
          <w:lang w:eastAsia="zh-CN"/>
        </w:rPr>
        <w:t xml:space="preserve"> </w:t>
      </w:r>
      <w:r w:rsidR="00CD2E39" w:rsidRPr="00776DD6">
        <w:rPr>
          <w:i/>
          <w:iCs/>
          <w:color w:val="000000"/>
          <w:lang w:eastAsia="zh-CN"/>
        </w:rPr>
        <w:t>overlapping</w:t>
      </w:r>
      <w:r w:rsidR="00D75B09">
        <w:rPr>
          <w:color w:val="000000"/>
          <w:lang w:eastAsia="zh-CN"/>
        </w:rPr>
        <w:t xml:space="preserve"> </w:t>
      </w:r>
      <w:r w:rsidR="00D75B09">
        <w:rPr>
          <w:color w:val="000000"/>
          <w:lang w:eastAsia="zh-CN"/>
        </w:rPr>
        <w:fldChar w:fldCharType="begin"/>
      </w:r>
      <w:r w:rsidR="00D75B09">
        <w:rPr>
          <w:color w:val="000000"/>
          <w:lang w:eastAsia="zh-CN"/>
        </w:rPr>
        <w:instrText xml:space="preserve"> REF _Ref128010748 \r \h </w:instrText>
      </w:r>
      <w:r w:rsidR="00D75B09">
        <w:rPr>
          <w:color w:val="000000"/>
          <w:lang w:eastAsia="zh-CN"/>
        </w:rPr>
      </w:r>
      <w:r w:rsidR="00D75B09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[62]</w:t>
      </w:r>
      <w:r w:rsidR="00D75B09">
        <w:rPr>
          <w:color w:val="000000"/>
          <w:lang w:eastAsia="zh-CN"/>
        </w:rPr>
        <w:fldChar w:fldCharType="end"/>
      </w:r>
      <w:r w:rsidR="00045711">
        <w:rPr>
          <w:color w:val="000000"/>
          <w:lang w:eastAsia="zh-CN"/>
        </w:rPr>
        <w:t>,</w:t>
      </w:r>
      <w:r w:rsidR="00A831FB">
        <w:rPr>
          <w:color w:val="000000"/>
          <w:lang w:eastAsia="zh-CN"/>
        </w:rPr>
        <w:t xml:space="preserve"> </w:t>
      </w:r>
      <w:r w:rsidR="00A831FB">
        <w:rPr>
          <w:color w:val="000000"/>
          <w:lang w:eastAsia="zh-CN"/>
        </w:rPr>
        <w:fldChar w:fldCharType="begin"/>
      </w:r>
      <w:r w:rsidR="00A831FB">
        <w:rPr>
          <w:color w:val="000000"/>
          <w:lang w:eastAsia="zh-CN"/>
        </w:rPr>
        <w:instrText xml:space="preserve"> REF _Ref128148584 \r \h </w:instrText>
      </w:r>
      <w:r w:rsidR="00A831FB">
        <w:rPr>
          <w:color w:val="000000"/>
          <w:lang w:eastAsia="zh-CN"/>
        </w:rPr>
      </w:r>
      <w:r w:rsidR="00A831FB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[106]</w:t>
      </w:r>
      <w:r w:rsidR="00A831FB">
        <w:rPr>
          <w:color w:val="000000"/>
          <w:lang w:eastAsia="zh-CN"/>
        </w:rPr>
        <w:fldChar w:fldCharType="end"/>
      </w:r>
      <w:r w:rsidR="00453E4A">
        <w:rPr>
          <w:color w:val="000000"/>
          <w:lang w:eastAsia="zh-CN"/>
        </w:rPr>
        <w:t xml:space="preserve">, </w:t>
      </w:r>
      <w:r w:rsidR="00ED5F4F">
        <w:rPr>
          <w:color w:val="000000"/>
          <w:lang w:eastAsia="zh-CN"/>
        </w:rPr>
        <w:fldChar w:fldCharType="begin"/>
      </w:r>
      <w:r w:rsidR="00ED5F4F">
        <w:rPr>
          <w:color w:val="000000"/>
          <w:lang w:eastAsia="zh-CN"/>
        </w:rPr>
        <w:instrText xml:space="preserve"> REF _Ref127451891 \r \h </w:instrText>
      </w:r>
      <w:r w:rsidR="00ED5F4F">
        <w:rPr>
          <w:color w:val="000000"/>
          <w:lang w:eastAsia="zh-CN"/>
        </w:rPr>
      </w:r>
      <w:r w:rsidR="00ED5F4F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[36]</w:t>
      </w:r>
      <w:r w:rsidR="00ED5F4F">
        <w:rPr>
          <w:color w:val="000000"/>
          <w:lang w:eastAsia="zh-CN"/>
        </w:rPr>
        <w:fldChar w:fldCharType="end"/>
      </w:r>
      <w:r w:rsidR="00CD2E39">
        <w:rPr>
          <w:color w:val="000000"/>
          <w:lang w:eastAsia="zh-CN"/>
        </w:rPr>
        <w:t>)</w:t>
      </w:r>
      <w:r w:rsidR="00881C58">
        <w:rPr>
          <w:color w:val="000000"/>
          <w:lang w:eastAsia="zh-CN"/>
        </w:rPr>
        <w:t xml:space="preserve">. Similarly, </w:t>
      </w:r>
      <w:r w:rsidR="00543D42">
        <w:rPr>
          <w:color w:val="000000"/>
          <w:lang w:eastAsia="zh-CN"/>
        </w:rPr>
        <w:t xml:space="preserve">they did not analyze </w:t>
      </w:r>
      <w:r w:rsidR="006172FE">
        <w:rPr>
          <w:color w:val="000000"/>
          <w:lang w:eastAsia="zh-CN"/>
        </w:rPr>
        <w:t>whether</w:t>
      </w:r>
      <w:r w:rsidR="00EE537B">
        <w:rPr>
          <w:color w:val="000000"/>
          <w:lang w:eastAsia="zh-CN"/>
        </w:rPr>
        <w:t xml:space="preserve"> </w:t>
      </w:r>
      <w:r w:rsidR="00660CF9">
        <w:rPr>
          <w:rFonts w:hint="eastAsia"/>
          <w:color w:val="000000"/>
          <w:lang w:eastAsia="zh-CN"/>
        </w:rPr>
        <w:t>CC</w:t>
      </w:r>
      <w:r w:rsidR="00660CF9">
        <w:rPr>
          <w:color w:val="000000"/>
          <w:lang w:eastAsia="zh-CN"/>
        </w:rPr>
        <w:t xml:space="preserve"> </w:t>
      </w:r>
      <w:r w:rsidR="00543D42">
        <w:rPr>
          <w:color w:val="000000"/>
          <w:lang w:eastAsia="zh-CN"/>
        </w:rPr>
        <w:t>converge</w:t>
      </w:r>
      <w:r w:rsidR="00660CF9">
        <w:rPr>
          <w:color w:val="000000"/>
          <w:lang w:eastAsia="zh-CN"/>
        </w:rPr>
        <w:t xml:space="preserve">s </w:t>
      </w:r>
      <w:r w:rsidR="006172FE">
        <w:rPr>
          <w:color w:val="000000"/>
          <w:lang w:eastAsia="zh-CN"/>
        </w:rPr>
        <w:t>or not</w:t>
      </w:r>
      <w:r w:rsidR="007E4CFD">
        <w:rPr>
          <w:color w:val="000000"/>
          <w:lang w:eastAsia="zh-CN"/>
        </w:rPr>
        <w:t xml:space="preserve"> yet</w:t>
      </w:r>
      <w:r w:rsidR="00C568D1">
        <w:rPr>
          <w:color w:val="000000"/>
          <w:lang w:eastAsia="zh-CN"/>
        </w:rPr>
        <w:t>.</w:t>
      </w:r>
      <w:r w:rsidR="006172FE">
        <w:rPr>
          <w:color w:val="000000"/>
          <w:lang w:eastAsia="zh-CN"/>
        </w:rPr>
        <w:t xml:space="preserve"> </w:t>
      </w:r>
      <w:r w:rsidR="00BC0333">
        <w:rPr>
          <w:rFonts w:hint="eastAsia"/>
          <w:color w:val="000000"/>
          <w:lang w:eastAsia="zh-CN"/>
        </w:rPr>
        <w:t>Although</w:t>
      </w:r>
      <w:r w:rsidR="00BC0333">
        <w:rPr>
          <w:color w:val="000000"/>
          <w:lang w:eastAsia="zh-CN"/>
        </w:rPr>
        <w:t xml:space="preserve"> </w:t>
      </w:r>
      <w:r w:rsidR="00111C00">
        <w:rPr>
          <w:color w:val="000000"/>
          <w:lang w:eastAsia="zh-CN"/>
        </w:rPr>
        <w:t xml:space="preserve">recently </w:t>
      </w:r>
      <w:r w:rsidR="00885F93">
        <w:rPr>
          <w:color w:val="000000"/>
          <w:lang w:eastAsia="zh-CN"/>
        </w:rPr>
        <w:t xml:space="preserve">Ge et al. </w:t>
      </w:r>
      <w:r w:rsidR="00842824">
        <w:rPr>
          <w:color w:val="000000"/>
          <w:lang w:eastAsia="zh-CN"/>
        </w:rPr>
        <w:fldChar w:fldCharType="begin"/>
      </w:r>
      <w:r w:rsidR="00842824">
        <w:rPr>
          <w:color w:val="000000"/>
          <w:lang w:eastAsia="zh-CN"/>
        </w:rPr>
        <w:instrText xml:space="preserve"> REF _Ref127277180 \r \h </w:instrText>
      </w:r>
      <w:r w:rsidR="00842824">
        <w:rPr>
          <w:color w:val="000000"/>
          <w:lang w:eastAsia="zh-CN"/>
        </w:rPr>
      </w:r>
      <w:r w:rsidR="00842824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[86]</w:t>
      </w:r>
      <w:r w:rsidR="00842824">
        <w:rPr>
          <w:color w:val="000000"/>
          <w:lang w:eastAsia="zh-CN"/>
        </w:rPr>
        <w:fldChar w:fldCharType="end"/>
      </w:r>
      <w:r w:rsidR="00842824">
        <w:rPr>
          <w:color w:val="000000"/>
          <w:lang w:eastAsia="zh-CN"/>
        </w:rPr>
        <w:t xml:space="preserve"> </w:t>
      </w:r>
      <w:r w:rsidR="00D03EA5">
        <w:rPr>
          <w:color w:val="000000"/>
          <w:lang w:eastAsia="zh-CN"/>
        </w:rPr>
        <w:t xml:space="preserve">presented </w:t>
      </w:r>
      <w:r w:rsidR="005F3AB3">
        <w:rPr>
          <w:color w:val="000000"/>
          <w:lang w:eastAsia="zh-CN"/>
        </w:rPr>
        <w:t xml:space="preserve">a </w:t>
      </w:r>
      <w:r w:rsidR="00111C00">
        <w:rPr>
          <w:color w:val="000000"/>
          <w:lang w:eastAsia="zh-CN"/>
        </w:rPr>
        <w:t xml:space="preserve">simple </w:t>
      </w:r>
      <w:r w:rsidR="005F3AB3">
        <w:rPr>
          <w:color w:val="000000"/>
          <w:lang w:eastAsia="zh-CN"/>
        </w:rPr>
        <w:t>convergence analysis</w:t>
      </w:r>
      <w:r w:rsidR="006D511D" w:rsidRPr="006D511D">
        <w:rPr>
          <w:color w:val="000000"/>
          <w:lang w:eastAsia="zh-CN"/>
        </w:rPr>
        <w:t xml:space="preserve"> </w:t>
      </w:r>
      <w:r w:rsidR="00D03EA5">
        <w:rPr>
          <w:color w:val="000000"/>
          <w:lang w:eastAsia="zh-CN"/>
        </w:rPr>
        <w:t>under</w:t>
      </w:r>
      <w:r w:rsidR="00094B25">
        <w:rPr>
          <w:color w:val="000000"/>
          <w:lang w:eastAsia="zh-CN"/>
        </w:rPr>
        <w:t xml:space="preserve"> </w:t>
      </w:r>
      <w:r w:rsidR="00111C00">
        <w:rPr>
          <w:color w:val="000000"/>
          <w:lang w:eastAsia="zh-CN"/>
        </w:rPr>
        <w:t xml:space="preserve">the </w:t>
      </w:r>
      <w:r w:rsidR="006D511D">
        <w:rPr>
          <w:color w:val="000000"/>
          <w:lang w:eastAsia="zh-CN"/>
        </w:rPr>
        <w:t>block</w:t>
      </w:r>
      <w:r w:rsidR="00111C00">
        <w:rPr>
          <w:color w:val="000000"/>
          <w:lang w:eastAsia="zh-CN"/>
        </w:rPr>
        <w:t xml:space="preserve"> </w:t>
      </w:r>
      <w:r w:rsidR="006D511D">
        <w:rPr>
          <w:color w:val="000000"/>
          <w:lang w:eastAsia="zh-CN"/>
        </w:rPr>
        <w:t>separability assumption</w:t>
      </w:r>
      <w:r w:rsidR="00F46A1C">
        <w:rPr>
          <w:color w:val="000000"/>
          <w:lang w:eastAsia="zh-CN"/>
        </w:rPr>
        <w:t>,</w:t>
      </w:r>
      <w:r w:rsidR="00111C00">
        <w:rPr>
          <w:color w:val="000000"/>
          <w:lang w:eastAsia="zh-CN"/>
        </w:rPr>
        <w:t xml:space="preserve"> it is</w:t>
      </w:r>
      <w:r w:rsidR="00E70B0D">
        <w:rPr>
          <w:color w:val="000000"/>
          <w:lang w:eastAsia="zh-CN"/>
        </w:rPr>
        <w:t xml:space="preserve"> </w:t>
      </w:r>
      <w:r w:rsidR="00111C00">
        <w:rPr>
          <w:color w:val="000000"/>
          <w:lang w:eastAsia="zh-CN"/>
        </w:rPr>
        <w:t xml:space="preserve">not suitable for </w:t>
      </w:r>
      <w:r w:rsidR="00111C00" w:rsidRPr="00495097">
        <w:rPr>
          <w:i/>
          <w:iCs/>
          <w:color w:val="000000"/>
        </w:rPr>
        <w:t>non-separability</w:t>
      </w:r>
      <w:r w:rsidR="008A250F">
        <w:rPr>
          <w:color w:val="000000"/>
          <w:lang w:eastAsia="zh-CN"/>
        </w:rPr>
        <w:t>.</w:t>
      </w:r>
    </w:p>
    <w:p w14:paraId="32FB58EA" w14:textId="4C1FC1E4" w:rsidR="00162037" w:rsidRPr="006907F3" w:rsidRDefault="009626EE" w:rsidP="00162037">
      <w:pPr>
        <w:pStyle w:val="2"/>
        <w:numPr>
          <w:ilvl w:val="0"/>
          <w:numId w:val="0"/>
        </w:numPr>
        <w:spacing w:before="240"/>
      </w:pPr>
      <w:r>
        <w:t>B</w:t>
      </w:r>
      <w:r w:rsidR="00162037">
        <w:t xml:space="preserve">. </w:t>
      </w:r>
      <w:r w:rsidR="00DC1C97">
        <w:rPr>
          <w:lang w:eastAsia="zh-CN"/>
        </w:rPr>
        <w:t xml:space="preserve">Theoretical Advances of </w:t>
      </w:r>
      <w:r w:rsidR="00162037">
        <w:rPr>
          <w:lang w:eastAsia="zh-CN"/>
        </w:rPr>
        <w:t>CC</w:t>
      </w:r>
    </w:p>
    <w:p w14:paraId="263E1A6E" w14:textId="734A9672" w:rsidR="00D118DC" w:rsidRPr="00DC1C97" w:rsidRDefault="0087420F" w:rsidP="009F65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both"/>
        <w:rPr>
          <w:color w:val="000000"/>
        </w:rPr>
      </w:pPr>
      <w:r>
        <w:rPr>
          <w:rFonts w:hint="eastAsia"/>
          <w:color w:val="000000"/>
          <w:lang w:eastAsia="zh-CN"/>
        </w:rPr>
        <w:t>Th</w:t>
      </w:r>
      <w:r>
        <w:rPr>
          <w:color w:val="000000"/>
          <w:lang w:eastAsia="zh-CN"/>
        </w:rPr>
        <w:t xml:space="preserve">ere have been a series of theoretical works based on EGT to analyze </w:t>
      </w:r>
      <w:r w:rsidR="00F5587F">
        <w:rPr>
          <w:color w:val="000000"/>
          <w:lang w:eastAsia="zh-CN"/>
        </w:rPr>
        <w:t xml:space="preserve">complex </w:t>
      </w:r>
      <w:r>
        <w:rPr>
          <w:color w:val="000000"/>
          <w:lang w:eastAsia="zh-CN"/>
        </w:rPr>
        <w:t>convergence behavior</w:t>
      </w:r>
      <w:r w:rsidR="00F5587F">
        <w:rPr>
          <w:color w:val="000000"/>
          <w:lang w:eastAsia="zh-CN"/>
        </w:rPr>
        <w:t>s of CC</w:t>
      </w:r>
      <w:r>
        <w:rPr>
          <w:color w:val="000000"/>
          <w:lang w:eastAsia="zh-CN"/>
        </w:rPr>
        <w:t xml:space="preserve"> on non-</w:t>
      </w:r>
      <w:r>
        <w:rPr>
          <w:color w:val="000000"/>
          <w:lang w:eastAsia="zh-CN"/>
        </w:rPr>
        <w:t>separable function</w:t>
      </w:r>
      <w:r w:rsidR="00F5587F">
        <w:rPr>
          <w:color w:val="000000"/>
          <w:lang w:eastAsia="zh-CN"/>
        </w:rPr>
        <w:t>s</w:t>
      </w:r>
      <w:r>
        <w:rPr>
          <w:color w:val="000000"/>
          <w:lang w:eastAsia="zh-CN"/>
        </w:rPr>
        <w:t>.</w:t>
      </w:r>
      <w:r w:rsidR="00F36FDB">
        <w:rPr>
          <w:color w:val="000000"/>
          <w:lang w:eastAsia="zh-CN"/>
        </w:rPr>
        <w:t xml:space="preserve"> </w:t>
      </w:r>
      <w:r w:rsidR="006C49E0">
        <w:rPr>
          <w:color w:val="000000"/>
        </w:rPr>
        <w:t>Wiegand</w:t>
      </w:r>
      <w:r w:rsidR="00B044C8">
        <w:rPr>
          <w:color w:val="000000"/>
        </w:rPr>
        <w:t xml:space="preserve"> </w:t>
      </w:r>
      <w:r w:rsidR="00BC6D0C">
        <w:rPr>
          <w:color w:val="000000"/>
        </w:rPr>
        <w:fldChar w:fldCharType="begin"/>
      </w:r>
      <w:r w:rsidR="00BC6D0C">
        <w:rPr>
          <w:color w:val="000000"/>
        </w:rPr>
        <w:instrText xml:space="preserve"> REF _Ref127897981 \r \h </w:instrText>
      </w:r>
      <w:r w:rsidR="00BC6D0C">
        <w:rPr>
          <w:color w:val="000000"/>
        </w:rPr>
      </w:r>
      <w:r w:rsidR="00BC6D0C">
        <w:rPr>
          <w:color w:val="000000"/>
        </w:rPr>
        <w:fldChar w:fldCharType="separate"/>
      </w:r>
      <w:r w:rsidR="002A2C66">
        <w:rPr>
          <w:color w:val="000000"/>
        </w:rPr>
        <w:t>[74]</w:t>
      </w:r>
      <w:r w:rsidR="00BC6D0C">
        <w:rPr>
          <w:color w:val="000000"/>
        </w:rPr>
        <w:fldChar w:fldCharType="end"/>
      </w:r>
      <w:r w:rsidR="00BC6D0C">
        <w:rPr>
          <w:color w:val="000000"/>
        </w:rPr>
        <w:t xml:space="preserve"> </w:t>
      </w:r>
      <w:r w:rsidR="0020269E">
        <w:rPr>
          <w:color w:val="000000"/>
        </w:rPr>
        <w:t xml:space="preserve">for the </w:t>
      </w:r>
      <w:r w:rsidR="00F36FDB">
        <w:rPr>
          <w:color w:val="000000"/>
        </w:rPr>
        <w:t xml:space="preserve">first </w:t>
      </w:r>
      <w:r w:rsidR="0020269E">
        <w:rPr>
          <w:color w:val="000000"/>
        </w:rPr>
        <w:t xml:space="preserve">time </w:t>
      </w:r>
      <w:r w:rsidR="00B044C8">
        <w:rPr>
          <w:color w:val="000000"/>
        </w:rPr>
        <w:t xml:space="preserve">proved that </w:t>
      </w:r>
      <w:r w:rsidR="00F36FDB">
        <w:rPr>
          <w:color w:val="000000"/>
        </w:rPr>
        <w:t xml:space="preserve">its </w:t>
      </w:r>
      <w:r w:rsidR="00B044C8">
        <w:rPr>
          <w:color w:val="000000"/>
        </w:rPr>
        <w:t>replicator equations converge to PNE</w:t>
      </w:r>
      <w:r w:rsidR="005B2F57">
        <w:rPr>
          <w:color w:val="000000"/>
        </w:rPr>
        <w:t xml:space="preserve"> and showed that </w:t>
      </w:r>
      <w:r w:rsidR="0020269E">
        <w:rPr>
          <w:color w:val="000000"/>
        </w:rPr>
        <w:t>CC</w:t>
      </w:r>
      <w:r w:rsidR="0097247F">
        <w:rPr>
          <w:color w:val="000000"/>
        </w:rPr>
        <w:t xml:space="preserve"> sometimes </w:t>
      </w:r>
      <w:r w:rsidR="00BC6D0C">
        <w:rPr>
          <w:color w:val="000000"/>
        </w:rPr>
        <w:t>suffer</w:t>
      </w:r>
      <w:r w:rsidR="0097247F">
        <w:rPr>
          <w:color w:val="000000"/>
        </w:rPr>
        <w:t xml:space="preserve">s </w:t>
      </w:r>
      <w:r w:rsidR="00BC6D0C">
        <w:rPr>
          <w:color w:val="000000"/>
        </w:rPr>
        <w:t xml:space="preserve">from the </w:t>
      </w:r>
      <w:r w:rsidR="00BC6D0C" w:rsidRPr="001E7E63">
        <w:rPr>
          <w:i/>
          <w:iCs/>
          <w:color w:val="000000"/>
        </w:rPr>
        <w:t xml:space="preserve">relative </w:t>
      </w:r>
      <w:r w:rsidR="00BC6D0C" w:rsidRPr="001E7E63">
        <w:rPr>
          <w:i/>
          <w:iCs/>
          <w:lang w:eastAsia="zh-CN"/>
        </w:rPr>
        <w:t>generalization</w:t>
      </w:r>
      <w:r w:rsidR="00BC6D0C">
        <w:rPr>
          <w:lang w:eastAsia="zh-CN"/>
        </w:rPr>
        <w:t xml:space="preserve"> issue.</w:t>
      </w:r>
      <w:r w:rsidR="00907934">
        <w:rPr>
          <w:lang w:eastAsia="zh-CN"/>
        </w:rPr>
        <w:t xml:space="preserve"> Although the following-up works </w:t>
      </w:r>
      <w:r w:rsidR="0066297E">
        <w:rPr>
          <w:lang w:eastAsia="zh-CN"/>
        </w:rPr>
        <w:t>(</w:t>
      </w:r>
      <w:r w:rsidR="00B10036">
        <w:rPr>
          <w:lang w:eastAsia="zh-CN"/>
        </w:rPr>
        <w:t xml:space="preserve">e.g., </w:t>
      </w:r>
      <w:r w:rsidR="001849A2">
        <w:rPr>
          <w:lang w:eastAsia="zh-CN"/>
        </w:rPr>
        <w:fldChar w:fldCharType="begin"/>
      </w:r>
      <w:r w:rsidR="001849A2">
        <w:rPr>
          <w:lang w:eastAsia="zh-CN"/>
        </w:rPr>
        <w:instrText xml:space="preserve"> REF _Ref127566468 \r \h </w:instrText>
      </w:r>
      <w:r w:rsidR="001849A2">
        <w:rPr>
          <w:lang w:eastAsia="zh-CN"/>
        </w:rPr>
      </w:r>
      <w:r w:rsidR="001849A2">
        <w:rPr>
          <w:lang w:eastAsia="zh-CN"/>
        </w:rPr>
        <w:fldChar w:fldCharType="separate"/>
      </w:r>
      <w:r w:rsidR="002A2C66">
        <w:rPr>
          <w:lang w:eastAsia="zh-CN"/>
        </w:rPr>
        <w:t>[73]</w:t>
      </w:r>
      <w:r w:rsidR="001849A2">
        <w:rPr>
          <w:lang w:eastAsia="zh-CN"/>
        </w:rPr>
        <w:fldChar w:fldCharType="end"/>
      </w:r>
      <w:r w:rsidR="004D4BC8">
        <w:rPr>
          <w:lang w:eastAsia="zh-CN"/>
        </w:rPr>
        <w:t xml:space="preserve">, </w:t>
      </w:r>
      <w:r w:rsidR="004D4BC8">
        <w:rPr>
          <w:lang w:eastAsia="zh-CN"/>
        </w:rPr>
        <w:fldChar w:fldCharType="begin"/>
      </w:r>
      <w:r w:rsidR="004D4BC8">
        <w:rPr>
          <w:lang w:eastAsia="zh-CN"/>
        </w:rPr>
        <w:instrText xml:space="preserve"> REF _Ref128152723 \r \h </w:instrText>
      </w:r>
      <w:r w:rsidR="004D4BC8">
        <w:rPr>
          <w:lang w:eastAsia="zh-CN"/>
        </w:rPr>
      </w:r>
      <w:r w:rsidR="004D4BC8">
        <w:rPr>
          <w:lang w:eastAsia="zh-CN"/>
        </w:rPr>
        <w:fldChar w:fldCharType="separate"/>
      </w:r>
      <w:r w:rsidR="002A2C66">
        <w:rPr>
          <w:lang w:eastAsia="zh-CN"/>
        </w:rPr>
        <w:t>[107]</w:t>
      </w:r>
      <w:r w:rsidR="004D4BC8">
        <w:rPr>
          <w:lang w:eastAsia="zh-CN"/>
        </w:rPr>
        <w:fldChar w:fldCharType="end"/>
      </w:r>
      <w:r w:rsidR="00A426AF">
        <w:rPr>
          <w:lang w:eastAsia="zh-CN"/>
        </w:rPr>
        <w:t xml:space="preserve">, </w:t>
      </w:r>
      <w:r w:rsidR="00A426AF">
        <w:rPr>
          <w:lang w:eastAsia="zh-CN"/>
        </w:rPr>
        <w:fldChar w:fldCharType="begin"/>
      </w:r>
      <w:r w:rsidR="00A426AF">
        <w:rPr>
          <w:lang w:eastAsia="zh-CN"/>
        </w:rPr>
        <w:instrText xml:space="preserve"> REF _Ref128156151 \r \h </w:instrText>
      </w:r>
      <w:r w:rsidR="00A426AF">
        <w:rPr>
          <w:lang w:eastAsia="zh-CN"/>
        </w:rPr>
      </w:r>
      <w:r w:rsidR="00A426AF">
        <w:rPr>
          <w:lang w:eastAsia="zh-CN"/>
        </w:rPr>
        <w:fldChar w:fldCharType="separate"/>
      </w:r>
      <w:r w:rsidR="002A2C66">
        <w:rPr>
          <w:lang w:eastAsia="zh-CN"/>
        </w:rPr>
        <w:t>[108]</w:t>
      </w:r>
      <w:r w:rsidR="00A426AF">
        <w:rPr>
          <w:lang w:eastAsia="zh-CN"/>
        </w:rPr>
        <w:fldChar w:fldCharType="end"/>
      </w:r>
      <w:r w:rsidR="0066297E">
        <w:rPr>
          <w:lang w:eastAsia="zh-CN"/>
        </w:rPr>
        <w:t xml:space="preserve">) </w:t>
      </w:r>
      <w:r w:rsidR="00907934">
        <w:rPr>
          <w:lang w:eastAsia="zh-CN"/>
        </w:rPr>
        <w:t>extend</w:t>
      </w:r>
      <w:r w:rsidR="005D2EB8">
        <w:rPr>
          <w:lang w:eastAsia="zh-CN"/>
        </w:rPr>
        <w:t>ed</w:t>
      </w:r>
      <w:r w:rsidR="00907934">
        <w:rPr>
          <w:lang w:eastAsia="zh-CN"/>
        </w:rPr>
        <w:t xml:space="preserve"> </w:t>
      </w:r>
      <w:r w:rsidR="00907934">
        <w:rPr>
          <w:color w:val="000000"/>
        </w:rPr>
        <w:t>Wiegand’s</w:t>
      </w:r>
      <w:r w:rsidR="00924F83">
        <w:rPr>
          <w:color w:val="000000"/>
        </w:rPr>
        <w:t xml:space="preserve"> </w:t>
      </w:r>
      <w:r w:rsidR="00907934">
        <w:rPr>
          <w:color w:val="000000"/>
        </w:rPr>
        <w:t>work</w:t>
      </w:r>
      <w:r w:rsidR="00EC108D">
        <w:rPr>
          <w:color w:val="000000"/>
        </w:rPr>
        <w:t xml:space="preserve"> somewhat</w:t>
      </w:r>
      <w:r w:rsidR="00907934">
        <w:rPr>
          <w:color w:val="000000"/>
        </w:rPr>
        <w:t>, the</w:t>
      </w:r>
      <w:r w:rsidR="00A426AF">
        <w:rPr>
          <w:color w:val="000000"/>
        </w:rPr>
        <w:t>y</w:t>
      </w:r>
      <w:r w:rsidR="00907934">
        <w:rPr>
          <w:color w:val="000000"/>
        </w:rPr>
        <w:t xml:space="preserve"> </w:t>
      </w:r>
      <w:r w:rsidR="00924F83">
        <w:rPr>
          <w:color w:val="000000"/>
        </w:rPr>
        <w:t>are not</w:t>
      </w:r>
      <w:r w:rsidR="00907934">
        <w:rPr>
          <w:color w:val="000000"/>
        </w:rPr>
        <w:t xml:space="preserve"> extended </w:t>
      </w:r>
      <w:r w:rsidR="002B00B7">
        <w:rPr>
          <w:color w:val="000000"/>
        </w:rPr>
        <w:t>to</w:t>
      </w:r>
      <w:r w:rsidR="00907934">
        <w:rPr>
          <w:color w:val="000000"/>
        </w:rPr>
        <w:t xml:space="preserve"> </w:t>
      </w:r>
      <w:r w:rsidR="009A19D1">
        <w:rPr>
          <w:color w:val="000000"/>
        </w:rPr>
        <w:t xml:space="preserve">current </w:t>
      </w:r>
      <w:r w:rsidR="00907934">
        <w:rPr>
          <w:color w:val="000000"/>
        </w:rPr>
        <w:t>large-scale CC versions</w:t>
      </w:r>
      <w:r w:rsidR="00EC108D">
        <w:rPr>
          <w:color w:val="000000"/>
        </w:rPr>
        <w:t xml:space="preserve"> due to the following </w:t>
      </w:r>
      <w:r w:rsidR="00924F83">
        <w:rPr>
          <w:color w:val="000000"/>
        </w:rPr>
        <w:t>factors</w:t>
      </w:r>
      <w:r w:rsidR="00907934">
        <w:rPr>
          <w:color w:val="000000"/>
        </w:rPr>
        <w:t xml:space="preserve">: 1) </w:t>
      </w:r>
      <w:r w:rsidR="00EC108D">
        <w:rPr>
          <w:color w:val="000000"/>
        </w:rPr>
        <w:t>I</w:t>
      </w:r>
      <w:r w:rsidR="009223A8">
        <w:rPr>
          <w:color w:val="000000"/>
        </w:rPr>
        <w:t>t consider</w:t>
      </w:r>
      <w:r w:rsidR="000E1E42">
        <w:rPr>
          <w:color w:val="000000"/>
        </w:rPr>
        <w:t>s</w:t>
      </w:r>
      <w:r w:rsidR="009223A8">
        <w:rPr>
          <w:color w:val="000000"/>
        </w:rPr>
        <w:t xml:space="preserve"> </w:t>
      </w:r>
      <w:r w:rsidR="0052257F">
        <w:rPr>
          <w:color w:val="000000"/>
        </w:rPr>
        <w:t xml:space="preserve">only </w:t>
      </w:r>
      <w:r w:rsidR="00EC108D">
        <w:rPr>
          <w:rFonts w:hint="eastAsia"/>
          <w:color w:val="000000"/>
          <w:lang w:eastAsia="zh-CN"/>
        </w:rPr>
        <w:t>one</w:t>
      </w:r>
      <w:r w:rsidR="00EC108D">
        <w:rPr>
          <w:color w:val="000000"/>
        </w:rPr>
        <w:t xml:space="preserve"> </w:t>
      </w:r>
      <w:r w:rsidR="00F15417">
        <w:rPr>
          <w:color w:val="000000"/>
        </w:rPr>
        <w:t xml:space="preserve">very </w:t>
      </w:r>
      <w:r w:rsidR="009223A8">
        <w:rPr>
          <w:color w:val="000000"/>
        </w:rPr>
        <w:t xml:space="preserve">simple decomposition </w:t>
      </w:r>
      <w:r w:rsidR="009A19D1">
        <w:rPr>
          <w:color w:val="000000"/>
        </w:rPr>
        <w:t xml:space="preserve">case </w:t>
      </w:r>
      <w:r w:rsidR="0052257F">
        <w:rPr>
          <w:color w:val="000000"/>
        </w:rPr>
        <w:t>on</w:t>
      </w:r>
      <w:r w:rsidR="000E1E42">
        <w:rPr>
          <w:color w:val="000000"/>
        </w:rPr>
        <w:t xml:space="preserve"> </w:t>
      </w:r>
      <w:r w:rsidR="0052257F">
        <w:rPr>
          <w:color w:val="000000"/>
        </w:rPr>
        <w:t xml:space="preserve">a </w:t>
      </w:r>
      <w:r w:rsidR="00C05794">
        <w:rPr>
          <w:color w:val="000000"/>
        </w:rPr>
        <w:t xml:space="preserve">(discretized) </w:t>
      </w:r>
      <w:r w:rsidR="000E1E42">
        <w:rPr>
          <w:color w:val="000000"/>
        </w:rPr>
        <w:t>low</w:t>
      </w:r>
      <w:r w:rsidR="00C05794">
        <w:rPr>
          <w:color w:val="000000"/>
        </w:rPr>
        <w:t>-</w:t>
      </w:r>
      <w:r w:rsidR="000E1E42">
        <w:rPr>
          <w:color w:val="000000"/>
        </w:rPr>
        <w:t>dimension</w:t>
      </w:r>
      <w:r w:rsidR="00C05794">
        <w:rPr>
          <w:color w:val="000000"/>
          <w:lang w:eastAsia="zh-CN"/>
        </w:rPr>
        <w:t>al search space</w:t>
      </w:r>
      <w:r w:rsidR="009223A8">
        <w:rPr>
          <w:color w:val="000000"/>
        </w:rPr>
        <w:t>;</w:t>
      </w:r>
      <w:r w:rsidR="000E1E42">
        <w:rPr>
          <w:color w:val="000000"/>
        </w:rPr>
        <w:t xml:space="preserve"> </w:t>
      </w:r>
      <w:r w:rsidR="009223A8">
        <w:rPr>
          <w:color w:val="000000"/>
        </w:rPr>
        <w:t>2) it depend</w:t>
      </w:r>
      <w:r w:rsidR="000E1E42">
        <w:rPr>
          <w:color w:val="000000"/>
        </w:rPr>
        <w:t>s</w:t>
      </w:r>
      <w:r w:rsidR="009223A8">
        <w:rPr>
          <w:color w:val="000000"/>
        </w:rPr>
        <w:t xml:space="preserve"> on </w:t>
      </w:r>
      <w:r w:rsidR="00EC108D">
        <w:rPr>
          <w:color w:val="000000"/>
        </w:rPr>
        <w:t xml:space="preserve">a </w:t>
      </w:r>
      <w:r w:rsidR="00C05794">
        <w:rPr>
          <w:rFonts w:hint="eastAsia"/>
          <w:color w:val="000000"/>
          <w:lang w:eastAsia="zh-CN"/>
        </w:rPr>
        <w:t>highly</w:t>
      </w:r>
      <w:r w:rsidR="00C05794">
        <w:rPr>
          <w:color w:val="000000"/>
        </w:rPr>
        <w:t xml:space="preserve"> </w:t>
      </w:r>
      <w:r w:rsidR="009223A8">
        <w:rPr>
          <w:color w:val="000000"/>
        </w:rPr>
        <w:t>simplified</w:t>
      </w:r>
      <w:r w:rsidR="00C05794">
        <w:rPr>
          <w:color w:val="000000"/>
        </w:rPr>
        <w:t xml:space="preserve"> </w:t>
      </w:r>
      <w:r w:rsidR="009223A8">
        <w:rPr>
          <w:color w:val="000000"/>
        </w:rPr>
        <w:t xml:space="preserve">payoff matrix </w:t>
      </w:r>
      <w:r w:rsidR="00601A45">
        <w:rPr>
          <w:color w:val="000000"/>
        </w:rPr>
        <w:t xml:space="preserve">for </w:t>
      </w:r>
      <w:r w:rsidR="00B11AEB">
        <w:rPr>
          <w:color w:val="000000"/>
        </w:rPr>
        <w:t xml:space="preserve">computing </w:t>
      </w:r>
      <w:r w:rsidR="00601A45">
        <w:rPr>
          <w:color w:val="000000"/>
        </w:rPr>
        <w:t xml:space="preserve">mixed Nash equilibria </w:t>
      </w:r>
      <w:r w:rsidR="009223A8">
        <w:rPr>
          <w:color w:val="000000"/>
        </w:rPr>
        <w:t xml:space="preserve">and </w:t>
      </w:r>
      <w:r w:rsidR="0052257F">
        <w:rPr>
          <w:color w:val="000000"/>
        </w:rPr>
        <w:t xml:space="preserve">therefore </w:t>
      </w:r>
      <w:r w:rsidR="00601A45">
        <w:rPr>
          <w:color w:val="000000"/>
        </w:rPr>
        <w:t xml:space="preserve">it </w:t>
      </w:r>
      <w:r w:rsidR="009223A8">
        <w:rPr>
          <w:color w:val="000000"/>
        </w:rPr>
        <w:t>cannot</w:t>
      </w:r>
      <w:r w:rsidR="000E1E42">
        <w:rPr>
          <w:color w:val="000000"/>
        </w:rPr>
        <w:t xml:space="preserve"> </w:t>
      </w:r>
      <w:r w:rsidR="009223A8">
        <w:rPr>
          <w:color w:val="000000"/>
        </w:rPr>
        <w:t xml:space="preserve">consider </w:t>
      </w:r>
      <w:r w:rsidR="00C05794">
        <w:rPr>
          <w:color w:val="000000"/>
          <w:lang w:eastAsia="zh-CN"/>
        </w:rPr>
        <w:t>complex</w:t>
      </w:r>
      <w:r w:rsidR="000E1E42">
        <w:rPr>
          <w:color w:val="000000"/>
        </w:rPr>
        <w:t xml:space="preserve"> </w:t>
      </w:r>
      <w:r w:rsidR="009223A8">
        <w:rPr>
          <w:color w:val="000000"/>
        </w:rPr>
        <w:t>fitness landscape</w:t>
      </w:r>
      <w:r w:rsidR="00C05794">
        <w:rPr>
          <w:color w:val="000000"/>
        </w:rPr>
        <w:t xml:space="preserve"> explicitly</w:t>
      </w:r>
      <w:r w:rsidR="009223A8">
        <w:rPr>
          <w:color w:val="000000"/>
        </w:rPr>
        <w:t xml:space="preserve">; 3) its derived </w:t>
      </w:r>
      <w:r w:rsidR="009223A8" w:rsidRPr="009223A8">
        <w:rPr>
          <w:color w:val="000000"/>
        </w:rPr>
        <w:t>lenient</w:t>
      </w:r>
      <w:r w:rsidR="009223A8">
        <w:rPr>
          <w:color w:val="000000"/>
        </w:rPr>
        <w:t xml:space="preserve"> </w:t>
      </w:r>
      <w:r w:rsidR="0052257F">
        <w:rPr>
          <w:color w:val="000000"/>
        </w:rPr>
        <w:t xml:space="preserve">learning </w:t>
      </w:r>
      <w:r w:rsidR="009223A8">
        <w:rPr>
          <w:color w:val="000000"/>
        </w:rPr>
        <w:t xml:space="preserve">is </w:t>
      </w:r>
      <w:r w:rsidR="005C5EB3">
        <w:rPr>
          <w:color w:val="000000"/>
        </w:rPr>
        <w:t xml:space="preserve">still </w:t>
      </w:r>
      <w:r w:rsidR="009223A8">
        <w:rPr>
          <w:color w:val="000000"/>
        </w:rPr>
        <w:t xml:space="preserve">rarely used </w:t>
      </w:r>
      <w:r w:rsidR="0052257F">
        <w:rPr>
          <w:color w:val="000000"/>
        </w:rPr>
        <w:t xml:space="preserve">for </w:t>
      </w:r>
      <w:r w:rsidR="009223A8">
        <w:rPr>
          <w:color w:val="000000"/>
        </w:rPr>
        <w:t>LSO</w:t>
      </w:r>
      <w:r w:rsidR="0052257F">
        <w:rPr>
          <w:color w:val="000000"/>
        </w:rPr>
        <w:t xml:space="preserve"> </w:t>
      </w:r>
      <w:r w:rsidR="004E237A">
        <w:rPr>
          <w:color w:val="000000"/>
        </w:rPr>
        <w:fldChar w:fldCharType="begin"/>
      </w:r>
      <w:r w:rsidR="004E237A">
        <w:rPr>
          <w:color w:val="000000"/>
        </w:rPr>
        <w:instrText xml:space="preserve"> REF _Ref128011234 \r \h </w:instrText>
      </w:r>
      <w:r w:rsidR="004E237A">
        <w:rPr>
          <w:color w:val="000000"/>
        </w:rPr>
      </w:r>
      <w:r w:rsidR="004E237A">
        <w:rPr>
          <w:color w:val="000000"/>
        </w:rPr>
        <w:fldChar w:fldCharType="separate"/>
      </w:r>
      <w:r w:rsidR="002A2C66">
        <w:rPr>
          <w:color w:val="000000"/>
        </w:rPr>
        <w:t>[65]</w:t>
      </w:r>
      <w:r w:rsidR="004E237A">
        <w:rPr>
          <w:color w:val="000000"/>
        </w:rPr>
        <w:fldChar w:fldCharType="end"/>
      </w:r>
      <w:r w:rsidR="009223A8">
        <w:rPr>
          <w:color w:val="000000"/>
        </w:rPr>
        <w:t>.</w:t>
      </w:r>
      <w:r w:rsidR="00650428">
        <w:rPr>
          <w:color w:val="000000"/>
        </w:rPr>
        <w:t xml:space="preserve"> Overall, </w:t>
      </w:r>
      <w:r w:rsidR="004342EB">
        <w:rPr>
          <w:color w:val="000000"/>
        </w:rPr>
        <w:t xml:space="preserve">although </w:t>
      </w:r>
      <w:r w:rsidR="00A905DE">
        <w:rPr>
          <w:color w:val="000000"/>
        </w:rPr>
        <w:t xml:space="preserve">they </w:t>
      </w:r>
      <w:r w:rsidR="00650428">
        <w:rPr>
          <w:color w:val="000000"/>
        </w:rPr>
        <w:t>could provide a valuable analytical tool for CC,</w:t>
      </w:r>
      <w:r w:rsidR="005B5D44">
        <w:rPr>
          <w:color w:val="000000"/>
        </w:rPr>
        <w:t xml:space="preserve"> </w:t>
      </w:r>
      <w:r w:rsidR="00646E85">
        <w:rPr>
          <w:color w:val="000000"/>
        </w:rPr>
        <w:t xml:space="preserve">new </w:t>
      </w:r>
      <w:r w:rsidR="00347EDA">
        <w:rPr>
          <w:color w:val="000000"/>
        </w:rPr>
        <w:t xml:space="preserve">theoretical advances are </w:t>
      </w:r>
      <w:r w:rsidR="004E05BD">
        <w:rPr>
          <w:color w:val="000000"/>
        </w:rPr>
        <w:t xml:space="preserve">still </w:t>
      </w:r>
      <w:r w:rsidR="00347EDA">
        <w:rPr>
          <w:color w:val="000000"/>
        </w:rPr>
        <w:t xml:space="preserve">expected </w:t>
      </w:r>
      <w:r w:rsidR="00F5587F">
        <w:rPr>
          <w:color w:val="000000"/>
        </w:rPr>
        <w:t>for LSO-focused CC.</w:t>
      </w:r>
    </w:p>
    <w:p w14:paraId="72A9D398" w14:textId="516F1465" w:rsidR="007F5AC6" w:rsidRDefault="00E37539" w:rsidP="00754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144"/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In</w:t>
      </w:r>
      <w:r>
        <w:rPr>
          <w:color w:val="000000"/>
        </w:rPr>
        <w:t xml:space="preserve"> </w:t>
      </w:r>
      <w:r w:rsidR="00A477DB">
        <w:rPr>
          <w:color w:val="000000"/>
        </w:rPr>
        <w:fldChar w:fldCharType="begin"/>
      </w:r>
      <w:r w:rsidR="00A477DB">
        <w:rPr>
          <w:color w:val="000000"/>
        </w:rPr>
        <w:instrText xml:space="preserve"> REF _Ref128025663 \r \h </w:instrText>
      </w:r>
      <w:r w:rsidR="00A477DB">
        <w:rPr>
          <w:color w:val="000000"/>
        </w:rPr>
      </w:r>
      <w:r w:rsidR="00A477DB">
        <w:rPr>
          <w:color w:val="000000"/>
        </w:rPr>
        <w:fldChar w:fldCharType="separate"/>
      </w:r>
      <w:r w:rsidR="002A2C66">
        <w:rPr>
          <w:color w:val="000000"/>
        </w:rPr>
        <w:t>[109]</w:t>
      </w:r>
      <w:r w:rsidR="00A477DB">
        <w:rPr>
          <w:color w:val="000000"/>
        </w:rPr>
        <w:fldChar w:fldCharType="end"/>
      </w:r>
      <w:r w:rsidR="00A477DB">
        <w:rPr>
          <w:color w:val="000000"/>
        </w:rPr>
        <w:t xml:space="preserve"> </w:t>
      </w:r>
      <w:r w:rsidR="006F4C91">
        <w:rPr>
          <w:color w:val="000000"/>
        </w:rPr>
        <w:t xml:space="preserve">and </w:t>
      </w:r>
      <w:r w:rsidR="00130CE1">
        <w:rPr>
          <w:color w:val="000000"/>
        </w:rPr>
        <w:fldChar w:fldCharType="begin"/>
      </w:r>
      <w:r w:rsidR="00130CE1">
        <w:rPr>
          <w:color w:val="000000"/>
        </w:rPr>
        <w:instrText xml:space="preserve"> REF _Ref128025653 \r \h </w:instrText>
      </w:r>
      <w:r w:rsidR="00130CE1">
        <w:rPr>
          <w:color w:val="000000"/>
        </w:rPr>
      </w:r>
      <w:r w:rsidR="00130CE1">
        <w:rPr>
          <w:color w:val="000000"/>
        </w:rPr>
        <w:fldChar w:fldCharType="separate"/>
      </w:r>
      <w:r w:rsidR="002A2C66">
        <w:rPr>
          <w:color w:val="000000"/>
        </w:rPr>
        <w:t>[110]</w:t>
      </w:r>
      <w:r w:rsidR="00130CE1">
        <w:rPr>
          <w:color w:val="000000"/>
        </w:rPr>
        <w:fldChar w:fldCharType="end"/>
      </w:r>
      <w:r>
        <w:rPr>
          <w:color w:val="000000"/>
        </w:rPr>
        <w:t xml:space="preserve">, Jansen and Wiegand provided the first </w:t>
      </w:r>
      <w:r w:rsidR="00277F00">
        <w:rPr>
          <w:color w:val="000000"/>
        </w:rPr>
        <w:t xml:space="preserve">expected </w:t>
      </w:r>
      <w:r>
        <w:rPr>
          <w:color w:val="000000"/>
        </w:rPr>
        <w:t xml:space="preserve">runtime analysis for CC. </w:t>
      </w:r>
      <w:r w:rsidR="00557623">
        <w:rPr>
          <w:color w:val="000000"/>
        </w:rPr>
        <w:t xml:space="preserve">Surprisingly, they </w:t>
      </w:r>
      <w:r w:rsidR="00277F00">
        <w:rPr>
          <w:color w:val="000000"/>
        </w:rPr>
        <w:t>found</w:t>
      </w:r>
      <w:r w:rsidR="00AB313B">
        <w:rPr>
          <w:color w:val="000000"/>
        </w:rPr>
        <w:t xml:space="preserve"> </w:t>
      </w:r>
      <w:r w:rsidR="00557623">
        <w:rPr>
          <w:color w:val="000000"/>
        </w:rPr>
        <w:t xml:space="preserve">that </w:t>
      </w:r>
      <w:r w:rsidR="0098282C">
        <w:rPr>
          <w:color w:val="000000"/>
        </w:rPr>
        <w:t>“</w:t>
      </w:r>
      <w:r w:rsidR="0098282C" w:rsidRPr="0098282C">
        <w:rPr>
          <w:i/>
          <w:iCs/>
          <w:color w:val="000000"/>
        </w:rPr>
        <w:t xml:space="preserve">the property of separability is neither a sufficient one to imply an advantage of CC, nor is inseparability a sufficient enough property to imply </w:t>
      </w:r>
      <w:r w:rsidR="0098282C" w:rsidRPr="0098282C">
        <w:rPr>
          <w:rFonts w:hint="eastAsia"/>
          <w:i/>
          <w:iCs/>
          <w:color w:val="000000"/>
          <w:lang w:eastAsia="zh-CN"/>
        </w:rPr>
        <w:t>a</w:t>
      </w:r>
      <w:r w:rsidR="0098282C" w:rsidRPr="0098282C">
        <w:rPr>
          <w:i/>
          <w:iCs/>
          <w:color w:val="000000"/>
          <w:lang w:eastAsia="zh-CN"/>
        </w:rPr>
        <w:t xml:space="preserve"> disadvantage</w:t>
      </w:r>
      <w:r w:rsidR="0098282C">
        <w:rPr>
          <w:color w:val="000000"/>
          <w:lang w:eastAsia="zh-CN"/>
        </w:rPr>
        <w:t>”.</w:t>
      </w:r>
      <w:r w:rsidR="00BA0C58">
        <w:rPr>
          <w:color w:val="000000"/>
          <w:lang w:eastAsia="zh-CN"/>
        </w:rPr>
        <w:t xml:space="preserve"> </w:t>
      </w:r>
      <w:r w:rsidR="00F11B6D">
        <w:rPr>
          <w:color w:val="000000"/>
          <w:lang w:eastAsia="zh-CN"/>
        </w:rPr>
        <w:t xml:space="preserve">Similarly, </w:t>
      </w:r>
      <w:r w:rsidR="00BA0C58" w:rsidRPr="00BA0C58">
        <w:rPr>
          <w:color w:val="000000"/>
          <w:lang w:eastAsia="zh-CN"/>
        </w:rPr>
        <w:t>Gomez</w:t>
      </w:r>
      <w:r w:rsidR="00BA0C58">
        <w:rPr>
          <w:color w:val="000000"/>
          <w:lang w:eastAsia="zh-CN"/>
        </w:rPr>
        <w:t xml:space="preserve"> et al. </w:t>
      </w:r>
      <w:r w:rsidR="009E627B">
        <w:rPr>
          <w:color w:val="000000"/>
          <w:lang w:eastAsia="zh-CN"/>
        </w:rPr>
        <w:fldChar w:fldCharType="begin"/>
      </w:r>
      <w:r w:rsidR="009E627B">
        <w:rPr>
          <w:color w:val="000000"/>
          <w:lang w:eastAsia="zh-CN"/>
        </w:rPr>
        <w:instrText xml:space="preserve"> REF _Ref127389871 \r \h </w:instrText>
      </w:r>
      <w:r w:rsidR="009E627B">
        <w:rPr>
          <w:color w:val="000000"/>
          <w:lang w:eastAsia="zh-CN"/>
        </w:rPr>
      </w:r>
      <w:r w:rsidR="009E627B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[51]</w:t>
      </w:r>
      <w:r w:rsidR="009E627B">
        <w:rPr>
          <w:color w:val="000000"/>
          <w:lang w:eastAsia="zh-CN"/>
        </w:rPr>
        <w:fldChar w:fldCharType="end"/>
      </w:r>
      <w:r w:rsidR="009E627B">
        <w:rPr>
          <w:color w:val="000000"/>
          <w:lang w:eastAsia="zh-CN"/>
        </w:rPr>
        <w:t xml:space="preserve"> </w:t>
      </w:r>
      <w:r w:rsidR="004A1793">
        <w:rPr>
          <w:color w:val="000000"/>
          <w:lang w:eastAsia="zh-CN"/>
        </w:rPr>
        <w:t>argued</w:t>
      </w:r>
      <w:r w:rsidR="00BA0C58">
        <w:rPr>
          <w:color w:val="000000"/>
          <w:lang w:eastAsia="zh-CN"/>
        </w:rPr>
        <w:t xml:space="preserve"> that </w:t>
      </w:r>
      <w:r w:rsidR="004A1793">
        <w:rPr>
          <w:color w:val="000000"/>
          <w:lang w:eastAsia="zh-CN"/>
        </w:rPr>
        <w:t>“</w:t>
      </w:r>
      <w:r w:rsidR="006A5310" w:rsidRPr="00FE3E71">
        <w:rPr>
          <w:i/>
          <w:iCs/>
          <w:color w:val="000000"/>
          <w:lang w:eastAsia="zh-CN"/>
        </w:rPr>
        <w:t>m</w:t>
      </w:r>
      <w:r w:rsidR="000A78E8" w:rsidRPr="00FE3E71">
        <w:rPr>
          <w:i/>
          <w:iCs/>
          <w:color w:val="000000"/>
          <w:lang w:eastAsia="zh-CN"/>
        </w:rPr>
        <w:t xml:space="preserve">uch of the motivation for using the </w:t>
      </w:r>
      <w:r w:rsidR="00AC319C" w:rsidRPr="00FE3E71">
        <w:rPr>
          <w:i/>
          <w:iCs/>
          <w:color w:val="000000"/>
          <w:lang w:eastAsia="zh-CN"/>
        </w:rPr>
        <w:t>CC</w:t>
      </w:r>
      <w:r w:rsidR="000A78E8" w:rsidRPr="00FE3E71">
        <w:rPr>
          <w:i/>
          <w:iCs/>
          <w:color w:val="000000"/>
          <w:lang w:eastAsia="zh-CN"/>
        </w:rPr>
        <w:t xml:space="preserve"> approach is based on the intuition that many problems may be decomposable into weakly coupled low-dimensional subspaces that can be searched semi-independently by separate species</w:t>
      </w:r>
      <w:r w:rsidR="00252737" w:rsidRPr="00FE3E71">
        <w:rPr>
          <w:i/>
          <w:iCs/>
          <w:color w:val="000000"/>
          <w:lang w:eastAsia="zh-CN"/>
        </w:rPr>
        <w:t>. Our experience shows that</w:t>
      </w:r>
      <w:r w:rsidR="00CB32C5" w:rsidRPr="00FE3E71">
        <w:rPr>
          <w:i/>
          <w:iCs/>
          <w:color w:val="000000"/>
          <w:lang w:eastAsia="zh-CN"/>
        </w:rPr>
        <w:t xml:space="preserve"> </w:t>
      </w:r>
      <w:r w:rsidR="00BA0C58" w:rsidRPr="00FE3E71">
        <w:rPr>
          <w:i/>
          <w:iCs/>
          <w:color w:val="000000"/>
          <w:lang w:eastAsia="zh-CN"/>
        </w:rPr>
        <w:t>there may be another, complementary, explanation as to why cooperative coevolution in many cases outperforms single-population algorithms</w:t>
      </w:r>
      <w:r w:rsidR="00435069">
        <w:rPr>
          <w:color w:val="000000"/>
          <w:lang w:eastAsia="zh-CN"/>
        </w:rPr>
        <w:t>”</w:t>
      </w:r>
      <w:r w:rsidR="0036686C">
        <w:rPr>
          <w:color w:val="000000"/>
          <w:lang w:eastAsia="zh-CN"/>
        </w:rPr>
        <w:t>.</w:t>
      </w:r>
    </w:p>
    <w:p w14:paraId="39B498C6" w14:textId="163A3FFA" w:rsidR="004C6F46" w:rsidRPr="006907F3" w:rsidRDefault="005333E0" w:rsidP="004C6F46">
      <w:pPr>
        <w:pStyle w:val="2"/>
        <w:numPr>
          <w:ilvl w:val="0"/>
          <w:numId w:val="0"/>
        </w:numPr>
        <w:spacing w:before="240"/>
      </w:pPr>
      <w:r>
        <w:rPr>
          <w:rFonts w:hint="eastAsia"/>
          <w:lang w:eastAsia="zh-CN"/>
        </w:rPr>
        <w:t>C</w:t>
      </w:r>
      <w:r w:rsidR="004C6F46">
        <w:t xml:space="preserve">. </w:t>
      </w:r>
      <w:r w:rsidR="002362A7">
        <w:t xml:space="preserve">Partially Separability and </w:t>
      </w:r>
      <w:r w:rsidR="00640E62">
        <w:t>Coordinate Descent</w:t>
      </w:r>
    </w:p>
    <w:p w14:paraId="5682270F" w14:textId="6FAC581E" w:rsidR="00B87B0A" w:rsidRPr="00552798" w:rsidRDefault="00A943E1" w:rsidP="00B87B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144"/>
        <w:jc w:val="both"/>
        <w:rPr>
          <w:color w:val="000000"/>
        </w:rPr>
      </w:pPr>
      <w:r>
        <w:rPr>
          <w:rFonts w:hint="eastAsia"/>
          <w:color w:val="000000"/>
          <w:lang w:eastAsia="zh-CN"/>
        </w:rPr>
        <w:t>O</w:t>
      </w:r>
      <w:r>
        <w:rPr>
          <w:color w:val="000000"/>
          <w:lang w:eastAsia="zh-CN"/>
        </w:rPr>
        <w:t xml:space="preserve">riginally, </w:t>
      </w:r>
      <w:r w:rsidR="001069D3">
        <w:rPr>
          <w:color w:val="000000"/>
          <w:lang w:eastAsia="zh-CN"/>
        </w:rPr>
        <w:t xml:space="preserve">the concept of </w:t>
      </w:r>
      <w:r>
        <w:rPr>
          <w:color w:val="000000"/>
          <w:lang w:eastAsia="zh-CN"/>
        </w:rPr>
        <w:t>partially separability</w:t>
      </w:r>
      <w:r w:rsidR="00E20A46">
        <w:rPr>
          <w:color w:val="000000"/>
          <w:lang w:eastAsia="zh-CN"/>
        </w:rPr>
        <w:t xml:space="preserve"> (</w:t>
      </w:r>
      <w:r w:rsidR="00C50112">
        <w:rPr>
          <w:color w:val="000000"/>
          <w:lang w:eastAsia="zh-CN"/>
        </w:rPr>
        <w:t>PS</w:t>
      </w:r>
      <w:r w:rsidR="00E20A46">
        <w:rPr>
          <w:color w:val="000000"/>
          <w:lang w:eastAsia="zh-CN"/>
        </w:rPr>
        <w:t>)</w:t>
      </w:r>
      <w:r>
        <w:rPr>
          <w:color w:val="000000"/>
          <w:lang w:eastAsia="zh-CN"/>
        </w:rPr>
        <w:t xml:space="preserve"> </w:t>
      </w:r>
      <w:r w:rsidR="001069D3">
        <w:rPr>
          <w:color w:val="000000"/>
          <w:lang w:eastAsia="zh-CN"/>
        </w:rPr>
        <w:fldChar w:fldCharType="begin"/>
      </w:r>
      <w:r w:rsidR="001069D3">
        <w:rPr>
          <w:color w:val="000000"/>
          <w:lang w:eastAsia="zh-CN"/>
        </w:rPr>
        <w:instrText xml:space="preserve"> REF _Ref128159236 \r \h </w:instrText>
      </w:r>
      <w:r w:rsidR="001069D3">
        <w:rPr>
          <w:color w:val="000000"/>
          <w:lang w:eastAsia="zh-CN"/>
        </w:rPr>
      </w:r>
      <w:r w:rsidR="001069D3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[111]</w:t>
      </w:r>
      <w:r w:rsidR="001069D3">
        <w:rPr>
          <w:color w:val="000000"/>
          <w:lang w:eastAsia="zh-CN"/>
        </w:rPr>
        <w:fldChar w:fldCharType="end"/>
      </w:r>
      <w:r w:rsidR="001069D3"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was defined </w:t>
      </w:r>
      <w:r w:rsidR="00C94231">
        <w:rPr>
          <w:rFonts w:hint="eastAsia"/>
          <w:color w:val="000000"/>
          <w:lang w:eastAsia="zh-CN"/>
        </w:rPr>
        <w:t>in</w:t>
      </w:r>
      <w:r w:rsidR="00C94231">
        <w:rPr>
          <w:color w:val="000000"/>
          <w:lang w:eastAsia="zh-CN"/>
        </w:rPr>
        <w:t xml:space="preserve"> 1981 </w:t>
      </w:r>
      <w:r w:rsidR="00AF4D50">
        <w:rPr>
          <w:color w:val="000000"/>
          <w:lang w:eastAsia="zh-CN"/>
        </w:rPr>
        <w:t>from</w:t>
      </w:r>
      <w:r>
        <w:rPr>
          <w:color w:val="000000"/>
          <w:lang w:eastAsia="zh-CN"/>
        </w:rPr>
        <w:t xml:space="preserve"> the mathematical optimization field</w:t>
      </w:r>
      <w:r w:rsidR="00E4042B">
        <w:rPr>
          <w:color w:val="000000"/>
          <w:lang w:eastAsia="zh-CN"/>
        </w:rPr>
        <w:t xml:space="preserve"> and </w:t>
      </w:r>
      <w:r w:rsidR="00595092">
        <w:rPr>
          <w:rFonts w:hint="eastAsia"/>
          <w:color w:val="000000"/>
          <w:lang w:eastAsia="zh-CN"/>
        </w:rPr>
        <w:t>is</w:t>
      </w:r>
      <w:r w:rsidR="00595092">
        <w:rPr>
          <w:color w:val="000000"/>
          <w:lang w:eastAsia="zh-CN"/>
        </w:rPr>
        <w:t xml:space="preserve"> </w:t>
      </w:r>
      <w:r w:rsidR="00BE7562">
        <w:rPr>
          <w:color w:val="000000"/>
          <w:lang w:eastAsia="zh-CN"/>
        </w:rPr>
        <w:t xml:space="preserve">still </w:t>
      </w:r>
      <w:r w:rsidR="00595092">
        <w:rPr>
          <w:color w:val="000000"/>
          <w:lang w:eastAsia="zh-CN"/>
        </w:rPr>
        <w:t xml:space="preserve">studied </w:t>
      </w:r>
      <w:r w:rsidR="001E273F">
        <w:rPr>
          <w:color w:val="000000"/>
          <w:lang w:eastAsia="zh-CN"/>
        </w:rPr>
        <w:t xml:space="preserve">by its one original author </w:t>
      </w:r>
      <w:r w:rsidR="001E273F" w:rsidRPr="003B3166">
        <w:rPr>
          <w:lang w:eastAsia="zh-CN"/>
        </w:rPr>
        <w:t>Toint</w:t>
      </w:r>
      <w:r w:rsidR="001E273F">
        <w:rPr>
          <w:color w:val="000000"/>
          <w:lang w:eastAsia="zh-CN"/>
        </w:rPr>
        <w:t xml:space="preserve"> </w:t>
      </w:r>
      <w:r w:rsidR="00E4042B">
        <w:rPr>
          <w:color w:val="000000"/>
          <w:lang w:eastAsia="zh-CN"/>
        </w:rPr>
        <w:t xml:space="preserve">now </w:t>
      </w:r>
      <w:r w:rsidR="00595092">
        <w:rPr>
          <w:color w:val="000000"/>
          <w:lang w:eastAsia="zh-CN"/>
        </w:rPr>
        <w:fldChar w:fldCharType="begin"/>
      </w:r>
      <w:r w:rsidR="00595092">
        <w:rPr>
          <w:color w:val="000000"/>
          <w:lang w:eastAsia="zh-CN"/>
        </w:rPr>
        <w:instrText xml:space="preserve"> REF _Ref128159568 \r \h </w:instrText>
      </w:r>
      <w:r w:rsidR="00595092">
        <w:rPr>
          <w:color w:val="000000"/>
          <w:lang w:eastAsia="zh-CN"/>
        </w:rPr>
      </w:r>
      <w:r w:rsidR="00595092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[112]</w:t>
      </w:r>
      <w:r w:rsidR="00595092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. </w:t>
      </w:r>
      <w:r w:rsidR="007B330E">
        <w:rPr>
          <w:color w:val="000000"/>
          <w:lang w:eastAsia="zh-CN"/>
        </w:rPr>
        <w:t>Until</w:t>
      </w:r>
      <w:r w:rsidR="00753964">
        <w:rPr>
          <w:color w:val="000000"/>
          <w:lang w:eastAsia="zh-CN"/>
        </w:rPr>
        <w:t xml:space="preserve"> </w:t>
      </w:r>
      <w:r w:rsidR="00556CD6">
        <w:rPr>
          <w:color w:val="000000"/>
          <w:lang w:eastAsia="zh-CN"/>
        </w:rPr>
        <w:t xml:space="preserve">2010, </w:t>
      </w:r>
      <w:r w:rsidR="001D26BE">
        <w:rPr>
          <w:color w:val="000000"/>
          <w:lang w:eastAsia="zh-CN"/>
        </w:rPr>
        <w:t xml:space="preserve">its </w:t>
      </w:r>
      <w:r w:rsidR="00753964">
        <w:rPr>
          <w:color w:val="000000"/>
          <w:lang w:eastAsia="zh-CN"/>
        </w:rPr>
        <w:t xml:space="preserve">very </w:t>
      </w:r>
      <w:r w:rsidR="001D26BE">
        <w:rPr>
          <w:color w:val="000000"/>
          <w:lang w:eastAsia="zh-CN"/>
        </w:rPr>
        <w:t xml:space="preserve">special </w:t>
      </w:r>
      <w:r w:rsidR="00B228DC">
        <w:rPr>
          <w:color w:val="000000"/>
          <w:lang w:eastAsia="zh-CN"/>
        </w:rPr>
        <w:t xml:space="preserve">form </w:t>
      </w:r>
      <w:r w:rsidR="0053783D">
        <w:rPr>
          <w:color w:val="000000"/>
          <w:lang w:eastAsia="zh-CN"/>
        </w:rPr>
        <w:t>(</w:t>
      </w:r>
      <w:r w:rsidR="002B13D9">
        <w:rPr>
          <w:color w:val="000000"/>
          <w:lang w:eastAsia="zh-CN"/>
        </w:rPr>
        <w:t xml:space="preserve">i.e., </w:t>
      </w:r>
      <w:r w:rsidR="00A6583C">
        <w:rPr>
          <w:color w:val="000000"/>
          <w:lang w:eastAsia="zh-CN"/>
        </w:rPr>
        <w:t>PAS</w:t>
      </w:r>
      <w:r w:rsidR="0053783D">
        <w:rPr>
          <w:color w:val="000000"/>
          <w:lang w:eastAsia="zh-CN"/>
        </w:rPr>
        <w:t xml:space="preserve">) </w:t>
      </w:r>
      <w:r w:rsidR="003E6AF0">
        <w:rPr>
          <w:color w:val="000000"/>
          <w:lang w:eastAsia="zh-CN"/>
        </w:rPr>
        <w:t xml:space="preserve">was popularized </w:t>
      </w:r>
      <w:r w:rsidR="001E273F">
        <w:rPr>
          <w:color w:val="000000"/>
          <w:lang w:eastAsia="zh-CN"/>
        </w:rPr>
        <w:t xml:space="preserve">for CC </w:t>
      </w:r>
      <w:r w:rsidR="003E6AF0">
        <w:rPr>
          <w:color w:val="000000"/>
          <w:lang w:eastAsia="zh-CN"/>
        </w:rPr>
        <w:t xml:space="preserve">in the </w:t>
      </w:r>
      <w:r w:rsidR="00401852">
        <w:rPr>
          <w:color w:val="000000"/>
          <w:lang w:eastAsia="zh-CN"/>
        </w:rPr>
        <w:t>large-scale</w:t>
      </w:r>
      <w:r w:rsidR="00510E3F">
        <w:rPr>
          <w:color w:val="000000"/>
          <w:lang w:eastAsia="zh-CN"/>
        </w:rPr>
        <w:t xml:space="preserve"> </w:t>
      </w:r>
      <w:r w:rsidR="00401852">
        <w:rPr>
          <w:color w:val="000000"/>
          <w:lang w:eastAsia="zh-CN"/>
        </w:rPr>
        <w:t xml:space="preserve">BBO </w:t>
      </w:r>
      <w:r w:rsidR="003E6AF0">
        <w:rPr>
          <w:color w:val="000000"/>
          <w:lang w:eastAsia="zh-CN"/>
        </w:rPr>
        <w:t>field</w:t>
      </w:r>
      <w:r w:rsidR="00B228DC">
        <w:rPr>
          <w:color w:val="000000"/>
          <w:lang w:eastAsia="zh-CN"/>
        </w:rPr>
        <w:t xml:space="preserve"> </w:t>
      </w:r>
      <w:r w:rsidR="003E6AF0">
        <w:rPr>
          <w:color w:val="000000"/>
          <w:lang w:eastAsia="zh-CN"/>
        </w:rPr>
        <w:t>via</w:t>
      </w:r>
      <w:r w:rsidR="00B228DC">
        <w:rPr>
          <w:color w:val="000000"/>
          <w:lang w:eastAsia="zh-CN"/>
        </w:rPr>
        <w:t xml:space="preserve"> </w:t>
      </w:r>
      <w:r w:rsidR="002B13D9">
        <w:rPr>
          <w:color w:val="000000"/>
          <w:lang w:eastAsia="zh-CN"/>
        </w:rPr>
        <w:t xml:space="preserve">a series of </w:t>
      </w:r>
      <w:r w:rsidR="00B228DC">
        <w:rPr>
          <w:color w:val="000000"/>
          <w:lang w:eastAsia="zh-CN"/>
        </w:rPr>
        <w:t>IEEE-LSGO competition</w:t>
      </w:r>
      <w:r w:rsidR="008C7F9B">
        <w:rPr>
          <w:color w:val="000000"/>
          <w:lang w:eastAsia="zh-CN"/>
        </w:rPr>
        <w:t>s</w:t>
      </w:r>
      <w:r w:rsidR="001069D3">
        <w:rPr>
          <w:color w:val="000000"/>
          <w:lang w:eastAsia="zh-CN"/>
        </w:rPr>
        <w:t xml:space="preserve">, </w:t>
      </w:r>
      <w:r w:rsidR="00A53EFE">
        <w:rPr>
          <w:color w:val="000000"/>
          <w:lang w:eastAsia="zh-CN"/>
        </w:rPr>
        <w:t>despite there was one earlier</w:t>
      </w:r>
      <w:r w:rsidR="008B7BE5">
        <w:rPr>
          <w:color w:val="000000"/>
          <w:lang w:eastAsia="zh-CN"/>
        </w:rPr>
        <w:t xml:space="preserve"> </w:t>
      </w:r>
      <w:r w:rsidR="00EC02A7">
        <w:rPr>
          <w:color w:val="000000"/>
          <w:lang w:eastAsia="zh-CN"/>
        </w:rPr>
        <w:t>(199</w:t>
      </w:r>
      <w:r w:rsidR="008B7BE5">
        <w:rPr>
          <w:color w:val="000000"/>
          <w:lang w:eastAsia="zh-CN"/>
        </w:rPr>
        <w:t>9</w:t>
      </w:r>
      <w:r w:rsidR="00EC02A7">
        <w:rPr>
          <w:color w:val="000000"/>
          <w:lang w:eastAsia="zh-CN"/>
        </w:rPr>
        <w:t>)</w:t>
      </w:r>
      <w:r w:rsidR="008B7BE5">
        <w:rPr>
          <w:color w:val="000000"/>
          <w:lang w:eastAsia="zh-CN"/>
        </w:rPr>
        <w:t xml:space="preserve"> </w:t>
      </w:r>
      <w:r w:rsidR="004C18AA">
        <w:rPr>
          <w:color w:val="000000"/>
          <w:lang w:eastAsia="zh-CN"/>
        </w:rPr>
        <w:t xml:space="preserve">EA </w:t>
      </w:r>
      <w:r w:rsidR="00A53EFE">
        <w:rPr>
          <w:color w:val="000000"/>
          <w:lang w:eastAsia="zh-CN"/>
        </w:rPr>
        <w:t xml:space="preserve">paper also involving it </w:t>
      </w:r>
      <w:r w:rsidR="00A53EFE">
        <w:rPr>
          <w:color w:val="000000"/>
          <w:lang w:eastAsia="zh-CN"/>
        </w:rPr>
        <w:fldChar w:fldCharType="begin"/>
      </w:r>
      <w:r w:rsidR="00A53EFE">
        <w:rPr>
          <w:color w:val="000000"/>
          <w:lang w:eastAsia="zh-CN"/>
        </w:rPr>
        <w:instrText xml:space="preserve"> REF _Ref127647755 \r \h </w:instrText>
      </w:r>
      <w:r w:rsidR="00A53EFE">
        <w:rPr>
          <w:color w:val="000000"/>
          <w:lang w:eastAsia="zh-CN"/>
        </w:rPr>
      </w:r>
      <w:r w:rsidR="00A53EFE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[33]</w:t>
      </w:r>
      <w:r w:rsidR="00A53EFE">
        <w:rPr>
          <w:color w:val="000000"/>
          <w:lang w:eastAsia="zh-CN"/>
        </w:rPr>
        <w:fldChar w:fldCharType="end"/>
      </w:r>
      <w:r w:rsidR="00B228DC">
        <w:rPr>
          <w:color w:val="000000"/>
          <w:lang w:eastAsia="zh-CN"/>
        </w:rPr>
        <w:t>.</w:t>
      </w:r>
      <w:r w:rsidR="00EC02A7">
        <w:rPr>
          <w:color w:val="000000"/>
          <w:lang w:eastAsia="zh-CN"/>
        </w:rPr>
        <w:t xml:space="preserve"> Here</w:t>
      </w:r>
      <w:r w:rsidR="00C441CC">
        <w:rPr>
          <w:color w:val="000000"/>
          <w:lang w:eastAsia="zh-CN"/>
        </w:rPr>
        <w:t xml:space="preserve">, we re-check </w:t>
      </w:r>
      <w:r w:rsidR="00C50112">
        <w:rPr>
          <w:color w:val="000000"/>
          <w:lang w:eastAsia="zh-CN"/>
        </w:rPr>
        <w:t>PS</w:t>
      </w:r>
      <w:r w:rsidR="00C441CC">
        <w:rPr>
          <w:color w:val="000000"/>
          <w:lang w:eastAsia="zh-CN"/>
        </w:rPr>
        <w:t xml:space="preserve"> </w:t>
      </w:r>
      <w:r w:rsidR="001E273F">
        <w:rPr>
          <w:color w:val="000000"/>
          <w:lang w:eastAsia="zh-CN"/>
        </w:rPr>
        <w:t>based on</w:t>
      </w:r>
      <w:r w:rsidR="00B633A3">
        <w:rPr>
          <w:color w:val="000000"/>
          <w:lang w:eastAsia="zh-CN"/>
        </w:rPr>
        <w:t xml:space="preserve"> the original paper</w:t>
      </w:r>
      <w:r w:rsidR="005F7D22">
        <w:rPr>
          <w:rStyle w:val="a6"/>
          <w:color w:val="000000"/>
          <w:lang w:eastAsia="zh-CN"/>
        </w:rPr>
        <w:footnoteReference w:id="6"/>
      </w:r>
      <w:r w:rsidR="00C441CC">
        <w:rPr>
          <w:color w:val="000000"/>
          <w:lang w:eastAsia="zh-CN"/>
        </w:rPr>
        <w:t>.</w:t>
      </w:r>
      <w:r w:rsidR="007C3D24">
        <w:rPr>
          <w:color w:val="000000"/>
          <w:lang w:eastAsia="zh-CN"/>
        </w:rPr>
        <w:t xml:space="preserve"> </w:t>
      </w:r>
      <w:r w:rsidR="00A6479B">
        <w:rPr>
          <w:color w:val="000000"/>
          <w:lang w:eastAsia="zh-CN"/>
        </w:rPr>
        <w:t>Surprisingly</w:t>
      </w:r>
      <w:r w:rsidR="007C3D24">
        <w:rPr>
          <w:color w:val="000000"/>
          <w:lang w:eastAsia="zh-CN"/>
        </w:rPr>
        <w:t xml:space="preserve">, there is </w:t>
      </w:r>
      <w:r w:rsidR="007C3D24" w:rsidRPr="001E273F">
        <w:rPr>
          <w:b/>
          <w:bCs/>
          <w:color w:val="000000"/>
          <w:lang w:eastAsia="zh-CN"/>
        </w:rPr>
        <w:t>only one</w:t>
      </w:r>
      <w:r w:rsidR="007C3D24">
        <w:rPr>
          <w:color w:val="000000"/>
          <w:lang w:eastAsia="zh-CN"/>
        </w:rPr>
        <w:t xml:space="preserve"> </w:t>
      </w:r>
      <w:r w:rsidR="00A6479B">
        <w:rPr>
          <w:color w:val="000000"/>
          <w:lang w:eastAsia="zh-CN"/>
        </w:rPr>
        <w:t>function</w:t>
      </w:r>
      <w:r w:rsidR="004E61AB">
        <w:rPr>
          <w:color w:val="000000"/>
          <w:lang w:eastAsia="zh-CN"/>
        </w:rPr>
        <w:t xml:space="preserve"> </w:t>
      </w:r>
      <w:r w:rsidR="00433ACF">
        <w:rPr>
          <w:color w:val="000000"/>
          <w:lang w:eastAsia="zh-CN"/>
        </w:rPr>
        <w:t xml:space="preserve">in </w:t>
      </w:r>
      <w:r w:rsidR="00433ACF">
        <w:rPr>
          <w:color w:val="000000"/>
          <w:lang w:eastAsia="zh-CN"/>
        </w:rPr>
        <w:fldChar w:fldCharType="begin"/>
      </w:r>
      <w:r w:rsidR="00433ACF">
        <w:rPr>
          <w:color w:val="000000"/>
          <w:lang w:eastAsia="zh-CN"/>
        </w:rPr>
        <w:instrText xml:space="preserve"> REF _Ref128159236 \r \h </w:instrText>
      </w:r>
      <w:r w:rsidR="00433ACF">
        <w:rPr>
          <w:color w:val="000000"/>
          <w:lang w:eastAsia="zh-CN"/>
        </w:rPr>
      </w:r>
      <w:r w:rsidR="00433ACF">
        <w:rPr>
          <w:color w:val="000000"/>
          <w:lang w:eastAsia="zh-CN"/>
        </w:rPr>
        <w:fldChar w:fldCharType="separate"/>
      </w:r>
      <w:r w:rsidR="002A2C66">
        <w:rPr>
          <w:color w:val="000000"/>
          <w:lang w:eastAsia="zh-CN"/>
        </w:rPr>
        <w:t>[111]</w:t>
      </w:r>
      <w:r w:rsidR="00433ACF">
        <w:rPr>
          <w:color w:val="000000"/>
          <w:lang w:eastAsia="zh-CN"/>
        </w:rPr>
        <w:fldChar w:fldCharType="end"/>
      </w:r>
      <w:r w:rsidR="00433ACF">
        <w:rPr>
          <w:color w:val="000000"/>
          <w:lang w:eastAsia="zh-CN"/>
        </w:rPr>
        <w:t xml:space="preserve"> </w:t>
      </w:r>
      <w:r w:rsidR="00A6479B">
        <w:rPr>
          <w:color w:val="000000"/>
          <w:lang w:eastAsia="zh-CN"/>
        </w:rPr>
        <w:t>t</w:t>
      </w:r>
      <w:r w:rsidR="004E61AB">
        <w:rPr>
          <w:rFonts w:hint="eastAsia"/>
          <w:color w:val="000000"/>
          <w:lang w:eastAsia="zh-CN"/>
        </w:rPr>
        <w:t>hat</w:t>
      </w:r>
      <w:r w:rsidR="004E61AB">
        <w:rPr>
          <w:color w:val="000000"/>
          <w:lang w:eastAsia="zh-CN"/>
        </w:rPr>
        <w:t xml:space="preserve"> </w:t>
      </w:r>
      <w:r w:rsidR="00A6479B">
        <w:rPr>
          <w:color w:val="000000"/>
          <w:lang w:eastAsia="zh-CN"/>
        </w:rPr>
        <w:t>meet</w:t>
      </w:r>
      <w:r w:rsidR="004E61AB">
        <w:rPr>
          <w:color w:val="000000"/>
          <w:lang w:eastAsia="zh-CN"/>
        </w:rPr>
        <w:t>s</w:t>
      </w:r>
      <w:r w:rsidR="00A6479B">
        <w:rPr>
          <w:color w:val="000000"/>
          <w:lang w:eastAsia="zh-CN"/>
        </w:rPr>
        <w:t xml:space="preserve"> the </w:t>
      </w:r>
      <w:r w:rsidR="00A6583C">
        <w:rPr>
          <w:color w:val="000000"/>
          <w:lang w:eastAsia="zh-CN"/>
        </w:rPr>
        <w:t>PAS</w:t>
      </w:r>
      <w:r w:rsidR="00A6479B">
        <w:rPr>
          <w:color w:val="000000"/>
          <w:lang w:eastAsia="zh-CN"/>
        </w:rPr>
        <w:t xml:space="preserve"> assumption </w:t>
      </w:r>
      <w:r w:rsidR="007C3D24">
        <w:rPr>
          <w:color w:val="000000"/>
          <w:lang w:eastAsia="zh-CN"/>
        </w:rPr>
        <w:t xml:space="preserve">in </w:t>
      </w:r>
      <w:r w:rsidR="00433ACF">
        <w:rPr>
          <w:color w:val="000000"/>
          <w:lang w:eastAsia="zh-CN"/>
        </w:rPr>
        <w:t xml:space="preserve">all </w:t>
      </w:r>
      <w:r w:rsidR="00A6479B">
        <w:rPr>
          <w:color w:val="000000"/>
          <w:lang w:eastAsia="zh-CN"/>
        </w:rPr>
        <w:t xml:space="preserve">43 functions </w:t>
      </w:r>
      <w:r w:rsidR="009E3952">
        <w:rPr>
          <w:color w:val="000000"/>
          <w:lang w:eastAsia="zh-CN"/>
        </w:rPr>
        <w:t>(</w:t>
      </w:r>
      <w:r w:rsidR="00A6479B">
        <w:rPr>
          <w:color w:val="000000"/>
          <w:lang w:eastAsia="zh-CN"/>
        </w:rPr>
        <w:t xml:space="preserve">here we have </w:t>
      </w:r>
      <w:r w:rsidR="003336B0">
        <w:rPr>
          <w:color w:val="000000"/>
          <w:lang w:eastAsia="zh-CN"/>
        </w:rPr>
        <w:t>excluded</w:t>
      </w:r>
      <w:r w:rsidR="00A6479B">
        <w:rPr>
          <w:color w:val="000000"/>
          <w:lang w:eastAsia="zh-CN"/>
        </w:rPr>
        <w:t xml:space="preserve"> 7 extra low-dimensional (&lt;5) functions, </w:t>
      </w:r>
      <w:r w:rsidR="00401852">
        <w:rPr>
          <w:color w:val="000000"/>
          <w:lang w:eastAsia="zh-CN"/>
        </w:rPr>
        <w:t>because</w:t>
      </w:r>
      <w:r w:rsidR="00A6479B">
        <w:rPr>
          <w:color w:val="000000"/>
          <w:lang w:eastAsia="zh-CN"/>
        </w:rPr>
        <w:t xml:space="preserve"> they are only used to test </w:t>
      </w:r>
      <w:r w:rsidR="00DF651D">
        <w:rPr>
          <w:color w:val="000000"/>
          <w:lang w:eastAsia="zh-CN"/>
        </w:rPr>
        <w:t xml:space="preserve">programming </w:t>
      </w:r>
      <w:r w:rsidR="00A6479B">
        <w:rPr>
          <w:color w:val="000000"/>
          <w:lang w:eastAsia="zh-CN"/>
        </w:rPr>
        <w:t>correct</w:t>
      </w:r>
      <w:r w:rsidR="00DF651D">
        <w:rPr>
          <w:color w:val="000000"/>
          <w:lang w:eastAsia="zh-CN"/>
        </w:rPr>
        <w:t>ness</w:t>
      </w:r>
      <w:r w:rsidR="009E3952">
        <w:rPr>
          <w:color w:val="000000"/>
          <w:lang w:eastAsia="zh-CN"/>
        </w:rPr>
        <w:t>)</w:t>
      </w:r>
      <w:r w:rsidR="00A6479B">
        <w:rPr>
          <w:color w:val="000000"/>
          <w:lang w:eastAsia="zh-CN"/>
        </w:rPr>
        <w:t>.</w:t>
      </w:r>
      <w:r w:rsidR="004511F5">
        <w:rPr>
          <w:rFonts w:hint="eastAsia"/>
          <w:color w:val="000000"/>
          <w:lang w:eastAsia="zh-CN"/>
        </w:rPr>
        <w:t xml:space="preserve"> </w:t>
      </w:r>
      <w:r w:rsidR="004B3C9A" w:rsidRPr="00D159B6">
        <w:rPr>
          <w:color w:val="000000"/>
        </w:rPr>
        <w:t>Moré</w:t>
      </w:r>
      <w:r w:rsidR="004B3C9A">
        <w:rPr>
          <w:color w:val="000000"/>
        </w:rPr>
        <w:t xml:space="preserve"> et al. </w:t>
      </w:r>
      <w:r w:rsidR="00EB7FF9">
        <w:rPr>
          <w:color w:val="000000"/>
        </w:rPr>
        <w:fldChar w:fldCharType="begin"/>
      </w:r>
      <w:r w:rsidR="00EB7FF9">
        <w:rPr>
          <w:color w:val="000000"/>
        </w:rPr>
        <w:instrText xml:space="preserve"> REF _Ref127718999 \r \h </w:instrText>
      </w:r>
      <w:r w:rsidR="00EB7FF9">
        <w:rPr>
          <w:color w:val="000000"/>
        </w:rPr>
      </w:r>
      <w:r w:rsidR="00EB7FF9">
        <w:rPr>
          <w:color w:val="000000"/>
        </w:rPr>
        <w:fldChar w:fldCharType="separate"/>
      </w:r>
      <w:r w:rsidR="002A2C66">
        <w:rPr>
          <w:color w:val="000000"/>
        </w:rPr>
        <w:t>[113]</w:t>
      </w:r>
      <w:r w:rsidR="00EB7FF9">
        <w:rPr>
          <w:color w:val="000000"/>
        </w:rPr>
        <w:fldChar w:fldCharType="end"/>
      </w:r>
      <w:r w:rsidR="00EB7FF9">
        <w:rPr>
          <w:color w:val="000000"/>
        </w:rPr>
        <w:t xml:space="preserve"> collected a total of 24 optimization problems </w:t>
      </w:r>
      <w:r w:rsidR="00EB7FF9" w:rsidRPr="00DF651D">
        <w:rPr>
          <w:color w:val="000000"/>
        </w:rPr>
        <w:t xml:space="preserve">from </w:t>
      </w:r>
      <w:r w:rsidR="004B3C9A">
        <w:rPr>
          <w:color w:val="000000"/>
        </w:rPr>
        <w:t xml:space="preserve">many </w:t>
      </w:r>
      <w:r w:rsidR="00EB7FF9" w:rsidRPr="00DF651D">
        <w:rPr>
          <w:color w:val="000000"/>
        </w:rPr>
        <w:t>real-world applications</w:t>
      </w:r>
      <w:r w:rsidR="00EB7FF9">
        <w:rPr>
          <w:color w:val="000000"/>
        </w:rPr>
        <w:t xml:space="preserve">. </w:t>
      </w:r>
      <w:r w:rsidR="00986D25" w:rsidRPr="00DF651D">
        <w:rPr>
          <w:b/>
          <w:bCs/>
          <w:color w:val="000000"/>
        </w:rPr>
        <w:t>A</w:t>
      </w:r>
      <w:r w:rsidR="00EB7FF9" w:rsidRPr="00DF651D">
        <w:rPr>
          <w:b/>
          <w:bCs/>
          <w:color w:val="000000"/>
        </w:rPr>
        <w:t>ll</w:t>
      </w:r>
      <w:r w:rsidR="00EB7FF9" w:rsidRPr="004B3C9A">
        <w:rPr>
          <w:rStyle w:val="a6"/>
          <w:color w:val="000000"/>
        </w:rPr>
        <w:footnoteReference w:id="7"/>
      </w:r>
      <w:r w:rsidR="00EB7FF9" w:rsidRPr="00DF651D">
        <w:rPr>
          <w:b/>
          <w:bCs/>
          <w:color w:val="000000"/>
        </w:rPr>
        <w:t xml:space="preserve"> of</w:t>
      </w:r>
      <w:r w:rsidR="00EB7FF9">
        <w:rPr>
          <w:color w:val="000000"/>
        </w:rPr>
        <w:t xml:space="preserve"> them have a </w:t>
      </w:r>
      <w:r w:rsidR="00EB7FF9" w:rsidRPr="006B6F8D">
        <w:rPr>
          <w:i/>
          <w:iCs/>
          <w:color w:val="000000"/>
        </w:rPr>
        <w:t>non-separable</w:t>
      </w:r>
      <w:r w:rsidR="00DF651D">
        <w:rPr>
          <w:color w:val="000000"/>
        </w:rPr>
        <w:t xml:space="preserve"> </w:t>
      </w:r>
      <w:r w:rsidR="00EB7FF9">
        <w:rPr>
          <w:color w:val="000000"/>
        </w:rPr>
        <w:t xml:space="preserve">form </w:t>
      </w:r>
      <w:r w:rsidR="00EB7FF9">
        <w:rPr>
          <w:color w:val="000000"/>
        </w:rPr>
        <w:fldChar w:fldCharType="begin"/>
      </w:r>
      <w:r w:rsidR="00EB7FF9">
        <w:rPr>
          <w:color w:val="000000"/>
        </w:rPr>
        <w:instrText xml:space="preserve"> REF _Ref127719021 \r \h </w:instrText>
      </w:r>
      <w:r w:rsidR="00EB7FF9">
        <w:rPr>
          <w:color w:val="000000"/>
        </w:rPr>
      </w:r>
      <w:r w:rsidR="00EB7FF9">
        <w:rPr>
          <w:color w:val="000000"/>
        </w:rPr>
        <w:fldChar w:fldCharType="separate"/>
      </w:r>
      <w:r w:rsidR="002A2C66">
        <w:rPr>
          <w:color w:val="000000"/>
        </w:rPr>
        <w:t>[114]</w:t>
      </w:r>
      <w:r w:rsidR="00EB7FF9">
        <w:rPr>
          <w:color w:val="000000"/>
        </w:rPr>
        <w:fldChar w:fldCharType="end"/>
      </w:r>
      <w:r w:rsidR="00EB7FF9">
        <w:rPr>
          <w:color w:val="000000"/>
        </w:rPr>
        <w:t>.</w:t>
      </w:r>
      <w:r w:rsidR="002E5328">
        <w:rPr>
          <w:color w:val="000000"/>
        </w:rPr>
        <w:t xml:space="preserve"> </w:t>
      </w:r>
      <w:r w:rsidR="001B0599">
        <w:rPr>
          <w:color w:val="000000"/>
        </w:rPr>
        <w:t>Arguably</w:t>
      </w:r>
      <w:r w:rsidR="002E5328">
        <w:rPr>
          <w:color w:val="000000"/>
        </w:rPr>
        <w:t>,</w:t>
      </w:r>
      <w:r w:rsidR="001B0599">
        <w:rPr>
          <w:color w:val="000000"/>
        </w:rPr>
        <w:t xml:space="preserve"> </w:t>
      </w:r>
      <w:r w:rsidR="002E5328">
        <w:rPr>
          <w:color w:val="000000"/>
        </w:rPr>
        <w:t xml:space="preserve">most </w:t>
      </w:r>
      <w:r w:rsidR="00C50112">
        <w:rPr>
          <w:rFonts w:hint="eastAsia"/>
          <w:color w:val="000000"/>
          <w:lang w:eastAsia="zh-CN"/>
        </w:rPr>
        <w:t>PS</w:t>
      </w:r>
      <w:r w:rsidR="00BE23AC">
        <w:rPr>
          <w:color w:val="000000"/>
        </w:rPr>
        <w:t xml:space="preserve"> </w:t>
      </w:r>
      <w:r w:rsidR="002E5328">
        <w:rPr>
          <w:color w:val="000000"/>
        </w:rPr>
        <w:t xml:space="preserve">instances from the mathematical optimization field are </w:t>
      </w:r>
      <w:r w:rsidR="002E5328" w:rsidRPr="002E5328">
        <w:rPr>
          <w:i/>
          <w:iCs/>
          <w:color w:val="000000"/>
        </w:rPr>
        <w:t>non-separable</w:t>
      </w:r>
      <w:r w:rsidR="00D50B4C">
        <w:rPr>
          <w:color w:val="000000"/>
        </w:rPr>
        <w:t>,</w:t>
      </w:r>
      <w:r w:rsidR="003A2486">
        <w:rPr>
          <w:color w:val="000000"/>
        </w:rPr>
        <w:t xml:space="preserve"> </w:t>
      </w:r>
      <w:r w:rsidR="00D50B4C">
        <w:rPr>
          <w:color w:val="000000"/>
        </w:rPr>
        <w:t>obviously different from previous IEEE-LSGO competitions.</w:t>
      </w:r>
      <w:r w:rsidR="001255B6">
        <w:rPr>
          <w:color w:val="000000"/>
        </w:rPr>
        <w:t xml:space="preserve"> Similarly, coordinate descent </w:t>
      </w:r>
      <w:r w:rsidR="00A01355">
        <w:rPr>
          <w:color w:val="000000"/>
        </w:rPr>
        <w:t xml:space="preserve">(CD) </w:t>
      </w:r>
      <w:r w:rsidR="001255B6">
        <w:rPr>
          <w:color w:val="000000"/>
        </w:rPr>
        <w:t xml:space="preserve">is </w:t>
      </w:r>
      <w:r w:rsidR="00C91582">
        <w:rPr>
          <w:color w:val="000000"/>
        </w:rPr>
        <w:t xml:space="preserve">commonly </w:t>
      </w:r>
      <w:r w:rsidR="001255B6">
        <w:rPr>
          <w:color w:val="000000"/>
        </w:rPr>
        <w:t xml:space="preserve">used to </w:t>
      </w:r>
      <w:r w:rsidR="00C91582">
        <w:rPr>
          <w:color w:val="000000"/>
        </w:rPr>
        <w:t>optimize</w:t>
      </w:r>
      <w:r w:rsidR="000829F0">
        <w:rPr>
          <w:color w:val="000000"/>
        </w:rPr>
        <w:t xml:space="preserve"> </w:t>
      </w:r>
      <w:r w:rsidR="00C91582">
        <w:rPr>
          <w:color w:val="000000"/>
        </w:rPr>
        <w:t>non-separable problems</w:t>
      </w:r>
      <w:r w:rsidR="00B87B0A">
        <w:rPr>
          <w:color w:val="000000"/>
        </w:rPr>
        <w:t xml:space="preserve"> (often with friendly structures)</w:t>
      </w:r>
      <w:r w:rsidR="00C91582">
        <w:rPr>
          <w:color w:val="000000"/>
        </w:rPr>
        <w:t>, since its first application</w:t>
      </w:r>
      <w:r w:rsidR="008D3F79">
        <w:rPr>
          <w:color w:val="000000"/>
        </w:rPr>
        <w:t xml:space="preserve"> </w:t>
      </w:r>
      <w:r w:rsidR="00C91582">
        <w:rPr>
          <w:color w:val="000000"/>
        </w:rPr>
        <w:t>in 1954</w:t>
      </w:r>
      <w:r w:rsidR="006F64DA">
        <w:rPr>
          <w:color w:val="000000"/>
        </w:rPr>
        <w:t xml:space="preserve"> </w:t>
      </w:r>
      <w:r w:rsidR="00B87B0A">
        <w:rPr>
          <w:color w:val="000000"/>
        </w:rPr>
        <w:fldChar w:fldCharType="begin"/>
      </w:r>
      <w:r w:rsidR="00B87B0A">
        <w:rPr>
          <w:color w:val="000000"/>
        </w:rPr>
        <w:instrText xml:space="preserve"> REF _Ref128161271 \r \h </w:instrText>
      </w:r>
      <w:r w:rsidR="00B87B0A">
        <w:rPr>
          <w:color w:val="000000"/>
        </w:rPr>
      </w:r>
      <w:r w:rsidR="00B87B0A">
        <w:rPr>
          <w:color w:val="000000"/>
        </w:rPr>
        <w:fldChar w:fldCharType="separate"/>
      </w:r>
      <w:r w:rsidR="002A2C66">
        <w:rPr>
          <w:color w:val="000000"/>
        </w:rPr>
        <w:t>[115]</w:t>
      </w:r>
      <w:r w:rsidR="00B87B0A">
        <w:rPr>
          <w:color w:val="000000"/>
        </w:rPr>
        <w:fldChar w:fldCharType="end"/>
      </w:r>
      <w:r w:rsidR="00C91582">
        <w:rPr>
          <w:color w:val="000000"/>
        </w:rPr>
        <w:t>.</w:t>
      </w:r>
      <w:r w:rsidR="00781F38">
        <w:rPr>
          <w:color w:val="000000"/>
        </w:rPr>
        <w:t xml:space="preserve"> Note that for CD separability is limited to </w:t>
      </w:r>
      <w:r w:rsidR="00C55DB9">
        <w:rPr>
          <w:color w:val="000000"/>
        </w:rPr>
        <w:t xml:space="preserve">only </w:t>
      </w:r>
      <w:r w:rsidR="00781F38">
        <w:rPr>
          <w:color w:val="000000"/>
        </w:rPr>
        <w:t xml:space="preserve">the </w:t>
      </w:r>
      <w:r w:rsidR="00781F38" w:rsidRPr="00781F38">
        <w:rPr>
          <w:color w:val="000000"/>
        </w:rPr>
        <w:t>regularization</w:t>
      </w:r>
      <w:r w:rsidR="00781F38">
        <w:rPr>
          <w:color w:val="000000"/>
        </w:rPr>
        <w:t xml:space="preserve"> term (</w:t>
      </w:r>
      <w:r w:rsidR="00FB2EBB">
        <w:rPr>
          <w:rFonts w:hint="eastAsia"/>
          <w:color w:val="000000"/>
          <w:lang w:eastAsia="zh-CN"/>
        </w:rPr>
        <w:t>in</w:t>
      </w:r>
      <w:r w:rsidR="00FB2EBB">
        <w:rPr>
          <w:color w:val="000000"/>
        </w:rPr>
        <w:t xml:space="preserve"> other words, </w:t>
      </w:r>
      <w:r w:rsidR="00781F38">
        <w:rPr>
          <w:color w:val="000000"/>
        </w:rPr>
        <w:t xml:space="preserve">the </w:t>
      </w:r>
      <w:r w:rsidR="00C55DB9">
        <w:rPr>
          <w:color w:val="000000"/>
        </w:rPr>
        <w:t>whole</w:t>
      </w:r>
      <w:r w:rsidR="00781F38">
        <w:rPr>
          <w:color w:val="000000"/>
        </w:rPr>
        <w:t xml:space="preserve"> function form is generally inseparable).</w:t>
      </w:r>
    </w:p>
    <w:p w14:paraId="59DA313D" w14:textId="470EA773" w:rsidR="00732E46" w:rsidRDefault="00DB3364" w:rsidP="00827FB8">
      <w:pPr>
        <w:pStyle w:val="1"/>
      </w:pPr>
      <w:r>
        <w:lastRenderedPageBreak/>
        <w:t xml:space="preserve">III. </w:t>
      </w:r>
      <w:r w:rsidR="00EB4BC5">
        <w:rPr>
          <w:rFonts w:hint="eastAsia"/>
          <w:lang w:eastAsia="zh-CN"/>
        </w:rPr>
        <w:t>Continuous</w:t>
      </w:r>
      <w:r w:rsidR="00EB4BC5">
        <w:t xml:space="preserve"> </w:t>
      </w:r>
      <w:r w:rsidR="00EB4BC5">
        <w:rPr>
          <w:rFonts w:hint="eastAsia"/>
          <w:lang w:eastAsia="zh-CN"/>
        </w:rPr>
        <w:t>Game</w:t>
      </w:r>
      <w:r w:rsidR="00EB4BC5">
        <w:t>s and Convergence</w:t>
      </w:r>
    </w:p>
    <w:p w14:paraId="406D7218" w14:textId="16095AC0" w:rsidR="00440119" w:rsidRDefault="002F2E13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rFonts w:hint="eastAsia"/>
          <w:color w:val="000000"/>
          <w:lang w:eastAsia="zh-CN"/>
        </w:rPr>
        <w:t>In</w:t>
      </w:r>
      <w:r>
        <w:rPr>
          <w:color w:val="000000"/>
        </w:rPr>
        <w:t xml:space="preserve"> this section, we propose a continuous game model as a base of convergence analyses of CC.</w:t>
      </w:r>
      <w:r w:rsidR="00124911">
        <w:rPr>
          <w:color w:val="000000"/>
        </w:rPr>
        <w:t xml:space="preserve"> </w:t>
      </w:r>
      <w:r w:rsidR="000923F9">
        <w:rPr>
          <w:color w:val="000000"/>
        </w:rPr>
        <w:t xml:space="preserve">To validate its prediction ability, the convergence behaviors of CC are analyzed on common fitness models and the latest </w:t>
      </w:r>
      <w:r w:rsidR="000923F9" w:rsidRPr="000923F9">
        <w:rPr>
          <w:i/>
          <w:iCs/>
          <w:color w:val="000000"/>
        </w:rPr>
        <w:t>overlapping</w:t>
      </w:r>
      <w:r w:rsidR="000923F9">
        <w:rPr>
          <w:color w:val="000000"/>
        </w:rPr>
        <w:t xml:space="preserve"> functions.</w:t>
      </w:r>
    </w:p>
    <w:p w14:paraId="52AD0549" w14:textId="604D2C32" w:rsidR="00440119" w:rsidRPr="004E7B0C" w:rsidRDefault="00440119" w:rsidP="004E7B0C">
      <w:pPr>
        <w:pStyle w:val="2"/>
        <w:numPr>
          <w:ilvl w:val="0"/>
          <w:numId w:val="0"/>
        </w:numPr>
        <w:spacing w:before="240"/>
      </w:pPr>
      <w:r>
        <w:t xml:space="preserve">A. </w:t>
      </w:r>
      <w:r w:rsidR="004E7B0C">
        <w:rPr>
          <w:rFonts w:hint="eastAsia"/>
          <w:lang w:eastAsia="zh-CN"/>
        </w:rPr>
        <w:t>Continuous</w:t>
      </w:r>
      <w:r w:rsidR="004E7B0C">
        <w:t xml:space="preserve"> Games</w:t>
      </w:r>
      <w:r w:rsidR="00F33343">
        <w:t xml:space="preserve"> (CG) Model</w:t>
      </w:r>
      <w:r w:rsidR="00C056D2">
        <w:t xml:space="preserve"> </w:t>
      </w:r>
      <w:r w:rsidR="00C056D2">
        <w:rPr>
          <w:rFonts w:hint="eastAsia"/>
          <w:lang w:eastAsia="zh-CN"/>
        </w:rPr>
        <w:t>o</w:t>
      </w:r>
      <w:r w:rsidR="00C056D2">
        <w:rPr>
          <w:lang w:eastAsia="zh-CN"/>
        </w:rPr>
        <w:t>f CC</w:t>
      </w:r>
    </w:p>
    <w:p w14:paraId="26E2172D" w14:textId="1BEDF970" w:rsidR="00A64D38" w:rsidRPr="0096490B" w:rsidRDefault="003C7780" w:rsidP="00A6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eastAsia="zh-CN"/>
        </w:rPr>
      </w:pPr>
      <w:r>
        <w:rPr>
          <w:rFonts w:hint="eastAsia"/>
          <w:color w:val="000000"/>
          <w:lang w:eastAsia="zh-CN"/>
        </w:rPr>
        <w:t>For</w:t>
      </w:r>
      <w:r>
        <w:rPr>
          <w:color w:val="000000"/>
          <w:lang w:eastAsia="zh-CN"/>
        </w:rPr>
        <w:t xml:space="preserve"> any </w:t>
      </w:r>
      <w:r w:rsidR="00D07C9D">
        <w:rPr>
          <w:color w:val="000000"/>
          <w:lang w:eastAsia="zh-CN"/>
        </w:rPr>
        <w:t>objective function</w:t>
      </w:r>
      <w:r w:rsidR="005F1F16">
        <w:rPr>
          <w:rStyle w:val="a6"/>
          <w:color w:val="000000"/>
          <w:lang w:eastAsia="zh-CN"/>
        </w:rPr>
        <w:footnoteReference w:id="8"/>
      </w:r>
      <w:r w:rsidR="00481AFE">
        <w:rPr>
          <w:color w:val="000000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 w:hint="eastAsia"/>
                <w:lang w:eastAsia="zh-CN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lang w:eastAsia="zh-CN"/>
          </w:rPr>
          <m:t>→R</m:t>
        </m:r>
      </m:oMath>
      <w:r w:rsidR="00D07C9D">
        <w:rPr>
          <w:color w:val="000000"/>
          <w:lang w:eastAsia="zh-CN"/>
        </w:rPr>
        <w:t>,</w:t>
      </w:r>
      <w:r w:rsidR="00065871">
        <w:rPr>
          <w:color w:val="000000"/>
          <w:lang w:eastAsia="zh-CN"/>
        </w:rPr>
        <w:t xml:space="preserve"> </w:t>
      </w:r>
      <w:r w:rsidR="00D235DE">
        <w:rPr>
          <w:color w:val="000000"/>
          <w:lang w:eastAsia="zh-CN"/>
        </w:rPr>
        <w:t xml:space="preserve">CC </w:t>
      </w:r>
      <w:r w:rsidR="0070394D">
        <w:rPr>
          <w:color w:val="000000"/>
          <w:lang w:eastAsia="zh-CN"/>
        </w:rPr>
        <w:t xml:space="preserve">divides </w:t>
      </w:r>
      <w:r w:rsidR="00156F2E">
        <w:rPr>
          <w:color w:val="000000"/>
          <w:lang w:eastAsia="zh-CN"/>
        </w:rPr>
        <w:t xml:space="preserve">all </w:t>
      </w:r>
      <w:r w:rsidR="00343DC3">
        <w:rPr>
          <w:lang w:eastAsia="zh-CN"/>
        </w:rPr>
        <w:t xml:space="preserve">its coordinate indexes </w:t>
      </w:r>
      <m:oMath>
        <m:r>
          <w:rPr>
            <w:rFonts w:ascii="Cambria Math" w:hAnsi="Cambria Math"/>
            <w:lang w:eastAsia="zh-CN"/>
          </w:rPr>
          <m:t>{</m:t>
        </m:r>
        <m:r>
          <w:rPr>
            <w:rFonts w:ascii="Cambria Math" w:hAnsi="Cambria Math" w:hint="eastAsia"/>
            <w:lang w:eastAsia="zh-CN"/>
          </w:rPr>
          <m:t>1</m:t>
        </m:r>
        <m:r>
          <w:rPr>
            <w:rFonts w:ascii="Cambria Math" w:hAnsi="Cambria Math"/>
            <w:lang w:eastAsia="zh-CN"/>
          </w:rPr>
          <m:t>,…,</m:t>
        </m:r>
        <m:r>
          <w:rPr>
            <w:rFonts w:ascii="Cambria Math" w:hAnsi="Cambria Math" w:hint="eastAsia"/>
            <w:lang w:eastAsia="zh-CN"/>
          </w:rPr>
          <m:t>n</m:t>
        </m:r>
        <m:r>
          <w:rPr>
            <w:rFonts w:ascii="Cambria Math" w:hAnsi="Cambria Math"/>
            <w:lang w:eastAsia="zh-CN"/>
          </w:rPr>
          <m:t>}</m:t>
        </m:r>
      </m:oMath>
      <w:r w:rsidR="00536D53">
        <w:rPr>
          <w:rFonts w:hint="eastAsia"/>
          <w:lang w:eastAsia="zh-CN"/>
        </w:rPr>
        <w:t xml:space="preserve"> </w:t>
      </w:r>
      <w:r w:rsidR="0070394D">
        <w:rPr>
          <w:lang w:eastAsia="zh-CN"/>
        </w:rPr>
        <w:t xml:space="preserve">into </w:t>
      </w:r>
      <w:r w:rsidR="00772538">
        <w:rPr>
          <w:lang w:eastAsia="zh-CN"/>
        </w:rPr>
        <w:t xml:space="preserve">a set of </w:t>
      </w:r>
      <w:r w:rsidR="00772538" w:rsidRPr="004B286E">
        <w:rPr>
          <w:i/>
          <w:iCs/>
          <w:lang w:eastAsia="zh-CN"/>
        </w:rPr>
        <w:t>mutually exclusive</w:t>
      </w:r>
      <w:r w:rsidR="00772538">
        <w:rPr>
          <w:lang w:eastAsia="zh-CN"/>
        </w:rPr>
        <w:t xml:space="preserve"> </w:t>
      </w:r>
      <w:r w:rsidR="00E478A9">
        <w:rPr>
          <w:lang w:eastAsia="zh-CN"/>
        </w:rPr>
        <w:t>partitioning</w:t>
      </w:r>
      <w:r w:rsidR="00474ED2">
        <w:rPr>
          <w:lang w:eastAsia="zh-CN"/>
        </w:rPr>
        <w:t xml:space="preserve"> groups </w:t>
      </w:r>
      <m:oMath>
        <m:r>
          <w:rPr>
            <w:rFonts w:ascii="Cambria Math" w:hAnsi="Cambria Math"/>
            <w:lang w:eastAsia="zh-CN"/>
          </w:rPr>
          <m:t>p={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 w:rsidR="00536D53">
        <w:rPr>
          <w:lang w:eastAsia="zh-CN"/>
        </w:rPr>
        <w:t xml:space="preserve"> where </w:t>
      </w:r>
      <m:oMath>
        <m:r>
          <w:rPr>
            <w:rFonts w:ascii="Cambria Math" w:hAnsi="Cambria Math" w:hint="eastAsia"/>
            <w:lang w:eastAsia="zh-CN"/>
          </w:rPr>
          <m:t>1</m:t>
        </m:r>
        <m:r>
          <w:rPr>
            <w:rFonts w:ascii="Cambria Math" w:hAnsi="Cambria Math"/>
            <w:lang w:eastAsia="zh-CN"/>
          </w:rPr>
          <m:t>&lt;m≤n</m:t>
        </m:r>
      </m:oMath>
      <w:r w:rsidR="000230C2">
        <w:rPr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≠∅</m:t>
        </m:r>
      </m:oMath>
      <w:r w:rsidR="00772538">
        <w:rPr>
          <w:rFonts w:hint="eastAsia"/>
          <w:iCs/>
          <w:lang w:eastAsia="zh-CN"/>
        </w:rPr>
        <w:t>,</w:t>
      </w:r>
      <w:r w:rsidR="00536D53">
        <w:rPr>
          <w:rFonts w:hint="eastAsia"/>
          <w:color w:val="000000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j≠i</m:t>
            </m:r>
          </m:sub>
        </m:sSub>
        <m:r>
          <w:rPr>
            <w:rFonts w:ascii="Cambria Math" w:hAnsi="Cambria Math"/>
            <w:lang w:eastAsia="zh-CN"/>
          </w:rPr>
          <m:t>=∅</m:t>
        </m:r>
      </m:oMath>
      <w:r w:rsidR="00772538">
        <w:rPr>
          <w:rFonts w:hint="eastAsia"/>
          <w:iCs/>
          <w:lang w:eastAsia="zh-CN"/>
        </w:rPr>
        <w:t>,</w:t>
      </w:r>
      <w:r w:rsidR="001963D8">
        <w:rPr>
          <w:iCs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∪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1</m:t>
            </m:r>
            <m:r>
              <w:rPr>
                <w:rFonts w:ascii="Cambria Math" w:hAnsi="Cambria Math"/>
                <w:lang w:eastAsia="zh-CN"/>
              </w:rPr>
              <m:t>,…,</m:t>
            </m:r>
            <m:r>
              <w:rPr>
                <w:rFonts w:ascii="Cambria Math" w:hAnsi="Cambria Math" w:hint="eastAsia"/>
                <w:lang w:eastAsia="zh-CN"/>
              </w:rPr>
              <m:t>n</m:t>
            </m:r>
          </m:e>
        </m:d>
      </m:oMath>
      <w:r w:rsidR="00536D53">
        <w:rPr>
          <w:iCs/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∀i,j∈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1,…,m</m:t>
            </m:r>
          </m:e>
        </m:d>
      </m:oMath>
      <w:r w:rsidR="00536D53">
        <w:rPr>
          <w:rFonts w:hint="eastAsia"/>
          <w:color w:val="000000"/>
          <w:lang w:eastAsia="zh-CN"/>
        </w:rPr>
        <w:t>.</w:t>
      </w:r>
      <w:r w:rsidR="00873BE9">
        <w:rPr>
          <w:color w:val="000000"/>
          <w:lang w:eastAsia="zh-CN"/>
        </w:rPr>
        <w:t xml:space="preserve"> Note that </w:t>
      </w:r>
      <m:oMath>
        <m:r>
          <w:rPr>
            <w:rFonts w:ascii="Cambria Math" w:hAnsi="Cambria Math" w:hint="eastAsia"/>
            <w:lang w:eastAsia="zh-CN"/>
          </w:rPr>
          <m:t>1</m:t>
        </m:r>
        <m:r>
          <w:rPr>
            <w:rFonts w:ascii="Cambria Math" w:hAnsi="Cambria Math"/>
            <w:lang w:eastAsia="zh-CN"/>
          </w:rPr>
          <m:t>&lt;m</m:t>
        </m:r>
      </m:oMath>
      <w:r w:rsidR="00873BE9">
        <w:rPr>
          <w:rFonts w:hint="eastAsia"/>
          <w:lang w:eastAsia="zh-CN"/>
        </w:rPr>
        <w:t xml:space="preserve"> </w:t>
      </w:r>
      <w:r w:rsidR="00873BE9">
        <w:rPr>
          <w:lang w:eastAsia="zh-CN"/>
        </w:rPr>
        <w:t>excludes</w:t>
      </w:r>
      <w:r w:rsidR="004E40EE">
        <w:rPr>
          <w:lang w:eastAsia="zh-CN"/>
        </w:rPr>
        <w:t xml:space="preserve"> </w:t>
      </w:r>
      <w:r w:rsidR="006366DF">
        <w:rPr>
          <w:lang w:eastAsia="zh-CN"/>
        </w:rPr>
        <w:t>no decomposition</w:t>
      </w:r>
      <w:r w:rsidR="00873BE9">
        <w:rPr>
          <w:lang w:eastAsia="zh-CN"/>
        </w:rPr>
        <w:t>.</w:t>
      </w:r>
      <w:r w:rsidR="00950BD1">
        <w:rPr>
          <w:lang w:eastAsia="zh-CN"/>
        </w:rPr>
        <w:t xml:space="preserve"> </w:t>
      </w:r>
      <w:r w:rsidR="004748DA" w:rsidRPr="004748DA">
        <w:rPr>
          <w:lang w:eastAsia="zh-CN"/>
        </w:rPr>
        <w:t>A</w:t>
      </w:r>
      <w:r w:rsidR="00E91870">
        <w:rPr>
          <w:rFonts w:hint="eastAsia"/>
          <w:lang w:eastAsia="zh-CN"/>
        </w:rPr>
        <w:t>n</w:t>
      </w:r>
      <w:r w:rsidR="00E91870">
        <w:rPr>
          <w:lang w:eastAsia="zh-CN"/>
        </w:rPr>
        <w:t xml:space="preserve"> interesting </w:t>
      </w:r>
      <w:r w:rsidR="00E53F46">
        <w:rPr>
          <w:rFonts w:hint="eastAsia"/>
          <w:lang w:eastAsia="zh-CN"/>
        </w:rPr>
        <w:t>theoretical</w:t>
      </w:r>
      <w:r w:rsidR="00E53F46">
        <w:rPr>
          <w:lang w:eastAsia="zh-CN"/>
        </w:rPr>
        <w:t xml:space="preserve"> </w:t>
      </w:r>
      <w:r w:rsidR="004748DA" w:rsidRPr="004748DA">
        <w:rPr>
          <w:lang w:eastAsia="zh-CN"/>
        </w:rPr>
        <w:t xml:space="preserve">question is </w:t>
      </w:r>
      <w:r w:rsidR="004748DA" w:rsidRPr="00E91870">
        <w:rPr>
          <w:i/>
          <w:iCs/>
          <w:lang w:eastAsia="zh-CN"/>
        </w:rPr>
        <w:t>how many</w:t>
      </w:r>
      <w:r w:rsidR="004748DA" w:rsidRPr="004748DA">
        <w:rPr>
          <w:lang w:eastAsia="zh-CN"/>
        </w:rPr>
        <w:t xml:space="preserve"> possible partitions exist for decomposition-based methods. The Bell number, a </w:t>
      </w:r>
      <w:r w:rsidR="00C41A2D">
        <w:rPr>
          <w:lang w:eastAsia="zh-CN"/>
        </w:rPr>
        <w:t xml:space="preserve">computing </w:t>
      </w:r>
      <w:r w:rsidR="004748DA" w:rsidRPr="004748DA">
        <w:rPr>
          <w:lang w:eastAsia="zh-CN"/>
        </w:rPr>
        <w:t xml:space="preserve">concept from </w:t>
      </w:r>
      <w:r w:rsidR="004748DA" w:rsidRPr="00D935B1">
        <w:rPr>
          <w:b/>
          <w:bCs/>
          <w:lang w:eastAsia="zh-CN"/>
        </w:rPr>
        <w:t>combinatorial mathematics</w:t>
      </w:r>
      <w:r w:rsidR="004748DA" w:rsidRPr="004748DA">
        <w:rPr>
          <w:lang w:eastAsia="zh-CN"/>
        </w:rPr>
        <w:t xml:space="preserve">, can help answer this question. For example, </w:t>
      </w:r>
      <w:r w:rsidR="00D350FD">
        <w:rPr>
          <w:lang w:eastAsia="zh-CN"/>
        </w:rPr>
        <w:t xml:space="preserve">even </w:t>
      </w:r>
      <w:r w:rsidR="004748DA" w:rsidRPr="004748DA">
        <w:rPr>
          <w:lang w:eastAsia="zh-CN"/>
        </w:rPr>
        <w:t>for a</w:t>
      </w:r>
      <w:r w:rsidR="00D350FD">
        <w:rPr>
          <w:lang w:eastAsia="zh-CN"/>
        </w:rPr>
        <w:t xml:space="preserve"> </w:t>
      </w:r>
      <w:r w:rsidR="004748DA" w:rsidRPr="004748DA">
        <w:rPr>
          <w:lang w:eastAsia="zh-CN"/>
        </w:rPr>
        <w:t>25-d</w:t>
      </w:r>
      <w:r w:rsidR="00B0789E">
        <w:rPr>
          <w:lang w:eastAsia="zh-CN"/>
        </w:rPr>
        <w:t xml:space="preserve"> function</w:t>
      </w:r>
      <w:r w:rsidR="004748DA" w:rsidRPr="004748DA">
        <w:rPr>
          <w:lang w:eastAsia="zh-CN"/>
        </w:rPr>
        <w:t xml:space="preserve">, there are </w:t>
      </w:r>
      <w:r w:rsidR="00AF073B">
        <w:rPr>
          <w:lang w:eastAsia="zh-CN"/>
        </w:rPr>
        <w:t xml:space="preserve">totally </w:t>
      </w:r>
      <w:r w:rsidR="004748DA" w:rsidRPr="004748DA">
        <w:rPr>
          <w:lang w:eastAsia="zh-CN"/>
        </w:rPr>
        <w:t>4,638,590,332,229,999,352 partition</w:t>
      </w:r>
      <w:r w:rsidR="00B0789E">
        <w:rPr>
          <w:lang w:eastAsia="zh-CN"/>
        </w:rPr>
        <w:t xml:space="preserve">ing </w:t>
      </w:r>
      <w:r w:rsidR="0081295B">
        <w:rPr>
          <w:lang w:eastAsia="zh-CN"/>
        </w:rPr>
        <w:t>solutions</w:t>
      </w:r>
      <w:r w:rsidR="00B0789E">
        <w:rPr>
          <w:lang w:eastAsia="zh-CN"/>
        </w:rPr>
        <w:t xml:space="preserve"> </w:t>
      </w:r>
      <w:r w:rsidR="004748DA" w:rsidRPr="004748DA">
        <w:rPr>
          <w:lang w:eastAsia="zh-CN"/>
        </w:rPr>
        <w:t>(even when</w:t>
      </w:r>
      <w:r w:rsidR="00AF073B">
        <w:rPr>
          <w:lang w:eastAsia="zh-CN"/>
        </w:rPr>
        <w:t xml:space="preserve"> </w:t>
      </w:r>
      <w:r w:rsidR="004748DA" w:rsidRPr="004748DA">
        <w:rPr>
          <w:lang w:eastAsia="zh-CN"/>
        </w:rPr>
        <w:t xml:space="preserve">the </w:t>
      </w:r>
      <w:r w:rsidR="00A64D38">
        <w:rPr>
          <w:lang w:eastAsia="zh-CN"/>
        </w:rPr>
        <w:t xml:space="preserve">partitioning </w:t>
      </w:r>
      <w:r w:rsidR="004748DA" w:rsidRPr="004748DA">
        <w:rPr>
          <w:lang w:eastAsia="zh-CN"/>
        </w:rPr>
        <w:t>order</w:t>
      </w:r>
      <w:r w:rsidR="00AF073B">
        <w:rPr>
          <w:lang w:eastAsia="zh-CN"/>
        </w:rPr>
        <w:t xml:space="preserve"> is not</w:t>
      </w:r>
      <w:r w:rsidR="004748DA" w:rsidRPr="004748DA">
        <w:rPr>
          <w:lang w:eastAsia="zh-CN"/>
        </w:rPr>
        <w:t xml:space="preserve"> </w:t>
      </w:r>
      <w:r w:rsidR="008A1766">
        <w:rPr>
          <w:lang w:eastAsia="zh-CN"/>
        </w:rPr>
        <w:t>considered</w:t>
      </w:r>
      <w:r w:rsidR="004748DA" w:rsidRPr="004748DA">
        <w:rPr>
          <w:lang w:eastAsia="zh-CN"/>
        </w:rPr>
        <w:t>)</w:t>
      </w:r>
      <w:r w:rsidR="003E466A">
        <w:rPr>
          <w:lang w:eastAsia="zh-CN"/>
        </w:rPr>
        <w:t xml:space="preserve"> </w:t>
      </w:r>
      <w:r w:rsidR="003E466A">
        <w:rPr>
          <w:lang w:eastAsia="zh-CN"/>
        </w:rPr>
        <w:fldChar w:fldCharType="begin"/>
      </w:r>
      <w:r w:rsidR="003E466A">
        <w:rPr>
          <w:lang w:eastAsia="zh-CN"/>
        </w:rPr>
        <w:instrText xml:space="preserve"> REF _Ref127715088 \r \h </w:instrText>
      </w:r>
      <w:r w:rsidR="003E466A">
        <w:rPr>
          <w:lang w:eastAsia="zh-CN"/>
        </w:rPr>
      </w:r>
      <w:r w:rsidR="003E466A">
        <w:rPr>
          <w:lang w:eastAsia="zh-CN"/>
        </w:rPr>
        <w:fldChar w:fldCharType="separate"/>
      </w:r>
      <w:r w:rsidR="002A2C66">
        <w:rPr>
          <w:lang w:eastAsia="zh-CN"/>
        </w:rPr>
        <w:t>[116]</w:t>
      </w:r>
      <w:r w:rsidR="003E466A">
        <w:rPr>
          <w:lang w:eastAsia="zh-CN"/>
        </w:rPr>
        <w:fldChar w:fldCharType="end"/>
      </w:r>
      <w:r w:rsidR="004748DA" w:rsidRPr="004748DA">
        <w:rPr>
          <w:lang w:eastAsia="zh-CN"/>
        </w:rPr>
        <w:t>.</w:t>
      </w:r>
    </w:p>
    <w:p w14:paraId="324A79D7" w14:textId="6F7296F8" w:rsidR="009B49A4" w:rsidRPr="00741D14" w:rsidRDefault="009B49A4" w:rsidP="00741D14">
      <w:pPr>
        <w:pStyle w:val="af7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i/>
          <w:iCs/>
          <w:color w:val="000000"/>
        </w:rPr>
      </w:pPr>
      <w:r w:rsidRPr="00741D14">
        <w:rPr>
          <w:i/>
          <w:iCs/>
          <w:color w:val="000000"/>
        </w:rPr>
        <w:t>Ubiquity of Pure Nash Equilibrium</w:t>
      </w:r>
      <w:r w:rsidR="00761F09" w:rsidRPr="00741D14">
        <w:rPr>
          <w:i/>
          <w:iCs/>
          <w:color w:val="000000"/>
        </w:rPr>
        <w:t xml:space="preserve"> in </w:t>
      </w:r>
      <w:r w:rsidR="004E7B0C" w:rsidRPr="00741D14">
        <w:rPr>
          <w:i/>
          <w:iCs/>
          <w:color w:val="000000"/>
        </w:rPr>
        <w:t>CG</w:t>
      </w:r>
    </w:p>
    <w:p w14:paraId="53D162A7" w14:textId="7CE5C4DE" w:rsidR="00F70447" w:rsidRDefault="009B49A4" w:rsidP="00F704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 w:rsidRPr="009B49A4">
        <w:rPr>
          <w:color w:val="000000"/>
        </w:rPr>
        <w:t xml:space="preserve">In game theory, it </w:t>
      </w:r>
      <w:r w:rsidR="00BB7A16">
        <w:rPr>
          <w:color w:val="000000"/>
        </w:rPr>
        <w:t xml:space="preserve">is </w:t>
      </w:r>
      <w:r w:rsidRPr="009B49A4">
        <w:rPr>
          <w:color w:val="000000"/>
        </w:rPr>
        <w:t xml:space="preserve">well-known that there </w:t>
      </w:r>
      <w:r w:rsidRPr="00BB7A16">
        <w:rPr>
          <w:i/>
          <w:iCs/>
          <w:color w:val="000000"/>
        </w:rPr>
        <w:t>always</w:t>
      </w:r>
      <w:r w:rsidRPr="009B49A4">
        <w:rPr>
          <w:color w:val="000000"/>
        </w:rPr>
        <w:t xml:space="preserve"> exists at least one </w:t>
      </w:r>
      <w:r w:rsidRPr="00C64BEF">
        <w:rPr>
          <w:i/>
          <w:iCs/>
          <w:color w:val="000000"/>
        </w:rPr>
        <w:t>mixed</w:t>
      </w:r>
      <w:r w:rsidRPr="009B49A4">
        <w:rPr>
          <w:color w:val="000000"/>
        </w:rPr>
        <w:t xml:space="preserve"> (not </w:t>
      </w:r>
      <w:r w:rsidR="006B0A5A" w:rsidRPr="009B49A4">
        <w:rPr>
          <w:color w:val="000000"/>
        </w:rPr>
        <w:t>necessarily</w:t>
      </w:r>
      <w:r w:rsidRPr="009B49A4">
        <w:rPr>
          <w:color w:val="000000"/>
        </w:rPr>
        <w:t xml:space="preserve"> </w:t>
      </w:r>
      <w:r w:rsidRPr="00C64BEF">
        <w:rPr>
          <w:i/>
          <w:iCs/>
          <w:color w:val="000000"/>
        </w:rPr>
        <w:t>pure</w:t>
      </w:r>
      <w:r w:rsidRPr="009B49A4">
        <w:rPr>
          <w:color w:val="000000"/>
        </w:rPr>
        <w:t xml:space="preserve">) Nash equilibrium for </w:t>
      </w:r>
      <w:r w:rsidR="00CD3E9B">
        <w:rPr>
          <w:color w:val="000000"/>
        </w:rPr>
        <w:t xml:space="preserve">any </w:t>
      </w:r>
      <w:r w:rsidRPr="009B49A4">
        <w:rPr>
          <w:color w:val="000000"/>
        </w:rPr>
        <w:t>noncooperative game</w:t>
      </w:r>
      <w:r w:rsidR="00C64BEF">
        <w:rPr>
          <w:color w:val="000000"/>
        </w:rPr>
        <w:t xml:space="preserve"> </w:t>
      </w:r>
      <w:r w:rsidR="00C64BEF">
        <w:rPr>
          <w:color w:val="000000"/>
        </w:rPr>
        <w:fldChar w:fldCharType="begin"/>
      </w:r>
      <w:r w:rsidR="00C64BEF">
        <w:rPr>
          <w:color w:val="000000"/>
        </w:rPr>
        <w:instrText xml:space="preserve"> REF _Ref127649258 \r \h </w:instrText>
      </w:r>
      <w:r w:rsidR="00C64BEF">
        <w:rPr>
          <w:color w:val="000000"/>
        </w:rPr>
      </w:r>
      <w:r w:rsidR="00C64BEF">
        <w:rPr>
          <w:color w:val="000000"/>
        </w:rPr>
        <w:fldChar w:fldCharType="separate"/>
      </w:r>
      <w:r w:rsidR="002A2C66">
        <w:rPr>
          <w:color w:val="000000"/>
        </w:rPr>
        <w:t>[117]</w:t>
      </w:r>
      <w:r w:rsidR="00C64BEF">
        <w:rPr>
          <w:color w:val="000000"/>
        </w:rPr>
        <w:fldChar w:fldCharType="end"/>
      </w:r>
      <w:r w:rsidR="00C64BEF">
        <w:rPr>
          <w:color w:val="000000"/>
        </w:rPr>
        <w:t xml:space="preserve">, </w:t>
      </w:r>
      <w:r w:rsidR="00C64BEF">
        <w:rPr>
          <w:color w:val="000000"/>
        </w:rPr>
        <w:fldChar w:fldCharType="begin"/>
      </w:r>
      <w:r w:rsidR="00C64BEF">
        <w:rPr>
          <w:color w:val="000000"/>
        </w:rPr>
        <w:instrText xml:space="preserve"> REF _Ref127649259 \r \h </w:instrText>
      </w:r>
      <w:r w:rsidR="00C64BEF">
        <w:rPr>
          <w:color w:val="000000"/>
        </w:rPr>
      </w:r>
      <w:r w:rsidR="00C64BEF">
        <w:rPr>
          <w:color w:val="000000"/>
        </w:rPr>
        <w:fldChar w:fldCharType="separate"/>
      </w:r>
      <w:r w:rsidR="002A2C66">
        <w:rPr>
          <w:color w:val="000000"/>
        </w:rPr>
        <w:t>[118]</w:t>
      </w:r>
      <w:r w:rsidR="00C64BEF">
        <w:rPr>
          <w:color w:val="000000"/>
        </w:rPr>
        <w:fldChar w:fldCharType="end"/>
      </w:r>
      <w:r w:rsidRPr="009B49A4">
        <w:rPr>
          <w:color w:val="000000"/>
        </w:rPr>
        <w:t>.</w:t>
      </w:r>
      <w:r w:rsidR="00164437">
        <w:rPr>
          <w:rFonts w:hint="eastAsia"/>
          <w:color w:val="000000"/>
          <w:lang w:eastAsia="zh-CN"/>
        </w:rPr>
        <w:t xml:space="preserve"> </w:t>
      </w:r>
      <w:r w:rsidRPr="009B49A4">
        <w:rPr>
          <w:color w:val="000000"/>
        </w:rPr>
        <w:t xml:space="preserve">However, our previous </w:t>
      </w:r>
      <w:r w:rsidR="00855C03">
        <w:rPr>
          <w:color w:val="000000"/>
        </w:rPr>
        <w:t xml:space="preserve">paper </w:t>
      </w:r>
      <w:r w:rsidR="006B0A5A" w:rsidRPr="009B49A4">
        <w:rPr>
          <w:color w:val="000000"/>
        </w:rPr>
        <w:t>has</w:t>
      </w:r>
      <w:r w:rsidRPr="009B49A4">
        <w:rPr>
          <w:color w:val="000000"/>
        </w:rPr>
        <w:t xml:space="preserve"> mathematically shown that </w:t>
      </w:r>
      <w:r w:rsidR="0026775D" w:rsidRPr="009B49A4">
        <w:rPr>
          <w:color w:val="000000"/>
        </w:rPr>
        <w:t>C</w:t>
      </w:r>
      <w:r w:rsidR="0026775D">
        <w:rPr>
          <w:color w:val="000000"/>
        </w:rPr>
        <w:t xml:space="preserve">G’s </w:t>
      </w:r>
      <w:r w:rsidRPr="009B49A4">
        <w:rPr>
          <w:color w:val="000000"/>
        </w:rPr>
        <w:t xml:space="preserve">special payoff structure guarantees the ubiquity of the pure Nash equilibrium </w:t>
      </w:r>
      <w:r w:rsidR="00D95DD3">
        <w:rPr>
          <w:color w:val="000000"/>
        </w:rPr>
        <w:t xml:space="preserve">(PNE) </w:t>
      </w:r>
      <w:r w:rsidRPr="009B49A4">
        <w:rPr>
          <w:color w:val="000000"/>
        </w:rPr>
        <w:t xml:space="preserve">for </w:t>
      </w:r>
      <w:r w:rsidRPr="006F3B4C">
        <w:rPr>
          <w:i/>
          <w:iCs/>
          <w:color w:val="000000"/>
        </w:rPr>
        <w:t>any</w:t>
      </w:r>
      <w:r w:rsidRPr="009B49A4">
        <w:rPr>
          <w:color w:val="000000"/>
        </w:rPr>
        <w:t xml:space="preserve"> </w:t>
      </w:r>
      <w:r w:rsidR="006F3B4C">
        <w:rPr>
          <w:color w:val="000000"/>
        </w:rPr>
        <w:t xml:space="preserve">one </w:t>
      </w:r>
      <w:r w:rsidRPr="009B49A4">
        <w:rPr>
          <w:color w:val="000000"/>
        </w:rPr>
        <w:t>partition</w:t>
      </w:r>
      <w:r w:rsidR="002B633B">
        <w:rPr>
          <w:color w:val="000000"/>
        </w:rPr>
        <w:t>ing</w:t>
      </w:r>
      <w:r w:rsidRPr="009B49A4">
        <w:rPr>
          <w:color w:val="000000"/>
        </w:rPr>
        <w:t xml:space="preserve"> (</w:t>
      </w:r>
      <w:r w:rsidR="00D95DD3">
        <w:rPr>
          <w:color w:val="000000"/>
        </w:rPr>
        <w:t>refer</w:t>
      </w:r>
      <w:r w:rsidRPr="009B49A4">
        <w:rPr>
          <w:color w:val="000000"/>
        </w:rPr>
        <w:t xml:space="preserve"> </w:t>
      </w:r>
      <w:r w:rsidR="00D95DD3">
        <w:rPr>
          <w:color w:val="000000"/>
        </w:rPr>
        <w:t xml:space="preserve">to </w:t>
      </w:r>
      <w:r w:rsidR="003831F2">
        <w:rPr>
          <w:color w:val="000000"/>
        </w:rPr>
        <w:fldChar w:fldCharType="begin"/>
      </w:r>
      <w:r w:rsidR="003831F2">
        <w:rPr>
          <w:color w:val="000000"/>
        </w:rPr>
        <w:instrText xml:space="preserve"> REF _Ref127649046 \r \h </w:instrText>
      </w:r>
      <w:r w:rsidR="003831F2">
        <w:rPr>
          <w:color w:val="000000"/>
        </w:rPr>
      </w:r>
      <w:r w:rsidR="003831F2">
        <w:rPr>
          <w:color w:val="000000"/>
        </w:rPr>
        <w:fldChar w:fldCharType="separate"/>
      </w:r>
      <w:r w:rsidR="002A2C66">
        <w:rPr>
          <w:color w:val="000000"/>
        </w:rPr>
        <w:t>[119]</w:t>
      </w:r>
      <w:r w:rsidR="003831F2">
        <w:rPr>
          <w:color w:val="000000"/>
        </w:rPr>
        <w:fldChar w:fldCharType="end"/>
      </w:r>
      <w:r w:rsidR="00072C5A">
        <w:rPr>
          <w:color w:val="000000"/>
        </w:rPr>
        <w:t xml:space="preserve"> for details</w:t>
      </w:r>
      <w:r w:rsidRPr="009B49A4">
        <w:rPr>
          <w:color w:val="000000"/>
        </w:rPr>
        <w:t>).</w:t>
      </w:r>
      <w:r w:rsidR="00072C5A">
        <w:rPr>
          <w:color w:val="000000"/>
        </w:rPr>
        <w:t xml:space="preserve"> </w:t>
      </w:r>
      <w:r w:rsidRPr="009B49A4">
        <w:rPr>
          <w:color w:val="000000"/>
        </w:rPr>
        <w:t xml:space="preserve">Hereinafter, </w:t>
      </w:r>
      <w:r w:rsidR="00703D3B">
        <w:rPr>
          <w:color w:val="000000"/>
        </w:rPr>
        <w:t>in</w:t>
      </w:r>
      <w:r w:rsidRPr="009B49A4">
        <w:rPr>
          <w:color w:val="000000"/>
        </w:rPr>
        <w:t xml:space="preserve"> </w:t>
      </w:r>
      <w:r w:rsidR="00072C5A">
        <w:rPr>
          <w:rFonts w:hint="eastAsia"/>
          <w:color w:val="000000"/>
          <w:lang w:eastAsia="zh-CN"/>
        </w:rPr>
        <w:t>order</w:t>
      </w:r>
      <w:r w:rsidR="00072C5A">
        <w:rPr>
          <w:color w:val="000000"/>
        </w:rPr>
        <w:t xml:space="preserve"> to </w:t>
      </w:r>
      <w:r w:rsidRPr="009B49A4">
        <w:rPr>
          <w:color w:val="000000"/>
        </w:rPr>
        <w:t xml:space="preserve">avoid ambiguity, we will focus on only the </w:t>
      </w:r>
      <w:r w:rsidR="00F70447">
        <w:rPr>
          <w:color w:val="000000"/>
        </w:rPr>
        <w:t xml:space="preserve">PNE </w:t>
      </w:r>
      <w:r w:rsidR="00EB763C">
        <w:rPr>
          <w:color w:val="000000"/>
        </w:rPr>
        <w:t>as defined below</w:t>
      </w:r>
      <w:r w:rsidRPr="009B49A4">
        <w:rPr>
          <w:color w:val="000000"/>
        </w:rPr>
        <w:t>.</w:t>
      </w:r>
    </w:p>
    <w:p w14:paraId="3B953308" w14:textId="1729890B" w:rsidR="00EB763C" w:rsidRDefault="00EB763C" w:rsidP="00B97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</w:pPr>
      <w:r w:rsidRPr="004E5556">
        <w:rPr>
          <w:rFonts w:hint="eastAsia"/>
          <w:i/>
          <w:iCs/>
          <w:color w:val="000000"/>
          <w:lang w:eastAsia="zh-CN"/>
        </w:rPr>
        <w:t>D</w:t>
      </w:r>
      <w:r w:rsidRPr="004E5556">
        <w:rPr>
          <w:i/>
          <w:iCs/>
          <w:color w:val="000000"/>
          <w:lang w:eastAsia="zh-CN"/>
        </w:rPr>
        <w:t>efinition</w:t>
      </w:r>
      <w:r>
        <w:rPr>
          <w:color w:val="000000"/>
          <w:lang w:eastAsia="zh-CN"/>
        </w:rPr>
        <w:t xml:space="preserve"> (</w:t>
      </w:r>
      <w:r w:rsidR="001F4190" w:rsidRPr="001F4190">
        <w:rPr>
          <w:b/>
          <w:bCs/>
          <w:color w:val="000000"/>
          <w:lang w:eastAsia="zh-CN"/>
        </w:rPr>
        <w:t>Pure Nash Equilibrium</w:t>
      </w:r>
      <w:r>
        <w:rPr>
          <w:color w:val="000000"/>
          <w:lang w:eastAsia="zh-CN"/>
        </w:rPr>
        <w:t>).</w:t>
      </w:r>
      <w:r w:rsidR="0042712B">
        <w:rPr>
          <w:color w:val="000000"/>
          <w:lang w:eastAsia="zh-CN"/>
        </w:rPr>
        <w:t xml:space="preserve"> </w:t>
      </w:r>
      <w:r w:rsidR="006D43CF">
        <w:t xml:space="preserve">Given </w:t>
      </w:r>
      <w:r w:rsidR="006D43CF" w:rsidRPr="002E0856">
        <w:rPr>
          <w:i/>
          <w:iCs/>
        </w:rPr>
        <w:t>any</w:t>
      </w:r>
      <w:r w:rsidR="006D43CF">
        <w:t xml:space="preserve"> partition </w:t>
      </w:r>
      <m:oMath>
        <m:r>
          <w:rPr>
            <w:rFonts w:ascii="Cambria Math" w:hAnsi="Cambria Math"/>
            <w:lang w:eastAsia="zh-CN"/>
          </w:rPr>
          <m:t>p={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 w:rsidR="006D43CF">
        <w:rPr>
          <w:rFonts w:hint="eastAsia"/>
          <w:lang w:eastAsia="zh-CN"/>
        </w:rPr>
        <w:t xml:space="preserve"> </w:t>
      </w:r>
      <w:r w:rsidR="006D43CF">
        <w:t xml:space="preserve">of the </w:t>
      </w:r>
      <w:r w:rsidR="001E254B">
        <w:t>fitness</w:t>
      </w:r>
      <w:r w:rsidR="006D43CF">
        <w:t xml:space="preserve"> function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 w:hint="eastAsia"/>
                <w:lang w:eastAsia="zh-CN"/>
              </w:rPr>
              <m:t>n</m:t>
            </m:r>
          </m:sup>
        </m:sSup>
        <m:r>
          <m:rPr>
            <m:scr m:val="double-struck"/>
            <m:sty m:val="p"/>
          </m:rPr>
          <w:rPr>
            <w:rFonts w:ascii="Cambria Math" w:hAnsi="Cambria Math"/>
            <w:lang w:eastAsia="zh-CN"/>
          </w:rPr>
          <m:t>→R</m:t>
        </m:r>
      </m:oMath>
      <w:r w:rsidR="006D43CF">
        <w:t xml:space="preserve">, we say that its decision vector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 w:hint="eastAsia"/>
                <w:lang w:eastAsia="zh-CN"/>
              </w:rPr>
              <m:t>n</m:t>
            </m:r>
          </m:sup>
        </m:sSup>
      </m:oMath>
      <w:r w:rsidR="006D43CF">
        <w:t xml:space="preserve"> is </w:t>
      </w:r>
      <w:r w:rsidR="004C171C">
        <w:t xml:space="preserve">one </w:t>
      </w:r>
      <w:r w:rsidR="006D43CF" w:rsidRPr="00FC3C64">
        <w:rPr>
          <w:rFonts w:hint="eastAsia"/>
          <w:i/>
          <w:iCs/>
          <w:lang w:eastAsia="zh-CN"/>
        </w:rPr>
        <w:t>pure</w:t>
      </w:r>
      <w:r w:rsidR="006D43CF">
        <w:rPr>
          <w:i/>
          <w:iCs/>
        </w:rPr>
        <w:t xml:space="preserve"> </w:t>
      </w:r>
      <w:r w:rsidR="006D43CF" w:rsidRPr="00FC3C64">
        <w:rPr>
          <w:i/>
          <w:iCs/>
        </w:rPr>
        <w:t>Nash equilibrium</w:t>
      </w:r>
      <w:r w:rsidR="006D43CF">
        <w:t xml:space="preserve"> (w.r.t. </w:t>
      </w:r>
      <m:oMath>
        <m:r>
          <w:rPr>
            <w:rFonts w:ascii="Cambria Math" w:hAnsi="Cambria Math"/>
            <w:lang w:eastAsia="zh-CN"/>
          </w:rPr>
          <m:t>p</m:t>
        </m:r>
      </m:oMath>
      <w:r w:rsidR="006D43CF">
        <w:t xml:space="preserve">) </w:t>
      </w:r>
      <w:r w:rsidR="007C4BD5">
        <w:t xml:space="preserve">iif </w:t>
      </w:r>
      <w:r w:rsidR="006D43CF">
        <w:t xml:space="preserve">the decision subvector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i</m:t>
                    </m:r>
                  </m:sub>
                </m:sSub>
              </m:e>
            </m:d>
          </m:sup>
        </m:sSup>
      </m:oMath>
      <w:r w:rsidR="006D43CF">
        <w:t xml:space="preserve"> </w:t>
      </w:r>
      <w:r w:rsidR="00AC3154"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∈p, 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1,…,m</m:t>
            </m:r>
          </m:e>
        </m:d>
      </m:oMath>
      <w:r w:rsidR="006D43CF">
        <w:rPr>
          <w:iCs/>
          <w:lang w:eastAsia="zh-CN"/>
        </w:rPr>
        <w:t xml:space="preserve">, </w:t>
      </w:r>
      <w:r w:rsidR="006D43CF">
        <w:t>satisfies</w:t>
      </w:r>
    </w:p>
    <w:tbl>
      <w:tblPr>
        <w:tblStyle w:val="afb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50"/>
      </w:tblGrid>
      <w:tr w:rsidR="00525A93" w14:paraId="06A4C37F" w14:textId="77777777" w:rsidTr="00DD1DE4">
        <w:tc>
          <w:tcPr>
            <w:tcW w:w="4761" w:type="dxa"/>
          </w:tcPr>
          <w:p w14:paraId="685DE545" w14:textId="556E2882" w:rsidR="0063654B" w:rsidRPr="00FD14D3" w:rsidRDefault="00247739" w:rsidP="00FD14D3">
            <w:pPr>
              <w:widowControl w:val="0"/>
              <w:spacing w:line="252" w:lineRule="auto"/>
              <w:jc w:val="center"/>
              <w:rPr>
                <w:iCs/>
                <w:lang w:eastAsia="zh-CN"/>
              </w:rPr>
            </w:pPr>
            <m:oMath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≠g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≤f</m:t>
              </m:r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~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≠g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oMath>
            <w:r>
              <w:rPr>
                <w:rFonts w:hint="eastAsia"/>
                <w:iCs/>
                <w:lang w:eastAsia="zh-CN"/>
              </w:rPr>
              <w:t>,</w:t>
            </w:r>
            <w:r w:rsidR="00FD14D3">
              <w:rPr>
                <w:iCs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eastAsia="zh-CN"/>
                </w:rPr>
                <m:t>∀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i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~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lang w:eastAsia="zh-CN"/>
                </w:rPr>
                <m:t>\</m:t>
              </m:r>
              <m:r>
                <m:rPr>
                  <m:lit/>
                </m:rPr>
                <w:rPr>
                  <w:rFonts w:ascii="Cambria Math" w:hAnsi="Cambria Math"/>
                  <w:lang w:eastAsia="zh-CN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eastAsia="zh-CN"/>
                </w:rPr>
                <m:t>}</m:t>
              </m:r>
            </m:oMath>
            <w:r w:rsidR="00FD14D3">
              <w:rPr>
                <w:rFonts w:hint="eastAsia"/>
                <w:lang w:eastAsia="zh-CN"/>
              </w:rPr>
              <w:t>,</w:t>
            </w:r>
          </w:p>
        </w:tc>
        <w:tc>
          <w:tcPr>
            <w:tcW w:w="450" w:type="dxa"/>
            <w:vAlign w:val="center"/>
          </w:tcPr>
          <w:p w14:paraId="75317D67" w14:textId="4DA47570" w:rsidR="00525A93" w:rsidRDefault="00525A93" w:rsidP="00715CC2">
            <w:pPr>
              <w:widowControl w:val="0"/>
              <w:spacing w:line="252" w:lineRule="auto"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1)</w:t>
            </w:r>
          </w:p>
        </w:tc>
      </w:tr>
    </w:tbl>
    <w:p w14:paraId="749469AC" w14:textId="09335163" w:rsidR="000E1E6B" w:rsidRDefault="00DD1DE4" w:rsidP="009411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here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≠g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sub>
            </m:sSub>
          </m:sub>
        </m:sSub>
      </m:oMath>
      <w:r w:rsidRPr="0022684A">
        <w:rPr>
          <w:rFonts w:hint="eastAsia"/>
          <w:bCs/>
          <w:lang w:eastAsia="zh-CN"/>
        </w:rPr>
        <w:t xml:space="preserve"> </w:t>
      </w:r>
      <w:r w:rsidRPr="0022684A">
        <w:rPr>
          <w:bCs/>
          <w:lang w:eastAsia="zh-CN"/>
        </w:rPr>
        <w:t>denote</w:t>
      </w:r>
      <w:r>
        <w:rPr>
          <w:bCs/>
          <w:lang w:eastAsia="zh-CN"/>
        </w:rPr>
        <w:t>s all the remaining decision subvectors</w:t>
      </w:r>
      <w:r w:rsidR="0049432C">
        <w:rPr>
          <w:bCs/>
          <w:lang w:eastAsia="zh-CN"/>
        </w:rPr>
        <w:t xml:space="preserve"> </w:t>
      </w:r>
      <w:r>
        <w:rPr>
          <w:bCs/>
          <w:lang w:eastAsia="zh-CN"/>
        </w:rPr>
        <w:t xml:space="preserve">excluding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sub>
            </m:sSub>
          </m:sub>
        </m:sSub>
      </m:oMath>
      <w:r>
        <w:rPr>
          <w:b/>
          <w:lang w:eastAsia="zh-CN"/>
        </w:rPr>
        <w:t xml:space="preserve"> </w:t>
      </w:r>
      <w:r>
        <w:rPr>
          <w:iCs/>
          <w:lang w:eastAsia="zh-CN"/>
        </w:rPr>
        <w:t xml:space="preserve">and </w:t>
      </w:r>
      <m:oMath>
        <m:sSubSup>
          <m:sSub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~</m:t>
            </m:r>
          </m:sup>
        </m:sSubSup>
      </m:oMath>
      <w:r>
        <w:rPr>
          <w:rFonts w:hint="eastAsia"/>
          <w:b/>
          <w:lang w:eastAsia="zh-CN"/>
        </w:rPr>
        <w:t xml:space="preserve"> </w:t>
      </w:r>
      <w:r w:rsidRPr="002855A8">
        <w:rPr>
          <w:rFonts w:hint="eastAsia"/>
          <w:bCs/>
          <w:lang w:eastAsia="zh-CN"/>
        </w:rPr>
        <w:t>denotes</w:t>
      </w:r>
      <w:r>
        <w:rPr>
          <w:bCs/>
          <w:lang w:eastAsia="zh-CN"/>
        </w:rPr>
        <w:t xml:space="preserve"> any other </w:t>
      </w:r>
      <w:r w:rsidR="007E583C">
        <w:rPr>
          <w:bCs/>
          <w:lang w:eastAsia="zh-CN"/>
        </w:rPr>
        <w:t xml:space="preserve">possible </w:t>
      </w:r>
      <w:r>
        <w:rPr>
          <w:bCs/>
          <w:lang w:eastAsia="zh-CN"/>
        </w:rPr>
        <w:t>values</w:t>
      </w:r>
      <w:r w:rsidR="0049432C">
        <w:rPr>
          <w:bCs/>
          <w:lang w:eastAsia="zh-CN"/>
        </w:rPr>
        <w:t xml:space="preserve"> </w:t>
      </w:r>
      <w:r w:rsidRPr="00555840">
        <w:rPr>
          <w:bCs/>
          <w:lang w:eastAsia="zh-CN"/>
        </w:rPr>
        <w:t>(i.e.,</w:t>
      </w:r>
      <w:r w:rsidR="0049432C">
        <w:rPr>
          <w:bCs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lang w:eastAsia="zh-CN"/>
          </w:rPr>
          <m:t>\</m:t>
        </m:r>
        <m:r>
          <m:rPr>
            <m:lit/>
          </m:rPr>
          <w:rPr>
            <w:rFonts w:ascii="Cambria Math" w:hAnsi="Cambria Math"/>
            <w:lang w:eastAsia="zh-CN"/>
          </w:rPr>
          <m:t>{</m:t>
        </m:r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}</m:t>
        </m:r>
      </m:oMath>
      <w:r w:rsidRPr="00555840">
        <w:rPr>
          <w:bCs/>
          <w:lang w:eastAsia="zh-CN"/>
        </w:rPr>
        <w:t>).</w:t>
      </w:r>
      <w:r>
        <w:rPr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If</w:t>
      </w:r>
      <w:r>
        <w:rPr>
          <w:bCs/>
          <w:lang w:eastAsia="zh-CN"/>
        </w:rPr>
        <w:t xml:space="preserve"> (</w:t>
      </w:r>
      <w:r w:rsidR="007E583C">
        <w:rPr>
          <w:bCs/>
          <w:lang w:eastAsia="zh-CN"/>
        </w:rPr>
        <w:t>1</w:t>
      </w:r>
      <w:r>
        <w:rPr>
          <w:bCs/>
          <w:lang w:eastAsia="zh-CN"/>
        </w:rPr>
        <w:t xml:space="preserve">) is strict, we say that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>
        <w:rPr>
          <w:bCs/>
          <w:lang w:eastAsia="zh-CN"/>
        </w:rPr>
        <w:t xml:space="preserve"> is a </w:t>
      </w:r>
      <w:r w:rsidRPr="00F00F3E">
        <w:rPr>
          <w:bCs/>
          <w:i/>
          <w:iCs/>
          <w:lang w:eastAsia="zh-CN"/>
        </w:rPr>
        <w:t>strict</w:t>
      </w:r>
      <w:r>
        <w:rPr>
          <w:bCs/>
          <w:lang w:eastAsia="zh-CN"/>
        </w:rPr>
        <w:t xml:space="preserve"> </w:t>
      </w:r>
      <w:r w:rsidR="00435BCA">
        <w:rPr>
          <w:bCs/>
          <w:lang w:eastAsia="zh-CN"/>
        </w:rPr>
        <w:t xml:space="preserve">PNE </w:t>
      </w:r>
      <w:r>
        <w:rPr>
          <w:bCs/>
          <w:lang w:eastAsia="zh-CN"/>
        </w:rPr>
        <w:t>(</w:t>
      </w:r>
      <w:r>
        <w:t xml:space="preserve">w.r.t. 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bCs/>
          <w:lang w:eastAsia="zh-CN"/>
        </w:rPr>
        <w:t xml:space="preserve">). </w:t>
      </w:r>
      <w:r w:rsidR="00F45F00">
        <w:rPr>
          <w:bCs/>
          <w:lang w:eastAsia="zh-CN"/>
        </w:rPr>
        <w:t xml:space="preserve">Since </w:t>
      </w:r>
      <w:r w:rsidR="00F45F00">
        <w:rPr>
          <w:lang w:eastAsia="zh-CN"/>
        </w:rPr>
        <w:t>t</w:t>
      </w:r>
      <w:r>
        <w:rPr>
          <w:lang w:eastAsia="zh-CN"/>
        </w:rPr>
        <w:t>h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concept relies heavily on the pre-partition, we add a </w:t>
      </w:r>
      <w:r w:rsidRPr="00EC09AF">
        <w:rPr>
          <w:lang w:eastAsia="zh-CN"/>
        </w:rPr>
        <w:t>suffix</w:t>
      </w:r>
      <w:r>
        <w:rPr>
          <w:lang w:eastAsia="zh-CN"/>
        </w:rPr>
        <w:t xml:space="preserve"> “(w.r.t. 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)”</w:t>
      </w:r>
      <w:r w:rsidR="006F1A49">
        <w:rPr>
          <w:lang w:eastAsia="zh-CN"/>
        </w:rPr>
        <w:t xml:space="preserve"> if necessary</w:t>
      </w:r>
      <w:r>
        <w:rPr>
          <w:lang w:eastAsia="zh-CN"/>
        </w:rPr>
        <w:t>.</w:t>
      </w:r>
      <w:r w:rsidR="006F1A49">
        <w:rPr>
          <w:lang w:eastAsia="zh-CN"/>
        </w:rPr>
        <w:t xml:space="preserve"> </w:t>
      </w:r>
      <w:r w:rsidR="00EE1E51" w:rsidRPr="00EE1E51">
        <w:rPr>
          <w:lang w:eastAsia="zh-CN"/>
        </w:rPr>
        <w:t>To help understand this</w:t>
      </w:r>
      <w:r w:rsidR="00C54448">
        <w:rPr>
          <w:lang w:eastAsia="zh-CN"/>
        </w:rPr>
        <w:t xml:space="preserve"> </w:t>
      </w:r>
      <w:r w:rsidR="00EE1E51" w:rsidRPr="00EE1E51">
        <w:rPr>
          <w:lang w:eastAsia="zh-CN"/>
        </w:rPr>
        <w:t xml:space="preserve">solution concept </w:t>
      </w:r>
      <w:r w:rsidR="00720F72">
        <w:rPr>
          <w:rFonts w:hint="eastAsia"/>
          <w:lang w:eastAsia="zh-CN"/>
        </w:rPr>
        <w:t>for</w:t>
      </w:r>
      <w:r w:rsidR="00720F72">
        <w:rPr>
          <w:lang w:eastAsia="zh-CN"/>
        </w:rPr>
        <w:t xml:space="preserve"> </w:t>
      </w:r>
      <w:r w:rsidR="00C54448">
        <w:rPr>
          <w:lang w:eastAsia="zh-CN"/>
        </w:rPr>
        <w:t>decomposition-based</w:t>
      </w:r>
      <w:r w:rsidR="00F36522">
        <w:rPr>
          <w:lang w:eastAsia="zh-CN"/>
        </w:rPr>
        <w:t xml:space="preserve"> </w:t>
      </w:r>
      <w:r w:rsidR="00EE1E51" w:rsidRPr="00EE1E51">
        <w:rPr>
          <w:lang w:eastAsia="zh-CN"/>
        </w:rPr>
        <w:t xml:space="preserve">optimization, we </w:t>
      </w:r>
      <w:r w:rsidR="006F7270">
        <w:rPr>
          <w:lang w:eastAsia="zh-CN"/>
        </w:rPr>
        <w:t>visualize</w:t>
      </w:r>
      <w:r w:rsidR="00EE1E51" w:rsidRPr="00EE1E51">
        <w:rPr>
          <w:lang w:eastAsia="zh-CN"/>
        </w:rPr>
        <w:t xml:space="preserve"> </w:t>
      </w:r>
      <w:r w:rsidR="006F7270">
        <w:rPr>
          <w:lang w:eastAsia="zh-CN"/>
        </w:rPr>
        <w:t xml:space="preserve">some of </w:t>
      </w:r>
      <w:r w:rsidR="00C11958">
        <w:rPr>
          <w:lang w:eastAsia="zh-CN"/>
        </w:rPr>
        <w:t xml:space="preserve">its </w:t>
      </w:r>
      <w:r w:rsidR="00720F72">
        <w:rPr>
          <w:lang w:eastAsia="zh-CN"/>
        </w:rPr>
        <w:t xml:space="preserve">common </w:t>
      </w:r>
      <w:r w:rsidR="00EE1E51" w:rsidRPr="00EE1E51">
        <w:rPr>
          <w:lang w:eastAsia="zh-CN"/>
        </w:rPr>
        <w:t>distributions</w:t>
      </w:r>
      <w:r w:rsidR="00C11958">
        <w:rPr>
          <w:lang w:eastAsia="zh-CN"/>
        </w:rPr>
        <w:t xml:space="preserve"> </w:t>
      </w:r>
      <w:r w:rsidR="00EE1E51" w:rsidRPr="00EE1E51">
        <w:rPr>
          <w:lang w:eastAsia="zh-CN"/>
        </w:rPr>
        <w:t>on four</w:t>
      </w:r>
      <w:r w:rsidR="00B14534">
        <w:rPr>
          <w:lang w:eastAsia="zh-CN"/>
        </w:rPr>
        <w:t xml:space="preserve"> </w:t>
      </w:r>
      <w:r w:rsidR="00EE1E51" w:rsidRPr="009E66B8">
        <w:rPr>
          <w:i/>
          <w:iCs/>
          <w:lang w:eastAsia="zh-CN"/>
        </w:rPr>
        <w:t>non-separable</w:t>
      </w:r>
      <w:r w:rsidR="00EE1E51" w:rsidRPr="00EE1E51">
        <w:rPr>
          <w:lang w:eastAsia="zh-CN"/>
        </w:rPr>
        <w:t xml:space="preserve"> functions in Fig. 1.</w:t>
      </w:r>
    </w:p>
    <w:p w14:paraId="0805560E" w14:textId="7857348C" w:rsidR="00C06BFA" w:rsidRDefault="00E30283" w:rsidP="00C06B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both"/>
        <w:rPr>
          <w:lang w:eastAsia="zh-CN"/>
        </w:rPr>
      </w:pPr>
      <w:r>
        <w:rPr>
          <w:rFonts w:hint="eastAsia"/>
          <w:lang w:eastAsia="zh-CN"/>
        </w:rPr>
        <w:t>As</w:t>
      </w:r>
      <w:r>
        <w:rPr>
          <w:lang w:eastAsia="zh-CN"/>
        </w:rPr>
        <w:t xml:space="preserve"> </w:t>
      </w:r>
      <w:r w:rsidR="00DE5BF4">
        <w:rPr>
          <w:lang w:eastAsia="zh-CN"/>
        </w:rPr>
        <w:t xml:space="preserve">is </w:t>
      </w:r>
      <w:r>
        <w:rPr>
          <w:lang w:eastAsia="zh-CN"/>
        </w:rPr>
        <w:t xml:space="preserve">seen in </w:t>
      </w:r>
      <w:r w:rsidR="006D5F17" w:rsidRPr="006D5F17">
        <w:rPr>
          <w:lang w:eastAsia="zh-CN"/>
        </w:rPr>
        <w:t xml:space="preserve">Fig. 1, the </w:t>
      </w:r>
      <w:r w:rsidR="000951EA">
        <w:rPr>
          <w:rFonts w:hint="eastAsia"/>
          <w:lang w:eastAsia="zh-CN"/>
        </w:rPr>
        <w:t>top</w:t>
      </w:r>
      <w:r w:rsidR="000951EA">
        <w:rPr>
          <w:lang w:eastAsia="zh-CN"/>
        </w:rPr>
        <w:t>-left</w:t>
      </w:r>
      <w:r w:rsidR="006D5F17" w:rsidRPr="006D5F17">
        <w:rPr>
          <w:lang w:eastAsia="zh-CN"/>
        </w:rPr>
        <w:t xml:space="preserve"> is a </w:t>
      </w:r>
      <w:r w:rsidR="006D5F17" w:rsidRPr="00D43998">
        <w:rPr>
          <w:i/>
          <w:iCs/>
          <w:lang w:eastAsia="zh-CN"/>
        </w:rPr>
        <w:t>strictly-convex</w:t>
      </w:r>
      <w:r w:rsidR="00C4053E">
        <w:rPr>
          <w:lang w:eastAsia="zh-CN"/>
        </w:rPr>
        <w:t xml:space="preserve"> </w:t>
      </w:r>
      <w:r w:rsidR="006D5F17" w:rsidRPr="006D5F17">
        <w:rPr>
          <w:lang w:eastAsia="zh-CN"/>
        </w:rPr>
        <w:t xml:space="preserve">function, designed by Shi et al. </w:t>
      </w:r>
      <w:r w:rsidR="00580F86">
        <w:rPr>
          <w:lang w:eastAsia="zh-CN"/>
        </w:rPr>
        <w:fldChar w:fldCharType="begin"/>
      </w:r>
      <w:r w:rsidR="00580F86">
        <w:rPr>
          <w:lang w:eastAsia="zh-CN"/>
        </w:rPr>
        <w:instrText xml:space="preserve"> REF _Ref128011090 \r \h </w:instrText>
      </w:r>
      <w:r w:rsidR="00580F86">
        <w:rPr>
          <w:lang w:eastAsia="zh-CN"/>
        </w:rPr>
      </w:r>
      <w:r w:rsidR="00580F86">
        <w:rPr>
          <w:lang w:eastAsia="zh-CN"/>
        </w:rPr>
        <w:fldChar w:fldCharType="separate"/>
      </w:r>
      <w:r w:rsidR="002A2C66">
        <w:rPr>
          <w:lang w:eastAsia="zh-CN"/>
        </w:rPr>
        <w:t>[71]</w:t>
      </w:r>
      <w:r w:rsidR="00580F86">
        <w:rPr>
          <w:lang w:eastAsia="zh-CN"/>
        </w:rPr>
        <w:fldChar w:fldCharType="end"/>
      </w:r>
      <w:r w:rsidR="00580F86">
        <w:rPr>
          <w:lang w:eastAsia="zh-CN"/>
        </w:rPr>
        <w:t xml:space="preserve"> </w:t>
      </w:r>
      <w:r w:rsidR="006D5F17" w:rsidRPr="006D5F17">
        <w:rPr>
          <w:lang w:eastAsia="zh-CN"/>
        </w:rPr>
        <w:t xml:space="preserve">from the latest </w:t>
      </w:r>
      <w:r w:rsidR="001123F6">
        <w:rPr>
          <w:lang w:eastAsia="zh-CN"/>
        </w:rPr>
        <w:t>C</w:t>
      </w:r>
      <w:r w:rsidR="00FB0A7A">
        <w:rPr>
          <w:rFonts w:hint="eastAsia"/>
          <w:lang w:eastAsia="zh-CN"/>
        </w:rPr>
        <w:t>D</w:t>
      </w:r>
      <w:r w:rsidR="001123F6">
        <w:rPr>
          <w:lang w:eastAsia="zh-CN"/>
        </w:rPr>
        <w:t xml:space="preserve"> </w:t>
      </w:r>
      <w:r w:rsidR="006D5F17" w:rsidRPr="006D5F17">
        <w:rPr>
          <w:lang w:eastAsia="zh-CN"/>
        </w:rPr>
        <w:t xml:space="preserve">survey. There is a unique </w:t>
      </w:r>
      <w:r w:rsidR="00A2119B">
        <w:rPr>
          <w:lang w:eastAsia="zh-CN"/>
        </w:rPr>
        <w:t>PNE</w:t>
      </w:r>
      <w:r w:rsidR="006D5F17" w:rsidRPr="006D5F17">
        <w:rPr>
          <w:lang w:eastAsia="zh-CN"/>
        </w:rPr>
        <w:t>, which is</w:t>
      </w:r>
      <w:r w:rsidR="00FB0A7A">
        <w:rPr>
          <w:lang w:eastAsia="zh-CN"/>
        </w:rPr>
        <w:t xml:space="preserve"> </w:t>
      </w:r>
      <w:r w:rsidR="006D5F17" w:rsidRPr="006D5F17">
        <w:rPr>
          <w:lang w:eastAsia="zh-CN"/>
        </w:rPr>
        <w:t xml:space="preserve">the global optimum (CC </w:t>
      </w:r>
      <w:r w:rsidR="0068204E">
        <w:rPr>
          <w:lang w:eastAsia="zh-CN"/>
        </w:rPr>
        <w:t xml:space="preserve">could </w:t>
      </w:r>
      <w:r w:rsidR="006D5F17" w:rsidRPr="006D5F17">
        <w:rPr>
          <w:lang w:eastAsia="zh-CN"/>
        </w:rPr>
        <w:t>converge to it</w:t>
      </w:r>
      <w:r w:rsidR="00792017">
        <w:rPr>
          <w:lang w:eastAsia="zh-CN"/>
        </w:rPr>
        <w:t xml:space="preserve"> rapidly</w:t>
      </w:r>
      <w:r w:rsidR="00365F4E">
        <w:rPr>
          <w:lang w:eastAsia="zh-CN"/>
        </w:rPr>
        <w:t xml:space="preserve"> owing to weak dependency</w:t>
      </w:r>
      <w:r w:rsidR="006D5F17" w:rsidRPr="006D5F17">
        <w:rPr>
          <w:lang w:eastAsia="zh-CN"/>
        </w:rPr>
        <w:t xml:space="preserve">). The </w:t>
      </w:r>
      <w:r w:rsidR="000951EA">
        <w:rPr>
          <w:lang w:eastAsia="zh-CN"/>
        </w:rPr>
        <w:t>top-right</w:t>
      </w:r>
      <w:r w:rsidR="006D5F17" w:rsidRPr="006D5F17">
        <w:rPr>
          <w:lang w:eastAsia="zh-CN"/>
        </w:rPr>
        <w:t xml:space="preserve"> is </w:t>
      </w:r>
      <w:r w:rsidR="000951EA">
        <w:rPr>
          <w:lang w:eastAsia="zh-CN"/>
        </w:rPr>
        <w:t xml:space="preserve">an </w:t>
      </w:r>
      <w:r w:rsidR="006D5F17" w:rsidRPr="00A27BA8">
        <w:rPr>
          <w:i/>
          <w:iCs/>
          <w:lang w:eastAsia="zh-CN"/>
        </w:rPr>
        <w:t>ill-conditioned</w:t>
      </w:r>
      <w:r w:rsidR="006D5F17" w:rsidRPr="006D5F17">
        <w:rPr>
          <w:lang w:eastAsia="zh-CN"/>
        </w:rPr>
        <w:t xml:space="preserve"> </w:t>
      </w:r>
      <w:r w:rsidR="00927018">
        <w:rPr>
          <w:lang w:eastAsia="zh-CN"/>
        </w:rPr>
        <w:t xml:space="preserve">(rotated) </w:t>
      </w:r>
      <w:r w:rsidR="006D5F17" w:rsidRPr="006D5F17">
        <w:rPr>
          <w:lang w:eastAsia="zh-CN"/>
        </w:rPr>
        <w:t>Ellipsoid function, used to benchmark local search ability</w:t>
      </w:r>
      <w:r w:rsidR="00B83723">
        <w:rPr>
          <w:lang w:eastAsia="zh-CN"/>
        </w:rPr>
        <w:t xml:space="preserve"> of EAs</w:t>
      </w:r>
      <w:r w:rsidR="006D5F17" w:rsidRPr="006D5F17">
        <w:rPr>
          <w:lang w:eastAsia="zh-CN"/>
        </w:rPr>
        <w:t xml:space="preserve">. Similarly, there is only one </w:t>
      </w:r>
      <w:r w:rsidR="00A05765">
        <w:rPr>
          <w:lang w:eastAsia="zh-CN"/>
        </w:rPr>
        <w:t>PNE</w:t>
      </w:r>
      <w:r w:rsidR="006D5F17" w:rsidRPr="006D5F17">
        <w:rPr>
          <w:lang w:eastAsia="zh-CN"/>
        </w:rPr>
        <w:t xml:space="preserve"> (CC </w:t>
      </w:r>
      <w:r w:rsidR="00BF7880">
        <w:rPr>
          <w:lang w:eastAsia="zh-CN"/>
        </w:rPr>
        <w:t>still could</w:t>
      </w:r>
      <w:r w:rsidR="006D5F17" w:rsidRPr="006D5F17">
        <w:rPr>
          <w:lang w:eastAsia="zh-CN"/>
        </w:rPr>
        <w:t xml:space="preserve"> converge to it but </w:t>
      </w:r>
      <w:r w:rsidR="00BF7880">
        <w:rPr>
          <w:lang w:eastAsia="zh-CN"/>
        </w:rPr>
        <w:t xml:space="preserve">the </w:t>
      </w:r>
      <w:r w:rsidR="006D5F17" w:rsidRPr="006D5F17">
        <w:rPr>
          <w:lang w:eastAsia="zh-CN"/>
        </w:rPr>
        <w:t xml:space="preserve">convergence rate is very slow owing to </w:t>
      </w:r>
      <w:r w:rsidR="00DB6AE5" w:rsidRPr="006D5F17">
        <w:rPr>
          <w:lang w:eastAsia="zh-CN"/>
        </w:rPr>
        <w:t>strong dependency).</w:t>
      </w:r>
      <w:r w:rsidR="00173C65">
        <w:rPr>
          <w:lang w:eastAsia="zh-CN"/>
        </w:rPr>
        <w:t xml:space="preserve"> </w:t>
      </w:r>
      <w:r w:rsidR="00173C65" w:rsidRPr="006D5F17">
        <w:rPr>
          <w:lang w:eastAsia="zh-CN"/>
        </w:rPr>
        <w:t xml:space="preserve">The </w:t>
      </w:r>
      <w:r w:rsidR="00904D61">
        <w:rPr>
          <w:rFonts w:hint="eastAsia"/>
          <w:lang w:eastAsia="zh-CN"/>
        </w:rPr>
        <w:t>bottom</w:t>
      </w:r>
      <w:r w:rsidR="00904D61">
        <w:rPr>
          <w:lang w:eastAsia="zh-CN"/>
        </w:rPr>
        <w:t>-left</w:t>
      </w:r>
      <w:r w:rsidR="00173C65" w:rsidRPr="006D5F17">
        <w:rPr>
          <w:lang w:eastAsia="zh-CN"/>
        </w:rPr>
        <w:t xml:space="preserve"> is </w:t>
      </w:r>
      <w:r w:rsidR="00173C65">
        <w:rPr>
          <w:lang w:eastAsia="zh-CN"/>
        </w:rPr>
        <w:t>a</w:t>
      </w:r>
      <w:r w:rsidR="00C06BFA">
        <w:rPr>
          <w:lang w:eastAsia="zh-CN"/>
        </w:rPr>
        <w:t xml:space="preserve"> very </w:t>
      </w:r>
      <w:r w:rsidR="00C06BFA" w:rsidRPr="006D5F17">
        <w:rPr>
          <w:lang w:eastAsia="zh-CN"/>
        </w:rPr>
        <w:t xml:space="preserve">famous </w:t>
      </w:r>
      <w:r w:rsidR="00C06BFA" w:rsidRPr="00BF7880">
        <w:rPr>
          <w:i/>
          <w:iCs/>
          <w:lang w:eastAsia="zh-CN"/>
        </w:rPr>
        <w:t xml:space="preserve">non-convex </w:t>
      </w:r>
      <w:r w:rsidR="00C06BFA" w:rsidRPr="006D5F17">
        <w:rPr>
          <w:lang w:eastAsia="zh-CN"/>
        </w:rPr>
        <w:t>function</w:t>
      </w:r>
      <w:r w:rsidR="00C06BFA">
        <w:rPr>
          <w:lang w:eastAsia="zh-CN"/>
        </w:rPr>
        <w:t xml:space="preserve"> </w:t>
      </w:r>
      <w:r w:rsidR="00C06BFA">
        <w:rPr>
          <w:lang w:eastAsia="zh-CN"/>
        </w:rPr>
        <w:fldChar w:fldCharType="begin"/>
      </w:r>
      <w:r w:rsidR="00C06BFA">
        <w:rPr>
          <w:lang w:eastAsia="zh-CN"/>
        </w:rPr>
        <w:instrText xml:space="preserve"> REF _Ref127727529 \r \h </w:instrText>
      </w:r>
      <w:r w:rsidR="00C06BFA">
        <w:rPr>
          <w:lang w:eastAsia="zh-CN"/>
        </w:rPr>
      </w:r>
      <w:r w:rsidR="00C06BFA">
        <w:rPr>
          <w:lang w:eastAsia="zh-CN"/>
        </w:rPr>
        <w:fldChar w:fldCharType="separate"/>
      </w:r>
      <w:r w:rsidR="002A2C66">
        <w:rPr>
          <w:lang w:eastAsia="zh-CN"/>
        </w:rPr>
        <w:t>[120]</w:t>
      </w:r>
      <w:r w:rsidR="00C06BFA">
        <w:rPr>
          <w:lang w:eastAsia="zh-CN"/>
        </w:rPr>
        <w:fldChar w:fldCharType="end"/>
      </w:r>
      <w:r w:rsidR="00C06BFA" w:rsidRPr="006D5F17">
        <w:rPr>
          <w:lang w:eastAsia="zh-CN"/>
        </w:rPr>
        <w:t>, where there is also a</w:t>
      </w:r>
      <w:r w:rsidR="00C06BFA">
        <w:rPr>
          <w:lang w:eastAsia="zh-CN"/>
        </w:rPr>
        <w:t xml:space="preserve"> </w:t>
      </w:r>
      <w:r w:rsidR="00D90F19" w:rsidRPr="006D5F17">
        <w:rPr>
          <w:lang w:eastAsia="zh-CN"/>
        </w:rPr>
        <w:t xml:space="preserve">unique </w:t>
      </w:r>
      <w:r w:rsidR="00D90F19">
        <w:rPr>
          <w:lang w:eastAsia="zh-CN"/>
        </w:rPr>
        <w:t>PNE</w:t>
      </w:r>
      <w:r w:rsidR="00D90F19" w:rsidRPr="006D5F17">
        <w:rPr>
          <w:lang w:eastAsia="zh-CN"/>
        </w:rPr>
        <w:t xml:space="preserve"> (CC</w:t>
      </w:r>
      <w:r w:rsidR="00D90F19">
        <w:rPr>
          <w:lang w:eastAsia="zh-CN"/>
        </w:rPr>
        <w:t xml:space="preserve"> still could </w:t>
      </w:r>
      <w:r w:rsidR="00D90F19" w:rsidRPr="006D5F17">
        <w:rPr>
          <w:lang w:eastAsia="zh-CN"/>
        </w:rPr>
        <w:t>converge to it but the convergence</w:t>
      </w:r>
      <w:r w:rsidR="00904D61">
        <w:rPr>
          <w:lang w:eastAsia="zh-CN"/>
        </w:rPr>
        <w:t xml:space="preserve"> </w:t>
      </w:r>
      <w:r w:rsidR="00570B55" w:rsidRPr="006D5F17">
        <w:rPr>
          <w:lang w:eastAsia="zh-CN"/>
        </w:rPr>
        <w:t>rate is slow</w:t>
      </w:r>
      <w:r w:rsidR="00570B55">
        <w:rPr>
          <w:lang w:eastAsia="zh-CN"/>
        </w:rPr>
        <w:t xml:space="preserve"> when approaching the </w:t>
      </w:r>
      <w:r w:rsidR="00570B55" w:rsidRPr="0036477E">
        <w:rPr>
          <w:lang w:eastAsia="zh-CN"/>
        </w:rPr>
        <w:t>parabolic curve</w:t>
      </w:r>
      <w:r w:rsidR="00570B55" w:rsidRPr="006D5F17">
        <w:rPr>
          <w:lang w:eastAsia="zh-CN"/>
        </w:rPr>
        <w:t>).</w:t>
      </w:r>
      <w:r w:rsidR="005F19E7">
        <w:rPr>
          <w:lang w:eastAsia="zh-CN"/>
        </w:rPr>
        <w:t xml:space="preserve"> </w:t>
      </w:r>
      <w:r w:rsidR="005F19E7" w:rsidRPr="006D5F17">
        <w:rPr>
          <w:lang w:eastAsia="zh-CN"/>
        </w:rPr>
        <w:t xml:space="preserve">The </w:t>
      </w:r>
      <w:r w:rsidR="002055A1">
        <w:rPr>
          <w:lang w:eastAsia="zh-CN"/>
        </w:rPr>
        <w:t>bottom-right</w:t>
      </w:r>
      <w:r w:rsidR="005F19E7" w:rsidRPr="006D5F17">
        <w:rPr>
          <w:lang w:eastAsia="zh-CN"/>
        </w:rPr>
        <w:t xml:space="preserve"> is a </w:t>
      </w:r>
      <w:r w:rsidR="005F19E7" w:rsidRPr="00F136D7">
        <w:rPr>
          <w:i/>
          <w:iCs/>
          <w:lang w:eastAsia="zh-CN"/>
        </w:rPr>
        <w:t>convex but non-differentiable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</w:tblGrid>
      <w:tr w:rsidR="00F70447" w14:paraId="68E4DA8C" w14:textId="77777777" w:rsidTr="00EC22A2">
        <w:tc>
          <w:tcPr>
            <w:tcW w:w="2520" w:type="dxa"/>
          </w:tcPr>
          <w:p w14:paraId="1A7E5331" w14:textId="77777777" w:rsidR="00F70447" w:rsidRDefault="00F70447" w:rsidP="00EC22A2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r w:rsidRPr="00EB5CC2">
              <w:rPr>
                <w:iCs/>
                <w:noProof/>
                <w:lang w:eastAsia="zh-CN"/>
              </w:rPr>
              <w:drawing>
                <wp:inline distT="0" distB="0" distL="0" distR="0" wp14:anchorId="2FD5FB29" wp14:editId="3F1127E4">
                  <wp:extent cx="1440000" cy="108000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B4A351F" w14:textId="77777777" w:rsidR="00F70447" w:rsidRDefault="00F70447" w:rsidP="00EC22A2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r w:rsidRPr="00423DE0">
              <w:rPr>
                <w:iCs/>
                <w:noProof/>
                <w:lang w:eastAsia="zh-CN"/>
              </w:rPr>
              <w:drawing>
                <wp:inline distT="0" distB="0" distL="0" distR="0" wp14:anchorId="1034210F" wp14:editId="3AE4FE03">
                  <wp:extent cx="1440000" cy="10800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47" w14:paraId="3261E3B0" w14:textId="77777777" w:rsidTr="00EC22A2">
        <w:tc>
          <w:tcPr>
            <w:tcW w:w="2520" w:type="dxa"/>
          </w:tcPr>
          <w:p w14:paraId="2EA12977" w14:textId="77777777" w:rsidR="00F70447" w:rsidRPr="00711B6D" w:rsidRDefault="00000000" w:rsidP="00EC22A2">
            <w:pPr>
              <w:widowControl w:val="0"/>
              <w:spacing w:line="252" w:lineRule="auto"/>
              <w:jc w:val="center"/>
              <w:rPr>
                <w:sz w:val="14"/>
                <w:szCs w:val="14"/>
                <w:lang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4"/>
                    <w:szCs w:val="14"/>
                  </w:rPr>
                  <m:t>+6xy+8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20" w:type="dxa"/>
          </w:tcPr>
          <w:p w14:paraId="77C096B0" w14:textId="77777777" w:rsidR="00F70447" w:rsidRPr="00A466E7" w:rsidRDefault="00000000" w:rsidP="00EC22A2">
            <w:pPr>
              <w:widowControl w:val="0"/>
              <w:spacing w:line="252" w:lineRule="auto"/>
              <w:jc w:val="center"/>
              <w:rPr>
                <w:sz w:val="14"/>
                <w:szCs w:val="1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</m:oMath>
            <w:r w:rsidR="00F70447">
              <w:rPr>
                <w:rFonts w:hint="eastAsia"/>
                <w:iCs/>
                <w:sz w:val="14"/>
                <w:szCs w:val="14"/>
                <w:lang w:eastAsia="zh-CN"/>
              </w:rPr>
              <w:t xml:space="preserve"> </w:t>
            </w:r>
            <w:r w:rsidR="00F70447">
              <w:rPr>
                <w:iCs/>
                <w:sz w:val="14"/>
                <w:szCs w:val="14"/>
                <w:lang w:eastAsia="zh-CN"/>
              </w:rPr>
              <w:t>(</w:t>
            </w:r>
            <w:r w:rsidR="00F70447" w:rsidRPr="00430532">
              <w:rPr>
                <w:b/>
                <w:bCs/>
                <w:i/>
                <w:sz w:val="14"/>
                <w:szCs w:val="14"/>
                <w:lang w:eastAsia="zh-CN"/>
              </w:rPr>
              <w:t>rotated</w:t>
            </w:r>
            <w:r w:rsidR="00F70447">
              <w:rPr>
                <w:iCs/>
                <w:sz w:val="14"/>
                <w:szCs w:val="14"/>
                <w:lang w:eastAsia="zh-CN"/>
              </w:rPr>
              <w:t>)</w:t>
            </w:r>
          </w:p>
        </w:tc>
      </w:tr>
      <w:tr w:rsidR="00F70447" w14:paraId="71A44B32" w14:textId="77777777" w:rsidTr="00EC22A2">
        <w:tc>
          <w:tcPr>
            <w:tcW w:w="2520" w:type="dxa"/>
          </w:tcPr>
          <w:p w14:paraId="70689341" w14:textId="77777777" w:rsidR="00F70447" w:rsidRDefault="00F70447" w:rsidP="00EC22A2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r w:rsidRPr="00362358">
              <w:rPr>
                <w:iCs/>
                <w:noProof/>
                <w:lang w:eastAsia="zh-CN"/>
              </w:rPr>
              <w:drawing>
                <wp:inline distT="0" distB="0" distL="0" distR="0" wp14:anchorId="7DF19074" wp14:editId="373FAA67">
                  <wp:extent cx="1441321" cy="10800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32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6E606EB" w14:textId="77777777" w:rsidR="00F70447" w:rsidRDefault="00F70447" w:rsidP="00EC22A2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r w:rsidRPr="00D25F87">
              <w:rPr>
                <w:iCs/>
                <w:noProof/>
                <w:lang w:eastAsia="zh-CN"/>
              </w:rPr>
              <w:drawing>
                <wp:inline distT="0" distB="0" distL="0" distR="0" wp14:anchorId="2078F96D" wp14:editId="5C05936D">
                  <wp:extent cx="1440000" cy="108000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47" w14:paraId="7F4211DB" w14:textId="77777777" w:rsidTr="00EC22A2">
        <w:tc>
          <w:tcPr>
            <w:tcW w:w="2520" w:type="dxa"/>
          </w:tcPr>
          <w:p w14:paraId="46E5B7AC" w14:textId="77777777" w:rsidR="00F70447" w:rsidRPr="00B97C8D" w:rsidRDefault="00000000" w:rsidP="00EC22A2">
            <w:pPr>
              <w:widowControl w:val="0"/>
              <w:spacing w:line="252" w:lineRule="auto"/>
              <w:jc w:val="center"/>
              <w:rPr>
                <w:sz w:val="14"/>
                <w:szCs w:val="14"/>
                <w:lang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-y)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20" w:type="dxa"/>
          </w:tcPr>
          <w:p w14:paraId="75C41AB9" w14:textId="77777777" w:rsidR="00F70447" w:rsidRPr="00A466E7" w:rsidRDefault="00000000" w:rsidP="00EC22A2">
            <w:pPr>
              <w:widowControl w:val="0"/>
              <w:spacing w:line="252" w:lineRule="auto"/>
              <w:jc w:val="center"/>
              <w:rPr>
                <w:sz w:val="14"/>
                <w:szCs w:val="1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x-y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-min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⁡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(x,y)</m:t>
                </m:r>
              </m:oMath>
            </m:oMathPara>
          </w:p>
        </w:tc>
      </w:tr>
      <w:tr w:rsidR="00F70447" w14:paraId="2766DA6B" w14:textId="77777777" w:rsidTr="00EC22A2">
        <w:tc>
          <w:tcPr>
            <w:tcW w:w="5040" w:type="dxa"/>
            <w:gridSpan w:val="2"/>
          </w:tcPr>
          <w:p w14:paraId="24B3F911" w14:textId="77777777" w:rsidR="00F70447" w:rsidRPr="00092A1C" w:rsidRDefault="00F70447" w:rsidP="00EC22A2">
            <w:pPr>
              <w:widowControl w:val="0"/>
              <w:jc w:val="both"/>
              <w:rPr>
                <w:sz w:val="16"/>
                <w:szCs w:val="16"/>
                <w:lang w:eastAsia="zh-CN"/>
              </w:rPr>
            </w:pPr>
            <w:r w:rsidRPr="00092A1C">
              <w:rPr>
                <w:b/>
                <w:bCs/>
                <w:sz w:val="16"/>
                <w:szCs w:val="16"/>
                <w:lang w:eastAsia="zh-CN"/>
              </w:rPr>
              <w:t xml:space="preserve">Fig. 1. </w:t>
            </w:r>
            <w:r w:rsidRPr="00092A1C">
              <w:rPr>
                <w:sz w:val="16"/>
                <w:szCs w:val="16"/>
                <w:lang w:eastAsia="zh-CN"/>
              </w:rPr>
              <w:t xml:space="preserve">Visualization of </w:t>
            </w:r>
            <w:r>
              <w:rPr>
                <w:sz w:val="16"/>
                <w:szCs w:val="16"/>
                <w:lang w:eastAsia="zh-CN"/>
              </w:rPr>
              <w:t xml:space="preserve">all </w:t>
            </w:r>
            <w:r w:rsidRPr="00092A1C">
              <w:rPr>
                <w:sz w:val="16"/>
                <w:szCs w:val="16"/>
                <w:lang w:eastAsia="zh-CN"/>
              </w:rPr>
              <w:t xml:space="preserve">pure Nash equilibria on four </w:t>
            </w:r>
            <w:r>
              <w:rPr>
                <w:sz w:val="16"/>
                <w:szCs w:val="16"/>
                <w:lang w:eastAsia="zh-CN"/>
              </w:rPr>
              <w:t xml:space="preserve">2-d </w:t>
            </w:r>
            <w:r w:rsidRPr="00092A1C">
              <w:rPr>
                <w:sz w:val="16"/>
                <w:szCs w:val="16"/>
                <w:lang w:eastAsia="zh-CN"/>
              </w:rPr>
              <w:t>non-separable functions.</w:t>
            </w:r>
            <w:r>
              <w:rPr>
                <w:sz w:val="16"/>
                <w:szCs w:val="16"/>
                <w:lang w:eastAsia="zh-CN"/>
              </w:rPr>
              <w:t xml:space="preserve"> </w:t>
            </w:r>
            <w:r w:rsidRPr="00092A1C">
              <w:rPr>
                <w:sz w:val="16"/>
                <w:szCs w:val="16"/>
                <w:lang w:eastAsia="zh-CN"/>
              </w:rPr>
              <w:t>The white line represent</w:t>
            </w:r>
            <w:r>
              <w:rPr>
                <w:sz w:val="16"/>
                <w:szCs w:val="16"/>
                <w:lang w:eastAsia="zh-CN"/>
              </w:rPr>
              <w:t>s</w:t>
            </w:r>
            <w:r w:rsidRPr="00092A1C">
              <w:rPr>
                <w:sz w:val="16"/>
                <w:szCs w:val="16"/>
                <w:lang w:eastAsia="zh-CN"/>
              </w:rPr>
              <w:t xml:space="preserve"> the contour levels of fitness landscape</w:t>
            </w:r>
            <w:r>
              <w:rPr>
                <w:sz w:val="16"/>
                <w:szCs w:val="16"/>
                <w:lang w:eastAsia="zh-CN"/>
              </w:rPr>
              <w:t xml:space="preserve"> </w:t>
            </w:r>
            <w:r w:rsidRPr="00092A1C">
              <w:rPr>
                <w:sz w:val="16"/>
                <w:szCs w:val="16"/>
                <w:lang w:eastAsia="zh-CN"/>
              </w:rPr>
              <w:t xml:space="preserve">while the green point/line </w:t>
            </w:r>
            <w:r>
              <w:rPr>
                <w:sz w:val="16"/>
                <w:szCs w:val="16"/>
                <w:lang w:eastAsia="zh-CN"/>
              </w:rPr>
              <w:t>(</w:t>
            </w:r>
            <w:r w:rsidRPr="000948D9">
              <w:rPr>
                <w:sz w:val="16"/>
                <w:szCs w:val="16"/>
                <w:lang w:eastAsia="zh-CN"/>
              </w:rPr>
              <w:t>best-response curve</w:t>
            </w:r>
            <w:r>
              <w:rPr>
                <w:sz w:val="16"/>
                <w:szCs w:val="16"/>
                <w:lang w:eastAsia="zh-CN"/>
              </w:rPr>
              <w:t xml:space="preserve">) </w:t>
            </w:r>
            <w:r w:rsidRPr="00092A1C">
              <w:rPr>
                <w:sz w:val="16"/>
                <w:szCs w:val="16"/>
                <w:lang w:eastAsia="zh-CN"/>
              </w:rPr>
              <w:t>denotes its location.</w:t>
            </w:r>
          </w:p>
        </w:tc>
      </w:tr>
    </w:tbl>
    <w:p w14:paraId="1A3770B1" w14:textId="2ABC039D" w:rsidR="00C047ED" w:rsidRDefault="002055A1" w:rsidP="00F704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lang w:eastAsia="zh-CN"/>
        </w:rPr>
      </w:pPr>
      <w:r w:rsidRPr="006D5F17">
        <w:rPr>
          <w:lang w:eastAsia="zh-CN"/>
        </w:rPr>
        <w:t>function</w:t>
      </w:r>
      <w:r w:rsidR="006D5F17" w:rsidRPr="006D5F17">
        <w:rPr>
          <w:lang w:eastAsia="zh-CN"/>
        </w:rPr>
        <w:t xml:space="preserve">, </w:t>
      </w:r>
      <w:r w:rsidR="00397B9F">
        <w:rPr>
          <w:lang w:eastAsia="zh-CN"/>
        </w:rPr>
        <w:t xml:space="preserve">originally </w:t>
      </w:r>
      <w:r w:rsidR="006D5F17" w:rsidRPr="006D5F17">
        <w:rPr>
          <w:lang w:eastAsia="zh-CN"/>
        </w:rPr>
        <w:t xml:space="preserve">proposed by Warga </w:t>
      </w:r>
      <w:r w:rsidR="00FF6996">
        <w:rPr>
          <w:lang w:eastAsia="zh-CN"/>
        </w:rPr>
        <w:fldChar w:fldCharType="begin"/>
      </w:r>
      <w:r w:rsidR="00FF6996">
        <w:rPr>
          <w:lang w:eastAsia="zh-CN"/>
        </w:rPr>
        <w:instrText xml:space="preserve"> REF _Ref127727541 \r \h </w:instrText>
      </w:r>
      <w:r w:rsidR="00FF6996">
        <w:rPr>
          <w:lang w:eastAsia="zh-CN"/>
        </w:rPr>
      </w:r>
      <w:r w:rsidR="00FF6996">
        <w:rPr>
          <w:lang w:eastAsia="zh-CN"/>
        </w:rPr>
        <w:fldChar w:fldCharType="separate"/>
      </w:r>
      <w:r w:rsidR="002A2C66">
        <w:rPr>
          <w:lang w:eastAsia="zh-CN"/>
        </w:rPr>
        <w:t>[121]</w:t>
      </w:r>
      <w:r w:rsidR="00FF6996">
        <w:rPr>
          <w:lang w:eastAsia="zh-CN"/>
        </w:rPr>
        <w:fldChar w:fldCharType="end"/>
      </w:r>
      <w:r w:rsidR="00FF6996">
        <w:rPr>
          <w:lang w:eastAsia="zh-CN"/>
        </w:rPr>
        <w:t xml:space="preserve"> </w:t>
      </w:r>
      <w:r w:rsidR="006D5F17" w:rsidRPr="006D5F17">
        <w:rPr>
          <w:lang w:eastAsia="zh-CN"/>
        </w:rPr>
        <w:t xml:space="preserve">from the CD community. </w:t>
      </w:r>
      <w:r w:rsidR="00F136D7">
        <w:rPr>
          <w:lang w:eastAsia="zh-CN"/>
        </w:rPr>
        <w:t xml:space="preserve">For it, </w:t>
      </w:r>
      <w:r w:rsidR="006D5F17" w:rsidRPr="006D5F17">
        <w:rPr>
          <w:lang w:eastAsia="zh-CN"/>
        </w:rPr>
        <w:t xml:space="preserve">there is </w:t>
      </w:r>
      <w:r w:rsidR="006D5F17" w:rsidRPr="004F69DE">
        <w:rPr>
          <w:i/>
          <w:iCs/>
          <w:lang w:eastAsia="zh-CN"/>
        </w:rPr>
        <w:t>a continuum of</w:t>
      </w:r>
      <w:r w:rsidR="006D5F17" w:rsidRPr="006D5F17">
        <w:rPr>
          <w:lang w:eastAsia="zh-CN"/>
        </w:rPr>
        <w:t xml:space="preserve"> </w:t>
      </w:r>
      <w:r w:rsidR="00093158">
        <w:rPr>
          <w:lang w:eastAsia="zh-CN"/>
        </w:rPr>
        <w:t>PNE</w:t>
      </w:r>
      <w:r w:rsidR="006D5F17" w:rsidRPr="006D5F17">
        <w:rPr>
          <w:lang w:eastAsia="zh-CN"/>
        </w:rPr>
        <w:t xml:space="preserve"> (CC </w:t>
      </w:r>
      <w:r w:rsidR="00F136D7">
        <w:rPr>
          <w:lang w:eastAsia="zh-CN"/>
        </w:rPr>
        <w:t>does</w:t>
      </w:r>
      <w:r w:rsidR="006D5F17" w:rsidRPr="006D5F17">
        <w:rPr>
          <w:lang w:eastAsia="zh-CN"/>
        </w:rPr>
        <w:t xml:space="preserve"> not </w:t>
      </w:r>
      <w:r w:rsidR="00F136D7" w:rsidRPr="006D5F17">
        <w:rPr>
          <w:lang w:eastAsia="zh-CN"/>
        </w:rPr>
        <w:t>necessarily</w:t>
      </w:r>
      <w:r w:rsidR="006D5F17" w:rsidRPr="006D5F17">
        <w:rPr>
          <w:lang w:eastAsia="zh-CN"/>
        </w:rPr>
        <w:t xml:space="preserve"> converge to the global optimum</w:t>
      </w:r>
      <w:r w:rsidR="00E20F34">
        <w:rPr>
          <w:lang w:eastAsia="zh-CN"/>
        </w:rPr>
        <w:t xml:space="preserve"> but to other </w:t>
      </w:r>
      <w:r w:rsidR="001020B9">
        <w:rPr>
          <w:lang w:eastAsia="zh-CN"/>
        </w:rPr>
        <w:t>suboptimal PNE</w:t>
      </w:r>
      <w:r w:rsidR="00D66A55">
        <w:rPr>
          <w:lang w:eastAsia="zh-CN"/>
        </w:rPr>
        <w:t>, depending on the starting point</w:t>
      </w:r>
      <w:r w:rsidR="006D5F17" w:rsidRPr="006D5F17">
        <w:rPr>
          <w:lang w:eastAsia="zh-CN"/>
        </w:rPr>
        <w:t>).</w:t>
      </w:r>
      <w:r w:rsidR="0010373D">
        <w:rPr>
          <w:lang w:eastAsia="zh-CN"/>
        </w:rPr>
        <w:t xml:space="preserve"> For their </w:t>
      </w:r>
      <w:r w:rsidR="00EE591D">
        <w:rPr>
          <w:lang w:eastAsia="zh-CN"/>
        </w:rPr>
        <w:t xml:space="preserve">strict </w:t>
      </w:r>
      <w:r w:rsidR="00E9152A">
        <w:rPr>
          <w:lang w:eastAsia="zh-CN"/>
        </w:rPr>
        <w:t xml:space="preserve">convergence </w:t>
      </w:r>
      <w:r w:rsidR="0010373D">
        <w:rPr>
          <w:lang w:eastAsia="zh-CN"/>
        </w:rPr>
        <w:t>demonstration, see</w:t>
      </w:r>
      <w:r w:rsidR="00A10C04">
        <w:rPr>
          <w:lang w:eastAsia="zh-CN"/>
        </w:rPr>
        <w:t xml:space="preserve"> </w:t>
      </w:r>
      <w:r w:rsidR="00F900B2">
        <w:rPr>
          <w:lang w:eastAsia="zh-CN"/>
        </w:rPr>
        <w:t xml:space="preserve">online </w:t>
      </w:r>
      <w:r w:rsidR="00BB3A83">
        <w:rPr>
          <w:lang w:eastAsia="zh-CN"/>
        </w:rPr>
        <w:t>S</w:t>
      </w:r>
      <w:r w:rsidR="00A10C04">
        <w:rPr>
          <w:lang w:eastAsia="zh-CN"/>
        </w:rPr>
        <w:t xml:space="preserve">upplementary </w:t>
      </w:r>
      <w:r w:rsidR="00BB3A83">
        <w:rPr>
          <w:lang w:eastAsia="zh-CN"/>
        </w:rPr>
        <w:t>M</w:t>
      </w:r>
      <w:r w:rsidR="00A10C04">
        <w:rPr>
          <w:lang w:eastAsia="zh-CN"/>
        </w:rPr>
        <w:t>aterials</w:t>
      </w:r>
      <w:r w:rsidR="00F900B2">
        <w:rPr>
          <w:rStyle w:val="a6"/>
          <w:lang w:eastAsia="zh-CN"/>
        </w:rPr>
        <w:footnoteReference w:id="9"/>
      </w:r>
      <w:r w:rsidR="0010373D">
        <w:rPr>
          <w:lang w:eastAsia="zh-CN"/>
        </w:rPr>
        <w:t>.</w:t>
      </w:r>
    </w:p>
    <w:p w14:paraId="46C04A8B" w14:textId="263E34B5" w:rsidR="00D962E4" w:rsidRPr="00D962E4" w:rsidRDefault="00644BB2" w:rsidP="00D51F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both"/>
        <w:rPr>
          <w:rFonts w:ascii="Times" w:hAnsi="Times" w:cs="Times"/>
          <w:lang w:eastAsia="zh-CN"/>
        </w:rPr>
      </w:pPr>
      <w:r w:rsidRPr="00644BB2">
        <w:rPr>
          <w:rFonts w:ascii="Times" w:hAnsi="Times" w:cs="Times"/>
          <w:i/>
          <w:iCs/>
          <w:lang w:eastAsia="zh-CN"/>
        </w:rPr>
        <w:t>Lemma</w:t>
      </w:r>
      <w:r>
        <w:rPr>
          <w:rFonts w:ascii="Times" w:hAnsi="Times" w:cs="Times"/>
          <w:i/>
          <w:iCs/>
          <w:lang w:eastAsia="zh-CN"/>
        </w:rPr>
        <w:t xml:space="preserve"> </w:t>
      </w:r>
      <w:r w:rsidR="00965883" w:rsidRPr="00965883">
        <w:rPr>
          <w:rFonts w:ascii="Times" w:hAnsi="Times" w:cs="Times"/>
          <w:i/>
          <w:iCs/>
          <w:lang w:eastAsia="zh-CN"/>
        </w:rPr>
        <w:t>1</w:t>
      </w:r>
      <w:r w:rsidR="002C205E">
        <w:rPr>
          <w:rFonts w:ascii="Times" w:hAnsi="Times" w:cs="Times" w:hint="eastAsia"/>
          <w:lang w:eastAsia="zh-CN"/>
        </w:rPr>
        <w:t>:</w:t>
      </w:r>
      <w:r w:rsidR="002C205E">
        <w:rPr>
          <w:rFonts w:ascii="Times" w:hAnsi="Times" w:cs="Times"/>
          <w:lang w:eastAsia="zh-CN"/>
        </w:rPr>
        <w:t xml:space="preserve"> </w:t>
      </w:r>
      <w:r w:rsidR="00D962E4" w:rsidRPr="00D962E4">
        <w:rPr>
          <w:rFonts w:ascii="Times" w:hAnsi="Times" w:cs="Times"/>
          <w:lang w:eastAsia="zh-CN"/>
        </w:rPr>
        <w:t>Given</w:t>
      </w:r>
      <w:r w:rsidR="00D962E4" w:rsidRPr="00D962E4">
        <w:rPr>
          <w:rFonts w:ascii="Times" w:hAnsi="Times" w:cs="Times"/>
        </w:rPr>
        <w:t xml:space="preserve"> </w:t>
      </w:r>
      <w:r w:rsidR="00D962E4" w:rsidRPr="00D962E4">
        <w:rPr>
          <w:rFonts w:ascii="Times" w:hAnsi="Times" w:cs="Times"/>
          <w:i/>
          <w:iCs/>
        </w:rPr>
        <w:t>any</w:t>
      </w:r>
      <w:r w:rsidR="00D962E4" w:rsidRPr="00D962E4">
        <w:rPr>
          <w:rFonts w:ascii="Times" w:hAnsi="Times" w:cs="Times"/>
        </w:rPr>
        <w:t xml:space="preserve"> partition</w:t>
      </w:r>
      <w:r w:rsidR="00AF6729">
        <w:rPr>
          <w:rFonts w:ascii="Times" w:hAnsi="Times" w:cs="Times"/>
        </w:rPr>
        <w:t xml:space="preserve"> </w:t>
      </w:r>
      <m:oMath>
        <m:r>
          <w:rPr>
            <w:rFonts w:ascii="Cambria Math" w:hAnsi="Cambria Math" w:cs="Times"/>
            <w:lang w:eastAsia="zh-CN"/>
          </w:rPr>
          <m:t>p={</m:t>
        </m:r>
        <m:sSub>
          <m:sSubPr>
            <m:ctrlPr>
              <w:rPr>
                <w:rFonts w:ascii="Cambria Math" w:hAnsi="Cambria Math" w:cs="Times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 w:cs="Times"/>
                <w:lang w:eastAsia="zh-CN"/>
              </w:rPr>
              <m:t>g</m:t>
            </m:r>
          </m:e>
          <m:sub>
            <m:r>
              <w:rPr>
                <w:rFonts w:ascii="Cambria Math" w:hAnsi="Cambria Math" w:cs="Times"/>
                <w:lang w:eastAsia="zh-CN"/>
              </w:rPr>
              <m:t>1</m:t>
            </m:r>
          </m:sub>
        </m:sSub>
        <m:r>
          <w:rPr>
            <w:rFonts w:ascii="Cambria Math" w:hAnsi="Cambria Math" w:cs="Times"/>
            <w:lang w:eastAsia="zh-CN"/>
          </w:rPr>
          <m:t>,…,</m:t>
        </m:r>
        <m:sSub>
          <m:sSubPr>
            <m:ctrlPr>
              <w:rPr>
                <w:rFonts w:ascii="Cambria Math" w:hAnsi="Cambria Math" w:cs="Times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 w:cs="Times"/>
                <w:lang w:eastAsia="zh-CN"/>
              </w:rPr>
              <m:t>g</m:t>
            </m:r>
          </m:e>
          <m:sub>
            <m:r>
              <w:rPr>
                <w:rFonts w:ascii="Cambria Math" w:hAnsi="Cambria Math" w:cs="Times"/>
                <w:lang w:eastAsia="zh-CN"/>
              </w:rPr>
              <m:t>m</m:t>
            </m:r>
          </m:sub>
        </m:sSub>
        <m:r>
          <w:rPr>
            <w:rFonts w:ascii="Cambria Math" w:hAnsi="Cambria Math" w:cs="Times"/>
            <w:lang w:eastAsia="zh-CN"/>
          </w:rPr>
          <m:t>}</m:t>
        </m:r>
      </m:oMath>
      <w:r w:rsidR="00D962E4" w:rsidRPr="00D962E4">
        <w:rPr>
          <w:rFonts w:ascii="Times" w:hAnsi="Times" w:cs="Times"/>
          <w:lang w:eastAsia="zh-CN"/>
        </w:rPr>
        <w:t xml:space="preserve"> </w:t>
      </w:r>
      <w:r w:rsidR="00D962E4" w:rsidRPr="00D962E4">
        <w:rPr>
          <w:rFonts w:ascii="Times" w:hAnsi="Times" w:cs="Times"/>
        </w:rPr>
        <w:t xml:space="preserve">of </w:t>
      </w:r>
      <m:oMath>
        <m:r>
          <w:rPr>
            <w:rFonts w:ascii="Cambria Math" w:hAnsi="Cambria Math" w:cs="Times"/>
            <w:lang w:eastAsia="zh-CN"/>
          </w:rPr>
          <m:t>f</m:t>
        </m:r>
        <m:d>
          <m:dPr>
            <m:ctrlPr>
              <w:rPr>
                <w:rFonts w:ascii="Cambria Math" w:hAnsi="Cambria Math" w:cs="Times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"/>
                <w:lang w:eastAsia="zh-CN"/>
              </w:rPr>
              <m:t>x</m:t>
            </m:r>
          </m:e>
        </m:d>
      </m:oMath>
      <w:r w:rsidR="00D962E4" w:rsidRPr="00D962E4">
        <w:rPr>
          <w:rFonts w:ascii="Times" w:hAnsi="Times" w:cs="Times"/>
        </w:rPr>
        <w:t xml:space="preserve">, </w:t>
      </w:r>
      <w:r w:rsidR="00D962E4" w:rsidRPr="00D962E4">
        <w:rPr>
          <w:rFonts w:ascii="Times" w:hAnsi="Times" w:cs="Times"/>
          <w:lang w:eastAsia="zh-CN"/>
        </w:rPr>
        <w:t>its</w:t>
      </w:r>
      <w:r w:rsidR="00D962E4" w:rsidRPr="00D962E4">
        <w:rPr>
          <w:rFonts w:ascii="Times" w:hAnsi="Times" w:cs="Times"/>
        </w:rPr>
        <w:t xml:space="preserve"> global optimum </w:t>
      </w:r>
      <m:oMath>
        <m:sSup>
          <m:sSupPr>
            <m:ctrlPr>
              <w:rPr>
                <w:rFonts w:ascii="Cambria Math" w:hAnsi="Cambria Math" w:cs="Times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MS Mincho" w:hAnsi="Cambria Math" w:cs="Times"/>
                <w:lang w:eastAsia="zh-CN"/>
              </w:rPr>
              <m:t>*</m:t>
            </m:r>
          </m:sup>
        </m:sSup>
      </m:oMath>
      <w:r w:rsidR="00D962E4" w:rsidRPr="00D962E4">
        <w:rPr>
          <w:rFonts w:ascii="Times" w:hAnsi="Times" w:cs="Times"/>
        </w:rPr>
        <w:t xml:space="preserve"> is </w:t>
      </w:r>
      <w:r w:rsidR="00F971A2">
        <w:rPr>
          <w:rFonts w:ascii="Times" w:hAnsi="Times" w:cs="Times"/>
        </w:rPr>
        <w:t>a</w:t>
      </w:r>
      <w:r w:rsidR="00E32DDC">
        <w:rPr>
          <w:rFonts w:ascii="Times" w:hAnsi="Times" w:cs="Times"/>
        </w:rPr>
        <w:t xml:space="preserve"> pure </w:t>
      </w:r>
      <w:r w:rsidR="00D962E4" w:rsidRPr="00D962E4">
        <w:rPr>
          <w:rFonts w:ascii="Times" w:hAnsi="Times" w:cs="Times"/>
        </w:rPr>
        <w:t xml:space="preserve">Nash equilibrium w.r.t. </w:t>
      </w:r>
      <m:oMath>
        <m:r>
          <w:rPr>
            <w:rFonts w:ascii="Cambria Math" w:hAnsi="Cambria Math" w:cs="Times"/>
            <w:lang w:eastAsia="zh-CN"/>
          </w:rPr>
          <m:t>p</m:t>
        </m:r>
      </m:oMath>
      <w:r w:rsidR="00D962E4" w:rsidRPr="00D962E4">
        <w:rPr>
          <w:rFonts w:ascii="Times" w:hAnsi="Times" w:cs="Times"/>
        </w:rPr>
        <w:t>.</w:t>
      </w:r>
      <w:r w:rsidR="003C3EC4">
        <w:rPr>
          <w:rFonts w:ascii="Times" w:hAnsi="Times" w:cs="Times"/>
        </w:rPr>
        <w:t xml:space="preserve"> </w:t>
      </w:r>
      <w:r w:rsidR="003E192E">
        <w:rPr>
          <w:rFonts w:ascii="Times" w:hAnsi="Times" w:cs="Times"/>
        </w:rPr>
        <w:t xml:space="preserve">However, </w:t>
      </w:r>
      <w:r w:rsidR="003E192E">
        <w:rPr>
          <w:rFonts w:ascii="Times" w:hAnsi="Times" w:cs="Times"/>
          <w:lang w:eastAsia="zh-CN"/>
        </w:rPr>
        <w:t>t</w:t>
      </w:r>
      <w:r w:rsidR="003C3EC4">
        <w:rPr>
          <w:rFonts w:ascii="Times" w:hAnsi="Times" w:cs="Times" w:hint="eastAsia"/>
          <w:lang w:eastAsia="zh-CN"/>
        </w:rPr>
        <w:t>he</w:t>
      </w:r>
      <w:r w:rsidR="003C3EC4">
        <w:rPr>
          <w:rFonts w:ascii="Times" w:hAnsi="Times" w:cs="Times"/>
        </w:rPr>
        <w:t xml:space="preserve"> inverse is </w:t>
      </w:r>
      <w:r w:rsidR="003C3EC4" w:rsidRPr="00391CCC">
        <w:rPr>
          <w:rFonts w:ascii="Times" w:hAnsi="Times" w:cs="Times"/>
          <w:i/>
          <w:iCs/>
        </w:rPr>
        <w:t xml:space="preserve">not </w:t>
      </w:r>
      <w:r w:rsidR="003E192E" w:rsidRPr="00391CCC">
        <w:rPr>
          <w:rFonts w:ascii="Times" w:hAnsi="Times" w:cs="Times"/>
          <w:i/>
          <w:iCs/>
        </w:rPr>
        <w:t>necessarily</w:t>
      </w:r>
      <w:r w:rsidR="003C3EC4">
        <w:rPr>
          <w:rFonts w:ascii="Times" w:hAnsi="Times" w:cs="Times"/>
        </w:rPr>
        <w:t xml:space="preserve"> true.</w:t>
      </w:r>
    </w:p>
    <w:p w14:paraId="2D53611C" w14:textId="699B19BF" w:rsidR="00D962E4" w:rsidRDefault="00E32DDC" w:rsidP="00597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0"/>
        <w:jc w:val="both"/>
        <w:rPr>
          <w:lang w:eastAsia="zh-CN"/>
        </w:rPr>
      </w:pPr>
      <w:r>
        <w:rPr>
          <w:lang w:eastAsia="zh-CN"/>
        </w:rPr>
        <w:t>T</w:t>
      </w:r>
      <w:r w:rsidR="00734599" w:rsidRPr="00734599">
        <w:rPr>
          <w:lang w:eastAsia="zh-CN"/>
        </w:rPr>
        <w:t>he</w:t>
      </w:r>
      <w:r>
        <w:rPr>
          <w:lang w:eastAsia="zh-CN"/>
        </w:rPr>
        <w:t xml:space="preserve"> </w:t>
      </w:r>
      <w:r w:rsidR="00734599" w:rsidRPr="00734599">
        <w:rPr>
          <w:lang w:eastAsia="zh-CN"/>
        </w:rPr>
        <w:t xml:space="preserve">ubiquity of </w:t>
      </w:r>
      <w:r>
        <w:rPr>
          <w:lang w:eastAsia="zh-CN"/>
        </w:rPr>
        <w:t xml:space="preserve">PNE </w:t>
      </w:r>
      <w:r w:rsidR="00734599" w:rsidRPr="00734599">
        <w:rPr>
          <w:lang w:eastAsia="zh-CN"/>
        </w:rPr>
        <w:t xml:space="preserve">under </w:t>
      </w:r>
      <w:r w:rsidR="00734599" w:rsidRPr="00597568">
        <w:rPr>
          <w:i/>
          <w:iCs/>
          <w:lang w:eastAsia="zh-CN"/>
        </w:rPr>
        <w:t>any</w:t>
      </w:r>
      <w:r w:rsidR="00734599" w:rsidRPr="00734599">
        <w:rPr>
          <w:lang w:eastAsia="zh-CN"/>
        </w:rPr>
        <w:t xml:space="preserve"> partition</w:t>
      </w:r>
      <w:r w:rsidR="00597568">
        <w:rPr>
          <w:lang w:eastAsia="zh-CN"/>
        </w:rPr>
        <w:t xml:space="preserve"> can be </w:t>
      </w:r>
      <w:r w:rsidR="00597568" w:rsidRPr="00734599">
        <w:rPr>
          <w:lang w:eastAsia="zh-CN"/>
        </w:rPr>
        <w:t>guarantee</w:t>
      </w:r>
      <w:r w:rsidR="00597568">
        <w:rPr>
          <w:lang w:eastAsia="zh-CN"/>
        </w:rPr>
        <w:t>d by the above</w:t>
      </w:r>
      <w:r w:rsidR="00B32730">
        <w:rPr>
          <w:lang w:eastAsia="zh-CN"/>
        </w:rPr>
        <w:t xml:space="preserve"> </w:t>
      </w:r>
      <w:r w:rsidR="0063749E" w:rsidRPr="0063749E">
        <w:rPr>
          <w:lang w:eastAsia="zh-CN"/>
        </w:rPr>
        <w:t>lemma</w:t>
      </w:r>
      <w:r w:rsidR="00734599" w:rsidRPr="00734599">
        <w:rPr>
          <w:lang w:eastAsia="zh-CN"/>
        </w:rPr>
        <w:t xml:space="preserve">, only if the objective function has </w:t>
      </w:r>
      <w:r w:rsidR="00FD56DB">
        <w:rPr>
          <w:lang w:eastAsia="zh-CN"/>
        </w:rPr>
        <w:t>(</w:t>
      </w:r>
      <w:r w:rsidR="00734599" w:rsidRPr="00734599">
        <w:rPr>
          <w:lang w:eastAsia="zh-CN"/>
        </w:rPr>
        <w:t>at least</w:t>
      </w:r>
      <w:r w:rsidR="00FD56DB">
        <w:rPr>
          <w:lang w:eastAsia="zh-CN"/>
        </w:rPr>
        <w:t xml:space="preserve">) </w:t>
      </w:r>
      <w:r w:rsidR="00734599" w:rsidRPr="00734599">
        <w:rPr>
          <w:lang w:eastAsia="zh-CN"/>
        </w:rPr>
        <w:t>one global optimum</w:t>
      </w:r>
      <w:r w:rsidR="005A29AF">
        <w:rPr>
          <w:lang w:eastAsia="zh-CN"/>
        </w:rPr>
        <w:t xml:space="preserve"> (often default)</w:t>
      </w:r>
      <w:r w:rsidR="00734599" w:rsidRPr="00734599">
        <w:rPr>
          <w:lang w:eastAsia="zh-CN"/>
        </w:rPr>
        <w:t>.</w:t>
      </w:r>
    </w:p>
    <w:p w14:paraId="21FAD814" w14:textId="5E1454DD" w:rsidR="00634B7B" w:rsidRDefault="003908A3" w:rsidP="00597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0"/>
        <w:jc w:val="both"/>
        <w:rPr>
          <w:bCs/>
          <w:lang w:eastAsia="zh-CN"/>
        </w:rPr>
      </w:pPr>
      <w:r w:rsidRPr="003908A3">
        <w:rPr>
          <w:rFonts w:ascii="Times" w:hAnsi="Times" w:cs="Times"/>
          <w:i/>
          <w:iCs/>
          <w:lang w:eastAsia="zh-CN"/>
        </w:rPr>
        <w:t>Lemma</w:t>
      </w:r>
      <w:r>
        <w:rPr>
          <w:rFonts w:ascii="Times" w:hAnsi="Times" w:cs="Times"/>
          <w:i/>
          <w:iCs/>
          <w:lang w:eastAsia="zh-CN"/>
        </w:rPr>
        <w:t xml:space="preserve"> </w:t>
      </w:r>
      <w:r w:rsidR="004F4E93">
        <w:rPr>
          <w:rFonts w:ascii="Times" w:hAnsi="Times" w:cs="Times"/>
          <w:i/>
          <w:iCs/>
          <w:lang w:eastAsia="zh-CN"/>
        </w:rPr>
        <w:t>2</w:t>
      </w:r>
      <w:r w:rsidR="00067A03">
        <w:rPr>
          <w:lang w:eastAsia="zh-CN"/>
        </w:rPr>
        <w:t xml:space="preserve">: </w:t>
      </w:r>
      <w:r w:rsidR="00282AE8">
        <w:rPr>
          <w:lang w:eastAsia="zh-CN"/>
        </w:rPr>
        <w:t xml:space="preserve">Given </w:t>
      </w:r>
      <w:r w:rsidR="00634B7B">
        <w:rPr>
          <w:i/>
          <w:iCs/>
          <w:lang w:eastAsia="zh-CN"/>
        </w:rPr>
        <w:t>any</w:t>
      </w:r>
      <w:r w:rsidR="00634B7B">
        <w:rPr>
          <w:lang w:eastAsia="zh-CN"/>
        </w:rPr>
        <w:t xml:space="preserve"> partition</w:t>
      </w:r>
      <w:r w:rsidR="00282AE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p={</m:t>
        </m:r>
        <m:sSub>
          <m:sSubPr>
            <m:ctrlPr>
              <w:rPr>
                <w:rFonts w:ascii="Cambria Math" w:hAnsi="Cambria Math" w:cs="宋体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 w:cs="宋体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 w:rsidR="00634B7B">
        <w:rPr>
          <w:lang w:eastAsia="zh-CN"/>
        </w:rPr>
        <w:t xml:space="preserve"> of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 w:cs="宋体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:</m:t>
        </m:r>
      </m:oMath>
      <w:r w:rsidR="00E62637">
        <w:rPr>
          <w:rFonts w:hint="eastAsia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 w:hint="eastAsia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&gt;2</m:t>
            </m:r>
          </m:sup>
        </m:sSup>
        <m:r>
          <m:rPr>
            <m:scr m:val="double-struck"/>
            <m:sty m:val="p"/>
          </m:rPr>
          <w:rPr>
            <w:rFonts w:ascii="Cambria Math" w:hAnsi="Cambria Math"/>
            <w:lang w:eastAsia="zh-CN"/>
          </w:rPr>
          <m:t>→R</m:t>
        </m:r>
      </m:oMath>
      <w:r w:rsidR="00634B7B">
        <w:rPr>
          <w:lang w:eastAsia="zh-CN"/>
        </w:rPr>
        <w:t xml:space="preserve"> where </w:t>
      </w:r>
      <m:oMath>
        <m:r>
          <w:rPr>
            <w:rFonts w:ascii="Cambria Math" w:hAnsi="Cambria Math"/>
            <w:lang w:eastAsia="zh-CN"/>
          </w:rPr>
          <m:t>|</m:t>
        </m:r>
        <m:sSub>
          <m:sSubPr>
            <m:ctrlPr>
              <w:rPr>
                <w:rFonts w:ascii="Cambria Math" w:hAnsi="Cambria Math" w:cs="Times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 w:cs="Times"/>
                <w:lang w:eastAsia="zh-CN"/>
              </w:rPr>
              <m:t>g</m:t>
            </m:r>
          </m:e>
          <m:sub>
            <m:r>
              <w:rPr>
                <w:rFonts w:ascii="Cambria Math" w:hAnsi="Cambria Math" w:cs="Times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|&gt;1,∃i∈</m:t>
        </m:r>
        <m:d>
          <m:dPr>
            <m:begChr m:val="{"/>
            <m:endChr m:val="}"/>
            <m:ctrlPr>
              <w:rPr>
                <w:rFonts w:ascii="Cambria Math" w:hAnsi="Cambria Math" w:cs="宋体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1,…,m</m:t>
            </m:r>
          </m:e>
        </m:d>
      </m:oMath>
      <w:r w:rsidR="005625E9">
        <w:rPr>
          <w:lang w:eastAsia="zh-CN"/>
        </w:rPr>
        <w:t>, w</w:t>
      </w:r>
      <w:r w:rsidR="00634B7B">
        <w:rPr>
          <w:lang w:eastAsia="zh-CN"/>
        </w:rPr>
        <w:t>e can</w:t>
      </w:r>
      <w:r w:rsidR="007B5B62">
        <w:rPr>
          <w:lang w:eastAsia="zh-CN"/>
        </w:rPr>
        <w:t xml:space="preserve"> </w:t>
      </w:r>
      <w:r w:rsidR="00634B7B">
        <w:rPr>
          <w:lang w:eastAsia="zh-CN"/>
        </w:rPr>
        <w:t xml:space="preserve">divide </w:t>
      </w:r>
      <m:oMath>
        <m:r>
          <w:rPr>
            <w:rFonts w:ascii="Cambria Math" w:hAnsi="Cambria Math"/>
            <w:lang w:eastAsia="zh-CN"/>
          </w:rPr>
          <m:t>p</m:t>
        </m:r>
      </m:oMath>
      <w:r w:rsidR="00634B7B">
        <w:rPr>
          <w:lang w:eastAsia="zh-CN"/>
        </w:rPr>
        <w:t xml:space="preserve"> along </w:t>
      </w:r>
      <m:oMath>
        <m:sSub>
          <m:sSubPr>
            <m:ctrlPr>
              <w:rPr>
                <w:rFonts w:ascii="Cambria Math" w:hAnsi="Cambria Math" w:cs="宋体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634B7B">
        <w:rPr>
          <w:iCs/>
          <w:lang w:eastAsia="zh-CN"/>
        </w:rPr>
        <w:t xml:space="preserve"> </w:t>
      </w:r>
      <w:r w:rsidR="00634B7B">
        <w:rPr>
          <w:lang w:eastAsia="zh-CN"/>
        </w:rPr>
        <w:t xml:space="preserve">and get a new partition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  <w:r w:rsidR="00634B7B">
        <w:rPr>
          <w:lang w:eastAsia="zh-CN"/>
        </w:rPr>
        <w:t xml:space="preserve"> satisfying </w:t>
      </w:r>
      <m:oMath>
        <m:r>
          <w:rPr>
            <w:rFonts w:ascii="Cambria Math" w:hAnsi="Cambria Math"/>
            <w:lang w:eastAsia="zh-CN"/>
          </w:rPr>
          <m:t>|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|&gt;|p|</m:t>
        </m:r>
      </m:oMath>
      <w:r w:rsidR="00634B7B">
        <w:rPr>
          <w:lang w:eastAsia="zh-CN"/>
        </w:rPr>
        <w:t xml:space="preserve">. If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634B7B">
        <w:rPr>
          <w:lang w:eastAsia="zh-CN"/>
        </w:rPr>
        <w:t xml:space="preserve"> is a</w:t>
      </w:r>
      <w:r w:rsidR="00A729CE">
        <w:rPr>
          <w:lang w:eastAsia="zh-CN"/>
        </w:rPr>
        <w:t xml:space="preserve"> </w:t>
      </w:r>
      <w:r w:rsidR="00490EEC">
        <w:rPr>
          <w:lang w:eastAsia="zh-CN"/>
        </w:rPr>
        <w:t>PNE</w:t>
      </w:r>
      <w:r w:rsidR="00634B7B">
        <w:rPr>
          <w:lang w:eastAsia="zh-CN"/>
        </w:rPr>
        <w:t xml:space="preserve"> w.r.t. </w:t>
      </w:r>
      <m:oMath>
        <m:r>
          <w:rPr>
            <w:rFonts w:ascii="Cambria Math" w:hAnsi="Cambria Math"/>
            <w:lang w:eastAsia="zh-CN"/>
          </w:rPr>
          <m:t>p</m:t>
        </m:r>
      </m:oMath>
      <w:r w:rsidR="00634B7B">
        <w:rPr>
          <w:lang w:eastAsia="zh-C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634B7B">
        <w:rPr>
          <w:bCs/>
          <w:lang w:eastAsia="zh-CN"/>
        </w:rPr>
        <w:t xml:space="preserve"> is also a </w:t>
      </w:r>
      <w:r w:rsidR="00F06CD6">
        <w:rPr>
          <w:bCs/>
          <w:lang w:eastAsia="zh-CN"/>
        </w:rPr>
        <w:t xml:space="preserve">PNE </w:t>
      </w:r>
      <w:r w:rsidR="00634B7B">
        <w:rPr>
          <w:bCs/>
          <w:lang w:eastAsia="zh-CN"/>
        </w:rPr>
        <w:t>w.r.t.</w:t>
      </w:r>
      <w:r w:rsidR="00A729CE">
        <w:rPr>
          <w:bCs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  <w:r w:rsidR="00634B7B">
        <w:rPr>
          <w:bCs/>
          <w:lang w:eastAsia="zh-CN"/>
        </w:rPr>
        <w:t xml:space="preserve">. </w:t>
      </w:r>
      <w:r w:rsidR="007B5B62">
        <w:rPr>
          <w:bCs/>
          <w:lang w:eastAsia="zh-CN"/>
        </w:rPr>
        <w:t>However, t</w:t>
      </w:r>
      <w:r w:rsidR="00634B7B">
        <w:rPr>
          <w:bCs/>
          <w:lang w:eastAsia="zh-CN"/>
        </w:rPr>
        <w:t>he</w:t>
      </w:r>
      <w:r w:rsidR="007B5B62">
        <w:rPr>
          <w:bCs/>
          <w:lang w:eastAsia="zh-CN"/>
        </w:rPr>
        <w:t xml:space="preserve"> </w:t>
      </w:r>
      <w:r w:rsidR="00634B7B">
        <w:rPr>
          <w:bCs/>
          <w:lang w:eastAsia="zh-CN"/>
        </w:rPr>
        <w:t xml:space="preserve">inverse does not necessarily hold. (We term </w:t>
      </w:r>
      <w:r w:rsidR="00985281">
        <w:rPr>
          <w:bCs/>
          <w:lang w:eastAsia="zh-CN"/>
        </w:rPr>
        <w:t xml:space="preserve">this </w:t>
      </w:r>
      <w:r w:rsidR="00634B7B">
        <w:rPr>
          <w:bCs/>
          <w:lang w:eastAsia="zh-CN"/>
        </w:rPr>
        <w:t xml:space="preserve">interesting </w:t>
      </w:r>
      <w:r w:rsidR="00985281">
        <w:rPr>
          <w:rFonts w:hint="eastAsia"/>
          <w:bCs/>
          <w:lang w:eastAsia="zh-CN"/>
        </w:rPr>
        <w:t>property</w:t>
      </w:r>
      <w:r w:rsidR="00985281">
        <w:rPr>
          <w:bCs/>
          <w:lang w:eastAsia="zh-CN"/>
        </w:rPr>
        <w:t xml:space="preserve"> </w:t>
      </w:r>
      <w:r w:rsidR="00634B7B">
        <w:rPr>
          <w:bCs/>
          <w:lang w:eastAsia="zh-CN"/>
        </w:rPr>
        <w:t xml:space="preserve">as </w:t>
      </w:r>
      <w:r w:rsidR="00634B7B">
        <w:rPr>
          <w:b/>
          <w:i/>
          <w:iCs/>
          <w:lang w:eastAsia="zh-CN"/>
        </w:rPr>
        <w:t>downward rather upward propagation of</w:t>
      </w:r>
      <w:r w:rsidR="00182BD1">
        <w:rPr>
          <w:b/>
          <w:i/>
          <w:iCs/>
          <w:lang w:eastAsia="zh-CN"/>
        </w:rPr>
        <w:t xml:space="preserve"> </w:t>
      </w:r>
      <w:r w:rsidR="00255A4D">
        <w:rPr>
          <w:rFonts w:hint="eastAsia"/>
          <w:b/>
          <w:i/>
          <w:iCs/>
          <w:lang w:eastAsia="zh-CN"/>
        </w:rPr>
        <w:t>PNE</w:t>
      </w:r>
      <w:r w:rsidR="00634B7B">
        <w:rPr>
          <w:bCs/>
          <w:lang w:eastAsia="zh-CN"/>
        </w:rPr>
        <w:t>.)</w:t>
      </w:r>
    </w:p>
    <w:p w14:paraId="2604FBC3" w14:textId="49E535AF" w:rsidR="00992CF2" w:rsidRPr="00992CF2" w:rsidRDefault="00A76071" w:rsidP="00E34E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0"/>
        <w:jc w:val="both"/>
        <w:rPr>
          <w:lang w:eastAsia="zh-CN"/>
        </w:rPr>
      </w:pPr>
      <w:r w:rsidRPr="00A76071">
        <w:rPr>
          <w:bCs/>
          <w:lang w:eastAsia="zh-CN"/>
        </w:rPr>
        <w:t>S</w:t>
      </w:r>
      <w:r>
        <w:rPr>
          <w:bCs/>
          <w:lang w:eastAsia="zh-CN"/>
        </w:rPr>
        <w:t>ince</w:t>
      </w:r>
      <w:r w:rsidR="00A779A4">
        <w:rPr>
          <w:bCs/>
          <w:lang w:eastAsia="zh-CN"/>
        </w:rPr>
        <w:t xml:space="preserve"> </w:t>
      </w:r>
      <w:r w:rsidR="00AD4902" w:rsidRPr="00AD4902">
        <w:rPr>
          <w:bCs/>
          <w:i/>
          <w:iCs/>
          <w:lang w:eastAsia="zh-CN"/>
        </w:rPr>
        <w:t>lemma</w:t>
      </w:r>
      <w:r w:rsidRPr="00FC592C">
        <w:rPr>
          <w:bCs/>
          <w:i/>
          <w:iCs/>
          <w:lang w:eastAsia="zh-CN"/>
        </w:rPr>
        <w:t xml:space="preserve"> 2</w:t>
      </w:r>
      <w:r>
        <w:rPr>
          <w:bCs/>
          <w:lang w:eastAsia="zh-CN"/>
        </w:rPr>
        <w:t xml:space="preserve"> plays a fundamental role in the following convergence analyses, </w:t>
      </w:r>
      <w:r w:rsidR="00376724">
        <w:rPr>
          <w:bCs/>
          <w:lang w:eastAsia="zh-CN"/>
        </w:rPr>
        <w:t xml:space="preserve">we design </w:t>
      </w:r>
      <w:r w:rsidR="00376724" w:rsidRPr="00376724">
        <w:rPr>
          <w:bCs/>
          <w:lang w:eastAsia="zh-CN"/>
        </w:rPr>
        <w:t>a</w:t>
      </w:r>
      <w:r w:rsidR="00C50A77">
        <w:rPr>
          <w:bCs/>
          <w:lang w:eastAsia="zh-CN"/>
        </w:rPr>
        <w:t xml:space="preserve">n </w:t>
      </w:r>
      <w:r w:rsidR="00376724" w:rsidRPr="00376724">
        <w:rPr>
          <w:bCs/>
          <w:lang w:eastAsia="zh-CN"/>
        </w:rPr>
        <w:t>example</w:t>
      </w:r>
      <w:r w:rsidR="0068172B">
        <w:rPr>
          <w:bCs/>
          <w:lang w:eastAsia="zh-CN"/>
        </w:rPr>
        <w:t xml:space="preserve"> to</w:t>
      </w:r>
      <w:r w:rsidR="00C5353C">
        <w:rPr>
          <w:bCs/>
          <w:lang w:eastAsia="zh-CN"/>
        </w:rPr>
        <w:t xml:space="preserve"> </w:t>
      </w:r>
      <w:r w:rsidR="00C50A77">
        <w:rPr>
          <w:bCs/>
          <w:lang w:eastAsia="zh-CN"/>
        </w:rPr>
        <w:t xml:space="preserve">illustrate </w:t>
      </w:r>
      <w:r w:rsidR="00C5353C">
        <w:rPr>
          <w:bCs/>
          <w:lang w:eastAsia="zh-CN"/>
        </w:rPr>
        <w:t>it.</w:t>
      </w:r>
      <w:r w:rsidR="009652C5">
        <w:rPr>
          <w:bCs/>
          <w:lang w:eastAsia="zh-CN"/>
        </w:rPr>
        <w:t xml:space="preserve"> </w:t>
      </w:r>
      <w:r w:rsidR="00BF11A3">
        <w:rPr>
          <w:bCs/>
          <w:lang w:eastAsia="zh-CN"/>
        </w:rPr>
        <w:t>C</w:t>
      </w:r>
      <w:r w:rsidR="009652C5" w:rsidRPr="009652C5">
        <w:rPr>
          <w:bCs/>
          <w:lang w:eastAsia="zh-CN"/>
        </w:rPr>
        <w:t>onsider</w:t>
      </w:r>
      <w:r w:rsidR="00BF11A3">
        <w:rPr>
          <w:bCs/>
          <w:lang w:eastAsia="zh-CN"/>
        </w:rPr>
        <w:t xml:space="preserve"> </w:t>
      </w:r>
      <w:r w:rsidR="009652C5" w:rsidRPr="009652C5">
        <w:rPr>
          <w:bCs/>
          <w:lang w:eastAsia="zh-CN"/>
        </w:rPr>
        <w:t>an artificially designed function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x,y,z</m:t>
            </m:r>
          </m:e>
        </m:d>
        <m:r>
          <w:rPr>
            <w:rFonts w:ascii="Cambria Math" w:hAnsi="Cambria Math"/>
            <w:lang w:eastAsia="zh-CN"/>
          </w:rPr>
          <m:t>=f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x,y</m:t>
            </m:r>
          </m:e>
        </m:d>
        <m:r>
          <w:rPr>
            <w:rFonts w:ascii="Cambria Math" w:hAnsi="Cambria Math"/>
            <w:lang w:eastAsia="zh-CN"/>
          </w:rPr>
          <m:t>+f(y,z)</m:t>
        </m:r>
      </m:oMath>
      <w:r w:rsidR="00312890">
        <w:rPr>
          <w:rFonts w:hint="eastAsia"/>
          <w:lang w:eastAsia="zh-CN"/>
        </w:rPr>
        <w:t>,</w:t>
      </w:r>
      <w:r w:rsidR="00312890">
        <w:rPr>
          <w:lang w:eastAsia="zh-CN"/>
        </w:rPr>
        <w:t xml:space="preserve"> where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x,y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(y-1)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312890">
        <w:rPr>
          <w:rFonts w:hint="eastAsia"/>
          <w:lang w:eastAsia="zh-CN"/>
        </w:rPr>
        <w:t xml:space="preserve"> </w:t>
      </w:r>
      <w:r w:rsidR="00312890">
        <w:rPr>
          <w:lang w:eastAsia="zh-CN"/>
        </w:rPr>
        <w:t xml:space="preserve">and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y,z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y+1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(y+z)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312890">
        <w:rPr>
          <w:lang w:eastAsia="zh-CN"/>
        </w:rPr>
        <w:t>.</w:t>
      </w:r>
      <w:r w:rsidR="00A24635">
        <w:rPr>
          <w:lang w:eastAsia="zh-CN"/>
        </w:rPr>
        <w:t xml:space="preserve"> For</w:t>
      </w:r>
      <w:r w:rsidR="00C50A77">
        <w:rPr>
          <w:lang w:eastAsia="zh-CN"/>
        </w:rPr>
        <w:t xml:space="preserve"> it</w:t>
      </w:r>
      <w:r w:rsidR="00A24635">
        <w:rPr>
          <w:lang w:eastAsia="zh-CN"/>
        </w:rPr>
        <w:t>, there are 4 partition</w:t>
      </w:r>
      <w:r w:rsidR="007C2D52">
        <w:rPr>
          <w:lang w:eastAsia="zh-CN"/>
        </w:rPr>
        <w:t>s</w:t>
      </w:r>
      <w:r w:rsidR="00A24635">
        <w:rPr>
          <w:lang w:eastAsia="zh-CN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hint="eastAsia"/>
                    <w:lang w:eastAsia="zh-CN"/>
                  </w:rPr>
                  <m:t>1</m:t>
                </m:r>
                <m:r>
                  <w:rPr>
                    <w:rFonts w:ascii="Cambria Math" w:hAnsi="Cambria Math"/>
                    <w:lang w:eastAsia="zh-CN"/>
                  </w:rPr>
                  <m:t>,2</m:t>
                </m:r>
              </m:e>
            </m:d>
            <m:r>
              <w:rPr>
                <w:rFonts w:ascii="Cambria Math" w:hAnsi="Cambria Math"/>
                <w:lang w:eastAsia="zh-CN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</m:d>
          </m:e>
        </m:d>
      </m:oMath>
      <w:r w:rsidR="00A24635">
        <w:rPr>
          <w:rFonts w:hint="eastAsia"/>
          <w:lang w:eastAsia="zh-CN"/>
        </w:rPr>
        <w:t>,</w:t>
      </w:r>
      <w:r w:rsidR="00A24635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1,3</m:t>
                </m:r>
              </m:e>
            </m:d>
            <m:r>
              <w:rPr>
                <w:rFonts w:ascii="Cambria Math" w:hAnsi="Cambria Math"/>
                <w:lang w:eastAsia="zh-CN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d>
          </m:e>
        </m:d>
      </m:oMath>
      <w:r w:rsidR="00A24635">
        <w:rPr>
          <w:rFonts w:hint="eastAsia"/>
          <w:lang w:eastAsia="zh-CN"/>
        </w:rPr>
        <w:t>,</w:t>
      </w:r>
      <w:r w:rsidR="00A24635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2,3</m:t>
                </m:r>
              </m:e>
            </m:d>
            <m:r>
              <w:rPr>
                <w:rFonts w:ascii="Cambria Math" w:hAnsi="Cambria Math"/>
                <w:lang w:eastAsia="zh-CN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e>
        </m:d>
      </m:oMath>
      <w:r w:rsidR="00A24635">
        <w:rPr>
          <w:rFonts w:hint="eastAsia"/>
          <w:lang w:eastAsia="zh-CN"/>
        </w:rPr>
        <w:t>,</w:t>
      </w:r>
      <w:r w:rsidR="00A24635">
        <w:rPr>
          <w:lang w:eastAsia="zh-CN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  <m:r>
              <w:rPr>
                <w:rFonts w:ascii="Cambria Math" w:hAnsi="Cambria Math"/>
                <w:lang w:eastAsia="zh-CN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d>
            <m:r>
              <w:rPr>
                <w:rFonts w:ascii="Cambria Math" w:hAnsi="Cambria Math"/>
                <w:lang w:eastAsia="zh-CN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</m:d>
          </m:e>
        </m:d>
      </m:oMath>
      <w:r w:rsidR="00A24635">
        <w:rPr>
          <w:rFonts w:hint="eastAsia"/>
          <w:lang w:eastAsia="zh-CN"/>
        </w:rPr>
        <w:t>,</w:t>
      </w:r>
      <w:r w:rsidR="00A24635">
        <w:rPr>
          <w:lang w:eastAsia="zh-CN"/>
        </w:rPr>
        <w:t xml:space="preserve"> as </w:t>
      </w:r>
      <w:r w:rsidR="00250FEE">
        <w:rPr>
          <w:lang w:eastAsia="zh-CN"/>
        </w:rPr>
        <w:t xml:space="preserve">shown </w:t>
      </w:r>
      <w:r w:rsidR="00904B44">
        <w:rPr>
          <w:lang w:eastAsia="zh-CN"/>
        </w:rPr>
        <w:t xml:space="preserve">in Fig. 2 </w:t>
      </w:r>
      <w:r w:rsidR="00A24635">
        <w:rPr>
          <w:lang w:eastAsia="zh-CN"/>
        </w:rPr>
        <w:t xml:space="preserve">(for simplicity, the order of partitions </w:t>
      </w:r>
      <w:r w:rsidR="00250FEE">
        <w:rPr>
          <w:lang w:eastAsia="zh-CN"/>
        </w:rPr>
        <w:t>is</w:t>
      </w:r>
      <w:r w:rsidR="00A24635">
        <w:rPr>
          <w:lang w:eastAsia="zh-CN"/>
        </w:rPr>
        <w:t xml:space="preserve"> not considered here).</w:t>
      </w:r>
      <w:r w:rsidR="00950793">
        <w:rPr>
          <w:lang w:eastAsia="zh-CN"/>
        </w:rPr>
        <w:t xml:space="preserve"> </w:t>
      </w:r>
      <w:r w:rsidR="00950793">
        <w:rPr>
          <w:rFonts w:hint="eastAsia"/>
          <w:lang w:eastAsia="zh-CN"/>
        </w:rPr>
        <w:t>Interestingly,</w:t>
      </w:r>
      <w:r w:rsidR="00950793">
        <w:rPr>
          <w:lang w:eastAsia="zh-CN"/>
        </w:rPr>
        <w:t xml:space="preserve"> </w:t>
      </w:r>
      <w:r w:rsidR="00950793">
        <w:rPr>
          <w:rFonts w:hint="eastAsia"/>
          <w:lang w:eastAsia="zh-CN"/>
        </w:rPr>
        <w:t>all</w:t>
      </w:r>
      <w:r w:rsidR="00950793">
        <w:rPr>
          <w:lang w:eastAsia="zh-CN"/>
        </w:rPr>
        <w:t xml:space="preserve"> partition</w:t>
      </w:r>
      <w:r w:rsidR="00FB7D6B">
        <w:rPr>
          <w:lang w:eastAsia="zh-CN"/>
        </w:rPr>
        <w:t xml:space="preserve">s </w:t>
      </w:r>
      <w:r w:rsidR="00950793">
        <w:rPr>
          <w:lang w:eastAsia="zh-CN"/>
        </w:rPr>
        <w:t xml:space="preserve">can be </w:t>
      </w:r>
      <w:r w:rsidR="00FB7D6B">
        <w:rPr>
          <w:lang w:eastAsia="zh-CN"/>
        </w:rPr>
        <w:t xml:space="preserve">well </w:t>
      </w:r>
      <w:r w:rsidR="00950793">
        <w:rPr>
          <w:lang w:eastAsia="zh-CN"/>
        </w:rPr>
        <w:t xml:space="preserve">re-organized in a </w:t>
      </w:r>
      <w:r w:rsidR="00950793" w:rsidRPr="00FC37C0">
        <w:rPr>
          <w:i/>
          <w:iCs/>
          <w:lang w:eastAsia="zh-CN"/>
        </w:rPr>
        <w:t>hierarchical</w:t>
      </w:r>
      <w:r w:rsidR="00950793">
        <w:rPr>
          <w:lang w:eastAsia="zh-CN"/>
        </w:rPr>
        <w:t xml:space="preserve"> </w:t>
      </w:r>
      <w:r w:rsidR="00FB7D6B">
        <w:rPr>
          <w:lang w:eastAsia="zh-CN"/>
        </w:rPr>
        <w:t>(</w:t>
      </w:r>
      <w:r w:rsidR="00FB7D6B" w:rsidRPr="008C547F">
        <w:rPr>
          <w:i/>
          <w:iCs/>
          <w:lang w:eastAsia="zh-CN"/>
        </w:rPr>
        <w:t>recursive</w:t>
      </w:r>
      <w:r w:rsidR="00FB7D6B">
        <w:rPr>
          <w:lang w:eastAsia="zh-CN"/>
        </w:rPr>
        <w:t xml:space="preserve">) </w:t>
      </w:r>
      <w:r w:rsidR="00950793">
        <w:rPr>
          <w:lang w:eastAsia="zh-CN"/>
        </w:rPr>
        <w:t xml:space="preserve">manner. Each green arrow represents one further partition operation (i.e., from </w:t>
      </w:r>
      <m:oMath>
        <m:r>
          <w:rPr>
            <w:rFonts w:ascii="Cambria Math" w:hAnsi="Cambria Math"/>
            <w:lang w:eastAsia="zh-CN"/>
          </w:rPr>
          <m:t>p</m:t>
        </m:r>
      </m:oMath>
      <w:r w:rsidR="00950793">
        <w:rPr>
          <w:lang w:eastAsia="zh-CN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  <w:r w:rsidR="00950793">
        <w:rPr>
          <w:lang w:eastAsia="zh-CN"/>
        </w:rPr>
        <w:t>).</w:t>
      </w:r>
      <w:r w:rsidR="00E500EB">
        <w:rPr>
          <w:lang w:eastAsia="zh-CN"/>
        </w:rPr>
        <w:t xml:space="preserve"> </w:t>
      </w:r>
      <w:r w:rsidR="003E4AEA">
        <w:rPr>
          <w:lang w:eastAsia="zh-CN"/>
        </w:rPr>
        <w:t>T</w:t>
      </w:r>
      <w:r w:rsidR="00E500EB">
        <w:rPr>
          <w:lang w:eastAsia="zh-CN"/>
        </w:rPr>
        <w:t>he</w:t>
      </w:r>
      <w:r w:rsidR="003E4AEA">
        <w:rPr>
          <w:lang w:eastAsia="zh-CN"/>
        </w:rPr>
        <w:t xml:space="preserve"> </w:t>
      </w:r>
      <w:r w:rsidR="00E500EB">
        <w:rPr>
          <w:lang w:eastAsia="zh-CN"/>
        </w:rPr>
        <w:t xml:space="preserve">global optima, a special type of </w:t>
      </w:r>
      <w:r w:rsidR="003E4AEA">
        <w:rPr>
          <w:lang w:eastAsia="zh-CN"/>
        </w:rPr>
        <w:t>PNE</w:t>
      </w:r>
      <w:r w:rsidR="00E500EB">
        <w:rPr>
          <w:lang w:eastAsia="zh-CN"/>
        </w:rPr>
        <w:t xml:space="preserve">, can propagate both </w:t>
      </w:r>
      <w:r w:rsidR="00E500EB" w:rsidRPr="00937B73">
        <w:rPr>
          <w:i/>
          <w:iCs/>
          <w:lang w:eastAsia="zh-CN"/>
        </w:rPr>
        <w:t>downwardly</w:t>
      </w:r>
      <w:r w:rsidR="00E500EB">
        <w:rPr>
          <w:lang w:eastAsia="zh-CN"/>
        </w:rPr>
        <w:t xml:space="preserve"> (from </w:t>
      </w:r>
      <m:oMath>
        <m:r>
          <w:rPr>
            <w:rFonts w:ascii="Cambria Math" w:hAnsi="Cambria Math"/>
            <w:lang w:eastAsia="zh-CN"/>
          </w:rPr>
          <m:t>p</m:t>
        </m:r>
      </m:oMath>
      <w:r w:rsidR="00E500EB">
        <w:rPr>
          <w:lang w:eastAsia="zh-CN"/>
        </w:rPr>
        <w:t xml:space="preserve"> to</w:t>
      </w:r>
      <w:r w:rsidR="00D10AAB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  <w:r w:rsidR="00E500EB">
        <w:rPr>
          <w:lang w:eastAsia="zh-CN"/>
        </w:rPr>
        <w:t xml:space="preserve">) and </w:t>
      </w:r>
      <w:r w:rsidR="00E500EB" w:rsidRPr="00937B73">
        <w:rPr>
          <w:i/>
          <w:iCs/>
          <w:lang w:eastAsia="zh-CN"/>
        </w:rPr>
        <w:t>upwardly</w:t>
      </w:r>
      <w:r w:rsidR="00E500EB">
        <w:rPr>
          <w:lang w:eastAsia="zh-CN"/>
        </w:rPr>
        <w:t xml:space="preserve"> (from</w:t>
      </w:r>
      <w:r w:rsidR="00EA1B80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  <w:r w:rsidR="00E500EB">
        <w:rPr>
          <w:rFonts w:hint="eastAsia"/>
          <w:lang w:eastAsia="zh-CN"/>
        </w:rPr>
        <w:t xml:space="preserve"> </w:t>
      </w:r>
      <w:r w:rsidR="00E500EB">
        <w:rPr>
          <w:lang w:eastAsia="zh-CN"/>
        </w:rPr>
        <w:t xml:space="preserve">to </w:t>
      </w:r>
      <m:oMath>
        <m:r>
          <w:rPr>
            <w:rFonts w:ascii="Cambria Math" w:hAnsi="Cambria Math"/>
            <w:lang w:eastAsia="zh-CN"/>
          </w:rPr>
          <m:t>p</m:t>
        </m:r>
      </m:oMath>
      <w:r w:rsidR="00E500EB">
        <w:rPr>
          <w:lang w:eastAsia="zh-CN"/>
        </w:rPr>
        <w:t>).</w:t>
      </w:r>
      <w:r w:rsidR="003D3732">
        <w:rPr>
          <w:lang w:eastAsia="zh-CN"/>
        </w:rPr>
        <w:t xml:space="preserve"> One theoretical </w:t>
      </w:r>
      <w:r w:rsidR="003E3571">
        <w:rPr>
          <w:lang w:eastAsia="zh-CN"/>
        </w:rPr>
        <w:t xml:space="preserve">significance </w:t>
      </w:r>
      <w:r w:rsidR="003D3732">
        <w:rPr>
          <w:lang w:eastAsia="zh-CN"/>
        </w:rPr>
        <w:t xml:space="preserve">of </w:t>
      </w:r>
      <w:r w:rsidR="008057CF" w:rsidRPr="00C87106">
        <w:rPr>
          <w:i/>
          <w:iCs/>
          <w:lang w:eastAsia="zh-CN"/>
        </w:rPr>
        <w:t>lemma</w:t>
      </w:r>
      <w:r w:rsidR="002B409D" w:rsidRPr="00FC592C">
        <w:rPr>
          <w:bCs/>
          <w:i/>
          <w:iCs/>
          <w:lang w:eastAsia="zh-CN"/>
        </w:rPr>
        <w:t xml:space="preserve"> </w:t>
      </w:r>
      <w:r w:rsidR="003D3732" w:rsidRPr="00182405">
        <w:rPr>
          <w:i/>
          <w:iCs/>
          <w:lang w:eastAsia="zh-CN"/>
        </w:rPr>
        <w:t>2</w:t>
      </w:r>
      <w:r w:rsidR="002B409D">
        <w:rPr>
          <w:lang w:eastAsia="zh-CN"/>
        </w:rPr>
        <w:t xml:space="preserve"> </w:t>
      </w:r>
      <w:r w:rsidR="003D3732">
        <w:rPr>
          <w:lang w:eastAsia="zh-CN"/>
        </w:rPr>
        <w:t>is that it can greatly simplify the seeking of</w:t>
      </w:r>
      <w:r w:rsidR="00687EE9">
        <w:rPr>
          <w:lang w:eastAsia="zh-CN"/>
        </w:rPr>
        <w:t xml:space="preserve"> </w:t>
      </w:r>
      <w:r w:rsidR="00687EE9">
        <w:rPr>
          <w:rFonts w:hint="eastAsia"/>
          <w:lang w:eastAsia="zh-CN"/>
        </w:rPr>
        <w:t>PNE</w:t>
      </w:r>
      <w:r w:rsidR="00C34503">
        <w:rPr>
          <w:rFonts w:hint="eastAsia"/>
          <w:lang w:eastAsia="zh-CN"/>
        </w:rPr>
        <w:t>,</w:t>
      </w:r>
      <w:r w:rsidR="00C34503">
        <w:rPr>
          <w:lang w:eastAsia="zh-CN"/>
        </w:rPr>
        <w:t xml:space="preserve"> as proved in the next section</w:t>
      </w:r>
      <w:r w:rsidR="003D3732">
        <w:rPr>
          <w:lang w:eastAsia="zh-CN"/>
        </w:rPr>
        <w:t>.</w:t>
      </w:r>
    </w:p>
    <w:p w14:paraId="6633F112" w14:textId="55ECDCCD" w:rsidR="00FA7ED2" w:rsidRPr="00634BE5" w:rsidRDefault="00EA725D" w:rsidP="00634BE5">
      <w:pPr>
        <w:pStyle w:val="af7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i/>
          <w:iCs/>
          <w:color w:val="000000"/>
        </w:rPr>
      </w:pPr>
      <w:r w:rsidRPr="00634BE5">
        <w:rPr>
          <w:i/>
          <w:iCs/>
          <w:color w:val="000000"/>
        </w:rPr>
        <w:t xml:space="preserve">Convergence to </w:t>
      </w:r>
      <w:r w:rsidR="005624A3" w:rsidRPr="00634BE5">
        <w:rPr>
          <w:i/>
          <w:iCs/>
          <w:color w:val="000000"/>
        </w:rPr>
        <w:t xml:space="preserve">a </w:t>
      </w:r>
      <w:r w:rsidRPr="00634BE5">
        <w:rPr>
          <w:i/>
          <w:iCs/>
          <w:color w:val="000000"/>
        </w:rPr>
        <w:t>PNE in CG</w:t>
      </w:r>
    </w:p>
    <w:p w14:paraId="44FB780B" w14:textId="74B1929B" w:rsidR="00FF0E2B" w:rsidRDefault="00CA3899" w:rsidP="00222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0"/>
        <w:jc w:val="both"/>
        <w:rPr>
          <w:lang w:eastAsia="zh-CN"/>
        </w:rPr>
      </w:pPr>
      <w:r w:rsidRPr="00CA3899">
        <w:rPr>
          <w:lang w:eastAsia="zh-CN"/>
        </w:rPr>
        <w:t>Although it is well</w:t>
      </w:r>
      <w:r w:rsidR="00DA0531">
        <w:rPr>
          <w:lang w:eastAsia="zh-CN"/>
        </w:rPr>
        <w:t>-</w:t>
      </w:r>
      <w:r w:rsidRPr="00CA3899">
        <w:rPr>
          <w:lang w:eastAsia="zh-CN"/>
        </w:rPr>
        <w:t xml:space="preserve">known in the scientific community that </w:t>
      </w:r>
      <w:r w:rsidR="006C1289">
        <w:rPr>
          <w:lang w:eastAsia="zh-CN"/>
        </w:rPr>
        <w:t>“</w:t>
      </w:r>
      <w:r w:rsidRPr="00837D30">
        <w:rPr>
          <w:i/>
          <w:iCs/>
          <w:lang w:eastAsia="zh-CN"/>
        </w:rPr>
        <w:t>essentially all models are wrong</w:t>
      </w:r>
      <w:r w:rsidR="006C1289">
        <w:rPr>
          <w:lang w:eastAsia="zh-CN"/>
        </w:rPr>
        <w:t xml:space="preserve">” </w:t>
      </w:r>
      <w:r w:rsidR="006C3BF5">
        <w:rPr>
          <w:lang w:eastAsia="zh-CN"/>
        </w:rPr>
        <w:fldChar w:fldCharType="begin"/>
      </w:r>
      <w:r w:rsidR="006C3BF5">
        <w:rPr>
          <w:lang w:eastAsia="zh-CN"/>
        </w:rPr>
        <w:instrText xml:space="preserve"> REF _Ref127566468 \r \h </w:instrText>
      </w:r>
      <w:r w:rsidR="006C3BF5">
        <w:rPr>
          <w:lang w:eastAsia="zh-CN"/>
        </w:rPr>
      </w:r>
      <w:r w:rsidR="006C3BF5">
        <w:rPr>
          <w:lang w:eastAsia="zh-CN"/>
        </w:rPr>
        <w:fldChar w:fldCharType="separate"/>
      </w:r>
      <w:r w:rsidR="002A2C66">
        <w:rPr>
          <w:lang w:eastAsia="zh-CN"/>
        </w:rPr>
        <w:t>[73]</w:t>
      </w:r>
      <w:r w:rsidR="006C3BF5">
        <w:rPr>
          <w:lang w:eastAsia="zh-CN"/>
        </w:rPr>
        <w:fldChar w:fldCharType="end"/>
      </w:r>
      <w:r w:rsidRPr="00CA3899">
        <w:rPr>
          <w:lang w:eastAsia="zh-CN"/>
        </w:rPr>
        <w:t xml:space="preserve">, a good model </w:t>
      </w:r>
      <w:r w:rsidR="00223AE4">
        <w:rPr>
          <w:lang w:eastAsia="zh-CN"/>
        </w:rPr>
        <w:t xml:space="preserve">for CC </w:t>
      </w:r>
      <w:r w:rsidR="00733A64" w:rsidRPr="00CA3899">
        <w:rPr>
          <w:lang w:eastAsia="zh-CN"/>
        </w:rPr>
        <w:t xml:space="preserve">should meet </w:t>
      </w:r>
      <w:r w:rsidR="00733A64">
        <w:rPr>
          <w:lang w:eastAsia="zh-CN"/>
        </w:rPr>
        <w:t xml:space="preserve">(at least) </w:t>
      </w:r>
      <w:r w:rsidR="00733A64" w:rsidRPr="00CA3899">
        <w:rPr>
          <w:lang w:eastAsia="zh-CN"/>
        </w:rPr>
        <w:t>the following two criteria while omitting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FF0E2B" w14:paraId="0B2E4D08" w14:textId="77777777" w:rsidTr="00BF47C5">
        <w:tc>
          <w:tcPr>
            <w:tcW w:w="5040" w:type="dxa"/>
          </w:tcPr>
          <w:p w14:paraId="3CBBC982" w14:textId="77777777" w:rsidR="00FF0E2B" w:rsidRDefault="00FF0E2B" w:rsidP="00BF47C5">
            <w:pPr>
              <w:widowControl w:val="0"/>
              <w:spacing w:line="252" w:lineRule="auto"/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E96C2A7" wp14:editId="48B64B5F">
                  <wp:extent cx="3025697" cy="1440000"/>
                  <wp:effectExtent l="0" t="0" r="3810" b="825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697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2B" w14:paraId="698AD83E" w14:textId="77777777" w:rsidTr="00BF47C5">
        <w:tc>
          <w:tcPr>
            <w:tcW w:w="5040" w:type="dxa"/>
          </w:tcPr>
          <w:p w14:paraId="0A4DE65B" w14:textId="77777777" w:rsidR="00FF0E2B" w:rsidRPr="00EA345E" w:rsidRDefault="00FF0E2B" w:rsidP="00BF47C5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EA345E">
              <w:rPr>
                <w:rFonts w:hint="eastAsia"/>
                <w:b/>
                <w:bCs/>
                <w:sz w:val="16"/>
                <w:szCs w:val="16"/>
                <w:lang w:eastAsia="zh-CN"/>
              </w:rPr>
              <w:t>F</w:t>
            </w:r>
            <w:r w:rsidRPr="00EA345E">
              <w:rPr>
                <w:b/>
                <w:bCs/>
                <w:sz w:val="16"/>
                <w:szCs w:val="16"/>
                <w:lang w:eastAsia="zh-CN"/>
              </w:rPr>
              <w:t>ig. 2.</w:t>
            </w:r>
            <w:r w:rsidRPr="00EA345E">
              <w:rPr>
                <w:sz w:val="16"/>
                <w:szCs w:val="16"/>
                <w:lang w:eastAsia="zh-CN"/>
              </w:rPr>
              <w:t xml:space="preserve"> A simple example to illustrate the </w:t>
            </w:r>
            <w:r w:rsidRPr="002B580E">
              <w:rPr>
                <w:i/>
                <w:iCs/>
                <w:sz w:val="16"/>
                <w:szCs w:val="16"/>
                <w:lang w:eastAsia="zh-CN"/>
              </w:rPr>
              <w:t>downward rather upward propagation</w:t>
            </w:r>
            <w:r w:rsidRPr="00EA345E">
              <w:rPr>
                <w:sz w:val="16"/>
                <w:szCs w:val="16"/>
                <w:lang w:eastAsia="zh-CN"/>
              </w:rPr>
              <w:t xml:space="preserve"> of PNE </w:t>
            </w:r>
            <w:r>
              <w:rPr>
                <w:sz w:val="16"/>
                <w:szCs w:val="16"/>
                <w:lang w:eastAsia="zh-CN"/>
              </w:rPr>
              <w:t>along</w:t>
            </w:r>
            <w:r w:rsidRPr="00EA345E"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sz w:val="16"/>
                <w:szCs w:val="16"/>
                <w:lang w:eastAsia="zh-CN"/>
              </w:rPr>
              <w:t>hierarchical</w:t>
            </w:r>
            <w:r w:rsidRPr="00EA345E">
              <w:rPr>
                <w:sz w:val="16"/>
                <w:szCs w:val="16"/>
                <w:lang w:eastAsia="zh-CN"/>
              </w:rPr>
              <w:t xml:space="preserve"> partitions.</w:t>
            </w:r>
          </w:p>
        </w:tc>
      </w:tr>
    </w:tbl>
    <w:p w14:paraId="7FA9A7C4" w14:textId="6B6149BF" w:rsidR="00344A7F" w:rsidRDefault="00CA3899" w:rsidP="00FF0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lang w:eastAsia="zh-CN"/>
        </w:rPr>
      </w:pPr>
      <w:r w:rsidRPr="00CA3899">
        <w:rPr>
          <w:lang w:eastAsia="zh-CN"/>
        </w:rPr>
        <w:t xml:space="preserve">the peripheral details: 1) </w:t>
      </w:r>
      <w:r w:rsidR="00D527FD">
        <w:rPr>
          <w:lang w:eastAsia="zh-CN"/>
        </w:rPr>
        <w:t xml:space="preserve">It </w:t>
      </w:r>
      <w:r w:rsidRPr="00CA3899">
        <w:rPr>
          <w:lang w:eastAsia="zh-CN"/>
        </w:rPr>
        <w:t>should still capture the essence of the problem after simplifications</w:t>
      </w:r>
      <w:r w:rsidR="003736DB">
        <w:rPr>
          <w:lang w:eastAsia="zh-CN"/>
        </w:rPr>
        <w:t xml:space="preserve">, which can be used to predict the </w:t>
      </w:r>
      <w:r w:rsidR="00106C3A" w:rsidRPr="00CD1A79">
        <w:rPr>
          <w:i/>
          <w:iCs/>
          <w:lang w:eastAsia="zh-CN"/>
        </w:rPr>
        <w:t>limit</w:t>
      </w:r>
      <w:r w:rsidR="00106C3A">
        <w:rPr>
          <w:lang w:eastAsia="zh-CN"/>
        </w:rPr>
        <w:t xml:space="preserve"> </w:t>
      </w:r>
      <w:r w:rsidR="00DE7F2D">
        <w:rPr>
          <w:rFonts w:hint="eastAsia"/>
          <w:lang w:eastAsia="zh-CN"/>
        </w:rPr>
        <w:t>convergence</w:t>
      </w:r>
      <w:r w:rsidR="00DE7F2D">
        <w:rPr>
          <w:lang w:eastAsia="zh-CN"/>
        </w:rPr>
        <w:t xml:space="preserve"> </w:t>
      </w:r>
      <w:r w:rsidR="003736DB">
        <w:rPr>
          <w:lang w:eastAsia="zh-CN"/>
        </w:rPr>
        <w:t>behavior</w:t>
      </w:r>
      <w:r w:rsidR="004964B8">
        <w:rPr>
          <w:lang w:eastAsia="zh-CN"/>
        </w:rPr>
        <w:t>;</w:t>
      </w:r>
      <w:r w:rsidRPr="00CA3899">
        <w:rPr>
          <w:lang w:eastAsia="zh-CN"/>
        </w:rPr>
        <w:t xml:space="preserve"> 2) </w:t>
      </w:r>
      <w:r w:rsidR="004964B8">
        <w:rPr>
          <w:lang w:eastAsia="zh-CN"/>
        </w:rPr>
        <w:t>It</w:t>
      </w:r>
      <w:r w:rsidR="00EE1AC3">
        <w:rPr>
          <w:lang w:eastAsia="zh-CN"/>
        </w:rPr>
        <w:t xml:space="preserve"> </w:t>
      </w:r>
      <w:r w:rsidRPr="00CA3899">
        <w:rPr>
          <w:lang w:eastAsia="zh-CN"/>
        </w:rPr>
        <w:t xml:space="preserve">should </w:t>
      </w:r>
      <w:r w:rsidR="00B260EF">
        <w:rPr>
          <w:lang w:eastAsia="zh-CN"/>
        </w:rPr>
        <w:t xml:space="preserve">exhibit </w:t>
      </w:r>
      <w:r w:rsidRPr="00CA3899">
        <w:rPr>
          <w:lang w:eastAsia="zh-CN"/>
        </w:rPr>
        <w:t xml:space="preserve">somewhat </w:t>
      </w:r>
      <w:r w:rsidRPr="000F56CA">
        <w:rPr>
          <w:i/>
          <w:iCs/>
          <w:lang w:eastAsia="zh-CN"/>
        </w:rPr>
        <w:t>extrapolation</w:t>
      </w:r>
      <w:r w:rsidRPr="00CA3899">
        <w:rPr>
          <w:lang w:eastAsia="zh-CN"/>
        </w:rPr>
        <w:t xml:space="preserve"> ability</w:t>
      </w:r>
      <w:r w:rsidR="00FA502D">
        <w:rPr>
          <w:lang w:eastAsia="zh-CN"/>
        </w:rPr>
        <w:t xml:space="preserve"> </w:t>
      </w:r>
      <w:r w:rsidR="00FA502D" w:rsidRPr="00CA3899">
        <w:rPr>
          <w:lang w:eastAsia="zh-CN"/>
        </w:rPr>
        <w:t xml:space="preserve">on </w:t>
      </w:r>
      <w:r w:rsidR="00DE7F2D">
        <w:rPr>
          <w:lang w:eastAsia="zh-CN"/>
        </w:rPr>
        <w:t xml:space="preserve">some </w:t>
      </w:r>
      <w:r w:rsidR="00FA502D" w:rsidRPr="00CA3899">
        <w:rPr>
          <w:lang w:eastAsia="zh-CN"/>
        </w:rPr>
        <w:t>unseen scenarios</w:t>
      </w:r>
      <w:r w:rsidR="00C04F97">
        <w:rPr>
          <w:rFonts w:hint="eastAsia"/>
          <w:lang w:eastAsia="zh-CN"/>
        </w:rPr>
        <w:t>,</w:t>
      </w:r>
      <w:r w:rsidR="00C04F97">
        <w:rPr>
          <w:lang w:eastAsia="zh-CN"/>
        </w:rPr>
        <w:t xml:space="preserve"> </w:t>
      </w:r>
      <w:r w:rsidRPr="00CA3899">
        <w:rPr>
          <w:lang w:eastAsia="zh-CN"/>
        </w:rPr>
        <w:t xml:space="preserve">despite it </w:t>
      </w:r>
      <w:r w:rsidR="00DE7F2D">
        <w:rPr>
          <w:lang w:eastAsia="zh-CN"/>
        </w:rPr>
        <w:t xml:space="preserve">is nearly </w:t>
      </w:r>
      <w:r w:rsidRPr="00CA3899">
        <w:rPr>
          <w:lang w:eastAsia="zh-CN"/>
        </w:rPr>
        <w:t xml:space="preserve">impossible to exclude the </w:t>
      </w:r>
      <w:r w:rsidR="004F11BC" w:rsidRPr="00CA3899">
        <w:rPr>
          <w:lang w:eastAsia="zh-CN"/>
        </w:rPr>
        <w:t>failure</w:t>
      </w:r>
      <w:r w:rsidR="00A870ED">
        <w:rPr>
          <w:lang w:eastAsia="zh-CN"/>
        </w:rPr>
        <w:t xml:space="preserve"> </w:t>
      </w:r>
      <w:r w:rsidRPr="00CA3899">
        <w:rPr>
          <w:lang w:eastAsia="zh-CN"/>
        </w:rPr>
        <w:t>risk</w:t>
      </w:r>
      <w:r w:rsidR="004F11BC">
        <w:rPr>
          <w:lang w:eastAsia="zh-CN"/>
        </w:rPr>
        <w:t xml:space="preserve"> </w:t>
      </w:r>
      <w:r w:rsidRPr="00CA3899">
        <w:rPr>
          <w:lang w:eastAsia="zh-CN"/>
        </w:rPr>
        <w:t>in practice.</w:t>
      </w:r>
    </w:p>
    <w:p w14:paraId="063B24F0" w14:textId="44CF6B9B" w:rsidR="005669DD" w:rsidRDefault="002E0AE6" w:rsidP="005325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both"/>
        <w:rPr>
          <w:bCs/>
          <w:lang w:eastAsia="zh-CN"/>
        </w:rPr>
      </w:pPr>
      <w:r w:rsidRPr="002E0AE6">
        <w:rPr>
          <w:bCs/>
          <w:lang w:eastAsia="zh-CN"/>
        </w:rPr>
        <w:t>In previous EGT models</w:t>
      </w:r>
      <w:r w:rsidR="00DE7F2D">
        <w:rPr>
          <w:bCs/>
          <w:lang w:eastAsia="zh-CN"/>
        </w:rPr>
        <w:t xml:space="preserve"> </w:t>
      </w:r>
      <w:r w:rsidR="005010FA">
        <w:rPr>
          <w:bCs/>
          <w:lang w:eastAsia="zh-CN"/>
        </w:rPr>
        <w:fldChar w:fldCharType="begin"/>
      </w:r>
      <w:r w:rsidR="005010FA">
        <w:rPr>
          <w:bCs/>
          <w:lang w:eastAsia="zh-CN"/>
        </w:rPr>
        <w:instrText xml:space="preserve"> REF _Ref127566468 \r \h </w:instrText>
      </w:r>
      <w:r w:rsidR="005010FA">
        <w:rPr>
          <w:bCs/>
          <w:lang w:eastAsia="zh-CN"/>
        </w:rPr>
      </w:r>
      <w:r w:rsidR="005010FA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[73]</w:t>
      </w:r>
      <w:r w:rsidR="005010FA">
        <w:rPr>
          <w:bCs/>
          <w:lang w:eastAsia="zh-CN"/>
        </w:rPr>
        <w:fldChar w:fldCharType="end"/>
      </w:r>
      <w:r w:rsidR="00FC5293">
        <w:rPr>
          <w:bCs/>
          <w:lang w:eastAsia="zh-CN"/>
        </w:rPr>
        <w:t xml:space="preserve">, </w:t>
      </w:r>
      <w:r w:rsidR="00FC5293">
        <w:rPr>
          <w:bCs/>
          <w:lang w:eastAsia="zh-CN"/>
        </w:rPr>
        <w:fldChar w:fldCharType="begin"/>
      </w:r>
      <w:r w:rsidR="00FC5293">
        <w:rPr>
          <w:bCs/>
          <w:lang w:eastAsia="zh-CN"/>
        </w:rPr>
        <w:instrText xml:space="preserve"> REF _Ref127897981 \r \h </w:instrText>
      </w:r>
      <w:r w:rsidR="00FC5293">
        <w:rPr>
          <w:bCs/>
          <w:lang w:eastAsia="zh-CN"/>
        </w:rPr>
      </w:r>
      <w:r w:rsidR="00FC5293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[74]</w:t>
      </w:r>
      <w:r w:rsidR="00FC5293">
        <w:rPr>
          <w:bCs/>
          <w:lang w:eastAsia="zh-CN"/>
        </w:rPr>
        <w:fldChar w:fldCharType="end"/>
      </w:r>
      <w:r w:rsidRPr="002E0AE6">
        <w:rPr>
          <w:bCs/>
          <w:lang w:eastAsia="zh-CN"/>
        </w:rPr>
        <w:t xml:space="preserve">, CC </w:t>
      </w:r>
      <w:r w:rsidR="00FC5293">
        <w:rPr>
          <w:bCs/>
          <w:lang w:eastAsia="zh-CN"/>
        </w:rPr>
        <w:t>was</w:t>
      </w:r>
      <w:r w:rsidRPr="002E0AE6">
        <w:rPr>
          <w:bCs/>
          <w:lang w:eastAsia="zh-CN"/>
        </w:rPr>
        <w:t xml:space="preserve"> modeled using </w:t>
      </w:r>
      <w:r w:rsidR="005010FA">
        <w:rPr>
          <w:bCs/>
          <w:lang w:eastAsia="zh-CN"/>
        </w:rPr>
        <w:t xml:space="preserve">two-player </w:t>
      </w:r>
      <w:r w:rsidRPr="002E0AE6">
        <w:rPr>
          <w:bCs/>
          <w:lang w:eastAsia="zh-CN"/>
        </w:rPr>
        <w:t xml:space="preserve">replicator equations. Alternatively, CC can </w:t>
      </w:r>
      <w:r w:rsidR="005010FA">
        <w:rPr>
          <w:bCs/>
          <w:lang w:eastAsia="zh-CN"/>
        </w:rPr>
        <w:t xml:space="preserve">also </w:t>
      </w:r>
      <w:r w:rsidRPr="002E0AE6">
        <w:rPr>
          <w:bCs/>
          <w:lang w:eastAsia="zh-CN"/>
        </w:rPr>
        <w:t xml:space="preserve">be </w:t>
      </w:r>
      <w:r w:rsidR="00C605A8">
        <w:rPr>
          <w:bCs/>
          <w:lang w:eastAsia="zh-CN"/>
        </w:rPr>
        <w:t xml:space="preserve">simply </w:t>
      </w:r>
      <w:r w:rsidRPr="002E0AE6">
        <w:rPr>
          <w:bCs/>
          <w:lang w:eastAsia="zh-CN"/>
        </w:rPr>
        <w:t xml:space="preserve">modeled as a continuous game </w:t>
      </w:r>
      <w:r w:rsidR="0059003D">
        <w:rPr>
          <w:bCs/>
          <w:lang w:eastAsia="zh-CN"/>
        </w:rPr>
        <w:t>(CG)</w:t>
      </w:r>
      <w:r w:rsidR="00050249">
        <w:rPr>
          <w:bCs/>
          <w:lang w:eastAsia="zh-CN"/>
        </w:rPr>
        <w:t xml:space="preserve"> </w:t>
      </w:r>
      <w:r w:rsidR="005010FA">
        <w:rPr>
          <w:bCs/>
          <w:lang w:eastAsia="zh-CN"/>
        </w:rPr>
        <w:t xml:space="preserve">on the original </w:t>
      </w:r>
      <w:r w:rsidR="00081F11">
        <w:rPr>
          <w:bCs/>
          <w:lang w:eastAsia="zh-CN"/>
        </w:rPr>
        <w:t xml:space="preserve">continuous </w:t>
      </w:r>
      <w:r w:rsidR="005010FA">
        <w:rPr>
          <w:bCs/>
          <w:lang w:eastAsia="zh-CN"/>
        </w:rPr>
        <w:t xml:space="preserve">search </w:t>
      </w:r>
      <w:r w:rsidR="00025072">
        <w:rPr>
          <w:bCs/>
          <w:lang w:eastAsia="zh-CN"/>
        </w:rPr>
        <w:t>space, which</w:t>
      </w:r>
      <w:r w:rsidR="005010FA">
        <w:rPr>
          <w:bCs/>
          <w:lang w:eastAsia="zh-CN"/>
        </w:rPr>
        <w:t xml:space="preserve"> </w:t>
      </w:r>
      <w:r w:rsidR="006C06E3">
        <w:rPr>
          <w:bCs/>
          <w:lang w:eastAsia="zh-CN"/>
        </w:rPr>
        <w:t xml:space="preserve">is </w:t>
      </w:r>
      <w:r w:rsidRPr="002E0AE6">
        <w:rPr>
          <w:bCs/>
          <w:lang w:eastAsia="zh-CN"/>
        </w:rPr>
        <w:t>comprised of</w:t>
      </w:r>
      <w:r w:rsidR="00050249">
        <w:rPr>
          <w:bCs/>
          <w:lang w:eastAsia="zh-CN"/>
        </w:rPr>
        <w:t xml:space="preserve"> </w:t>
      </w:r>
      <w:r w:rsidR="006C06E3">
        <w:rPr>
          <w:bCs/>
          <w:lang w:eastAsia="zh-CN"/>
        </w:rPr>
        <w:t xml:space="preserve">multiple </w:t>
      </w:r>
      <w:r w:rsidRPr="002E0AE6">
        <w:rPr>
          <w:bCs/>
          <w:lang w:eastAsia="zh-CN"/>
        </w:rPr>
        <w:t xml:space="preserve">dynamically-coupled </w:t>
      </w:r>
      <w:r w:rsidR="00050249">
        <w:rPr>
          <w:bCs/>
          <w:lang w:eastAsia="zh-CN"/>
        </w:rPr>
        <w:t>subpopulations</w:t>
      </w:r>
      <w:r w:rsidRPr="002E0AE6">
        <w:rPr>
          <w:bCs/>
          <w:lang w:eastAsia="zh-CN"/>
        </w:rPr>
        <w:t xml:space="preserve">. </w:t>
      </w:r>
      <w:r w:rsidR="005010FA">
        <w:rPr>
          <w:bCs/>
          <w:lang w:eastAsia="zh-CN"/>
        </w:rPr>
        <w:t>C</w:t>
      </w:r>
      <w:r w:rsidRPr="002E0AE6">
        <w:rPr>
          <w:bCs/>
          <w:lang w:eastAsia="zh-CN"/>
        </w:rPr>
        <w:t>ontinuous games have been</w:t>
      </w:r>
      <w:r w:rsidR="006C06E3">
        <w:rPr>
          <w:bCs/>
          <w:lang w:eastAsia="zh-CN"/>
        </w:rPr>
        <w:t xml:space="preserve"> </w:t>
      </w:r>
      <w:r w:rsidRPr="002E0AE6">
        <w:rPr>
          <w:bCs/>
          <w:lang w:eastAsia="zh-CN"/>
        </w:rPr>
        <w:t xml:space="preserve">investigated in </w:t>
      </w:r>
      <w:r w:rsidR="00BE37CE">
        <w:rPr>
          <w:bCs/>
          <w:lang w:eastAsia="zh-CN"/>
        </w:rPr>
        <w:t xml:space="preserve">many </w:t>
      </w:r>
      <w:r w:rsidR="006C06E3">
        <w:rPr>
          <w:bCs/>
          <w:lang w:eastAsia="zh-CN"/>
        </w:rPr>
        <w:t xml:space="preserve">research </w:t>
      </w:r>
      <w:r w:rsidRPr="002E0AE6">
        <w:rPr>
          <w:bCs/>
          <w:lang w:eastAsia="zh-CN"/>
        </w:rPr>
        <w:t xml:space="preserve">areas </w:t>
      </w:r>
      <w:r w:rsidR="00302F3E">
        <w:rPr>
          <w:bCs/>
          <w:lang w:eastAsia="zh-CN"/>
        </w:rPr>
        <w:t>(</w:t>
      </w:r>
      <w:r w:rsidRPr="002E0AE6">
        <w:rPr>
          <w:bCs/>
          <w:lang w:eastAsia="zh-CN"/>
        </w:rPr>
        <w:t>economics</w:t>
      </w:r>
      <w:r w:rsidR="002107E4">
        <w:rPr>
          <w:bCs/>
          <w:lang w:eastAsia="zh-CN"/>
        </w:rPr>
        <w:t xml:space="preserve"> </w:t>
      </w:r>
      <w:r w:rsidR="002107E4">
        <w:rPr>
          <w:bCs/>
          <w:lang w:eastAsia="zh-CN"/>
        </w:rPr>
        <w:fldChar w:fldCharType="begin"/>
      </w:r>
      <w:r w:rsidR="002107E4">
        <w:rPr>
          <w:bCs/>
          <w:lang w:eastAsia="zh-CN"/>
        </w:rPr>
        <w:instrText xml:space="preserve"> REF _Ref127898133 \r \h </w:instrText>
      </w:r>
      <w:r w:rsidR="002107E4">
        <w:rPr>
          <w:bCs/>
          <w:lang w:eastAsia="zh-CN"/>
        </w:rPr>
      </w:r>
      <w:r w:rsidR="002107E4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[122]</w:t>
      </w:r>
      <w:r w:rsidR="002107E4">
        <w:rPr>
          <w:bCs/>
          <w:lang w:eastAsia="zh-CN"/>
        </w:rPr>
        <w:fldChar w:fldCharType="end"/>
      </w:r>
      <w:r w:rsidRPr="002E0AE6">
        <w:rPr>
          <w:bCs/>
          <w:lang w:eastAsia="zh-CN"/>
        </w:rPr>
        <w:t>,</w:t>
      </w:r>
      <w:r w:rsidR="00320785">
        <w:rPr>
          <w:bCs/>
          <w:lang w:eastAsia="zh-CN"/>
        </w:rPr>
        <w:t xml:space="preserve"> nonlinear </w:t>
      </w:r>
      <w:r w:rsidRPr="002E0AE6">
        <w:rPr>
          <w:bCs/>
          <w:lang w:eastAsia="zh-CN"/>
        </w:rPr>
        <w:t>automatic control</w:t>
      </w:r>
      <w:r w:rsidR="002107E4">
        <w:rPr>
          <w:bCs/>
          <w:lang w:eastAsia="zh-CN"/>
        </w:rPr>
        <w:t xml:space="preserve"> </w:t>
      </w:r>
      <w:r w:rsidR="002107E4">
        <w:rPr>
          <w:bCs/>
          <w:lang w:eastAsia="zh-CN"/>
        </w:rPr>
        <w:fldChar w:fldCharType="begin"/>
      </w:r>
      <w:r w:rsidR="002107E4">
        <w:rPr>
          <w:bCs/>
          <w:lang w:eastAsia="zh-CN"/>
        </w:rPr>
        <w:instrText xml:space="preserve"> REF _Ref127898143 \r \h </w:instrText>
      </w:r>
      <w:r w:rsidR="002107E4">
        <w:rPr>
          <w:bCs/>
          <w:lang w:eastAsia="zh-CN"/>
        </w:rPr>
      </w:r>
      <w:r w:rsidR="002107E4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[123]</w:t>
      </w:r>
      <w:r w:rsidR="002107E4">
        <w:rPr>
          <w:bCs/>
          <w:lang w:eastAsia="zh-CN"/>
        </w:rPr>
        <w:fldChar w:fldCharType="end"/>
      </w:r>
      <w:r w:rsidR="00320785">
        <w:rPr>
          <w:bCs/>
          <w:lang w:eastAsia="zh-CN"/>
        </w:rPr>
        <w:t xml:space="preserve">, </w:t>
      </w:r>
      <w:r w:rsidR="00320785">
        <w:rPr>
          <w:bCs/>
          <w:lang w:eastAsia="zh-CN"/>
        </w:rPr>
        <w:fldChar w:fldCharType="begin"/>
      </w:r>
      <w:r w:rsidR="00320785">
        <w:rPr>
          <w:bCs/>
          <w:lang w:eastAsia="zh-CN"/>
        </w:rPr>
        <w:instrText xml:space="preserve"> REF _Ref127566251 \r \h </w:instrText>
      </w:r>
      <w:r w:rsidR="00320785">
        <w:rPr>
          <w:bCs/>
          <w:lang w:eastAsia="zh-CN"/>
        </w:rPr>
      </w:r>
      <w:r w:rsidR="00320785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[72]</w:t>
      </w:r>
      <w:r w:rsidR="00320785">
        <w:rPr>
          <w:bCs/>
          <w:lang w:eastAsia="zh-CN"/>
        </w:rPr>
        <w:fldChar w:fldCharType="end"/>
      </w:r>
      <w:r w:rsidRPr="002E0AE6">
        <w:rPr>
          <w:bCs/>
          <w:lang w:eastAsia="zh-CN"/>
        </w:rPr>
        <w:t>, multi-agent learning</w:t>
      </w:r>
      <w:r w:rsidR="002107E4">
        <w:rPr>
          <w:bCs/>
          <w:lang w:eastAsia="zh-CN"/>
        </w:rPr>
        <w:t xml:space="preserve"> </w:t>
      </w:r>
      <w:r w:rsidR="00C42DBB">
        <w:rPr>
          <w:bCs/>
          <w:lang w:eastAsia="zh-CN"/>
        </w:rPr>
        <w:fldChar w:fldCharType="begin"/>
      </w:r>
      <w:r w:rsidR="00C42DBB">
        <w:rPr>
          <w:bCs/>
          <w:lang w:eastAsia="zh-CN"/>
        </w:rPr>
        <w:instrText xml:space="preserve"> REF _Ref127898310 \r \h </w:instrText>
      </w:r>
      <w:r w:rsidR="00C42DBB">
        <w:rPr>
          <w:bCs/>
          <w:lang w:eastAsia="zh-CN"/>
        </w:rPr>
      </w:r>
      <w:r w:rsidR="00C42DBB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[124]</w:t>
      </w:r>
      <w:r w:rsidR="00C42DBB">
        <w:rPr>
          <w:bCs/>
          <w:lang w:eastAsia="zh-CN"/>
        </w:rPr>
        <w:fldChar w:fldCharType="end"/>
      </w:r>
      <w:r w:rsidRPr="002E0AE6">
        <w:rPr>
          <w:bCs/>
          <w:lang w:eastAsia="zh-CN"/>
        </w:rPr>
        <w:t>, engineering design</w:t>
      </w:r>
      <w:r w:rsidR="002107E4">
        <w:rPr>
          <w:bCs/>
          <w:lang w:eastAsia="zh-CN"/>
        </w:rPr>
        <w:t xml:space="preserve"> </w:t>
      </w:r>
      <w:r w:rsidR="002107E4">
        <w:rPr>
          <w:bCs/>
          <w:lang w:eastAsia="zh-CN"/>
        </w:rPr>
        <w:fldChar w:fldCharType="begin"/>
      </w:r>
      <w:r w:rsidR="002107E4">
        <w:rPr>
          <w:bCs/>
          <w:lang w:eastAsia="zh-CN"/>
        </w:rPr>
        <w:instrText xml:space="preserve"> REF _Ref127898166 \r \h </w:instrText>
      </w:r>
      <w:r w:rsidR="002107E4">
        <w:rPr>
          <w:bCs/>
          <w:lang w:eastAsia="zh-CN"/>
        </w:rPr>
      </w:r>
      <w:r w:rsidR="002107E4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[125]</w:t>
      </w:r>
      <w:r w:rsidR="002107E4">
        <w:rPr>
          <w:bCs/>
          <w:lang w:eastAsia="zh-CN"/>
        </w:rPr>
        <w:fldChar w:fldCharType="end"/>
      </w:r>
      <w:r w:rsidRPr="002E0AE6">
        <w:rPr>
          <w:bCs/>
          <w:lang w:eastAsia="zh-CN"/>
        </w:rPr>
        <w:t xml:space="preserve">, and </w:t>
      </w:r>
      <w:r w:rsidR="005010FA">
        <w:rPr>
          <w:bCs/>
          <w:lang w:eastAsia="zh-CN"/>
        </w:rPr>
        <w:t>AI</w:t>
      </w:r>
      <w:r w:rsidR="002107E4">
        <w:rPr>
          <w:bCs/>
          <w:lang w:eastAsia="zh-CN"/>
        </w:rPr>
        <w:t xml:space="preserve"> </w:t>
      </w:r>
      <w:r w:rsidR="002107E4">
        <w:rPr>
          <w:bCs/>
          <w:lang w:eastAsia="zh-CN"/>
        </w:rPr>
        <w:fldChar w:fldCharType="begin"/>
      </w:r>
      <w:r w:rsidR="002107E4">
        <w:rPr>
          <w:bCs/>
          <w:lang w:eastAsia="zh-CN"/>
        </w:rPr>
        <w:instrText xml:space="preserve"> REF _Ref127898174 \r \h </w:instrText>
      </w:r>
      <w:r w:rsidR="002107E4">
        <w:rPr>
          <w:bCs/>
          <w:lang w:eastAsia="zh-CN"/>
        </w:rPr>
      </w:r>
      <w:r w:rsidR="002107E4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[126]</w:t>
      </w:r>
      <w:r w:rsidR="002107E4">
        <w:rPr>
          <w:bCs/>
          <w:lang w:eastAsia="zh-CN"/>
        </w:rPr>
        <w:fldChar w:fldCharType="end"/>
      </w:r>
      <w:r w:rsidR="00320785">
        <w:rPr>
          <w:bCs/>
          <w:lang w:eastAsia="zh-CN"/>
        </w:rPr>
        <w:t xml:space="preserve">, </w:t>
      </w:r>
      <w:r w:rsidR="002107E4">
        <w:rPr>
          <w:bCs/>
          <w:lang w:eastAsia="zh-CN"/>
        </w:rPr>
        <w:fldChar w:fldCharType="begin"/>
      </w:r>
      <w:r w:rsidR="002107E4">
        <w:rPr>
          <w:bCs/>
          <w:lang w:eastAsia="zh-CN"/>
        </w:rPr>
        <w:instrText xml:space="preserve"> REF _Ref127898175 \r \h </w:instrText>
      </w:r>
      <w:r w:rsidR="002107E4">
        <w:rPr>
          <w:bCs/>
          <w:lang w:eastAsia="zh-CN"/>
        </w:rPr>
      </w:r>
      <w:r w:rsidR="002107E4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[127]</w:t>
      </w:r>
      <w:r w:rsidR="002107E4">
        <w:rPr>
          <w:bCs/>
          <w:lang w:eastAsia="zh-CN"/>
        </w:rPr>
        <w:fldChar w:fldCharType="end"/>
      </w:r>
      <w:r w:rsidR="006C06E3">
        <w:rPr>
          <w:bCs/>
          <w:lang w:eastAsia="zh-CN"/>
        </w:rPr>
        <w:t>, etc.</w:t>
      </w:r>
      <w:r w:rsidR="00302F3E">
        <w:rPr>
          <w:bCs/>
          <w:lang w:eastAsia="zh-CN"/>
        </w:rPr>
        <w:t>)</w:t>
      </w:r>
      <w:r w:rsidRPr="002E0AE6">
        <w:rPr>
          <w:bCs/>
          <w:lang w:eastAsia="zh-CN"/>
        </w:rPr>
        <w:t>.</w:t>
      </w:r>
    </w:p>
    <w:p w14:paraId="258AC162" w14:textId="525C120E" w:rsidR="00426A63" w:rsidRDefault="005541B3" w:rsidP="00597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0"/>
        <w:jc w:val="both"/>
        <w:rPr>
          <w:bCs/>
          <w:lang w:eastAsia="zh-CN"/>
        </w:rPr>
      </w:pPr>
      <w:r w:rsidRPr="005541B3">
        <w:rPr>
          <w:bCs/>
          <w:lang w:eastAsia="zh-CN"/>
        </w:rPr>
        <w:t xml:space="preserve">In principle, our </w:t>
      </w:r>
      <w:r w:rsidR="00382B91">
        <w:rPr>
          <w:rFonts w:hint="eastAsia"/>
          <w:bCs/>
          <w:lang w:eastAsia="zh-CN"/>
        </w:rPr>
        <w:t>CG</w:t>
      </w:r>
      <w:r w:rsidRPr="005541B3">
        <w:rPr>
          <w:bCs/>
          <w:lang w:eastAsia="zh-CN"/>
        </w:rPr>
        <w:t xml:space="preserve"> model can be seen as a </w:t>
      </w:r>
      <w:r w:rsidRPr="00586878">
        <w:rPr>
          <w:bCs/>
          <w:i/>
          <w:iCs/>
          <w:lang w:eastAsia="zh-CN"/>
        </w:rPr>
        <w:t>particular</w:t>
      </w:r>
      <w:r w:rsidRPr="005541B3">
        <w:rPr>
          <w:bCs/>
          <w:lang w:eastAsia="zh-CN"/>
        </w:rPr>
        <w:t xml:space="preserve"> form of </w:t>
      </w:r>
      <w:r w:rsidR="0030057D">
        <w:rPr>
          <w:bCs/>
          <w:lang w:eastAsia="zh-CN"/>
        </w:rPr>
        <w:t>CG</w:t>
      </w:r>
      <w:r w:rsidR="005669DD">
        <w:rPr>
          <w:bCs/>
          <w:lang w:eastAsia="zh-CN"/>
        </w:rPr>
        <w:t xml:space="preserve"> </w:t>
      </w:r>
      <w:r w:rsidRPr="005541B3">
        <w:rPr>
          <w:bCs/>
          <w:lang w:eastAsia="zh-CN"/>
        </w:rPr>
        <w:t>proposed by Ratliff et al</w:t>
      </w:r>
      <w:r w:rsidR="00FC04E9">
        <w:rPr>
          <w:bCs/>
          <w:lang w:eastAsia="zh-CN"/>
        </w:rPr>
        <w:t>.</w:t>
      </w:r>
      <w:r w:rsidRPr="005541B3">
        <w:rPr>
          <w:bCs/>
          <w:lang w:eastAsia="zh-CN"/>
        </w:rPr>
        <w:t xml:space="preserve"> </w:t>
      </w:r>
      <w:r w:rsidR="00E60377">
        <w:rPr>
          <w:bCs/>
          <w:lang w:eastAsia="zh-CN"/>
        </w:rPr>
        <w:fldChar w:fldCharType="begin"/>
      </w:r>
      <w:r w:rsidR="00E60377">
        <w:rPr>
          <w:bCs/>
          <w:lang w:eastAsia="zh-CN"/>
        </w:rPr>
        <w:instrText xml:space="preserve"> REF _Ref127566251 \r \h </w:instrText>
      </w:r>
      <w:r w:rsidR="00E60377">
        <w:rPr>
          <w:bCs/>
          <w:lang w:eastAsia="zh-CN"/>
        </w:rPr>
      </w:r>
      <w:r w:rsidR="00E60377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[72]</w:t>
      </w:r>
      <w:r w:rsidR="00E60377">
        <w:rPr>
          <w:bCs/>
          <w:lang w:eastAsia="zh-CN"/>
        </w:rPr>
        <w:fldChar w:fldCharType="end"/>
      </w:r>
      <w:r w:rsidR="00E60377">
        <w:rPr>
          <w:bCs/>
          <w:lang w:eastAsia="zh-CN"/>
        </w:rPr>
        <w:t xml:space="preserve"> </w:t>
      </w:r>
      <w:r w:rsidRPr="005541B3">
        <w:rPr>
          <w:bCs/>
          <w:lang w:eastAsia="zh-CN"/>
        </w:rPr>
        <w:t xml:space="preserve">from the automatic control community. For the former, all the players have the same objective function form but with a disjoint subset of decision vectors. However, for the latter, each player has its own objective function, which generally has a different form </w:t>
      </w:r>
      <w:r w:rsidR="00B73EF8">
        <w:rPr>
          <w:bCs/>
          <w:lang w:eastAsia="zh-CN"/>
        </w:rPr>
        <w:t xml:space="preserve">with </w:t>
      </w:r>
      <w:r w:rsidRPr="005541B3">
        <w:rPr>
          <w:bCs/>
          <w:lang w:eastAsia="zh-CN"/>
        </w:rPr>
        <w:t>each other.</w:t>
      </w:r>
      <w:r w:rsidR="007911F3">
        <w:rPr>
          <w:bCs/>
          <w:lang w:eastAsia="zh-CN"/>
        </w:rPr>
        <w:t xml:space="preserve"> </w:t>
      </w:r>
      <w:r w:rsidR="007911F3" w:rsidRPr="007911F3">
        <w:rPr>
          <w:rFonts w:hint="eastAsia"/>
          <w:bCs/>
          <w:lang w:eastAsia="zh-CN"/>
        </w:rPr>
        <w:t xml:space="preserve">We borrow the classical model </w:t>
      </w:r>
      <w:r w:rsidR="009163FF">
        <w:rPr>
          <w:bCs/>
          <w:lang w:eastAsia="zh-CN"/>
        </w:rPr>
        <w:fldChar w:fldCharType="begin"/>
      </w:r>
      <w:r w:rsidR="009163FF">
        <w:rPr>
          <w:bCs/>
          <w:lang w:eastAsia="zh-CN"/>
        </w:rPr>
        <w:instrText xml:space="preserve"> </w:instrText>
      </w:r>
      <w:r w:rsidR="009163FF">
        <w:rPr>
          <w:rFonts w:hint="eastAsia"/>
          <w:bCs/>
          <w:lang w:eastAsia="zh-CN"/>
        </w:rPr>
        <w:instrText>REF _Ref127902085 \r \h</w:instrText>
      </w:r>
      <w:r w:rsidR="009163FF">
        <w:rPr>
          <w:bCs/>
          <w:lang w:eastAsia="zh-CN"/>
        </w:rPr>
        <w:instrText xml:space="preserve"> </w:instrText>
      </w:r>
      <w:r w:rsidR="009163FF">
        <w:rPr>
          <w:bCs/>
          <w:lang w:eastAsia="zh-CN"/>
        </w:rPr>
      </w:r>
      <w:r w:rsidR="009163FF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[128]</w:t>
      </w:r>
      <w:r w:rsidR="009163FF">
        <w:rPr>
          <w:bCs/>
          <w:lang w:eastAsia="zh-CN"/>
        </w:rPr>
        <w:fldChar w:fldCharType="end"/>
      </w:r>
      <w:r w:rsidR="009163FF">
        <w:rPr>
          <w:bCs/>
          <w:lang w:eastAsia="zh-CN"/>
        </w:rPr>
        <w:t xml:space="preserve">, </w:t>
      </w:r>
      <w:r w:rsidR="009163FF">
        <w:rPr>
          <w:bCs/>
          <w:lang w:eastAsia="zh-CN"/>
        </w:rPr>
        <w:fldChar w:fldCharType="begin"/>
      </w:r>
      <w:r w:rsidR="009163FF">
        <w:rPr>
          <w:bCs/>
          <w:lang w:eastAsia="zh-CN"/>
        </w:rPr>
        <w:instrText xml:space="preserve"> REF _Ref127902087 \r \h </w:instrText>
      </w:r>
      <w:r w:rsidR="009163FF">
        <w:rPr>
          <w:bCs/>
          <w:lang w:eastAsia="zh-CN"/>
        </w:rPr>
      </w:r>
      <w:r w:rsidR="009163FF">
        <w:rPr>
          <w:bCs/>
          <w:lang w:eastAsia="zh-CN"/>
        </w:rPr>
        <w:fldChar w:fldCharType="separate"/>
      </w:r>
      <w:r w:rsidR="002A2C66">
        <w:rPr>
          <w:bCs/>
          <w:lang w:eastAsia="zh-CN"/>
        </w:rPr>
        <w:t>[129]</w:t>
      </w:r>
      <w:r w:rsidR="009163FF">
        <w:rPr>
          <w:bCs/>
          <w:lang w:eastAsia="zh-CN"/>
        </w:rPr>
        <w:fldChar w:fldCharType="end"/>
      </w:r>
      <w:r w:rsidR="007911F3" w:rsidRPr="007911F3">
        <w:rPr>
          <w:rFonts w:hint="eastAsia"/>
          <w:bCs/>
          <w:lang w:eastAsia="zh-CN"/>
        </w:rPr>
        <w:t xml:space="preserve"> from </w:t>
      </w:r>
      <w:r w:rsidR="009163FF">
        <w:rPr>
          <w:bCs/>
          <w:lang w:eastAsia="zh-CN"/>
        </w:rPr>
        <w:t xml:space="preserve">CD </w:t>
      </w:r>
      <w:r w:rsidR="007911F3" w:rsidRPr="007911F3">
        <w:rPr>
          <w:rFonts w:hint="eastAsia"/>
          <w:bCs/>
          <w:lang w:eastAsia="zh-CN"/>
        </w:rPr>
        <w:t>to</w:t>
      </w:r>
      <w:r w:rsidR="009163FF">
        <w:rPr>
          <w:bCs/>
          <w:lang w:eastAsia="zh-CN"/>
        </w:rPr>
        <w:t xml:space="preserve"> </w:t>
      </w:r>
      <w:r w:rsidR="00E01F6E">
        <w:rPr>
          <w:rFonts w:hint="eastAsia"/>
          <w:bCs/>
          <w:lang w:eastAsia="zh-CN"/>
        </w:rPr>
        <w:t>formalize</w:t>
      </w:r>
      <w:r w:rsidR="00E01F6E">
        <w:rPr>
          <w:bCs/>
          <w:lang w:eastAsia="zh-CN"/>
        </w:rPr>
        <w:t xml:space="preserve"> </w:t>
      </w:r>
      <w:r w:rsidR="009163FF">
        <w:rPr>
          <w:bCs/>
          <w:lang w:eastAsia="zh-CN"/>
        </w:rPr>
        <w:t>each cycle of CC</w:t>
      </w:r>
      <w:r w:rsidR="00810472">
        <w:rPr>
          <w:rFonts w:hint="eastAsia"/>
          <w:bCs/>
          <w:lang w:eastAsia="zh-CN"/>
        </w:rPr>
        <w:t>,</w:t>
      </w:r>
      <w:r w:rsidR="00810472">
        <w:rPr>
          <w:bCs/>
          <w:lang w:eastAsia="zh-CN"/>
        </w:rPr>
        <w:t xml:space="preserve"> </w:t>
      </w:r>
      <w:r w:rsidR="00810472" w:rsidRPr="007911F3">
        <w:rPr>
          <w:rFonts w:hint="eastAsia"/>
          <w:bCs/>
          <w:lang w:eastAsia="zh-CN"/>
        </w:rPr>
        <w:t>mathematically</w:t>
      </w:r>
      <w:r w:rsidR="00810472">
        <w:rPr>
          <w:bCs/>
          <w:lang w:eastAsia="zh-CN"/>
        </w:rPr>
        <w:t xml:space="preserve"> </w:t>
      </w:r>
      <w:r w:rsidR="007911F3" w:rsidRPr="007911F3">
        <w:rPr>
          <w:rFonts w:hint="eastAsia"/>
          <w:bCs/>
          <w:lang w:eastAsia="zh-CN"/>
        </w:rPr>
        <w:t xml:space="preserve">represented as one </w:t>
      </w:r>
      <w:r w:rsidR="007911F3" w:rsidRPr="00DD466C">
        <w:rPr>
          <w:rFonts w:hint="eastAsia"/>
          <w:b/>
          <w:i/>
          <w:iCs/>
          <w:lang w:eastAsia="zh-CN"/>
        </w:rPr>
        <w:t>transformation</w:t>
      </w:r>
      <w:r w:rsidR="007911F3" w:rsidRPr="007911F3">
        <w:rPr>
          <w:rFonts w:hint="eastAsia"/>
          <w:bCs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lang w:eastAsia="zh-CN"/>
          </w:rPr>
          <m:t>T</m:t>
        </m:r>
        <m:r>
          <w:rPr>
            <w:rFonts w:ascii="Cambria Math" w:hAnsi="Cambria Math"/>
            <w:lang w:eastAsia="zh-CN"/>
          </w:rPr>
          <m:t>:Ω⊂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→Ω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⊂R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 w:rsidR="007911F3" w:rsidRPr="007911F3">
        <w:rPr>
          <w:rFonts w:hint="eastAsia"/>
          <w:bCs/>
          <w:lang w:eastAsia="zh-CN"/>
        </w:rPr>
        <w:t xml:space="preserve"> of</w:t>
      </w:r>
      <w:r w:rsidR="00C57711">
        <w:rPr>
          <w:bCs/>
          <w:lang w:eastAsia="zh-CN"/>
        </w:rPr>
        <w:t xml:space="preserve"> </w:t>
      </w:r>
      <w:r w:rsidR="00B51CFA">
        <w:rPr>
          <w:bCs/>
          <w:lang w:eastAsia="zh-CN"/>
        </w:rPr>
        <w:t xml:space="preserve">the search space </w:t>
      </w:r>
      <m:oMath>
        <m:r>
          <w:rPr>
            <w:rFonts w:ascii="Cambria Math" w:hAnsi="Cambria Math"/>
            <w:lang w:eastAsia="zh-CN"/>
          </w:rPr>
          <m:t>Ω</m:t>
        </m:r>
      </m:oMath>
      <w:r w:rsidR="007911F3" w:rsidRPr="007911F3">
        <w:rPr>
          <w:rFonts w:hint="eastAsia"/>
          <w:bCs/>
          <w:lang w:eastAsia="zh-CN"/>
        </w:rPr>
        <w:t xml:space="preserve"> into </w:t>
      </w:r>
      <m:oMath>
        <m:r>
          <w:rPr>
            <w:rFonts w:ascii="Cambria Math" w:hAnsi="Cambria Math"/>
            <w:lang w:eastAsia="zh-CN"/>
          </w:rPr>
          <m:t>Ω</m:t>
        </m:r>
      </m:oMath>
      <w:r w:rsidR="00C57711" w:rsidRPr="007911F3">
        <w:rPr>
          <w:rFonts w:hint="eastAsia"/>
          <w:bCs/>
          <w:lang w:eastAsia="zh-CN"/>
        </w:rPr>
        <w:t xml:space="preserve"> </w:t>
      </w:r>
      <w:r w:rsidR="007911F3" w:rsidRPr="007911F3">
        <w:rPr>
          <w:bCs/>
          <w:lang w:eastAsia="zh-CN"/>
        </w:rPr>
        <w:t>itself, satisfying</w:t>
      </w:r>
      <w:r w:rsidR="00810472">
        <w:rPr>
          <w:bCs/>
          <w:lang w:eastAsia="zh-CN"/>
        </w:rPr>
        <w:t xml:space="preserve"> </w:t>
      </w:r>
      <w:r w:rsidR="007911F3" w:rsidRPr="007911F3">
        <w:rPr>
          <w:bCs/>
          <w:lang w:eastAsia="zh-CN"/>
        </w:rPr>
        <w:t>two conditions:</w:t>
      </w:r>
    </w:p>
    <w:p w14:paraId="5EF6CC31" w14:textId="6D982C6F" w:rsidR="004E217A" w:rsidRDefault="004E217A" w:rsidP="00106CA6">
      <w:pPr>
        <w:pStyle w:val="af7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x)</m:t>
            </m:r>
            <m:ctrlPr>
              <w:rPr>
                <w:rFonts w:ascii="Cambria Math" w:hAnsi="Cambria Math"/>
                <w:b/>
                <w:i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  <w:b/>
                <w:i/>
                <w:lang w:eastAsia="zh-CN"/>
              </w:rPr>
            </m:ctrlPr>
          </m:e>
        </m:d>
      </m:oMath>
      <w:r w:rsidRPr="00106CA6">
        <w:rPr>
          <w:bCs/>
          <w:lang w:eastAsia="zh-CN"/>
        </w:rPr>
        <w:t>, where</w:t>
      </w:r>
      <w:r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is the </w:t>
      </w:r>
      <w:r w:rsidRPr="00114ECE">
        <w:rPr>
          <w:i/>
          <w:iCs/>
          <w:lang w:eastAsia="zh-CN"/>
        </w:rPr>
        <w:t>best-so-far</w:t>
      </w:r>
      <w:r>
        <w:rPr>
          <w:lang w:eastAsia="zh-CN"/>
        </w:rPr>
        <w:t xml:space="preserve"> solution</w:t>
      </w:r>
      <w:r w:rsidR="00106CA6">
        <w:rPr>
          <w:lang w:eastAsia="zh-CN"/>
        </w:rPr>
        <w:t>;</w:t>
      </w:r>
    </w:p>
    <w:p w14:paraId="77DC74E6" w14:textId="141C2BE9" w:rsidR="000578B6" w:rsidRPr="00106CA6" w:rsidRDefault="000578B6" w:rsidP="00106CA6">
      <w:pPr>
        <w:pStyle w:val="af7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Cs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x)</m:t>
            </m:r>
            <m:ctrlPr>
              <w:rPr>
                <w:rFonts w:ascii="Cambria Math" w:hAnsi="Cambria Math"/>
                <w:b/>
                <w:i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  <w:b/>
                <w:i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⟺</m:t>
        </m:r>
        <m:r>
          <w:rPr>
            <w:rFonts w:ascii="Cambria Math" w:hAnsi="Cambria Math" w:hint="eastAsia"/>
            <w:lang w:eastAsia="zh-CN"/>
          </w:rPr>
          <m:t>T</m:t>
        </m:r>
        <m:d>
          <m:dPr>
            <m:ctrlPr>
              <w:rPr>
                <w:rFonts w:ascii="Cambria Math" w:hAnsi="Cambria Math"/>
                <w:i/>
                <w:iCs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  <w:b/>
                <w:i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=x</m:t>
        </m:r>
      </m:oMath>
      <w:r w:rsidRPr="00106CA6">
        <w:rPr>
          <w:bCs/>
          <w:lang w:eastAsia="zh-CN"/>
        </w:rPr>
        <w:t>.</w:t>
      </w:r>
      <w:r w:rsidR="00E544AB">
        <w:rPr>
          <w:bCs/>
          <w:lang w:eastAsia="zh-CN"/>
        </w:rPr>
        <w:t xml:space="preserve"> (a fixed point)</w:t>
      </w:r>
    </w:p>
    <w:p w14:paraId="24E00FB6" w14:textId="3843EB99" w:rsidR="000725E0" w:rsidRDefault="00AF4465" w:rsidP="00597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0"/>
        <w:jc w:val="both"/>
        <w:rPr>
          <w:bCs/>
          <w:lang w:eastAsia="zh-CN"/>
        </w:rPr>
      </w:pPr>
      <w:r>
        <w:rPr>
          <w:lang w:eastAsia="zh-CN"/>
        </w:rPr>
        <w:t>C</w:t>
      </w:r>
      <w:r w:rsidR="00F33DA3">
        <w:rPr>
          <w:lang w:eastAsia="zh-CN"/>
        </w:rPr>
        <w:t>ondition 2 exclude</w:t>
      </w:r>
      <w:r w:rsidR="00F33DA3">
        <w:rPr>
          <w:rFonts w:hint="eastAsia"/>
          <w:lang w:eastAsia="zh-CN"/>
        </w:rPr>
        <w:t>s</w:t>
      </w:r>
      <w:r w:rsidR="00F33DA3">
        <w:rPr>
          <w:lang w:eastAsia="zh-CN"/>
        </w:rPr>
        <w:t xml:space="preserve"> </w:t>
      </w:r>
      <w:r w:rsidR="00023664">
        <w:rPr>
          <w:lang w:eastAsia="zh-CN"/>
        </w:rPr>
        <w:t>one</w:t>
      </w:r>
      <w:r w:rsidR="00F33DA3">
        <w:rPr>
          <w:lang w:eastAsia="zh-CN"/>
        </w:rPr>
        <w:t xml:space="preserve"> </w:t>
      </w:r>
      <w:r w:rsidR="00023664">
        <w:rPr>
          <w:lang w:eastAsia="zh-CN"/>
        </w:rPr>
        <w:t xml:space="preserve">very </w:t>
      </w:r>
      <w:r w:rsidR="00C87AAA">
        <w:rPr>
          <w:lang w:eastAsia="zh-CN"/>
        </w:rPr>
        <w:t xml:space="preserve">special </w:t>
      </w:r>
      <w:r w:rsidR="00F33DA3">
        <w:rPr>
          <w:lang w:eastAsia="zh-CN"/>
        </w:rPr>
        <w:t xml:space="preserve">case </w:t>
      </w:r>
      <w:r w:rsidR="00CA6E26">
        <w:rPr>
          <w:rFonts w:hint="eastAsia"/>
          <w:lang w:eastAsia="zh-CN"/>
        </w:rPr>
        <w:t>(</w:t>
      </w:r>
      <w:r w:rsidR="00CA6E26">
        <w:rPr>
          <w:lang w:eastAsia="zh-CN"/>
        </w:rPr>
        <w:t xml:space="preserve">that is, </w:t>
      </w:r>
      <w:r w:rsidR="00F33DA3">
        <w:rPr>
          <w:lang w:eastAsia="zh-CN"/>
        </w:rPr>
        <w:t xml:space="preserve">when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x)</m:t>
            </m:r>
            <m:ctrlPr>
              <w:rPr>
                <w:rFonts w:ascii="Cambria Math" w:hAnsi="Cambria Math"/>
                <w:b/>
                <w:i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  <w:b/>
                <w:i/>
                <w:lang w:eastAsia="zh-CN"/>
              </w:rPr>
            </m:ctrlPr>
          </m:e>
        </m:d>
      </m:oMath>
      <w:r w:rsidR="00F33DA3" w:rsidRPr="007C389F">
        <w:rPr>
          <w:bCs/>
          <w:lang w:eastAsia="zh-CN"/>
        </w:rPr>
        <w:t>,</w:t>
      </w:r>
      <w:r w:rsidR="00F33DA3">
        <w:rPr>
          <w:bCs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lang w:eastAsia="zh-CN"/>
          </w:rPr>
          <m:t>T</m:t>
        </m:r>
        <m:d>
          <m:dPr>
            <m:ctrlPr>
              <w:rPr>
                <w:rFonts w:ascii="Cambria Math" w:hAnsi="Cambria Math"/>
                <w:i/>
                <w:iCs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  <w:b/>
                <w:i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≠x</m:t>
        </m:r>
      </m:oMath>
      <w:r w:rsidR="00CA6E26" w:rsidRPr="00CA6E26">
        <w:rPr>
          <w:bCs/>
          <w:lang w:eastAsia="zh-CN"/>
        </w:rPr>
        <w:t>)</w:t>
      </w:r>
      <w:r w:rsidR="00C87AAA">
        <w:rPr>
          <w:bCs/>
          <w:lang w:eastAsia="zh-CN"/>
        </w:rPr>
        <w:t xml:space="preserve">, which otherwise </w:t>
      </w:r>
      <w:r w:rsidR="005C4000">
        <w:rPr>
          <w:bCs/>
          <w:lang w:eastAsia="zh-CN"/>
        </w:rPr>
        <w:t xml:space="preserve">results in </w:t>
      </w:r>
      <w:r w:rsidR="00F33DA3">
        <w:rPr>
          <w:lang w:eastAsia="zh-CN"/>
        </w:rPr>
        <w:t xml:space="preserve">the </w:t>
      </w:r>
      <w:r w:rsidR="00F33DA3" w:rsidRPr="005C4000">
        <w:rPr>
          <w:i/>
          <w:iCs/>
          <w:lang w:eastAsia="zh-CN"/>
        </w:rPr>
        <w:t>cyclical</w:t>
      </w:r>
      <w:r w:rsidR="00F33DA3">
        <w:rPr>
          <w:lang w:eastAsia="zh-CN"/>
        </w:rPr>
        <w:t xml:space="preserve"> behavior of the best-so-far solution and prevent</w:t>
      </w:r>
      <w:r w:rsidR="00C87AAA">
        <w:rPr>
          <w:lang w:eastAsia="zh-CN"/>
        </w:rPr>
        <w:t>s</w:t>
      </w:r>
      <w:r w:rsidR="00F33DA3">
        <w:rPr>
          <w:lang w:eastAsia="zh-CN"/>
        </w:rPr>
        <w:t xml:space="preserve"> the convergence</w:t>
      </w:r>
      <w:r w:rsidR="009A358C">
        <w:rPr>
          <w:lang w:eastAsia="zh-CN"/>
        </w:rPr>
        <w:t xml:space="preserve"> </w:t>
      </w:r>
      <w:r w:rsidR="00021D45">
        <w:rPr>
          <w:lang w:eastAsia="zh-CN"/>
        </w:rPr>
        <w:t xml:space="preserve">(found </w:t>
      </w:r>
      <w:r w:rsidR="005E2D39">
        <w:rPr>
          <w:lang w:eastAsia="zh-CN"/>
        </w:rPr>
        <w:t xml:space="preserve">first </w:t>
      </w:r>
      <w:r w:rsidR="00400872">
        <w:rPr>
          <w:lang w:eastAsia="zh-CN"/>
        </w:rPr>
        <w:t xml:space="preserve">by </w:t>
      </w:r>
      <w:r w:rsidR="00400872" w:rsidRPr="00400872">
        <w:rPr>
          <w:lang w:eastAsia="zh-CN"/>
        </w:rPr>
        <w:t xml:space="preserve">Powell </w:t>
      </w:r>
      <w:r w:rsidR="00021D45">
        <w:rPr>
          <w:lang w:eastAsia="zh-CN"/>
        </w:rPr>
        <w:t>in</w:t>
      </w:r>
      <w:r w:rsidR="00B44BD5">
        <w:rPr>
          <w:lang w:eastAsia="zh-CN"/>
        </w:rPr>
        <w:t xml:space="preserve"> 1973 </w:t>
      </w:r>
      <w:r w:rsidR="00DB4DDF">
        <w:rPr>
          <w:lang w:eastAsia="zh-CN"/>
        </w:rPr>
        <w:fldChar w:fldCharType="begin"/>
      </w:r>
      <w:r w:rsidR="00DB4DDF">
        <w:rPr>
          <w:lang w:eastAsia="zh-CN"/>
        </w:rPr>
        <w:instrText xml:space="preserve"> REF _Ref127904633 \r \h </w:instrText>
      </w:r>
      <w:r w:rsidR="00DB4DDF">
        <w:rPr>
          <w:lang w:eastAsia="zh-CN"/>
        </w:rPr>
      </w:r>
      <w:r w:rsidR="00DB4DDF">
        <w:rPr>
          <w:lang w:eastAsia="zh-CN"/>
        </w:rPr>
        <w:fldChar w:fldCharType="separate"/>
      </w:r>
      <w:r w:rsidR="002A2C66">
        <w:rPr>
          <w:lang w:eastAsia="zh-CN"/>
        </w:rPr>
        <w:t>[130]</w:t>
      </w:r>
      <w:r w:rsidR="00DB4DDF">
        <w:rPr>
          <w:lang w:eastAsia="zh-CN"/>
        </w:rPr>
        <w:fldChar w:fldCharType="end"/>
      </w:r>
      <w:r w:rsidR="00021D45">
        <w:rPr>
          <w:lang w:eastAsia="zh-CN"/>
        </w:rPr>
        <w:t>)</w:t>
      </w:r>
      <w:r w:rsidR="00F33DA3">
        <w:rPr>
          <w:bCs/>
          <w:lang w:eastAsia="zh-CN"/>
        </w:rPr>
        <w:t>.</w:t>
      </w:r>
    </w:p>
    <w:p w14:paraId="4D5A2D4E" w14:textId="6E5904D1" w:rsidR="00D61373" w:rsidRDefault="00F33DA3" w:rsidP="00597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0"/>
        <w:jc w:val="both"/>
        <w:rPr>
          <w:lang w:eastAsia="zh-CN"/>
        </w:rPr>
      </w:pPr>
      <w:r>
        <w:rPr>
          <w:lang w:eastAsia="zh-CN"/>
        </w:rPr>
        <w:t>For</w:t>
      </w:r>
      <w:r w:rsidR="008851CF">
        <w:rPr>
          <w:lang w:eastAsia="zh-CN"/>
        </w:rPr>
        <w:t xml:space="preserve"> </w:t>
      </w:r>
      <w:r>
        <w:rPr>
          <w:lang w:eastAsia="zh-CN"/>
        </w:rPr>
        <w:t>successive transformation process</w:t>
      </w:r>
      <w:r w:rsidR="008851CF">
        <w:rPr>
          <w:rFonts w:hint="eastAsia"/>
          <w:lang w:eastAsia="zh-CN"/>
        </w:rPr>
        <w:t>es</w:t>
      </w:r>
      <w:r>
        <w:rPr>
          <w:lang w:eastAsia="zh-CN"/>
        </w:rPr>
        <w:t>,</w:t>
      </w:r>
      <w:r w:rsidR="008851CF">
        <w:rPr>
          <w:lang w:eastAsia="zh-CN"/>
        </w:rPr>
        <w:t xml:space="preserve"> </w:t>
      </w:r>
      <w:r>
        <w:rPr>
          <w:lang w:eastAsia="zh-CN"/>
        </w:rPr>
        <w:t xml:space="preserve">the key point is to extract a </w:t>
      </w:r>
      <w:r w:rsidRPr="009B5B9D">
        <w:rPr>
          <w:i/>
          <w:iCs/>
          <w:lang w:eastAsia="zh-CN"/>
        </w:rPr>
        <w:t>strictly decreasing</w:t>
      </w:r>
      <w:r w:rsidRPr="00563F0F">
        <w:rPr>
          <w:lang w:eastAsia="zh-CN"/>
        </w:rPr>
        <w:t xml:space="preserve"> </w:t>
      </w:r>
      <w:r w:rsidR="00F61FC8">
        <w:rPr>
          <w:lang w:eastAsia="zh-CN"/>
        </w:rPr>
        <w:t xml:space="preserve">fitness </w:t>
      </w:r>
      <w:r>
        <w:rPr>
          <w:lang w:eastAsia="zh-CN"/>
        </w:rPr>
        <w:t xml:space="preserve">subsequence from the </w:t>
      </w:r>
      <w:r w:rsidRPr="00563F0F">
        <w:rPr>
          <w:lang w:eastAsia="zh-CN"/>
        </w:rPr>
        <w:t>non-increasing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fitness</w:t>
      </w:r>
      <w:r>
        <w:rPr>
          <w:lang w:eastAsia="zh-CN"/>
        </w:rPr>
        <w:t xml:space="preserve"> sequence generated </w:t>
      </w:r>
      <w:r w:rsidR="00106CA6">
        <w:rPr>
          <w:lang w:eastAsia="zh-CN"/>
        </w:rPr>
        <w:t>by</w:t>
      </w:r>
      <w:r>
        <w:rPr>
          <w:lang w:eastAsia="zh-CN"/>
        </w:rPr>
        <w:t xml:space="preserve"> C</w:t>
      </w:r>
      <w:r w:rsidR="001258A8">
        <w:rPr>
          <w:lang w:eastAsia="zh-CN"/>
        </w:rPr>
        <w:t>C</w:t>
      </w:r>
      <w:r>
        <w:rPr>
          <w:lang w:eastAsia="zh-CN"/>
        </w:rPr>
        <w:t xml:space="preserve">. </w:t>
      </w:r>
      <w:r w:rsidR="002713FE">
        <w:rPr>
          <w:lang w:eastAsia="zh-CN"/>
        </w:rPr>
        <w:t xml:space="preserve">This could </w:t>
      </w:r>
      <w:r>
        <w:rPr>
          <w:lang w:eastAsia="zh-CN"/>
        </w:rPr>
        <w:t xml:space="preserve">be guaranteed by </w:t>
      </w:r>
      <w:r w:rsidR="002713FE">
        <w:rPr>
          <w:lang w:eastAsia="zh-CN"/>
        </w:rPr>
        <w:t xml:space="preserve">a </w:t>
      </w:r>
      <w:r>
        <w:rPr>
          <w:lang w:eastAsia="zh-CN"/>
        </w:rPr>
        <w:t xml:space="preserve">strong assumption that each suboptimizer has </w:t>
      </w:r>
      <w:r w:rsidRPr="004A6605">
        <w:rPr>
          <w:i/>
          <w:iCs/>
          <w:lang w:eastAsia="zh-CN"/>
        </w:rPr>
        <w:t>sufficient</w:t>
      </w:r>
      <w:r>
        <w:rPr>
          <w:lang w:eastAsia="zh-CN"/>
        </w:rPr>
        <w:t xml:space="preserve"> </w:t>
      </w:r>
      <w:r w:rsidR="00890D01">
        <w:rPr>
          <w:rFonts w:hint="eastAsia"/>
          <w:lang w:eastAsia="zh-CN"/>
        </w:rPr>
        <w:t>search</w:t>
      </w:r>
      <w:r w:rsidR="00890D01">
        <w:rPr>
          <w:lang w:eastAsia="zh-CN"/>
        </w:rPr>
        <w:t xml:space="preserve"> </w:t>
      </w:r>
      <w:r>
        <w:rPr>
          <w:lang w:eastAsia="zh-CN"/>
        </w:rPr>
        <w:t xml:space="preserve">ability for each subproblem (that is, </w:t>
      </w:r>
      <w:r w:rsidRPr="00681D9C">
        <w:rPr>
          <w:i/>
          <w:iCs/>
          <w:lang w:eastAsia="zh-CN"/>
        </w:rPr>
        <w:t>it can find the global minimizer for each subproblem given a finite number of iterations</w:t>
      </w:r>
      <w:r>
        <w:rPr>
          <w:lang w:eastAsia="zh-CN"/>
        </w:rPr>
        <w:t>)</w:t>
      </w:r>
      <w:r w:rsidR="00D96FA1">
        <w:rPr>
          <w:lang w:eastAsia="zh-CN"/>
        </w:rPr>
        <w:t>. It is worthwhile noting that even such a strong assumption cannot ensure the convergence to the global optimum on the original problem (see Fig. 1(4))</w:t>
      </w:r>
      <w:r>
        <w:rPr>
          <w:lang w:eastAsia="zh-CN"/>
        </w:rPr>
        <w:t>.</w:t>
      </w:r>
      <w:r w:rsidR="00D96FA1">
        <w:rPr>
          <w:lang w:eastAsia="zh-CN"/>
        </w:rPr>
        <w:t xml:space="preserve"> </w:t>
      </w:r>
      <w:r>
        <w:rPr>
          <w:rFonts w:hint="eastAsia"/>
          <w:lang w:eastAsia="zh-CN"/>
        </w:rPr>
        <w:t>As</w:t>
      </w:r>
      <w:r>
        <w:rPr>
          <w:lang w:eastAsia="zh-CN"/>
        </w:rPr>
        <w:t xml:space="preserve"> a result, </w:t>
      </w:r>
      <w:r w:rsidR="002F2095">
        <w:rPr>
          <w:bCs/>
          <w:lang w:eastAsia="zh-CN"/>
        </w:rPr>
        <w:t>finally</w:t>
      </w:r>
      <m:oMath>
        <m:func>
          <m:funcPr>
            <m:ctrlPr>
              <w:rPr>
                <w:rFonts w:ascii="Cambria Math" w:hAnsi="Cambria Math"/>
                <w:i/>
                <w:iCs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t→+∞</m:t>
                </m:r>
              </m:lim>
            </m:limLow>
            <m:sSub>
              <m:sSub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x)</m:t>
            </m:r>
          </m:e>
        </m:func>
      </m:oMath>
      <w:r>
        <w:rPr>
          <w:rFonts w:hint="eastAsia"/>
          <w:b/>
          <w:lang w:eastAsia="zh-CN"/>
        </w:rPr>
        <w:t xml:space="preserve"> </w:t>
      </w:r>
      <w:r w:rsidRPr="00D37B27">
        <w:rPr>
          <w:bCs/>
          <w:lang w:eastAsia="zh-CN"/>
        </w:rPr>
        <w:t>will</w:t>
      </w:r>
      <w:r>
        <w:rPr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move</w:t>
      </w:r>
      <w:r>
        <w:rPr>
          <w:bCs/>
          <w:lang w:eastAsia="zh-CN"/>
        </w:rPr>
        <w:t xml:space="preserve"> towards </w:t>
      </w:r>
      <w:r w:rsidRPr="00FE1E32">
        <w:rPr>
          <w:b/>
          <w:lang w:eastAsia="zh-CN"/>
        </w:rPr>
        <w:t>a fixed point</w:t>
      </w:r>
      <w:r w:rsidR="00E549EF">
        <w:rPr>
          <w:bCs/>
          <w:lang w:eastAsia="zh-CN"/>
        </w:rPr>
        <w:t xml:space="preserve"> </w:t>
      </w:r>
      <w:r>
        <w:rPr>
          <w:bCs/>
          <w:lang w:eastAsia="zh-CN"/>
        </w:rPr>
        <w:t>(</w:t>
      </w:r>
      <w:r w:rsidR="00415DA4">
        <w:rPr>
          <w:bCs/>
          <w:lang w:eastAsia="zh-CN"/>
        </w:rPr>
        <w:t xml:space="preserve">that is, </w:t>
      </w:r>
      <m:oMath>
        <m:r>
          <m:rPr>
            <m:sty m:val="bi"/>
          </m:rPr>
          <w:rPr>
            <w:rFonts w:ascii="Cambria Math" w:hAnsi="Cambria Math" w:hint="eastAsia"/>
            <w:lang w:eastAsia="zh-CN"/>
          </w:rPr>
          <m:t>T</m:t>
        </m:r>
        <m:d>
          <m:dPr>
            <m:ctrlPr>
              <w:rPr>
                <w:rFonts w:ascii="Cambria Math" w:hAnsi="Cambria Math"/>
                <w:bCs/>
                <w:i/>
                <w:iCs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  <w:bCs/>
                <w:i/>
                <w:lang w:eastAsia="zh-CN"/>
              </w:rPr>
            </m:ctrlPr>
          </m:e>
        </m:d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>
        <w:rPr>
          <w:rFonts w:hint="eastAsia"/>
          <w:lang w:eastAsia="zh-CN"/>
        </w:rPr>
        <w:t>)</w:t>
      </w:r>
      <w:r>
        <w:rPr>
          <w:rFonts w:hint="eastAsia"/>
          <w:bCs/>
          <w:lang w:eastAsia="zh-CN"/>
        </w:rPr>
        <w:t>,</w:t>
      </w:r>
      <w:r>
        <w:rPr>
          <w:bCs/>
          <w:lang w:eastAsia="zh-CN"/>
        </w:rPr>
        <w:t xml:space="preserve"> </w:t>
      </w:r>
      <w:r w:rsidR="00E549EF">
        <w:rPr>
          <w:bCs/>
          <w:lang w:eastAsia="zh-CN"/>
        </w:rPr>
        <w:t>which</w:t>
      </w:r>
      <w:r>
        <w:rPr>
          <w:bCs/>
          <w:lang w:eastAsia="zh-CN"/>
        </w:rPr>
        <w:t xml:space="preserve"> </w:t>
      </w:r>
      <w:r w:rsidR="00E549EF">
        <w:rPr>
          <w:bCs/>
          <w:lang w:eastAsia="zh-CN"/>
        </w:rPr>
        <w:t>is</w:t>
      </w:r>
      <w:r>
        <w:rPr>
          <w:bCs/>
          <w:lang w:eastAsia="zh-CN"/>
        </w:rPr>
        <w:t xml:space="preserve"> </w:t>
      </w:r>
      <w:r w:rsidR="00E549EF">
        <w:rPr>
          <w:bCs/>
          <w:lang w:eastAsia="zh-CN"/>
        </w:rPr>
        <w:t xml:space="preserve">also a </w:t>
      </w:r>
      <w:r w:rsidR="00C80C95">
        <w:rPr>
          <w:bCs/>
          <w:lang w:eastAsia="zh-CN"/>
        </w:rPr>
        <w:t>PNE</w:t>
      </w:r>
      <w:r w:rsidR="004B5BE6">
        <w:rPr>
          <w:rStyle w:val="a6"/>
          <w:bCs/>
          <w:lang w:eastAsia="zh-CN"/>
        </w:rPr>
        <w:footnoteReference w:id="10"/>
      </w:r>
      <w:r w:rsidRPr="00D37B27">
        <w:rPr>
          <w:rFonts w:hint="eastAsia"/>
          <w:bCs/>
          <w:lang w:eastAsia="zh-CN"/>
        </w:rPr>
        <w:t>.</w:t>
      </w:r>
      <w:r w:rsidR="00A9478F">
        <w:rPr>
          <w:bCs/>
          <w:lang w:eastAsia="zh-CN"/>
        </w:rPr>
        <w:t xml:space="preserve"> </w:t>
      </w:r>
      <w:r w:rsidR="009B5B9D">
        <w:rPr>
          <w:bCs/>
          <w:lang w:eastAsia="zh-CN"/>
        </w:rPr>
        <w:t xml:space="preserve">In </w:t>
      </w:r>
      <w:r w:rsidR="009B5B9D">
        <w:rPr>
          <w:lang w:eastAsia="zh-CN"/>
        </w:rPr>
        <w:t>p</w:t>
      </w:r>
      <w:r w:rsidR="00415DA4">
        <w:rPr>
          <w:lang w:eastAsia="zh-CN"/>
        </w:rPr>
        <w:t>ractic</w:t>
      </w:r>
      <w:r w:rsidR="009B5B9D">
        <w:rPr>
          <w:lang w:eastAsia="zh-CN"/>
        </w:rPr>
        <w:t xml:space="preserve">e, </w:t>
      </w:r>
      <w:r w:rsidR="00A9478F">
        <w:rPr>
          <w:lang w:eastAsia="zh-CN"/>
        </w:rPr>
        <w:t xml:space="preserve">the global minimizer of each subproblem </w:t>
      </w:r>
      <w:r w:rsidR="001412C9">
        <w:rPr>
          <w:lang w:eastAsia="zh-CN"/>
        </w:rPr>
        <w:t xml:space="preserve">in each cycle </w:t>
      </w:r>
      <w:r w:rsidR="00A9478F">
        <w:rPr>
          <w:lang w:eastAsia="zh-CN"/>
        </w:rPr>
        <w:t xml:space="preserve">is not needed to </w:t>
      </w:r>
      <w:r w:rsidR="00A9478F">
        <w:rPr>
          <w:lang w:eastAsia="zh-CN"/>
        </w:rPr>
        <w:t>find exactly</w:t>
      </w:r>
      <w:r w:rsidR="00445E5F">
        <w:rPr>
          <w:lang w:eastAsia="zh-CN"/>
        </w:rPr>
        <w:t xml:space="preserve"> </w:t>
      </w:r>
      <w:r w:rsidR="00445E5F">
        <w:rPr>
          <w:lang w:eastAsia="zh-CN"/>
        </w:rPr>
        <w:fldChar w:fldCharType="begin"/>
      </w:r>
      <w:r w:rsidR="00445E5F">
        <w:rPr>
          <w:lang w:eastAsia="zh-CN"/>
        </w:rPr>
        <w:instrText xml:space="preserve"> REF _Ref128010748 \r \h </w:instrText>
      </w:r>
      <w:r w:rsidR="00445E5F">
        <w:rPr>
          <w:lang w:eastAsia="zh-CN"/>
        </w:rPr>
      </w:r>
      <w:r w:rsidR="00445E5F">
        <w:rPr>
          <w:lang w:eastAsia="zh-CN"/>
        </w:rPr>
        <w:fldChar w:fldCharType="separate"/>
      </w:r>
      <w:r w:rsidR="002A2C66">
        <w:rPr>
          <w:lang w:eastAsia="zh-CN"/>
        </w:rPr>
        <w:t>[62]</w:t>
      </w:r>
      <w:r w:rsidR="00445E5F">
        <w:rPr>
          <w:lang w:eastAsia="zh-CN"/>
        </w:rPr>
        <w:fldChar w:fldCharType="end"/>
      </w:r>
      <w:r w:rsidR="00A9478F">
        <w:rPr>
          <w:lang w:eastAsia="zh-CN"/>
        </w:rPr>
        <w:t>.</w:t>
      </w:r>
    </w:p>
    <w:p w14:paraId="4980D1E1" w14:textId="27A298BC" w:rsidR="004A4594" w:rsidRPr="00A76071" w:rsidRDefault="004A4594" w:rsidP="00597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0"/>
        <w:jc w:val="both"/>
        <w:rPr>
          <w:bCs/>
          <w:lang w:eastAsia="zh-CN"/>
        </w:rPr>
      </w:pPr>
      <w:r>
        <w:rPr>
          <w:lang w:eastAsia="zh-CN"/>
        </w:rPr>
        <w:t xml:space="preserve">We acknowledge that the above CG model is very simple from a practical view of point. Based on it, however, we </w:t>
      </w:r>
      <w:r w:rsidR="00A36CD9">
        <w:rPr>
          <w:lang w:eastAsia="zh-CN"/>
        </w:rPr>
        <w:t>will</w:t>
      </w:r>
      <w:r>
        <w:rPr>
          <w:lang w:eastAsia="zh-CN"/>
        </w:rPr>
        <w:t xml:space="preserve"> derive some interesting theoretical results, as presented below.</w:t>
      </w:r>
    </w:p>
    <w:p w14:paraId="66E8346C" w14:textId="7C6DACDD" w:rsidR="00732E46" w:rsidRDefault="00241936" w:rsidP="00DB3364">
      <w:pPr>
        <w:pStyle w:val="2"/>
        <w:numPr>
          <w:ilvl w:val="0"/>
          <w:numId w:val="0"/>
        </w:numPr>
      </w:pPr>
      <w:r>
        <w:t>B</w:t>
      </w:r>
      <w:r w:rsidR="00DB3364">
        <w:t>.</w:t>
      </w:r>
      <w:r>
        <w:t xml:space="preserve"> </w:t>
      </w:r>
      <w:r w:rsidR="00832B46">
        <w:t xml:space="preserve">Convergence Analyses </w:t>
      </w:r>
      <w:r w:rsidR="00343E21">
        <w:t>on Convex Functions</w:t>
      </w:r>
    </w:p>
    <w:p w14:paraId="5640D93F" w14:textId="77777777" w:rsidR="002816D1" w:rsidRDefault="000F6237" w:rsidP="002816D1">
      <w:pPr>
        <w:pStyle w:val="p1a"/>
        <w:ind w:firstLineChars="100" w:firstLine="200"/>
        <w:rPr>
          <w:rFonts w:eastAsiaTheme="minorEastAsia"/>
          <w:lang w:eastAsia="zh-CN"/>
        </w:rPr>
      </w:pPr>
      <w:r w:rsidRPr="000D7980">
        <w:rPr>
          <w:rFonts w:eastAsiaTheme="minorEastAsia" w:hint="eastAsia"/>
          <w:lang w:eastAsia="zh-CN"/>
        </w:rPr>
        <w:t>B</w:t>
      </w:r>
      <w:r w:rsidRPr="000D7980">
        <w:rPr>
          <w:rFonts w:eastAsiaTheme="minorEastAsia"/>
          <w:lang w:eastAsia="zh-CN"/>
        </w:rPr>
        <w:t xml:space="preserve">ased on the </w:t>
      </w:r>
      <w:r>
        <w:rPr>
          <w:rFonts w:eastAsiaTheme="minorEastAsia"/>
          <w:lang w:eastAsia="zh-CN"/>
        </w:rPr>
        <w:t xml:space="preserve">proposed </w:t>
      </w:r>
      <w:r w:rsidR="00414BA6">
        <w:rPr>
          <w:rFonts w:eastAsiaTheme="minorEastAsia"/>
          <w:lang w:eastAsia="zh-CN"/>
        </w:rPr>
        <w:t xml:space="preserve">CG </w:t>
      </w:r>
      <w:r>
        <w:rPr>
          <w:rFonts w:eastAsiaTheme="minorEastAsia"/>
          <w:lang w:eastAsia="zh-CN"/>
        </w:rPr>
        <w:t>model, the</w:t>
      </w:r>
      <w:r w:rsidR="00A80DCC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convergence problem of CC</w:t>
      </w:r>
      <w:r w:rsidR="005C1A7C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can</w:t>
      </w:r>
      <w:r>
        <w:rPr>
          <w:rFonts w:eastAsiaTheme="minorEastAsia"/>
          <w:lang w:eastAsia="zh-CN"/>
        </w:rPr>
        <w:t xml:space="preserve"> be</w:t>
      </w:r>
      <w:r w:rsidR="00AD7597">
        <w:rPr>
          <w:rFonts w:eastAsiaTheme="minorEastAsia"/>
          <w:lang w:eastAsia="zh-CN"/>
        </w:rPr>
        <w:t xml:space="preserve"> </w:t>
      </w:r>
      <w:r w:rsidR="00B92BD4">
        <w:rPr>
          <w:rFonts w:eastAsiaTheme="minorEastAsia"/>
          <w:lang w:eastAsia="zh-CN"/>
        </w:rPr>
        <w:t xml:space="preserve">well </w:t>
      </w:r>
      <w:r>
        <w:rPr>
          <w:rFonts w:eastAsiaTheme="minorEastAsia"/>
          <w:lang w:eastAsia="zh-CN"/>
        </w:rPr>
        <w:t xml:space="preserve">converted to the </w:t>
      </w:r>
      <w:r w:rsidRPr="00632F31">
        <w:rPr>
          <w:rFonts w:eastAsiaTheme="minorEastAsia"/>
          <w:i/>
          <w:iCs/>
          <w:lang w:eastAsia="zh-CN"/>
        </w:rPr>
        <w:t>seeking</w:t>
      </w:r>
      <w:r>
        <w:rPr>
          <w:rFonts w:eastAsiaTheme="minorEastAsia"/>
          <w:lang w:eastAsia="zh-CN"/>
        </w:rPr>
        <w:t xml:space="preserve"> </w:t>
      </w:r>
      <w:r w:rsidR="00AB2051">
        <w:rPr>
          <w:rFonts w:eastAsiaTheme="minorEastAsia"/>
          <w:lang w:eastAsia="zh-CN"/>
        </w:rPr>
        <w:t xml:space="preserve">and </w:t>
      </w:r>
      <w:r w:rsidR="00AB2051" w:rsidRPr="00632F31">
        <w:rPr>
          <w:rFonts w:eastAsiaTheme="minorEastAsia"/>
          <w:i/>
          <w:iCs/>
          <w:lang w:eastAsia="zh-CN"/>
        </w:rPr>
        <w:t>classification</w:t>
      </w:r>
      <w:r w:rsidR="00AB2051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problem of</w:t>
      </w:r>
      <w:r w:rsidR="00577025">
        <w:rPr>
          <w:rFonts w:eastAsiaTheme="minorEastAsia"/>
          <w:lang w:eastAsia="zh-CN"/>
        </w:rPr>
        <w:t xml:space="preserve"> PNE</w:t>
      </w:r>
      <w:r>
        <w:rPr>
          <w:rFonts w:eastAsiaTheme="minorEastAsia"/>
          <w:lang w:eastAsia="zh-CN"/>
        </w:rPr>
        <w:t>.</w:t>
      </w:r>
      <w:r w:rsidR="00B7545E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Here we provide a </w:t>
      </w:r>
      <w:r w:rsidR="00B60863">
        <w:rPr>
          <w:rFonts w:eastAsiaTheme="minorEastAsia"/>
          <w:lang w:eastAsia="zh-CN"/>
        </w:rPr>
        <w:t>m</w:t>
      </w:r>
      <w:r>
        <w:rPr>
          <w:rFonts w:eastAsiaTheme="minorEastAsia"/>
          <w:lang w:eastAsia="zh-CN"/>
        </w:rPr>
        <w:t xml:space="preserve">ain </w:t>
      </w:r>
      <w:r w:rsidR="00B60863">
        <w:rPr>
          <w:rFonts w:eastAsiaTheme="minorEastAsia"/>
          <w:lang w:eastAsia="zh-CN"/>
        </w:rPr>
        <w:t>t</w:t>
      </w:r>
      <w:r>
        <w:rPr>
          <w:rFonts w:eastAsiaTheme="minorEastAsia"/>
          <w:lang w:eastAsia="zh-CN"/>
        </w:rPr>
        <w:t>heorem</w:t>
      </w:r>
      <w:r w:rsidR="00D44B7F">
        <w:rPr>
          <w:rFonts w:eastAsiaTheme="minorEastAsia"/>
          <w:lang w:eastAsia="zh-CN"/>
        </w:rPr>
        <w:t xml:space="preserve"> </w:t>
      </w:r>
      <w:r w:rsidR="00D44B7F">
        <w:rPr>
          <w:rFonts w:eastAsiaTheme="minorEastAsia" w:hint="eastAsia"/>
          <w:lang w:eastAsia="zh-CN"/>
        </w:rPr>
        <w:t>o</w:t>
      </w:r>
      <w:r w:rsidR="00D44B7F">
        <w:rPr>
          <w:rFonts w:eastAsiaTheme="minorEastAsia"/>
          <w:lang w:eastAsia="zh-CN"/>
        </w:rPr>
        <w:t>n convex functions</w:t>
      </w:r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as presented below:</w:t>
      </w:r>
    </w:p>
    <w:p w14:paraId="3D0609D4" w14:textId="4F6C8BF6" w:rsidR="009A6631" w:rsidRDefault="009A6631" w:rsidP="002816D1">
      <w:pPr>
        <w:pStyle w:val="p1a"/>
        <w:ind w:firstLineChars="100" w:firstLine="200"/>
        <w:rPr>
          <w:rFonts w:eastAsiaTheme="minorEastAsia"/>
          <w:lang w:eastAsia="zh-CN"/>
        </w:rPr>
      </w:pPr>
      <w:r w:rsidRPr="00A05F09">
        <w:rPr>
          <w:rFonts w:eastAsiaTheme="minorEastAsia" w:hint="eastAsia"/>
          <w:b/>
          <w:bCs/>
          <w:i/>
          <w:iCs/>
          <w:lang w:eastAsia="zh-CN"/>
        </w:rPr>
        <w:t>Main</w:t>
      </w:r>
      <w:r w:rsidRPr="00A05F09">
        <w:rPr>
          <w:rFonts w:eastAsiaTheme="minorEastAsia"/>
          <w:b/>
          <w:bCs/>
          <w:i/>
          <w:iCs/>
        </w:rPr>
        <w:t xml:space="preserve"> Theorem</w:t>
      </w:r>
      <w:r>
        <w:rPr>
          <w:rFonts w:eastAsiaTheme="minorEastAsia"/>
        </w:rPr>
        <w:t xml:space="preserve">: Consider </w:t>
      </w:r>
      <w:r w:rsidRPr="00322DAE">
        <w:rPr>
          <w:rFonts w:eastAsiaTheme="minorEastAsia"/>
          <w:i/>
          <w:iCs/>
        </w:rPr>
        <w:t>any</w:t>
      </w:r>
      <w:r>
        <w:rPr>
          <w:rFonts w:eastAsiaTheme="minorEastAsia"/>
        </w:rPr>
        <w:t xml:space="preserve"> partition </w:t>
      </w:r>
      <m:oMath>
        <m:r>
          <w:rPr>
            <w:rFonts w:ascii="Cambria Math" w:eastAsiaTheme="minorEastAsia" w:hAnsi="Cambria Math"/>
            <w:lang w:eastAsia="zh-CN"/>
          </w:rPr>
          <m:t>p={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</m:t>
            </m:r>
          </m:sub>
        </m:sSub>
        <m:r>
          <w:rPr>
            <w:rFonts w:ascii="Cambria Math" w:eastAsiaTheme="minorEastAsia" w:hAnsi="Cambria Math"/>
            <w:lang w:eastAsia="zh-CN"/>
          </w:rPr>
          <m:t>}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</w:rPr>
        <w:t>of a continuous</w:t>
      </w:r>
      <w:r w:rsidR="005B1A5E">
        <w:rPr>
          <w:rFonts w:eastAsiaTheme="minorEastAsia"/>
        </w:rPr>
        <w:t>-</w:t>
      </w:r>
      <w:r>
        <w:rPr>
          <w:rFonts w:eastAsiaTheme="minorEastAsia"/>
        </w:rPr>
        <w:t xml:space="preserve">differentiable convex function </w:t>
      </w:r>
      <m:oMath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∁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(Ω,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R)</m:t>
        </m:r>
      </m:oMath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Ω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is an open convex set</w:t>
      </w:r>
      <w:r>
        <w:rPr>
          <w:rStyle w:val="a6"/>
          <w:rFonts w:eastAsiaTheme="minorEastAsia"/>
          <w:lang w:eastAsia="zh-CN"/>
        </w:rPr>
        <w:footnoteReference w:id="11"/>
      </w:r>
      <w:r>
        <w:rPr>
          <w:rFonts w:eastAsiaTheme="minorEastAsia"/>
          <w:lang w:eastAsia="zh-CN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 w:hint="eastAsia"/>
                <w:lang w:eastAsia="zh-CN"/>
              </w:rPr>
              <m:t>n</m:t>
            </m:r>
          </m:sup>
        </m:sSup>
      </m:oMath>
      <w:r>
        <w:rPr>
          <w:rFonts w:eastAsiaTheme="minorEastAsia"/>
          <w:lang w:eastAsia="zh-CN"/>
        </w:rPr>
        <w:t xml:space="preserve">. For </w:t>
      </w:r>
      <m:oMath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</m:oMath>
      <w:r>
        <w:rPr>
          <w:rFonts w:eastAsiaTheme="minorEastAsia"/>
          <w:lang w:eastAsia="zh-CN"/>
        </w:rPr>
        <w:t xml:space="preserve">, all </w:t>
      </w:r>
      <w:r w:rsidR="00DE6CD4">
        <w:rPr>
          <w:rFonts w:eastAsiaTheme="minorEastAsia" w:hint="eastAsia"/>
          <w:lang w:eastAsia="zh-CN"/>
        </w:rPr>
        <w:t>PNE</w:t>
      </w:r>
      <w:r w:rsidR="00DE6CD4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are equivalent to global optima, and vice versa.</w:t>
      </w:r>
    </w:p>
    <w:p w14:paraId="6A2FC84D" w14:textId="46697249" w:rsidR="001F3929" w:rsidRDefault="009A6631" w:rsidP="001F39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roof: First we demonstrate one special </w:t>
      </w:r>
      <w:r w:rsidR="00810CEA">
        <w:rPr>
          <w:rFonts w:hint="eastAsia"/>
          <w:lang w:eastAsia="zh-CN"/>
        </w:rPr>
        <w:t>partition</w:t>
      </w:r>
      <w:r w:rsidR="00810CEA">
        <w:rPr>
          <w:lang w:eastAsia="zh-CN"/>
        </w:rPr>
        <w:t xml:space="preserve"> </w:t>
      </w:r>
      <w:r>
        <w:rPr>
          <w:lang w:eastAsia="zh-CN"/>
        </w:rPr>
        <w:t xml:space="preserve">case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={{1},…,{n}}</m:t>
        </m:r>
      </m:oMath>
      <w:r>
        <w:rPr>
          <w:lang w:eastAsia="zh-CN"/>
        </w:rPr>
        <w:t xml:space="preserve"> (that is, </w:t>
      </w:r>
      <m:oMath>
        <m:r>
          <w:rPr>
            <w:rFonts w:ascii="Cambria Math" w:hAnsi="Cambria Math"/>
            <w:lang w:eastAsia="zh-CN"/>
          </w:rPr>
          <m:t>m=n</m:t>
        </m:r>
      </m:oMath>
      <w:r>
        <w:rPr>
          <w:lang w:eastAsia="zh-CN"/>
        </w:rPr>
        <w:t xml:space="preserve">). Assume </w:t>
      </w:r>
      <m:oMath>
        <m:acc>
          <m:accPr>
            <m:chr m:val="̌"/>
            <m:ctrlPr>
              <w:rPr>
                <w:rFonts w:ascii="Cambria Math" w:hAnsi="Cambria Math"/>
                <w:b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acc>
      </m:oMath>
      <w:r>
        <w:rPr>
          <w:lang w:eastAsia="zh-CN"/>
        </w:rPr>
        <w:t xml:space="preserve"> is a </w:t>
      </w:r>
      <w:r w:rsidR="008F06BF">
        <w:rPr>
          <w:rFonts w:hint="eastAsia"/>
          <w:lang w:eastAsia="zh-CN"/>
        </w:rPr>
        <w:t>PNE</w:t>
      </w:r>
      <w:r w:rsidR="008F06BF">
        <w:rPr>
          <w:lang w:eastAsia="zh-CN"/>
        </w:rPr>
        <w:t xml:space="preserve"> </w:t>
      </w:r>
      <w:r>
        <w:rPr>
          <w:lang w:eastAsia="zh-CN"/>
        </w:rPr>
        <w:t xml:space="preserve">w.r.t.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>
        <w:rPr>
          <w:lang w:eastAsia="zh-CN"/>
        </w:rPr>
        <w:t>. By the definition of</w:t>
      </w:r>
      <w:r w:rsidR="00B911F4">
        <w:rPr>
          <w:lang w:eastAsia="zh-CN"/>
        </w:rPr>
        <w:t xml:space="preserve"> PNE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we can </w:t>
      </w:r>
      <w:r w:rsidR="00A479FA">
        <w:rPr>
          <w:rFonts w:hint="eastAsia"/>
          <w:lang w:eastAsia="zh-CN"/>
        </w:rPr>
        <w:t>simply</w:t>
      </w:r>
      <w:r w:rsidR="00A479FA">
        <w:rPr>
          <w:lang w:eastAsia="zh-CN"/>
        </w:rPr>
        <w:t xml:space="preserve"> </w:t>
      </w:r>
      <w:r>
        <w:rPr>
          <w:lang w:eastAsia="zh-CN"/>
        </w:rPr>
        <w:t xml:space="preserve">infer that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lang w:eastAsia="zh-CN"/>
              </w:rPr>
              <m:t>{</m:t>
            </m:r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 w:hint="eastAsia"/>
                <w:lang w:eastAsia="zh-CN"/>
              </w:rPr>
              <m:t>}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lang w:eastAsia="zh-CN"/>
                  </w:rPr>
                  <m:t>arg</m:t>
                </m:r>
                <m: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{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}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{</m:t>
                </m:r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w:rPr>
                    <w:rFonts w:ascii="Cambria Math" w:hAnsi="Cambria Math" w:hint="eastAsia"/>
                    <w:lang w:eastAsia="zh-CN"/>
                  </w:rPr>
                  <m:t>}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≠{i}</m:t>
                </m:r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>⊆Ω</m:t>
        </m:r>
        <m:r>
          <w:rPr>
            <w:rFonts w:ascii="Cambria Math" w:hAnsi="Cambria Math"/>
            <w:lang w:eastAsia="zh-CN"/>
          </w:rPr>
          <m:t>,∀i∈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1,…,n</m:t>
            </m:r>
          </m:e>
        </m:d>
      </m:oMath>
      <w:r>
        <w:rPr>
          <w:bCs/>
          <w:lang w:eastAsia="zh-CN"/>
        </w:rPr>
        <w:t>.</w:t>
      </w:r>
    </w:p>
    <w:p w14:paraId="1A331028" w14:textId="027864CD" w:rsidR="00141A82" w:rsidRPr="001F3929" w:rsidRDefault="00141A82" w:rsidP="001F39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bCs/>
          <w:lang w:eastAsia="zh-CN"/>
        </w:rPr>
        <w:t xml:space="preserve">Owing to the continuous differentiability of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bCs/>
          <w:lang w:eastAsia="zh-CN"/>
        </w:rPr>
        <w:t xml:space="preserve">each partial derivative </w:t>
      </w:r>
      <m:oMath>
        <m:sSub>
          <m:sSubPr>
            <m:ctrlPr>
              <w:rPr>
                <w:rFonts w:ascii="Cambria Math" w:hAnsi="Cambria Math"/>
                <w:bCs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∇</m:t>
            </m:r>
          </m:e>
          <m:sub>
            <m:r>
              <w:rPr>
                <w:rFonts w:ascii="Cambria Math" w:hAnsi="Cambria Math"/>
                <w:lang w:eastAsia="zh-CN"/>
              </w:rPr>
              <m:t>{i}</m:t>
            </m:r>
          </m:sub>
        </m:sSub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eastAsia="zh-CN"/>
          </w:rPr>
          <m:t>=0,∀i∈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1,…,n</m:t>
            </m:r>
          </m:e>
        </m:d>
      </m:oMath>
      <w:r>
        <w:rPr>
          <w:bCs/>
          <w:lang w:eastAsia="zh-CN"/>
        </w:rPr>
        <w:t xml:space="preserve">. </w:t>
      </w:r>
      <w:r>
        <w:rPr>
          <w:rFonts w:hint="eastAsia"/>
          <w:bCs/>
          <w:lang w:eastAsia="zh-CN"/>
        </w:rPr>
        <w:t>So,</w:t>
      </w:r>
      <w:r>
        <w:rPr>
          <w:bCs/>
          <w:lang w:eastAsia="zh-CN"/>
        </w:rPr>
        <w:t xml:space="preserve"> </w:t>
      </w:r>
      <m:oMath>
        <m:acc>
          <m:accPr>
            <m:chr m:val="̌"/>
            <m:ctrlPr>
              <w:rPr>
                <w:rFonts w:ascii="Cambria Math" w:hAnsi="Cambria Math"/>
                <w:b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acc>
      </m:oMath>
      <w:r>
        <w:rPr>
          <w:bCs/>
          <w:lang w:eastAsia="zh-CN"/>
        </w:rPr>
        <w:t xml:space="preserve"> is also a stationary point. Note that for 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lang w:eastAsia="zh-CN"/>
                  </w:rPr>
                  <m:t>arg</m:t>
                </m:r>
                <m: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{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}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{</m:t>
                </m:r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w:rPr>
                    <w:rFonts w:ascii="Cambria Math" w:hAnsi="Cambria Math" w:hint="eastAsia"/>
                    <w:lang w:eastAsia="zh-CN"/>
                  </w:rPr>
                  <m:t>}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≠{i}</m:t>
                </m:r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e>
        </m:func>
      </m:oMath>
      <w:r>
        <w:rPr>
          <w:bCs/>
          <w:lang w:eastAsia="zh-CN"/>
        </w:rPr>
        <w:t>, the</w:t>
      </w:r>
      <w:r w:rsidR="001F3929">
        <w:rPr>
          <w:bCs/>
          <w:lang w:eastAsia="zh-CN"/>
        </w:rPr>
        <w:t xml:space="preserve"> </w:t>
      </w:r>
      <w:r>
        <w:rPr>
          <w:bCs/>
          <w:lang w:eastAsia="zh-CN"/>
        </w:rPr>
        <w:t>solution is not necessarily unique</w:t>
      </w:r>
      <w:r>
        <w:rPr>
          <w:rFonts w:hint="eastAsia"/>
          <w:bCs/>
          <w:lang w:eastAsia="zh-CN"/>
        </w:rPr>
        <w:t>.</w:t>
      </w:r>
      <w:r>
        <w:rPr>
          <w:bCs/>
          <w:lang w:eastAsia="zh-CN"/>
        </w:rPr>
        <w:t xml:space="preserve"> According to the convexity of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bCs/>
          <w:lang w:eastAsia="zh-CN"/>
        </w:rPr>
        <w:t>, it is well</w:t>
      </w:r>
      <w:r w:rsidR="00073039">
        <w:rPr>
          <w:bCs/>
          <w:lang w:eastAsia="zh-CN"/>
        </w:rPr>
        <w:t>-</w:t>
      </w:r>
      <w:r>
        <w:rPr>
          <w:bCs/>
          <w:lang w:eastAsia="zh-CN"/>
        </w:rPr>
        <w:t xml:space="preserve">known that all stationary points are global optima. With </w:t>
      </w:r>
      <w:r w:rsidR="00B45DBE" w:rsidRPr="00B45DBE">
        <w:rPr>
          <w:rFonts w:ascii="Times" w:hAnsi="Times" w:cs="Times"/>
          <w:i/>
          <w:iCs/>
          <w:lang w:eastAsia="zh-CN"/>
        </w:rPr>
        <w:t>lemma</w:t>
      </w:r>
      <w:r w:rsidR="00745290" w:rsidRPr="00965883">
        <w:rPr>
          <w:rFonts w:ascii="Times" w:hAnsi="Times" w:cs="Times"/>
          <w:i/>
          <w:iCs/>
          <w:lang w:eastAsia="zh-CN"/>
        </w:rPr>
        <w:t xml:space="preserve"> 1</w:t>
      </w:r>
      <w:r>
        <w:rPr>
          <w:bCs/>
          <w:lang w:eastAsia="zh-CN"/>
        </w:rPr>
        <w:t xml:space="preserve"> (that is, all global optima are </w:t>
      </w:r>
      <w:r w:rsidR="00D47CAE">
        <w:rPr>
          <w:bCs/>
          <w:lang w:eastAsia="zh-CN"/>
        </w:rPr>
        <w:t>PNE</w:t>
      </w:r>
      <w:r>
        <w:rPr>
          <w:bCs/>
          <w:lang w:eastAsia="zh-CN"/>
        </w:rPr>
        <w:t xml:space="preserve">), we conclude that for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={{1},…,{n}}</m:t>
        </m:r>
      </m:oMath>
      <w:r>
        <w:rPr>
          <w:lang w:eastAsia="zh-CN"/>
        </w:rPr>
        <w:t xml:space="preserve">, all </w:t>
      </w:r>
      <w:r w:rsidR="00AD16D7">
        <w:rPr>
          <w:rFonts w:hint="eastAsia"/>
          <w:lang w:eastAsia="zh-CN"/>
        </w:rPr>
        <w:t>PNE</w:t>
      </w:r>
      <w:r w:rsidR="00AD16D7">
        <w:rPr>
          <w:lang w:eastAsia="zh-CN"/>
        </w:rPr>
        <w:t xml:space="preserve"> </w:t>
      </w:r>
      <w:r>
        <w:rPr>
          <w:lang w:eastAsia="zh-CN"/>
        </w:rPr>
        <w:t xml:space="preserve">w.r.t.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>
        <w:rPr>
          <w:lang w:eastAsia="zh-CN"/>
        </w:rPr>
        <w:t xml:space="preserve"> are global optima, and vice versa.</w:t>
      </w:r>
    </w:p>
    <w:p w14:paraId="233DFA19" w14:textId="2DA3BB4A" w:rsidR="00031B79" w:rsidRDefault="00141A82" w:rsidP="00141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2" w:lineRule="auto"/>
        <w:ind w:firstLine="202"/>
        <w:jc w:val="both"/>
        <w:rPr>
          <w:rFonts w:ascii="宋体" w:eastAsia="宋体" w:hAnsi="宋体"/>
          <w:lang w:eastAsia="zh-CN"/>
        </w:rPr>
      </w:pPr>
      <w:r>
        <w:rPr>
          <w:lang w:eastAsia="zh-CN"/>
        </w:rPr>
        <w:t>Then, we show the</w:t>
      </w:r>
      <w:r w:rsidR="00926BDE">
        <w:rPr>
          <w:lang w:eastAsia="zh-CN"/>
        </w:rPr>
        <w:t xml:space="preserve"> </w:t>
      </w:r>
      <w:r>
        <w:rPr>
          <w:lang w:eastAsia="zh-CN"/>
        </w:rPr>
        <w:t xml:space="preserve">general case for any other partition </w:t>
      </w:r>
      <m:oMath>
        <m:r>
          <w:rPr>
            <w:rFonts w:ascii="Cambria Math" w:hAnsi="Cambria Math"/>
            <w:lang w:eastAsia="zh-CN"/>
          </w:rPr>
          <m:t>p={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 w:rsidR="00C239D7">
        <w:rPr>
          <w:rFonts w:hint="eastAsia"/>
          <w:lang w:eastAsia="zh-CN"/>
        </w:rPr>
        <w:t xml:space="preserve"> </w:t>
      </w:r>
      <w:r w:rsidR="004657DD">
        <w:rPr>
          <w:lang w:eastAsia="zh-CN"/>
        </w:rPr>
        <w:t>when</w:t>
      </w:r>
      <w:r w:rsidR="00C239D7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m≠n</m:t>
        </m:r>
      </m:oMath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="00A2115D">
        <w:rPr>
          <w:lang w:eastAsia="zh-CN"/>
        </w:rPr>
        <w:t xml:space="preserve">Based on </w:t>
      </w:r>
      <w:r w:rsidRPr="00EA4113">
        <w:rPr>
          <w:i/>
          <w:iCs/>
          <w:lang w:eastAsia="zh-CN"/>
        </w:rPr>
        <w:t>downward propagation</w:t>
      </w:r>
      <w:r w:rsidR="00926BDE">
        <w:rPr>
          <w:i/>
          <w:iCs/>
          <w:lang w:eastAsia="zh-CN"/>
        </w:rPr>
        <w:t xml:space="preserve"> </w:t>
      </w:r>
      <w:r>
        <w:rPr>
          <w:lang w:eastAsia="zh-CN"/>
        </w:rPr>
        <w:t xml:space="preserve">of </w:t>
      </w:r>
      <w:r w:rsidR="00C41EB9">
        <w:rPr>
          <w:lang w:eastAsia="zh-CN"/>
        </w:rPr>
        <w:t>PNE</w:t>
      </w:r>
      <w:r>
        <w:rPr>
          <w:lang w:eastAsia="zh-CN"/>
        </w:rPr>
        <w:t xml:space="preserve"> (</w:t>
      </w:r>
      <w:r w:rsidR="007F0F7F" w:rsidRPr="007F0F7F">
        <w:rPr>
          <w:rFonts w:ascii="Times" w:hAnsi="Times" w:cs="Times"/>
          <w:i/>
          <w:iCs/>
          <w:lang w:eastAsia="zh-CN"/>
        </w:rPr>
        <w:t>lemma</w:t>
      </w:r>
      <w:r w:rsidR="00FA43AF">
        <w:rPr>
          <w:rFonts w:ascii="Times" w:hAnsi="Times" w:cs="Times"/>
          <w:i/>
          <w:iCs/>
          <w:lang w:eastAsia="zh-CN"/>
        </w:rPr>
        <w:t xml:space="preserve"> </w:t>
      </w:r>
      <w:r w:rsidRPr="002D7D53">
        <w:rPr>
          <w:i/>
          <w:iCs/>
          <w:lang w:eastAsia="zh-CN"/>
        </w:rPr>
        <w:t>2</w:t>
      </w:r>
      <w:r>
        <w:rPr>
          <w:lang w:eastAsia="zh-CN"/>
        </w:rPr>
        <w:t xml:space="preserve">), all </w:t>
      </w:r>
      <w:r w:rsidR="0077519F">
        <w:rPr>
          <w:lang w:eastAsia="zh-CN"/>
        </w:rPr>
        <w:t>PNE</w:t>
      </w:r>
      <w:r>
        <w:rPr>
          <w:lang w:eastAsia="zh-CN"/>
        </w:rPr>
        <w:t xml:space="preserve"> w.r.t. </w:t>
      </w:r>
      <m:oMath>
        <m:r>
          <w:rPr>
            <w:rFonts w:ascii="Cambria Math" w:hAnsi="Cambria Math"/>
            <w:lang w:eastAsia="zh-CN"/>
          </w:rPr>
          <m:t>p</m:t>
        </m:r>
      </m:oMath>
      <w:r w:rsidR="0053628A">
        <w:rPr>
          <w:lang w:eastAsia="zh-CN"/>
        </w:rPr>
        <w:t xml:space="preserve"> </w:t>
      </w:r>
      <w:r>
        <w:rPr>
          <w:lang w:eastAsia="zh-CN"/>
        </w:rPr>
        <w:t>belong</w:t>
      </w:r>
      <w:r w:rsidR="002C19DE">
        <w:rPr>
          <w:lang w:eastAsia="zh-CN"/>
        </w:rPr>
        <w:t>s</w:t>
      </w:r>
      <w:r>
        <w:rPr>
          <w:lang w:eastAsia="zh-CN"/>
        </w:rPr>
        <w:t xml:space="preserve"> to </w:t>
      </w:r>
      <w:r w:rsidR="001753EF">
        <w:rPr>
          <w:lang w:eastAsia="zh-CN"/>
        </w:rPr>
        <w:t xml:space="preserve">a set of </w:t>
      </w:r>
      <w:r w:rsidR="00360445">
        <w:rPr>
          <w:lang w:eastAsia="zh-CN"/>
        </w:rPr>
        <w:t>PNE</w:t>
      </w:r>
      <w:r w:rsidR="001753EF">
        <w:rPr>
          <w:lang w:eastAsia="zh-CN"/>
        </w:rPr>
        <w:t xml:space="preserve"> </w:t>
      </w:r>
      <w:r>
        <w:rPr>
          <w:lang w:eastAsia="zh-CN"/>
        </w:rPr>
        <w:t xml:space="preserve">w.r.t.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>
        <w:rPr>
          <w:lang w:eastAsia="zh-CN"/>
        </w:rPr>
        <w:t xml:space="preserve">, which are </w:t>
      </w:r>
      <w:r w:rsidR="00201639">
        <w:rPr>
          <w:lang w:eastAsia="zh-CN"/>
        </w:rPr>
        <w:t xml:space="preserve">also </w:t>
      </w:r>
      <w:r>
        <w:rPr>
          <w:lang w:eastAsia="zh-CN"/>
        </w:rPr>
        <w:t>global optima</w:t>
      </w:r>
      <w:r w:rsidR="002C19DE">
        <w:rPr>
          <w:lang w:eastAsia="zh-CN"/>
        </w:rPr>
        <w:t xml:space="preserve">. </w:t>
      </w:r>
      <w:r>
        <w:rPr>
          <w:lang w:eastAsia="zh-CN"/>
        </w:rPr>
        <w:t>With</w:t>
      </w:r>
      <w:r w:rsidR="00F90B8F">
        <w:rPr>
          <w:lang w:eastAsia="zh-CN"/>
        </w:rPr>
        <w:t xml:space="preserve"> </w:t>
      </w:r>
      <w:r w:rsidR="00F90B8F" w:rsidRPr="00F90B8F">
        <w:rPr>
          <w:rFonts w:ascii="Times" w:hAnsi="Times" w:cs="Times"/>
          <w:i/>
          <w:iCs/>
          <w:lang w:eastAsia="zh-CN"/>
        </w:rPr>
        <w:t>lemma</w:t>
      </w:r>
      <w:r w:rsidR="00D9487B">
        <w:rPr>
          <w:rFonts w:ascii="Times" w:hAnsi="Times" w:cs="Times"/>
          <w:i/>
          <w:iCs/>
          <w:lang w:eastAsia="zh-CN"/>
        </w:rPr>
        <w:t xml:space="preserve"> </w:t>
      </w:r>
      <w:r w:rsidRPr="00B41B2A">
        <w:rPr>
          <w:i/>
          <w:iCs/>
          <w:lang w:eastAsia="zh-CN"/>
        </w:rPr>
        <w:t>1</w:t>
      </w:r>
      <w:r>
        <w:rPr>
          <w:lang w:eastAsia="zh-CN"/>
        </w:rPr>
        <w:t>, we finish the proof</w:t>
      </w:r>
      <w:r w:rsidR="0053628A">
        <w:rPr>
          <w:lang w:eastAsia="zh-CN"/>
        </w:rPr>
        <w:t xml:space="preserve"> perfectly</w:t>
      </w:r>
      <w:r>
        <w:rPr>
          <w:lang w:eastAsia="zh-CN"/>
        </w:rPr>
        <w:t xml:space="preserve">. </w:t>
      </w:r>
      <w:r w:rsidR="001875FD">
        <w:rPr>
          <w:lang w:eastAsia="zh-CN"/>
        </w:rPr>
        <w:t xml:space="preserve">                </w:t>
      </w:r>
      <w:r w:rsidR="0053628A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 w:rsidR="00EF7E04">
        <w:rPr>
          <w:lang w:eastAsia="zh-CN"/>
        </w:rPr>
        <w:t xml:space="preserve">                                  </w:t>
      </w:r>
      <w:r w:rsidR="00926BDE">
        <w:rPr>
          <w:lang w:eastAsia="zh-CN"/>
        </w:rPr>
        <w:t xml:space="preserve">           </w:t>
      </w:r>
      <w:r w:rsidR="00A2115D">
        <w:rPr>
          <w:lang w:eastAsia="zh-CN"/>
        </w:rPr>
        <w:t xml:space="preserve">     </w:t>
      </w:r>
      <w:r>
        <w:rPr>
          <w:rFonts w:ascii="宋体" w:eastAsia="宋体" w:hAnsi="宋体" w:hint="eastAsia"/>
          <w:lang w:eastAsia="zh-CN"/>
        </w:rPr>
        <w:t>□</w:t>
      </w:r>
    </w:p>
    <w:p w14:paraId="52B8C954" w14:textId="579C44A5" w:rsidR="00E73397" w:rsidRDefault="0020487A" w:rsidP="00E733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2" w:lineRule="auto"/>
        <w:ind w:firstLine="202"/>
        <w:jc w:val="both"/>
        <w:rPr>
          <w:color w:val="000000"/>
        </w:rPr>
      </w:pPr>
      <w:r>
        <w:rPr>
          <w:rFonts w:hint="eastAsia"/>
          <w:color w:val="000000"/>
          <w:lang w:eastAsia="zh-CN"/>
        </w:rPr>
        <w:t>The</w:t>
      </w:r>
      <w:r>
        <w:rPr>
          <w:color w:val="000000"/>
        </w:rPr>
        <w:t xml:space="preserve"> above main theorem </w:t>
      </w:r>
      <w:r w:rsidR="00B6532F" w:rsidRPr="00B6532F">
        <w:rPr>
          <w:color w:val="000000"/>
        </w:rPr>
        <w:t xml:space="preserve">is valuable to understand why CC </w:t>
      </w:r>
      <w:r w:rsidR="009875CA">
        <w:rPr>
          <w:color w:val="000000"/>
        </w:rPr>
        <w:t xml:space="preserve">could </w:t>
      </w:r>
      <w:r w:rsidR="00B6532F" w:rsidRPr="00B6532F">
        <w:rPr>
          <w:color w:val="000000"/>
        </w:rPr>
        <w:t xml:space="preserve">converge to the global optima on many (not all) </w:t>
      </w:r>
      <w:r w:rsidR="00B6532F" w:rsidRPr="002C2FC3">
        <w:rPr>
          <w:i/>
          <w:iCs/>
          <w:color w:val="000000"/>
        </w:rPr>
        <w:t>non-separable</w:t>
      </w:r>
      <w:r w:rsidR="00B6532F" w:rsidRPr="00B6532F">
        <w:rPr>
          <w:color w:val="000000"/>
        </w:rPr>
        <w:t xml:space="preserve"> functions. In effect, many </w:t>
      </w:r>
      <w:r w:rsidR="002200F6">
        <w:rPr>
          <w:color w:val="000000"/>
          <w:lang w:eastAsia="zh-CN"/>
        </w:rPr>
        <w:t xml:space="preserve">of </w:t>
      </w:r>
      <w:r w:rsidR="00B6532F" w:rsidRPr="00B6532F">
        <w:rPr>
          <w:color w:val="000000"/>
        </w:rPr>
        <w:t xml:space="preserve">common benchmark functions fall into this </w:t>
      </w:r>
      <w:r w:rsidR="000605C4">
        <w:rPr>
          <w:rFonts w:hint="eastAsia"/>
          <w:color w:val="000000"/>
          <w:lang w:eastAsia="zh-CN"/>
        </w:rPr>
        <w:t>cla</w:t>
      </w:r>
      <w:r w:rsidR="000605C4">
        <w:rPr>
          <w:color w:val="000000"/>
          <w:lang w:eastAsia="zh-CN"/>
        </w:rPr>
        <w:t>ss</w:t>
      </w:r>
      <w:r w:rsidR="000605C4">
        <w:rPr>
          <w:color w:val="000000"/>
        </w:rPr>
        <w:t xml:space="preserve"> </w:t>
      </w:r>
      <w:r w:rsidR="00504204">
        <w:rPr>
          <w:color w:val="000000"/>
        </w:rPr>
        <w:fldChar w:fldCharType="begin"/>
      </w:r>
      <w:r w:rsidR="00504204">
        <w:rPr>
          <w:color w:val="000000"/>
        </w:rPr>
        <w:instrText xml:space="preserve"> REF _Ref127974641 \r \h </w:instrText>
      </w:r>
      <w:r w:rsidR="00504204">
        <w:rPr>
          <w:color w:val="000000"/>
        </w:rPr>
      </w:r>
      <w:r w:rsidR="00504204">
        <w:rPr>
          <w:color w:val="000000"/>
        </w:rPr>
        <w:fldChar w:fldCharType="separate"/>
      </w:r>
      <w:r w:rsidR="002A2C66">
        <w:rPr>
          <w:color w:val="000000"/>
        </w:rPr>
        <w:t>[131]</w:t>
      </w:r>
      <w:r w:rsidR="00504204">
        <w:rPr>
          <w:color w:val="000000"/>
        </w:rPr>
        <w:fldChar w:fldCharType="end"/>
      </w:r>
      <w:r w:rsidR="00B6532F" w:rsidRPr="00B6532F">
        <w:rPr>
          <w:color w:val="000000"/>
        </w:rPr>
        <w:t>. Take</w:t>
      </w:r>
      <w:r w:rsidR="00FC6B48">
        <w:rPr>
          <w:color w:val="000000"/>
        </w:rPr>
        <w:t xml:space="preserve"> </w:t>
      </w:r>
      <w:r w:rsidR="008D7DB7">
        <w:rPr>
          <w:color w:val="000000"/>
        </w:rPr>
        <w:t>e.g.</w:t>
      </w:r>
      <w:r w:rsidR="000605C4">
        <w:rPr>
          <w:color w:val="000000"/>
        </w:rPr>
        <w:t>,</w:t>
      </w:r>
      <w:r w:rsidR="008D7DB7">
        <w:rPr>
          <w:color w:val="000000"/>
        </w:rPr>
        <w:t xml:space="preserve"> </w:t>
      </w:r>
      <w:r w:rsidR="00B6532F" w:rsidRPr="008B131B">
        <w:rPr>
          <w:i/>
          <w:iCs/>
          <w:color w:val="000000"/>
        </w:rPr>
        <w:t>Cigar</w:t>
      </w:r>
      <w:r w:rsidR="00B6532F" w:rsidRPr="00B6532F">
        <w:rPr>
          <w:color w:val="000000"/>
        </w:rPr>
        <w:t xml:space="preserve">, </w:t>
      </w:r>
      <w:r w:rsidR="00B6532F" w:rsidRPr="008B131B">
        <w:rPr>
          <w:i/>
          <w:iCs/>
          <w:color w:val="000000"/>
        </w:rPr>
        <w:t>Discus</w:t>
      </w:r>
      <w:r w:rsidR="00B6532F" w:rsidRPr="00B6532F">
        <w:rPr>
          <w:color w:val="000000"/>
        </w:rPr>
        <w:t xml:space="preserve">, </w:t>
      </w:r>
      <w:r w:rsidR="00B6532F" w:rsidRPr="008B131B">
        <w:rPr>
          <w:i/>
          <w:iCs/>
          <w:color w:val="000000"/>
        </w:rPr>
        <w:t>CigarDiscus</w:t>
      </w:r>
      <w:r w:rsidR="00B6532F" w:rsidRPr="00B6532F">
        <w:rPr>
          <w:color w:val="000000"/>
        </w:rPr>
        <w:t xml:space="preserve">, </w:t>
      </w:r>
      <w:r w:rsidR="00B6532F" w:rsidRPr="008B131B">
        <w:rPr>
          <w:i/>
          <w:iCs/>
          <w:color w:val="000000"/>
        </w:rPr>
        <w:t>Ellipsoid</w:t>
      </w:r>
      <w:r w:rsidR="00B6532F" w:rsidRPr="00B6532F">
        <w:rPr>
          <w:color w:val="000000"/>
        </w:rPr>
        <w:t xml:space="preserve">, and </w:t>
      </w:r>
      <w:r w:rsidR="00B6532F" w:rsidRPr="008B131B">
        <w:rPr>
          <w:i/>
          <w:iCs/>
          <w:color w:val="000000"/>
        </w:rPr>
        <w:t>Schwefel</w:t>
      </w:r>
      <w:r w:rsidR="00B6532F" w:rsidRPr="00B6532F">
        <w:rPr>
          <w:color w:val="000000"/>
        </w:rPr>
        <w:t xml:space="preserve"> as</w:t>
      </w:r>
      <w:r w:rsidR="004E607D">
        <w:rPr>
          <w:color w:val="000000"/>
        </w:rPr>
        <w:t xml:space="preserve"> </w:t>
      </w:r>
      <w:r w:rsidR="00B6532F" w:rsidRPr="00B6532F">
        <w:rPr>
          <w:color w:val="000000"/>
        </w:rPr>
        <w:t>examples for convex-quadratic functions</w:t>
      </w:r>
      <w:r w:rsidR="00226070">
        <w:rPr>
          <w:color w:val="000000"/>
        </w:rPr>
        <w:t xml:space="preserve"> </w:t>
      </w:r>
      <w:r w:rsidR="00226070">
        <w:rPr>
          <w:color w:val="000000"/>
        </w:rPr>
        <w:fldChar w:fldCharType="begin"/>
      </w:r>
      <w:r w:rsidR="00226070">
        <w:rPr>
          <w:color w:val="000000"/>
        </w:rPr>
        <w:instrText xml:space="preserve"> REF _Ref127369173 \r \h </w:instrText>
      </w:r>
      <w:r w:rsidR="00226070">
        <w:rPr>
          <w:color w:val="000000"/>
        </w:rPr>
      </w:r>
      <w:r w:rsidR="00226070">
        <w:rPr>
          <w:color w:val="000000"/>
        </w:rPr>
        <w:fldChar w:fldCharType="separate"/>
      </w:r>
      <w:r w:rsidR="002A2C66">
        <w:rPr>
          <w:color w:val="000000"/>
        </w:rPr>
        <w:t>[5]</w:t>
      </w:r>
      <w:r w:rsidR="00226070">
        <w:rPr>
          <w:color w:val="000000"/>
        </w:rPr>
        <w:fldChar w:fldCharType="end"/>
      </w:r>
      <w:r w:rsidR="00B6532F" w:rsidRPr="00B6532F">
        <w:rPr>
          <w:color w:val="000000"/>
        </w:rPr>
        <w:t xml:space="preserve">. Note that their </w:t>
      </w:r>
      <w:r w:rsidR="009C03A6" w:rsidRPr="00E12ADC">
        <w:rPr>
          <w:i/>
          <w:iCs/>
          <w:color w:val="000000"/>
        </w:rPr>
        <w:t>non-separable</w:t>
      </w:r>
      <w:r w:rsidR="009C03A6" w:rsidRPr="00B6532F">
        <w:rPr>
          <w:color w:val="000000"/>
        </w:rPr>
        <w:t xml:space="preserve"> </w:t>
      </w:r>
      <w:r w:rsidR="00B6532F" w:rsidRPr="00B6532F">
        <w:rPr>
          <w:color w:val="000000"/>
        </w:rPr>
        <w:t>rotated-and-shifted versions still fall into</w:t>
      </w:r>
      <w:r w:rsidR="00E12ADC">
        <w:rPr>
          <w:color w:val="000000"/>
        </w:rPr>
        <w:t xml:space="preserve"> </w:t>
      </w:r>
      <w:r w:rsidR="00251319">
        <w:rPr>
          <w:color w:val="000000"/>
          <w:lang w:eastAsia="zh-CN"/>
        </w:rPr>
        <w:t>this class</w:t>
      </w:r>
      <w:r w:rsidR="00B6532F" w:rsidRPr="00B6532F">
        <w:rPr>
          <w:color w:val="000000"/>
        </w:rPr>
        <w:t xml:space="preserve">. Surprisingly, all the </w:t>
      </w:r>
      <w:r w:rsidR="00AE43E6" w:rsidRPr="00B6532F">
        <w:rPr>
          <w:color w:val="000000"/>
        </w:rPr>
        <w:t>overlapping</w:t>
      </w:r>
      <w:r w:rsidR="00AE43E6">
        <w:rPr>
          <w:color w:val="000000"/>
        </w:rPr>
        <w:t xml:space="preserve"> </w:t>
      </w:r>
      <w:r w:rsidR="00B6532F" w:rsidRPr="00B6532F">
        <w:rPr>
          <w:color w:val="000000"/>
        </w:rPr>
        <w:t>functions from the newest LSO test suite for CC</w:t>
      </w:r>
      <w:r w:rsidR="00217A29">
        <w:rPr>
          <w:color w:val="000000"/>
        </w:rPr>
        <w:t xml:space="preserve"> </w:t>
      </w:r>
      <w:r w:rsidR="00445E5F">
        <w:rPr>
          <w:color w:val="000000"/>
        </w:rPr>
        <w:fldChar w:fldCharType="begin"/>
      </w:r>
      <w:r w:rsidR="00445E5F">
        <w:rPr>
          <w:color w:val="000000"/>
        </w:rPr>
        <w:instrText xml:space="preserve"> REF _Ref128010748 \r \h </w:instrText>
      </w:r>
      <w:r w:rsidR="00445E5F">
        <w:rPr>
          <w:color w:val="000000"/>
        </w:rPr>
      </w:r>
      <w:r w:rsidR="00445E5F">
        <w:rPr>
          <w:color w:val="000000"/>
        </w:rPr>
        <w:fldChar w:fldCharType="separate"/>
      </w:r>
      <w:r w:rsidR="002A2C66">
        <w:rPr>
          <w:color w:val="000000"/>
        </w:rPr>
        <w:t>[62]</w:t>
      </w:r>
      <w:r w:rsidR="00445E5F">
        <w:rPr>
          <w:color w:val="000000"/>
        </w:rPr>
        <w:fldChar w:fldCharType="end"/>
      </w:r>
      <w:r w:rsidR="00445E5F">
        <w:rPr>
          <w:color w:val="000000"/>
        </w:rPr>
        <w:t xml:space="preserve"> </w:t>
      </w:r>
      <w:r w:rsidR="00B6532F" w:rsidRPr="00B6532F">
        <w:rPr>
          <w:color w:val="000000"/>
        </w:rPr>
        <w:t xml:space="preserve">essentially </w:t>
      </w:r>
      <w:r w:rsidR="00A641C1">
        <w:rPr>
          <w:color w:val="000000"/>
        </w:rPr>
        <w:t xml:space="preserve">still </w:t>
      </w:r>
      <w:r w:rsidR="00B6532F" w:rsidRPr="00B6532F">
        <w:rPr>
          <w:color w:val="000000"/>
        </w:rPr>
        <w:t xml:space="preserve">meet these </w:t>
      </w:r>
      <w:r w:rsidR="0041747D">
        <w:rPr>
          <w:color w:val="000000"/>
        </w:rPr>
        <w:t xml:space="preserve">above </w:t>
      </w:r>
      <w:r w:rsidR="00B6532F" w:rsidRPr="00B6532F">
        <w:rPr>
          <w:color w:val="000000"/>
        </w:rPr>
        <w:t xml:space="preserve">assumptions </w:t>
      </w:r>
      <w:r w:rsidR="00EC2559">
        <w:rPr>
          <w:color w:val="000000"/>
        </w:rPr>
        <w:t>(</w:t>
      </w:r>
      <w:r w:rsidR="00B6532F" w:rsidRPr="00B6532F">
        <w:rPr>
          <w:color w:val="000000"/>
        </w:rPr>
        <w:t>after suitable simplifications</w:t>
      </w:r>
      <w:r w:rsidR="00EC2559">
        <w:rPr>
          <w:color w:val="000000"/>
        </w:rPr>
        <w:t>)</w:t>
      </w:r>
      <w:r w:rsidR="00B6532F" w:rsidRPr="00B6532F">
        <w:rPr>
          <w:color w:val="000000"/>
        </w:rPr>
        <w:t xml:space="preserve">. The above </w:t>
      </w:r>
      <w:r w:rsidR="00CB38C2">
        <w:rPr>
          <w:color w:val="000000"/>
        </w:rPr>
        <w:t>m</w:t>
      </w:r>
      <w:r w:rsidR="00B6532F" w:rsidRPr="00B6532F">
        <w:rPr>
          <w:color w:val="000000"/>
        </w:rPr>
        <w:t xml:space="preserve">ain </w:t>
      </w:r>
      <w:r w:rsidR="00CB38C2">
        <w:rPr>
          <w:color w:val="000000"/>
        </w:rPr>
        <w:t>t</w:t>
      </w:r>
      <w:r w:rsidR="00B6532F" w:rsidRPr="00B6532F">
        <w:rPr>
          <w:color w:val="000000"/>
        </w:rPr>
        <w:t xml:space="preserve">heorem can in part explain why </w:t>
      </w:r>
      <w:r w:rsidR="002F5033">
        <w:rPr>
          <w:rFonts w:hint="eastAsia"/>
          <w:color w:val="000000"/>
          <w:lang w:eastAsia="zh-CN"/>
        </w:rPr>
        <w:t>one</w:t>
      </w:r>
      <w:r w:rsidR="002F5033">
        <w:rPr>
          <w:color w:val="000000"/>
        </w:rPr>
        <w:t xml:space="preserve"> </w:t>
      </w:r>
      <w:r w:rsidR="002A45B2">
        <w:rPr>
          <w:color w:val="000000"/>
        </w:rPr>
        <w:t xml:space="preserve">state-of-the-art </w:t>
      </w:r>
      <w:r w:rsidR="0077171C">
        <w:rPr>
          <w:color w:val="000000"/>
        </w:rPr>
        <w:t xml:space="preserve">CC </w:t>
      </w:r>
      <w:r w:rsidR="002A45B2">
        <w:rPr>
          <w:color w:val="000000"/>
        </w:rPr>
        <w:t>version</w:t>
      </w:r>
      <w:r w:rsidR="0077171C">
        <w:rPr>
          <w:color w:val="000000"/>
        </w:rPr>
        <w:t xml:space="preserve"> </w:t>
      </w:r>
      <w:r w:rsidR="002A45B2">
        <w:rPr>
          <w:color w:val="000000"/>
        </w:rPr>
        <w:t xml:space="preserve">could </w:t>
      </w:r>
      <w:r w:rsidR="00B6532F" w:rsidRPr="00B6532F">
        <w:rPr>
          <w:color w:val="000000"/>
        </w:rPr>
        <w:t xml:space="preserve">obtain </w:t>
      </w:r>
      <w:r w:rsidR="002A45B2">
        <w:rPr>
          <w:color w:val="000000"/>
        </w:rPr>
        <w:t xml:space="preserve">very </w:t>
      </w:r>
      <w:r w:rsidR="00B6532F" w:rsidRPr="00B6532F">
        <w:rPr>
          <w:color w:val="000000"/>
        </w:rPr>
        <w:t>competitive performance on a particular class of overlapping functions, despite all of them are non-separable (</w:t>
      </w:r>
      <w:r w:rsidR="003E635D">
        <w:rPr>
          <w:color w:val="000000"/>
        </w:rPr>
        <w:t>refer</w:t>
      </w:r>
      <w:r w:rsidR="00B6532F" w:rsidRPr="00B6532F">
        <w:rPr>
          <w:color w:val="000000"/>
        </w:rPr>
        <w:t xml:space="preserve"> </w:t>
      </w:r>
      <w:r w:rsidR="003E635D">
        <w:rPr>
          <w:color w:val="000000"/>
        </w:rPr>
        <w:t xml:space="preserve">to </w:t>
      </w:r>
      <w:r w:rsidR="00B6532F" w:rsidRPr="00B6532F">
        <w:rPr>
          <w:color w:val="000000"/>
        </w:rPr>
        <w:t>the following subsection for more details).</w:t>
      </w:r>
      <w:r w:rsidR="00911567">
        <w:rPr>
          <w:rFonts w:hint="eastAsia"/>
          <w:color w:val="000000"/>
          <w:lang w:eastAsia="zh-CN"/>
        </w:rPr>
        <w:t xml:space="preserve"> </w:t>
      </w:r>
      <w:r w:rsidR="00B6532F" w:rsidRPr="00B6532F">
        <w:rPr>
          <w:color w:val="000000"/>
        </w:rPr>
        <w:t xml:space="preserve">In most of previous CC for LSO, </w:t>
      </w:r>
      <w:r w:rsidR="000E6E0F">
        <w:rPr>
          <w:color w:val="000000"/>
        </w:rPr>
        <w:t xml:space="preserve">both </w:t>
      </w:r>
      <w:r w:rsidR="00B6532F" w:rsidRPr="00B6532F">
        <w:rPr>
          <w:color w:val="000000"/>
        </w:rPr>
        <w:t>the theoretical and practical significance</w:t>
      </w:r>
      <w:r w:rsidR="000E6E0F">
        <w:rPr>
          <w:color w:val="000000"/>
        </w:rPr>
        <w:t>s</w:t>
      </w:r>
      <w:r w:rsidR="00B6532F" w:rsidRPr="00B6532F">
        <w:rPr>
          <w:color w:val="000000"/>
        </w:rPr>
        <w:t xml:space="preserve"> of PNE </w:t>
      </w:r>
      <w:r w:rsidR="000E6E0F">
        <w:rPr>
          <w:color w:val="000000"/>
        </w:rPr>
        <w:t>are</w:t>
      </w:r>
      <w:r w:rsidR="00B6532F" w:rsidRPr="00B6532F">
        <w:rPr>
          <w:color w:val="000000"/>
        </w:rPr>
        <w:t xml:space="preserve"> overlooked or blurred.</w:t>
      </w:r>
      <w:r w:rsidR="00D35F5B">
        <w:rPr>
          <w:color w:val="000000"/>
        </w:rPr>
        <w:t xml:space="preserve"> </w:t>
      </w:r>
      <w:r w:rsidR="00B6532F" w:rsidRPr="00B6532F">
        <w:rPr>
          <w:color w:val="000000"/>
        </w:rPr>
        <w:t>However, in the non-separable cases, there are more complex relationships between PNE and global optima, which need to be clarified theoretically</w:t>
      </w:r>
      <w:r w:rsidR="00504204">
        <w:rPr>
          <w:color w:val="000000"/>
        </w:rPr>
        <w:t xml:space="preserve"> </w:t>
      </w:r>
      <w:r w:rsidR="00504204">
        <w:rPr>
          <w:color w:val="000000"/>
        </w:rPr>
        <w:fldChar w:fldCharType="begin"/>
      </w:r>
      <w:r w:rsidR="00504204">
        <w:rPr>
          <w:color w:val="000000"/>
        </w:rPr>
        <w:instrText xml:space="preserve"> REF _Ref127974653 \r \h </w:instrText>
      </w:r>
      <w:r w:rsidR="00504204">
        <w:rPr>
          <w:color w:val="000000"/>
        </w:rPr>
      </w:r>
      <w:r w:rsidR="00504204">
        <w:rPr>
          <w:color w:val="000000"/>
        </w:rPr>
        <w:fldChar w:fldCharType="separate"/>
      </w:r>
      <w:r w:rsidR="002A2C66">
        <w:rPr>
          <w:color w:val="000000"/>
        </w:rPr>
        <w:t>[132]</w:t>
      </w:r>
      <w:r w:rsidR="00504204">
        <w:rPr>
          <w:color w:val="000000"/>
        </w:rPr>
        <w:fldChar w:fldCharType="end"/>
      </w:r>
      <w:r w:rsidR="00B6532F" w:rsidRPr="00B6532F">
        <w:rPr>
          <w:color w:val="000000"/>
        </w:rPr>
        <w:t>.</w:t>
      </w:r>
    </w:p>
    <w:p w14:paraId="120293A3" w14:textId="5D6BF5B5" w:rsidR="002947C5" w:rsidRPr="00D050EC" w:rsidRDefault="00F1222B" w:rsidP="00D050EC">
      <w:pPr>
        <w:pStyle w:val="2"/>
        <w:numPr>
          <w:ilvl w:val="0"/>
          <w:numId w:val="0"/>
        </w:numPr>
      </w:pPr>
      <w:r>
        <w:t>C</w:t>
      </w:r>
      <w:r w:rsidR="002947C5" w:rsidRPr="00D050EC">
        <w:t>.</w:t>
      </w:r>
      <w:r>
        <w:t xml:space="preserve"> </w:t>
      </w:r>
      <w:r w:rsidR="00BE1A69" w:rsidRPr="00BE1A69">
        <w:t xml:space="preserve">Convergence Guarantee for </w:t>
      </w:r>
      <w:r w:rsidR="00BE1A69">
        <w:rPr>
          <w:rFonts w:hint="eastAsia"/>
          <w:lang w:eastAsia="zh-CN"/>
        </w:rPr>
        <w:t>some</w:t>
      </w:r>
      <w:r w:rsidR="00BE1A69">
        <w:t xml:space="preserve"> </w:t>
      </w:r>
      <w:r w:rsidR="00BE1A69" w:rsidRPr="00BE1A69">
        <w:t>Overlapping Functions</w:t>
      </w:r>
    </w:p>
    <w:p w14:paraId="3AC875B1" w14:textId="6203FAF3" w:rsidR="00C7768F" w:rsidRPr="00C7768F" w:rsidRDefault="008805B5" w:rsidP="00C7768F">
      <w:pPr>
        <w:pStyle w:val="p1a"/>
        <w:ind w:firstLineChars="100" w:firstLine="200"/>
        <w:rPr>
          <w:rFonts w:eastAsiaTheme="minorEastAsia"/>
          <w:lang w:eastAsia="zh-CN"/>
        </w:rPr>
      </w:pPr>
      <w:r>
        <w:rPr>
          <w:lang w:eastAsia="zh-CN"/>
        </w:rPr>
        <w:t xml:space="preserve">In order to </w:t>
      </w:r>
      <w:r w:rsidR="00606096">
        <w:rPr>
          <w:lang w:eastAsia="zh-CN"/>
        </w:rPr>
        <w:t xml:space="preserve">validate the </w:t>
      </w:r>
      <w:r w:rsidR="00966955" w:rsidRPr="000F56CA">
        <w:rPr>
          <w:i/>
          <w:iCs/>
          <w:lang w:eastAsia="zh-CN"/>
        </w:rPr>
        <w:t>extrapolation</w:t>
      </w:r>
      <w:r w:rsidR="00966955" w:rsidRPr="00CA3899">
        <w:rPr>
          <w:lang w:eastAsia="zh-CN"/>
        </w:rPr>
        <w:t xml:space="preserve"> ability</w:t>
      </w:r>
      <w:r w:rsidR="00966955">
        <w:rPr>
          <w:lang w:eastAsia="zh-CN"/>
        </w:rPr>
        <w:t xml:space="preserve"> </w:t>
      </w:r>
      <w:r w:rsidR="0005357E">
        <w:rPr>
          <w:lang w:eastAsia="zh-CN"/>
        </w:rPr>
        <w:t xml:space="preserve">of </w:t>
      </w:r>
      <w:r w:rsidR="00172F3F">
        <w:rPr>
          <w:lang w:eastAsia="zh-CN"/>
        </w:rPr>
        <w:t xml:space="preserve">our </w:t>
      </w:r>
      <w:r w:rsidR="0005357E">
        <w:rPr>
          <w:lang w:eastAsia="zh-CN"/>
        </w:rPr>
        <w:t>proposed CG model</w:t>
      </w:r>
      <w:r w:rsidR="00E56D62">
        <w:rPr>
          <w:rFonts w:eastAsiaTheme="minorEastAsia"/>
          <w:lang w:eastAsia="zh-CN"/>
        </w:rPr>
        <w:t xml:space="preserve">, here we consider </w:t>
      </w:r>
      <w:r w:rsidR="00B62293">
        <w:rPr>
          <w:rFonts w:eastAsiaTheme="minorEastAsia"/>
          <w:lang w:eastAsia="zh-CN"/>
        </w:rPr>
        <w:t>a</w:t>
      </w:r>
      <w:r w:rsidR="001A4611">
        <w:rPr>
          <w:rFonts w:eastAsiaTheme="minorEastAsia"/>
          <w:lang w:eastAsia="zh-CN"/>
        </w:rPr>
        <w:t xml:space="preserve"> </w:t>
      </w:r>
      <w:r w:rsidR="00B62293">
        <w:rPr>
          <w:rFonts w:eastAsiaTheme="minorEastAsia"/>
          <w:lang w:eastAsia="zh-CN"/>
        </w:rPr>
        <w:t xml:space="preserve">class of </w:t>
      </w:r>
      <w:r w:rsidR="00B62293" w:rsidRPr="008805B5">
        <w:rPr>
          <w:rFonts w:eastAsiaTheme="minorEastAsia"/>
          <w:i/>
          <w:iCs/>
          <w:lang w:eastAsia="zh-CN"/>
        </w:rPr>
        <w:t>overlapping</w:t>
      </w:r>
      <w:r w:rsidR="00B62293">
        <w:rPr>
          <w:rFonts w:eastAsiaTheme="minorEastAsia"/>
          <w:lang w:eastAsia="zh-CN"/>
        </w:rPr>
        <w:t xml:space="preserve"> </w:t>
      </w:r>
      <w:r w:rsidR="00CC000B">
        <w:rPr>
          <w:rFonts w:eastAsiaTheme="minorEastAsia"/>
          <w:lang w:eastAsia="zh-CN"/>
        </w:rPr>
        <w:t xml:space="preserve">(a special </w:t>
      </w:r>
      <w:r w:rsidR="00CC000B">
        <w:rPr>
          <w:rFonts w:eastAsiaTheme="minorEastAsia"/>
          <w:lang w:eastAsia="zh-CN"/>
        </w:rPr>
        <w:lastRenderedPageBreak/>
        <w:t xml:space="preserve">type of non-separability) </w:t>
      </w:r>
      <w:r w:rsidR="00B62293">
        <w:rPr>
          <w:rFonts w:eastAsiaTheme="minorEastAsia"/>
          <w:lang w:eastAsia="zh-CN"/>
        </w:rPr>
        <w:t>functions from the latest LSO test suite</w:t>
      </w:r>
      <w:r w:rsidR="00445E5F">
        <w:rPr>
          <w:rFonts w:eastAsiaTheme="minorEastAsia"/>
          <w:lang w:eastAsia="zh-CN"/>
        </w:rPr>
        <w:t xml:space="preserve"> </w:t>
      </w:r>
      <w:r w:rsidR="00445E5F">
        <w:rPr>
          <w:rFonts w:eastAsiaTheme="minorEastAsia"/>
          <w:lang w:eastAsia="zh-CN"/>
        </w:rPr>
        <w:fldChar w:fldCharType="begin"/>
      </w:r>
      <w:r w:rsidR="00445E5F">
        <w:rPr>
          <w:rFonts w:eastAsiaTheme="minorEastAsia"/>
          <w:lang w:eastAsia="zh-CN"/>
        </w:rPr>
        <w:instrText xml:space="preserve"> REF _Ref128010748 \r \h </w:instrText>
      </w:r>
      <w:r w:rsidR="00445E5F">
        <w:rPr>
          <w:rFonts w:eastAsiaTheme="minorEastAsia"/>
          <w:lang w:eastAsia="zh-CN"/>
        </w:rPr>
      </w:r>
      <w:r w:rsidR="00445E5F">
        <w:rPr>
          <w:rFonts w:eastAsiaTheme="minorEastAsia"/>
          <w:lang w:eastAsia="zh-CN"/>
        </w:rPr>
        <w:fldChar w:fldCharType="separate"/>
      </w:r>
      <w:r w:rsidR="002A2C66">
        <w:rPr>
          <w:rFonts w:eastAsiaTheme="minorEastAsia"/>
          <w:lang w:eastAsia="zh-CN"/>
        </w:rPr>
        <w:t>[62]</w:t>
      </w:r>
      <w:r w:rsidR="00445E5F">
        <w:rPr>
          <w:rFonts w:eastAsiaTheme="minorEastAsia"/>
          <w:lang w:eastAsia="zh-CN"/>
        </w:rPr>
        <w:fldChar w:fldCharType="end"/>
      </w:r>
      <w:r w:rsidR="00B62293">
        <w:rPr>
          <w:rFonts w:eastAsiaTheme="minorEastAsia"/>
          <w:lang w:eastAsia="zh-CN"/>
        </w:rPr>
        <w:t xml:space="preserve">. </w:t>
      </w:r>
      <w:r>
        <w:rPr>
          <w:rFonts w:eastAsiaTheme="minorEastAsia"/>
          <w:lang w:eastAsia="zh-CN"/>
        </w:rPr>
        <w:t>T</w:t>
      </w:r>
      <w:r w:rsidR="00B62293">
        <w:rPr>
          <w:rFonts w:eastAsiaTheme="minorEastAsia"/>
          <w:lang w:eastAsia="zh-CN"/>
        </w:rPr>
        <w:t>he</w:t>
      </w:r>
      <w:r>
        <w:rPr>
          <w:rFonts w:eastAsiaTheme="minorEastAsia"/>
          <w:lang w:eastAsia="zh-CN"/>
        </w:rPr>
        <w:t xml:space="preserve"> original </w:t>
      </w:r>
      <w:r w:rsidR="00B62293">
        <w:rPr>
          <w:rFonts w:eastAsiaTheme="minorEastAsia"/>
          <w:lang w:eastAsia="zh-CN"/>
        </w:rPr>
        <w:t>experiment</w:t>
      </w:r>
      <w:r w:rsidR="008F3367">
        <w:rPr>
          <w:rFonts w:eastAsiaTheme="minorEastAsia"/>
          <w:lang w:eastAsia="zh-CN"/>
        </w:rPr>
        <w:t>s</w:t>
      </w:r>
      <w:r w:rsidR="00B6229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reported </w:t>
      </w:r>
      <w:r w:rsidR="00B62293">
        <w:rPr>
          <w:rFonts w:eastAsiaTheme="minorEastAsia"/>
          <w:lang w:eastAsia="zh-CN"/>
        </w:rPr>
        <w:t xml:space="preserve">in </w:t>
      </w:r>
      <w:r w:rsidR="00445E5F">
        <w:rPr>
          <w:rFonts w:eastAsiaTheme="minorEastAsia"/>
          <w:lang w:eastAsia="zh-CN"/>
        </w:rPr>
        <w:fldChar w:fldCharType="begin"/>
      </w:r>
      <w:r w:rsidR="00445E5F">
        <w:rPr>
          <w:rFonts w:eastAsiaTheme="minorEastAsia"/>
          <w:lang w:eastAsia="zh-CN"/>
        </w:rPr>
        <w:instrText xml:space="preserve"> REF _Ref128010748 \r \h </w:instrText>
      </w:r>
      <w:r w:rsidR="00445E5F">
        <w:rPr>
          <w:rFonts w:eastAsiaTheme="minorEastAsia"/>
          <w:lang w:eastAsia="zh-CN"/>
        </w:rPr>
      </w:r>
      <w:r w:rsidR="00445E5F">
        <w:rPr>
          <w:rFonts w:eastAsiaTheme="minorEastAsia"/>
          <w:lang w:eastAsia="zh-CN"/>
        </w:rPr>
        <w:fldChar w:fldCharType="separate"/>
      </w:r>
      <w:r w:rsidR="002A2C66">
        <w:rPr>
          <w:rFonts w:eastAsiaTheme="minorEastAsia"/>
          <w:lang w:eastAsia="zh-CN"/>
        </w:rPr>
        <w:t>[62]</w:t>
      </w:r>
      <w:r w:rsidR="00445E5F">
        <w:rPr>
          <w:rFonts w:eastAsiaTheme="minorEastAsia"/>
          <w:lang w:eastAsia="zh-CN"/>
        </w:rPr>
        <w:fldChar w:fldCharType="end"/>
      </w:r>
      <w:r w:rsidR="00445E5F">
        <w:rPr>
          <w:rFonts w:eastAsiaTheme="minorEastAsia"/>
          <w:lang w:eastAsia="zh-CN"/>
        </w:rPr>
        <w:t xml:space="preserve"> </w:t>
      </w:r>
      <w:r w:rsidR="00B62293">
        <w:rPr>
          <w:rFonts w:eastAsiaTheme="minorEastAsia"/>
          <w:lang w:eastAsia="zh-CN"/>
        </w:rPr>
        <w:t>showed that</w:t>
      </w:r>
      <w:r w:rsidR="00E611CB">
        <w:rPr>
          <w:rFonts w:eastAsiaTheme="minorEastAsia"/>
          <w:lang w:eastAsia="zh-CN"/>
        </w:rPr>
        <w:t xml:space="preserve"> on </w:t>
      </w:r>
      <w:r w:rsidR="00B62293">
        <w:rPr>
          <w:rFonts w:eastAsiaTheme="minorEastAsia"/>
          <w:lang w:eastAsia="zh-CN"/>
        </w:rPr>
        <w:t>each function</w:t>
      </w:r>
      <w:r w:rsidR="00E611CB">
        <w:rPr>
          <w:rFonts w:eastAsiaTheme="minorEastAsia"/>
          <w:lang w:eastAsia="zh-CN"/>
        </w:rPr>
        <w:t xml:space="preserve"> </w:t>
      </w:r>
      <w:r w:rsidR="00B62293">
        <w:rPr>
          <w:rFonts w:eastAsiaTheme="minorEastAsia"/>
          <w:lang w:eastAsia="zh-CN"/>
        </w:rPr>
        <w:t>the best-so-far solution is</w:t>
      </w:r>
      <w:r w:rsidR="00561AC7">
        <w:rPr>
          <w:rFonts w:eastAsiaTheme="minorEastAsia"/>
          <w:lang w:eastAsia="zh-CN"/>
        </w:rPr>
        <w:t xml:space="preserve"> </w:t>
      </w:r>
      <w:r w:rsidR="00B62293">
        <w:rPr>
          <w:rFonts w:eastAsiaTheme="minorEastAsia"/>
          <w:lang w:eastAsia="zh-CN"/>
        </w:rPr>
        <w:t xml:space="preserve">far from the global optimum, since a </w:t>
      </w:r>
      <w:r w:rsidR="00B62293" w:rsidRPr="00E611CB">
        <w:rPr>
          <w:rFonts w:eastAsiaTheme="minorEastAsia"/>
          <w:i/>
          <w:iCs/>
          <w:lang w:eastAsia="zh-CN"/>
        </w:rPr>
        <w:t>relatively small</w:t>
      </w:r>
      <w:r w:rsidR="00B62293">
        <w:rPr>
          <w:rFonts w:eastAsiaTheme="minorEastAsia"/>
          <w:lang w:eastAsia="zh-CN"/>
        </w:rPr>
        <w:t xml:space="preserve"> maximum of function evaluations (i.e., 3e6) was used. Based </w:t>
      </w:r>
      <w:r w:rsidR="00D92F86">
        <w:rPr>
          <w:rFonts w:eastAsiaTheme="minorEastAsia"/>
          <w:lang w:eastAsia="zh-CN"/>
        </w:rPr>
        <w:t>upon c</w:t>
      </w:r>
      <w:r w:rsidR="00D92F86" w:rsidRPr="00D92F86">
        <w:rPr>
          <w:rFonts w:eastAsiaTheme="minorEastAsia"/>
          <w:lang w:eastAsia="zh-CN"/>
        </w:rPr>
        <w:t>orollary 1</w:t>
      </w:r>
      <w:r w:rsidR="00773097">
        <w:rPr>
          <w:rFonts w:eastAsiaTheme="minorEastAsia"/>
          <w:lang w:eastAsia="zh-CN"/>
        </w:rPr>
        <w:t xml:space="preserve"> shown below</w:t>
      </w:r>
      <w:r w:rsidR="00B62293">
        <w:rPr>
          <w:rFonts w:eastAsiaTheme="minorEastAsia"/>
          <w:lang w:eastAsia="zh-CN"/>
        </w:rPr>
        <w:t>, however, we predict that</w:t>
      </w:r>
      <w:r w:rsidR="00E10D57">
        <w:rPr>
          <w:rFonts w:eastAsiaTheme="minorEastAsia"/>
          <w:lang w:eastAsia="zh-CN"/>
        </w:rPr>
        <w:t xml:space="preserve"> </w:t>
      </w:r>
      <w:r w:rsidR="00E10D57">
        <w:rPr>
          <w:rFonts w:eastAsiaTheme="minorEastAsia" w:hint="eastAsia"/>
          <w:lang w:eastAsia="zh-CN"/>
        </w:rPr>
        <w:t>CC</w:t>
      </w:r>
      <w:r w:rsidR="00552DDA">
        <w:rPr>
          <w:rFonts w:eastAsiaTheme="minorEastAsia"/>
          <w:lang w:eastAsia="zh-CN"/>
        </w:rPr>
        <w:t xml:space="preserve"> </w:t>
      </w:r>
      <w:r w:rsidR="00910843">
        <w:rPr>
          <w:rFonts w:eastAsiaTheme="minorEastAsia" w:hint="eastAsia"/>
          <w:lang w:eastAsia="zh-CN"/>
        </w:rPr>
        <w:t>could</w:t>
      </w:r>
      <w:r w:rsidR="00910843">
        <w:rPr>
          <w:rFonts w:eastAsiaTheme="minorEastAsia"/>
          <w:lang w:eastAsia="zh-CN"/>
        </w:rPr>
        <w:t xml:space="preserve"> </w:t>
      </w:r>
      <w:r w:rsidR="00B62293">
        <w:rPr>
          <w:rFonts w:eastAsiaTheme="minorEastAsia"/>
          <w:lang w:eastAsia="zh-CN"/>
        </w:rPr>
        <w:t xml:space="preserve">converge to the global </w:t>
      </w:r>
      <w:r w:rsidR="00773097">
        <w:rPr>
          <w:rFonts w:eastAsiaTheme="minorEastAsia"/>
          <w:lang w:eastAsia="zh-CN"/>
        </w:rPr>
        <w:t xml:space="preserve">optimum </w:t>
      </w:r>
      <w:r w:rsidR="00B62293">
        <w:rPr>
          <w:rFonts w:eastAsiaTheme="minorEastAsia"/>
          <w:lang w:eastAsia="zh-CN"/>
        </w:rPr>
        <w:t>on them</w:t>
      </w:r>
      <w:r w:rsidR="00570F45">
        <w:rPr>
          <w:rFonts w:eastAsiaTheme="minorEastAsia"/>
          <w:lang w:eastAsia="zh-CN"/>
        </w:rPr>
        <w:t xml:space="preserve"> finally</w:t>
      </w:r>
      <w:r w:rsidR="00B62293">
        <w:rPr>
          <w:rFonts w:eastAsiaTheme="minorEastAsia"/>
          <w:lang w:eastAsia="zh-CN"/>
        </w:rPr>
        <w:t xml:space="preserve">, since they </w:t>
      </w:r>
      <w:r w:rsidR="00B62293" w:rsidRPr="00484E50">
        <w:rPr>
          <w:rFonts w:eastAsiaTheme="minorEastAsia"/>
          <w:i/>
          <w:iCs/>
          <w:lang w:eastAsia="zh-CN"/>
        </w:rPr>
        <w:t>essentially</w:t>
      </w:r>
      <w:r w:rsidR="00B62293">
        <w:rPr>
          <w:rFonts w:eastAsiaTheme="minorEastAsia"/>
          <w:lang w:eastAsia="zh-CN"/>
        </w:rPr>
        <w:t xml:space="preserve"> meet the assumptions of the </w:t>
      </w:r>
      <w:r w:rsidR="002205CE">
        <w:rPr>
          <w:rFonts w:eastAsiaTheme="minorEastAsia"/>
          <w:lang w:eastAsia="zh-CN"/>
        </w:rPr>
        <w:t>m</w:t>
      </w:r>
      <w:r w:rsidR="00B62293">
        <w:rPr>
          <w:rFonts w:eastAsiaTheme="minorEastAsia"/>
          <w:lang w:eastAsia="zh-CN"/>
        </w:rPr>
        <w:t xml:space="preserve">ain </w:t>
      </w:r>
      <w:r w:rsidR="002205CE">
        <w:rPr>
          <w:rFonts w:eastAsiaTheme="minorEastAsia"/>
          <w:lang w:eastAsia="zh-CN"/>
        </w:rPr>
        <w:t>t</w:t>
      </w:r>
      <w:r w:rsidR="00B62293">
        <w:rPr>
          <w:rFonts w:eastAsiaTheme="minorEastAsia"/>
          <w:lang w:eastAsia="zh-CN"/>
        </w:rPr>
        <w:t>heorem, whe</w:t>
      </w:r>
      <w:r w:rsidR="00922622">
        <w:rPr>
          <w:rFonts w:eastAsiaTheme="minorEastAsia"/>
          <w:lang w:eastAsia="zh-CN"/>
        </w:rPr>
        <w:t>n</w:t>
      </w:r>
      <w:r w:rsidR="00B62293">
        <w:rPr>
          <w:rFonts w:eastAsiaTheme="minorEastAsia"/>
          <w:lang w:eastAsia="zh-CN"/>
        </w:rPr>
        <w:t xml:space="preserve"> two </w:t>
      </w:r>
      <w:r w:rsidR="00D8308C">
        <w:rPr>
          <w:rFonts w:eastAsiaTheme="minorEastAsia"/>
          <w:lang w:eastAsia="zh-CN"/>
        </w:rPr>
        <w:t xml:space="preserve">benchmarking </w:t>
      </w:r>
      <w:r w:rsidR="00B62293">
        <w:rPr>
          <w:rFonts w:eastAsiaTheme="minorEastAsia"/>
          <w:lang w:eastAsia="zh-CN"/>
        </w:rPr>
        <w:t>operations</w:t>
      </w:r>
      <w:r w:rsidR="00922622">
        <w:rPr>
          <w:rFonts w:eastAsiaTheme="minorEastAsia"/>
          <w:lang w:eastAsia="zh-CN"/>
        </w:rPr>
        <w:t xml:space="preserve"> </w:t>
      </w:r>
      <w:r w:rsidR="00B62293">
        <w:rPr>
          <w:rFonts w:eastAsiaTheme="minorEastAsia"/>
          <w:lang w:eastAsia="zh-CN"/>
        </w:rPr>
        <w:t>(</w:t>
      </w:r>
      <w:r w:rsidR="008010CA">
        <w:rPr>
          <w:rFonts w:eastAsiaTheme="minorEastAsia"/>
          <w:lang w:eastAsia="zh-CN"/>
        </w:rPr>
        <w:t xml:space="preserve">i.e., </w:t>
      </w:r>
      <w:r w:rsidR="00B62293">
        <w:rPr>
          <w:rFonts w:eastAsiaTheme="minorEastAsia"/>
          <w:lang w:eastAsia="zh-CN"/>
        </w:rPr>
        <w:t>non-smooth</w:t>
      </w:r>
      <w:r w:rsidR="00922622">
        <w:rPr>
          <w:rFonts w:eastAsiaTheme="minorEastAsia"/>
          <w:lang w:eastAsia="zh-CN"/>
        </w:rPr>
        <w:t>ing</w:t>
      </w:r>
      <w:r w:rsidR="00B62293">
        <w:rPr>
          <w:rFonts w:eastAsiaTheme="minorEastAsia"/>
          <w:lang w:eastAsia="zh-CN"/>
        </w:rPr>
        <w:t xml:space="preserve"> and asymmetry) are removed</w:t>
      </w:r>
      <w:r w:rsidR="008010CA">
        <w:rPr>
          <w:rFonts w:eastAsiaTheme="minorEastAsia"/>
          <w:lang w:eastAsia="zh-CN"/>
        </w:rPr>
        <w:t xml:space="preserve"> </w:t>
      </w:r>
      <w:r w:rsidR="00B62293">
        <w:rPr>
          <w:rFonts w:eastAsiaTheme="minorEastAsia"/>
          <w:lang w:eastAsia="zh-CN"/>
        </w:rPr>
        <w:t xml:space="preserve">to make the involved mathematics tractable. </w:t>
      </w:r>
      <w:r w:rsidR="00B62293">
        <w:rPr>
          <w:rFonts w:eastAsiaTheme="minorEastAsia" w:hint="eastAsia"/>
          <w:lang w:eastAsia="zh-CN"/>
        </w:rPr>
        <w:t>To</w:t>
      </w:r>
      <w:r w:rsidR="00B62293">
        <w:rPr>
          <w:rFonts w:eastAsiaTheme="minorEastAsia"/>
          <w:lang w:eastAsia="zh-CN"/>
        </w:rPr>
        <w:t xml:space="preserve"> validate our prediction, we increase the maximum of function evaluations from 3e6 to 3e7</w:t>
      </w:r>
      <w:r w:rsidR="007D7FC3">
        <w:rPr>
          <w:rFonts w:eastAsiaTheme="minorEastAsia"/>
          <w:lang w:eastAsia="zh-CN"/>
        </w:rPr>
        <w:t xml:space="preserve"> significantly</w:t>
      </w:r>
      <w:r w:rsidR="00B62293">
        <w:rPr>
          <w:rFonts w:eastAsiaTheme="minorEastAsia"/>
          <w:lang w:eastAsia="zh-CN"/>
        </w:rPr>
        <w:t>.</w:t>
      </w:r>
      <w:r w:rsidR="007D7FC3">
        <w:rPr>
          <w:rFonts w:eastAsiaTheme="minorEastAsia"/>
          <w:lang w:eastAsia="zh-CN"/>
        </w:rPr>
        <w:t xml:space="preserve"> </w:t>
      </w:r>
      <w:r w:rsidR="00B964B0">
        <w:rPr>
          <w:rFonts w:eastAsiaTheme="minorEastAsia"/>
          <w:lang w:eastAsia="zh-CN"/>
        </w:rPr>
        <w:t>N</w:t>
      </w:r>
      <w:r w:rsidR="00B62293">
        <w:rPr>
          <w:rFonts w:eastAsiaTheme="minorEastAsia"/>
          <w:lang w:eastAsia="zh-CN"/>
        </w:rPr>
        <w:t>ew</w:t>
      </w:r>
      <w:r w:rsidR="00B964B0">
        <w:rPr>
          <w:rFonts w:eastAsiaTheme="minorEastAsia"/>
          <w:lang w:eastAsia="zh-CN"/>
        </w:rPr>
        <w:t xml:space="preserve"> </w:t>
      </w:r>
      <w:r w:rsidR="00B62293">
        <w:rPr>
          <w:rFonts w:eastAsiaTheme="minorEastAsia"/>
          <w:lang w:eastAsia="zh-CN"/>
        </w:rPr>
        <w:t>experiment results</w:t>
      </w:r>
      <w:r w:rsidR="00B71BFC">
        <w:rPr>
          <w:rFonts w:eastAsiaTheme="minorEastAsia"/>
          <w:lang w:eastAsia="zh-CN"/>
        </w:rPr>
        <w:t xml:space="preserve"> </w:t>
      </w:r>
      <w:r w:rsidR="00B62293">
        <w:rPr>
          <w:rFonts w:eastAsiaTheme="minorEastAsia"/>
          <w:lang w:eastAsia="zh-CN"/>
        </w:rPr>
        <w:t>are</w:t>
      </w:r>
      <w:r w:rsidR="00641A56">
        <w:rPr>
          <w:rFonts w:eastAsiaTheme="minorEastAsia"/>
          <w:lang w:eastAsia="zh-CN"/>
        </w:rPr>
        <w:t xml:space="preserve"> </w:t>
      </w:r>
      <w:r w:rsidR="00B62293" w:rsidRPr="00CF3E97">
        <w:rPr>
          <w:rFonts w:eastAsiaTheme="minorEastAsia"/>
          <w:lang w:eastAsia="zh-CN"/>
        </w:rPr>
        <w:t xml:space="preserve">in accordance with </w:t>
      </w:r>
      <w:r w:rsidR="00B62293">
        <w:rPr>
          <w:rFonts w:eastAsiaTheme="minorEastAsia"/>
          <w:lang w:eastAsia="zh-CN"/>
        </w:rPr>
        <w:t xml:space="preserve">our </w:t>
      </w:r>
      <w:r w:rsidR="009F0693">
        <w:rPr>
          <w:rFonts w:eastAsiaTheme="minorEastAsia"/>
          <w:lang w:eastAsia="zh-CN"/>
        </w:rPr>
        <w:t xml:space="preserve">theoretical </w:t>
      </w:r>
      <w:r w:rsidR="00B62293">
        <w:rPr>
          <w:rFonts w:eastAsiaTheme="minorEastAsia"/>
          <w:lang w:eastAsia="zh-CN"/>
        </w:rPr>
        <w:t>prediction</w:t>
      </w:r>
      <w:r w:rsidR="00B62293">
        <w:rPr>
          <w:rStyle w:val="a6"/>
          <w:rFonts w:eastAsiaTheme="minorEastAsia"/>
          <w:lang w:eastAsia="zh-CN"/>
        </w:rPr>
        <w:footnoteReference w:id="12"/>
      </w:r>
      <w:r w:rsidR="00B71BFC">
        <w:rPr>
          <w:rFonts w:eastAsiaTheme="minorEastAsia"/>
          <w:lang w:eastAsia="zh-CN"/>
        </w:rPr>
        <w:t xml:space="preserve">(even </w:t>
      </w:r>
      <w:r w:rsidR="00F752F9">
        <w:rPr>
          <w:rFonts w:eastAsiaTheme="minorEastAsia"/>
          <w:lang w:eastAsia="zh-CN"/>
        </w:rPr>
        <w:t>when</w:t>
      </w:r>
      <w:r w:rsidR="00B71BFC">
        <w:rPr>
          <w:rFonts w:eastAsiaTheme="minorEastAsia"/>
          <w:lang w:eastAsia="zh-CN"/>
        </w:rPr>
        <w:t xml:space="preserve"> two</w:t>
      </w:r>
      <w:r w:rsidR="00C7768F">
        <w:rPr>
          <w:rFonts w:eastAsiaTheme="minorEastAsia"/>
          <w:lang w:eastAsia="zh-CN"/>
        </w:rPr>
        <w:t xml:space="preserve"> benchmarking </w:t>
      </w:r>
      <w:r w:rsidR="00B71BFC">
        <w:rPr>
          <w:rFonts w:eastAsiaTheme="minorEastAsia"/>
          <w:lang w:eastAsia="zh-CN"/>
        </w:rPr>
        <w:t>operations are added)</w:t>
      </w:r>
      <w:r w:rsidR="00B62293">
        <w:rPr>
          <w:rFonts w:eastAsiaTheme="minorEastAsia"/>
          <w:lang w:eastAsia="zh-CN"/>
        </w:rPr>
        <w:t>.</w:t>
      </w:r>
    </w:p>
    <w:p w14:paraId="75C26697" w14:textId="38725B0B" w:rsidR="00C56BEE" w:rsidRPr="00C56BEE" w:rsidRDefault="00B62293" w:rsidP="00C56BEE">
      <w:pPr>
        <w:pStyle w:val="p1a"/>
        <w:ind w:firstLineChars="100" w:firstLine="200"/>
        <w:rPr>
          <w:rFonts w:eastAsiaTheme="minorEastAsia"/>
          <w:lang w:eastAsia="zh-CN"/>
        </w:rPr>
      </w:pPr>
      <w:r w:rsidRPr="00C30E6D">
        <w:rPr>
          <w:rFonts w:eastAsiaTheme="minorEastAsia" w:hint="eastAsia"/>
          <w:i/>
          <w:iCs/>
          <w:lang w:eastAsia="zh-CN"/>
        </w:rPr>
        <w:t>C</w:t>
      </w:r>
      <w:r w:rsidRPr="00C30E6D">
        <w:rPr>
          <w:rFonts w:eastAsiaTheme="minorEastAsia"/>
          <w:i/>
          <w:iCs/>
          <w:lang w:eastAsia="zh-CN"/>
        </w:rPr>
        <w:t xml:space="preserve">orollary </w:t>
      </w:r>
      <w:r w:rsidR="00B32FEA">
        <w:rPr>
          <w:rFonts w:eastAsiaTheme="minorEastAsia"/>
          <w:i/>
          <w:iCs/>
          <w:lang w:eastAsia="zh-CN"/>
        </w:rPr>
        <w:t>1</w:t>
      </w:r>
      <w:r>
        <w:rPr>
          <w:rFonts w:eastAsiaTheme="minorEastAsia"/>
          <w:lang w:eastAsia="zh-CN"/>
        </w:rPr>
        <w:t xml:space="preserve">: Consider a </w:t>
      </w:r>
      <w:r w:rsidR="00B5266D">
        <w:rPr>
          <w:rFonts w:eastAsiaTheme="minorEastAsia"/>
          <w:lang w:eastAsia="zh-CN"/>
        </w:rPr>
        <w:t xml:space="preserve">non-separable </w:t>
      </w:r>
      <w:r>
        <w:rPr>
          <w:rFonts w:eastAsiaTheme="minorEastAsia"/>
          <w:lang w:eastAsia="zh-CN"/>
        </w:rPr>
        <w:t xml:space="preserve">overlapping function </w:t>
      </w:r>
      <m:oMath>
        <m:r>
          <w:rPr>
            <w:rFonts w:ascii="Cambria Math" w:eastAsiaTheme="minorEastAsia" w:hAnsi="Cambria Math" w:hint="eastAsia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hint="eastAsia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</m:nary>
      </m:oMath>
      <w:r>
        <w:rPr>
          <w:rFonts w:eastAsiaTheme="minorEastAsia" w:hint="eastAsia"/>
          <w:lang w:eastAsia="zh-CN"/>
        </w:rPr>
        <w:t xml:space="preserve"> wi</w:t>
      </w:r>
      <w:r>
        <w:rPr>
          <w:rFonts w:eastAsiaTheme="minorEastAsia"/>
          <w:lang w:eastAsia="zh-CN"/>
        </w:rPr>
        <w:t xml:space="preserve">th </w:t>
      </w:r>
      <m:oMath>
        <m:r>
          <m:rPr>
            <m:sty m:val="bi"/>
          </m:rPr>
          <w:rPr>
            <w:rFonts w:ascii="Cambria Math" w:eastAsiaTheme="minorEastAsia" w:hAnsi="Cambria Math"/>
            <w:lang w:eastAsia="zh-CN"/>
          </w:rPr>
          <m:t>x∈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Ω</m:t>
        </m:r>
        <m:r>
          <w:rPr>
            <w:rFonts w:ascii="Cambria Math" w:eastAsiaTheme="minorEastAsia" w:hAnsi="Cambria Math"/>
            <w:lang w:eastAsia="zh-CN"/>
          </w:rPr>
          <m:t>⊆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 w:hint="eastAsia"/>
                <w:lang w:eastAsia="zh-CN"/>
              </w:rPr>
              <m:t>n</m:t>
            </m:r>
          </m:sup>
        </m:sSup>
      </m:oMath>
      <w:r>
        <w:rPr>
          <w:rFonts w:eastAsiaTheme="minorEastAsia" w:hint="eastAsia"/>
          <w:lang w:eastAsia="zh-CN"/>
        </w:rPr>
        <w:t>,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eastAsia="zh-CN"/>
          </w:rPr>
          <m:t>∩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eastAsia="zh-CN"/>
          </w:rPr>
          <m:t>≠∅,</m:t>
        </m:r>
        <m:r>
          <w:rPr>
            <w:rFonts w:ascii="Cambria Math" w:eastAsiaTheme="minorEastAsia" w:hAnsi="Cambria Math"/>
            <w:lang w:eastAsia="zh-CN"/>
          </w:rPr>
          <m:t xml:space="preserve"> ∃i</m:t>
        </m:r>
        <m:r>
          <m:rPr>
            <m:sty m:val="bi"/>
          </m:rPr>
          <w:rPr>
            <w:rFonts w:ascii="Cambria Math" w:eastAsiaTheme="minorEastAsia" w:hAnsi="Cambria Math"/>
            <w:lang w:eastAsia="zh-CN"/>
          </w:rPr>
          <m:t>≠</m:t>
        </m:r>
        <m:r>
          <w:rPr>
            <w:rFonts w:ascii="Cambria Math" w:eastAsiaTheme="minorEastAsia" w:hAnsi="Cambria Math"/>
            <w:lang w:eastAsia="zh-CN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1,…,m</m:t>
            </m:r>
          </m:e>
        </m:d>
      </m:oMath>
      <w:r w:rsidR="002870FF">
        <w:rPr>
          <w:rFonts w:eastAsiaTheme="minorEastAsia" w:hint="eastAsia"/>
          <w:lang w:eastAsia="zh-CN"/>
        </w:rPr>
        <w:t xml:space="preserve"> </w:t>
      </w:r>
      <w:r w:rsidR="002870FF">
        <w:rPr>
          <w:rFonts w:eastAsiaTheme="minorEastAsia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∪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eastAsia="zh-CN"/>
          </w:rPr>
          <m:t>x</m:t>
        </m:r>
      </m:oMath>
      <w:r w:rsidR="002870FF" w:rsidRPr="002870FF">
        <w:rPr>
          <w:rFonts w:eastAsiaTheme="minorEastAsia" w:hint="eastAsia"/>
          <w:bCs/>
          <w:lang w:eastAsia="zh-CN"/>
        </w:rPr>
        <w:t>.</w:t>
      </w:r>
      <w:r>
        <w:rPr>
          <w:rFonts w:eastAsiaTheme="minorEastAsia" w:hint="eastAsia"/>
          <w:b/>
          <w:lang w:eastAsia="zh-CN"/>
        </w:rPr>
        <w:t xml:space="preserve"> </w:t>
      </w:r>
      <w:r>
        <w:rPr>
          <w:rFonts w:eastAsiaTheme="minorEastAsia"/>
          <w:lang w:eastAsia="zh-CN"/>
        </w:rPr>
        <w:t>All</w:t>
      </w:r>
      <w:r w:rsidR="00AA771E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subfunctions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>
        <w:rPr>
          <w:rFonts w:eastAsiaTheme="minorEastAsia"/>
          <w:lang w:eastAsia="zh-CN"/>
        </w:rPr>
        <w:t xml:space="preserve"> have the </w:t>
      </w:r>
      <w:r w:rsidR="00C05D9B">
        <w:rPr>
          <w:rFonts w:eastAsiaTheme="minorEastAsia"/>
          <w:lang w:eastAsia="zh-CN"/>
        </w:rPr>
        <w:t xml:space="preserve">exactly </w:t>
      </w:r>
      <w:r>
        <w:rPr>
          <w:rFonts w:eastAsiaTheme="minorEastAsia"/>
          <w:lang w:eastAsia="zh-CN"/>
        </w:rPr>
        <w:t>same</w:t>
      </w:r>
      <w:r w:rsidR="005B59D3">
        <w:rPr>
          <w:rStyle w:val="a6"/>
          <w:rFonts w:eastAsiaTheme="minorEastAsia"/>
          <w:lang w:eastAsia="zh-CN"/>
        </w:rPr>
        <w:footnoteReference w:id="13"/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base</w:t>
      </w:r>
      <w:r>
        <w:rPr>
          <w:rFonts w:eastAsiaTheme="minorEastAsia"/>
          <w:lang w:eastAsia="zh-CN"/>
        </w:rPr>
        <w:t xml:space="preserve"> form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b</m:t>
            </m:r>
          </m:sub>
        </m:sSub>
        <m:r>
          <w:rPr>
            <w:rFonts w:ascii="Cambria Math" w:eastAsiaTheme="minorEastAsia" w:hAnsi="Cambria Math"/>
            <w:lang w:eastAsia="zh-CN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eastAsia="zh-CN"/>
          </w:rPr>
          <m:t>x</m:t>
        </m:r>
        <m:r>
          <w:rPr>
            <w:rFonts w:ascii="Cambria Math" w:eastAsiaTheme="minorEastAsia" w:hAnsi="Cambria Math"/>
            <w:lang w:eastAsia="zh-CN"/>
          </w:rPr>
          <m:t>)=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(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p>
          </m:e>
        </m:nary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(</w:t>
      </w:r>
      <w:r w:rsidR="00AA771E">
        <w:rPr>
          <w:rFonts w:eastAsiaTheme="minorEastAsia"/>
          <w:lang w:eastAsia="zh-CN"/>
        </w:rPr>
        <w:t xml:space="preserve">i.e., </w:t>
      </w:r>
      <w:r w:rsidRPr="00985DEA">
        <w:rPr>
          <w:rFonts w:eastAsiaTheme="minorEastAsia" w:hint="eastAsia"/>
          <w:i/>
          <w:iCs/>
          <w:lang w:eastAsia="zh-CN"/>
        </w:rPr>
        <w:t>S</w:t>
      </w:r>
      <w:r w:rsidRPr="00985DEA">
        <w:rPr>
          <w:rFonts w:eastAsiaTheme="minorEastAsia"/>
          <w:i/>
          <w:iCs/>
          <w:lang w:eastAsia="zh-CN"/>
        </w:rPr>
        <w:t xml:space="preserve">chwefel’s </w:t>
      </w:r>
      <w:r>
        <w:rPr>
          <w:rFonts w:eastAsiaTheme="minorEastAsia" w:hint="eastAsia"/>
          <w:i/>
          <w:iCs/>
          <w:lang w:eastAsia="zh-CN"/>
        </w:rPr>
        <w:t>P</w:t>
      </w:r>
      <w:r w:rsidRPr="00985DEA">
        <w:rPr>
          <w:rFonts w:eastAsiaTheme="minorEastAsia"/>
          <w:i/>
          <w:iCs/>
          <w:lang w:eastAsia="zh-CN"/>
        </w:rPr>
        <w:t>roblem 1.2</w:t>
      </w:r>
      <w:r w:rsidR="0094351E">
        <w:rPr>
          <w:rFonts w:eastAsiaTheme="minorEastAsia"/>
          <w:lang w:eastAsia="zh-CN"/>
        </w:rPr>
        <w:t xml:space="preserve"> in</w:t>
      </w:r>
      <w:r w:rsidR="00445E5F">
        <w:rPr>
          <w:rFonts w:eastAsiaTheme="minorEastAsia"/>
          <w:lang w:eastAsia="zh-CN"/>
        </w:rPr>
        <w:t xml:space="preserve"> </w:t>
      </w:r>
      <w:r w:rsidR="00445E5F">
        <w:rPr>
          <w:rFonts w:eastAsiaTheme="minorEastAsia"/>
          <w:lang w:eastAsia="zh-CN"/>
        </w:rPr>
        <w:fldChar w:fldCharType="begin"/>
      </w:r>
      <w:r w:rsidR="00445E5F">
        <w:rPr>
          <w:rFonts w:eastAsiaTheme="minorEastAsia"/>
          <w:lang w:eastAsia="zh-CN"/>
        </w:rPr>
        <w:instrText xml:space="preserve"> REF _Ref128010748 \r \h </w:instrText>
      </w:r>
      <w:r w:rsidR="00445E5F">
        <w:rPr>
          <w:rFonts w:eastAsiaTheme="minorEastAsia"/>
          <w:lang w:eastAsia="zh-CN"/>
        </w:rPr>
      </w:r>
      <w:r w:rsidR="00445E5F">
        <w:rPr>
          <w:rFonts w:eastAsiaTheme="minorEastAsia"/>
          <w:lang w:eastAsia="zh-CN"/>
        </w:rPr>
        <w:fldChar w:fldCharType="separate"/>
      </w:r>
      <w:r w:rsidR="002A2C66">
        <w:rPr>
          <w:rFonts w:eastAsiaTheme="minorEastAsia"/>
          <w:lang w:eastAsia="zh-CN"/>
        </w:rPr>
        <w:t>[62]</w:t>
      </w:r>
      <w:r w:rsidR="00445E5F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). </w:t>
      </w:r>
      <w:r w:rsidR="00B074F8">
        <w:rPr>
          <w:rFonts w:eastAsiaTheme="minorEastAsia" w:hint="eastAsia"/>
          <w:lang w:eastAsia="zh-CN"/>
        </w:rPr>
        <w:t>Its</w:t>
      </w:r>
      <w:r>
        <w:rPr>
          <w:rFonts w:eastAsiaTheme="minorEastAsia"/>
          <w:lang w:eastAsia="zh-CN"/>
        </w:rPr>
        <w:t xml:space="preserve"> rotated-and-shifted version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R</m:t>
            </m:r>
            <m:r>
              <w:rPr>
                <w:rFonts w:ascii="Cambria Math" w:eastAsiaTheme="minorEastAsia" w:hAnsi="Cambria Math"/>
                <w:lang w:eastAsia="zh-CN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hint="eastAsia"/>
                <w:lang w:eastAsia="zh-CN"/>
              </w:rPr>
              <m:t>x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lang w:eastAsia="zh-CN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hint="eastAsia"/>
                <w:lang w:eastAsia="zh-CN"/>
              </w:rPr>
              <m:t>s</m:t>
            </m:r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</m:d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is used by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lang w:eastAsia="zh-C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 w:hint="eastAsia"/>
            <w:lang w:eastAsia="zh-CN"/>
          </w:rPr>
          <m:t>R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is an orthogonal matrix and </w:t>
      </w:r>
      <m:oMath>
        <m:r>
          <m:rPr>
            <m:sty m:val="bi"/>
          </m:rPr>
          <w:rPr>
            <w:rFonts w:ascii="Cambria Math" w:eastAsiaTheme="minorEastAsia" w:hAnsi="Cambria Math"/>
            <w:lang w:eastAsia="zh-CN"/>
          </w:rPr>
          <m:t>s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is </w:t>
      </w:r>
      <w:r w:rsidR="00775122">
        <w:rPr>
          <w:rFonts w:eastAsiaTheme="minorEastAsia"/>
          <w:lang w:eastAsia="zh-CN"/>
        </w:rPr>
        <w:t xml:space="preserve">a </w:t>
      </w:r>
      <w:r>
        <w:rPr>
          <w:rFonts w:eastAsiaTheme="minorEastAsia"/>
          <w:lang w:eastAsia="zh-CN"/>
        </w:rPr>
        <w:t xml:space="preserve">shift vector. For this </w:t>
      </w:r>
      <w:r w:rsidR="005A2BD3">
        <w:rPr>
          <w:rFonts w:eastAsiaTheme="minorEastAsia"/>
          <w:lang w:eastAsia="zh-CN"/>
        </w:rPr>
        <w:t xml:space="preserve">class of </w:t>
      </w:r>
      <w:r>
        <w:rPr>
          <w:rFonts w:eastAsiaTheme="minorEastAsia"/>
          <w:lang w:eastAsia="zh-CN"/>
        </w:rPr>
        <w:t>overlapping function</w:t>
      </w:r>
      <w:r w:rsidR="005A2BD3">
        <w:rPr>
          <w:rFonts w:eastAsiaTheme="minorEastAsia"/>
          <w:lang w:eastAsia="zh-CN"/>
        </w:rPr>
        <w:t>s</w:t>
      </w:r>
      <w:r>
        <w:rPr>
          <w:rFonts w:eastAsiaTheme="minorEastAsia"/>
          <w:lang w:eastAsia="zh-CN"/>
        </w:rPr>
        <w:t xml:space="preserve">, all </w:t>
      </w:r>
      <w:r w:rsidR="00472FD9">
        <w:rPr>
          <w:rFonts w:eastAsiaTheme="minorEastAsia"/>
          <w:lang w:eastAsia="zh-CN"/>
        </w:rPr>
        <w:t xml:space="preserve">PNE </w:t>
      </w:r>
      <w:r>
        <w:rPr>
          <w:rFonts w:eastAsiaTheme="minorEastAsia"/>
          <w:lang w:eastAsia="zh-CN"/>
        </w:rPr>
        <w:t xml:space="preserve">(w.r.t. </w:t>
      </w:r>
      <w:r w:rsidRPr="003A2A20">
        <w:rPr>
          <w:rFonts w:eastAsiaTheme="minorEastAsia"/>
          <w:i/>
          <w:iCs/>
          <w:lang w:eastAsia="zh-CN"/>
        </w:rPr>
        <w:t>any</w:t>
      </w:r>
      <w:r>
        <w:rPr>
          <w:rFonts w:eastAsiaTheme="minorEastAsia"/>
          <w:lang w:eastAsia="zh-CN"/>
        </w:rPr>
        <w:t xml:space="preserve"> partition) are global optima, and vice versa.</w:t>
      </w:r>
    </w:p>
    <w:p w14:paraId="7A8E09C1" w14:textId="1CD5D5BD" w:rsidR="00B62293" w:rsidRDefault="00B62293" w:rsidP="00BF007D">
      <w:pPr>
        <w:pStyle w:val="p1a"/>
        <w:ind w:firstLineChars="100" w:firstLine="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 xml:space="preserve">roof: First we show the each </w:t>
      </w:r>
      <w:r w:rsidR="00137821">
        <w:rPr>
          <w:rFonts w:eastAsiaTheme="minorEastAsia"/>
          <w:lang w:eastAsia="zh-CN"/>
        </w:rPr>
        <w:t xml:space="preserve">continuous-differentiable </w:t>
      </w:r>
      <w:r>
        <w:rPr>
          <w:rFonts w:eastAsiaTheme="minorEastAsia"/>
          <w:lang w:eastAsia="zh-CN"/>
        </w:rPr>
        <w:t xml:space="preserve">subfunction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,∀i∈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1,…,m</m:t>
            </m:r>
          </m:e>
        </m:d>
      </m:oMath>
      <w:r>
        <w:rPr>
          <w:rFonts w:eastAsiaTheme="minorEastAsia"/>
          <w:lang w:eastAsia="zh-CN"/>
        </w:rPr>
        <w:t xml:space="preserve">, is convex. Since all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DD4881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share the same form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b</m:t>
            </m:r>
          </m:sub>
        </m:sSub>
        <m:r>
          <w:rPr>
            <w:rFonts w:ascii="Cambria Math" w:eastAsiaTheme="minorEastAsia" w:hAnsi="Cambria Math"/>
            <w:lang w:eastAsia="zh-CN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eastAsia="zh-CN"/>
          </w:rPr>
          <m:t>x</m:t>
        </m:r>
        <m:r>
          <w:rPr>
            <w:rFonts w:ascii="Cambria Math" w:eastAsiaTheme="minorEastAsia" w:hAnsi="Cambria Math"/>
            <w:lang w:eastAsia="zh-CN"/>
          </w:rPr>
          <m:t>)=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eastAsiaTheme="minorEastAsia"/>
          <w:lang w:eastAsia="zh-CN"/>
        </w:rPr>
        <w:t>, we only need to prove the base form case.</w:t>
      </w:r>
      <w:r w:rsidR="00AB057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Its Hessian </w:t>
      </w:r>
      <m:oMath>
        <m:r>
          <m:rPr>
            <m:sty m:val="bi"/>
          </m:rPr>
          <w:rPr>
            <w:rFonts w:ascii="Cambria Math" w:eastAsiaTheme="minorEastAsia" w:hAnsi="Cambria Math" w:hint="eastAsia"/>
            <w:lang w:eastAsia="zh-CN"/>
          </w:rPr>
          <m:t>H</m:t>
        </m:r>
      </m:oMath>
      <w:r>
        <w:rPr>
          <w:rFonts w:eastAsiaTheme="minorEastAsia" w:hint="eastAsia"/>
          <w:b/>
          <w:lang w:eastAsia="zh-CN"/>
        </w:rPr>
        <w:t xml:space="preserve"> </w:t>
      </w:r>
      <w:r>
        <w:rPr>
          <w:rFonts w:eastAsiaTheme="minorEastAsia"/>
          <w:lang w:eastAsia="zh-CN"/>
        </w:rPr>
        <w:t>is</w:t>
      </w:r>
    </w:p>
    <w:p w14:paraId="361926FA" w14:textId="77777777" w:rsidR="00B62293" w:rsidRDefault="00B62293" w:rsidP="00B62293">
      <w:pPr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2*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2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2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2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1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1 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  <w:lang w:eastAsia="zh-CN"/>
        </w:rPr>
        <w:t>.</w:t>
      </w:r>
    </w:p>
    <w:p w14:paraId="7DF91404" w14:textId="64E908A7" w:rsidR="00B62293" w:rsidRDefault="00B62293" w:rsidP="003E0016">
      <w:pPr>
        <w:ind w:firstLineChars="100" w:firstLine="200"/>
        <w:jc w:val="both"/>
        <w:rPr>
          <w:lang w:eastAsia="zh-CN"/>
        </w:rPr>
      </w:pPr>
      <w:r>
        <w:rPr>
          <w:lang w:eastAsia="zh-CN"/>
        </w:rPr>
        <w:t xml:space="preserve">Successively adding a multiple of row </w:t>
      </w:r>
      <m:oMath>
        <m:r>
          <w:rPr>
            <w:rFonts w:ascii="Cambria Math" w:hAnsi="Cambria Math"/>
            <w:lang w:eastAsia="zh-CN"/>
          </w:rPr>
          <m:t>i-1</m:t>
        </m:r>
      </m:oMath>
      <w:r>
        <w:rPr>
          <w:lang w:eastAsia="zh-CN"/>
        </w:rPr>
        <w:t xml:space="preserve"> to another row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rFonts w:hint="eastAsia"/>
          <w:lang w:eastAsia="zh-CN"/>
        </w:rPr>
        <w:t xml:space="preserve"> by</w:t>
      </w:r>
      <w:r>
        <w:rPr>
          <w:lang w:eastAsia="zh-CN"/>
        </w:rPr>
        <w:t xml:space="preserve"> </w:t>
      </w:r>
      <m:oMath>
        <m:r>
          <w:rPr>
            <w:rFonts w:ascii="微软雅黑" w:eastAsia="微软雅黑" w:hAnsi="微软雅黑" w:cs="微软雅黑" w:hint="eastAsia"/>
            <w:lang w:eastAsia="zh-CN"/>
          </w:rPr>
          <m:t>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n-(i-1)</m:t>
            </m:r>
          </m:num>
          <m:den>
            <m:r>
              <w:rPr>
                <w:rFonts w:ascii="Cambria Math" w:hAnsi="Cambria Math" w:hint="eastAsia"/>
                <w:lang w:eastAsia="zh-CN"/>
              </w:rPr>
              <m:t>n</m:t>
            </m:r>
            <m:r>
              <w:rPr>
                <w:rFonts w:ascii="微软雅黑" w:eastAsia="微软雅黑" w:hAnsi="微软雅黑" w:cs="微软雅黑" w:hint="eastAsia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(i-2)</m:t>
            </m:r>
          </m:den>
        </m:f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i=n,n-1,n-2,…,3,2</m:t>
        </m:r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we</w:t>
      </w:r>
      <w:r w:rsidR="00835005">
        <w:rPr>
          <w:lang w:eastAsia="zh-CN"/>
        </w:rPr>
        <w:t xml:space="preserve"> </w:t>
      </w:r>
      <w:r>
        <w:rPr>
          <w:lang w:eastAsia="zh-CN"/>
        </w:rPr>
        <w:t>get a new matrix</w:t>
      </w:r>
      <w:r w:rsidR="003E0016">
        <w:rPr>
          <w:lang w:eastAsia="zh-CN"/>
        </w:rPr>
        <w:t>:</w:t>
      </w:r>
    </w:p>
    <w:p w14:paraId="56EFDE5B" w14:textId="77777777" w:rsidR="007F0125" w:rsidRDefault="00B62293" w:rsidP="007F0125">
      <w:pPr>
        <w:jc w:val="center"/>
        <w:rPr>
          <w:lang w:eastAsia="zh-CN"/>
        </w:rPr>
      </w:pPr>
      <m:oMath>
        <m:r>
          <m:rPr>
            <m:sty m:val="bi"/>
          </m:rPr>
          <w:rPr>
            <w:rFonts w:ascii="Cambria Math" w:hAnsi="Cambria Math" w:hint="eastAsia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=2*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0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0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2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1  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2(n-1)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(n-1)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0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0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0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(n-1)(n-1)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(n-1)n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/2</m:t>
                        </m:r>
                      </m:e>
                    </m:mr>
                  </m:m>
                </m:e>
              </m:mr>
            </m:m>
          </m:e>
        </m:d>
      </m:oMath>
      <w:r>
        <w:rPr>
          <w:lang w:eastAsia="zh-CN"/>
        </w:rPr>
        <w:t>,</w:t>
      </w:r>
    </w:p>
    <w:p w14:paraId="4A0A16FB" w14:textId="0636EDA8" w:rsidR="00206162" w:rsidRDefault="00B62293" w:rsidP="007F0125">
      <w:pPr>
        <w:jc w:val="both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ii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i-1</m:t>
                </m:r>
              </m:e>
            </m:d>
          </m:e>
        </m:d>
        <m: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i-1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i-</m:t>
                </m:r>
                <m:r>
                  <w:rPr>
                    <w:rFonts w:ascii="Cambria Math" w:hAnsi="Cambria Math" w:hint="eastAsia"/>
                    <w:lang w:eastAsia="zh-CN"/>
                  </w:rPr>
                  <m:t>2</m:t>
                </m:r>
              </m:e>
            </m:d>
          </m:den>
        </m:f>
        <m:r>
          <w:rPr>
            <w:rFonts w:ascii="MS Mincho" w:eastAsia="MS Mincho" w:hAnsi="MS Mincho" w:cs="MS Mincho" w:hint="eastAsia"/>
            <w:lang w:eastAsia="zh-CN"/>
          </w:rPr>
          <m:t>*</m:t>
        </m:r>
        <m:d>
          <m:dPr>
            <m:ctrlPr>
              <w:rPr>
                <w:rFonts w:ascii="Cambria Math" w:hAnsi="Cambria Math" w:cs="MS Mincho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i-1</m:t>
                </m:r>
              </m:e>
            </m:d>
          </m:e>
        </m:d>
        <m:r>
          <w:rPr>
            <w:rFonts w:ascii="Cambria Math" w:hAnsi="Cambria Math"/>
            <w:lang w:eastAsia="zh-CN"/>
          </w:rPr>
          <m:t>&gt;0, i=n,n-1,n-2,…,3,2</m:t>
        </m:r>
      </m:oMath>
      <w:r>
        <w:rPr>
          <w:rFonts w:hint="eastAsia"/>
          <w:lang w:eastAsia="zh-CN"/>
        </w:rPr>
        <w:t>.</w:t>
      </w:r>
      <w:r>
        <w:rPr>
          <w:lang w:eastAsia="zh-CN"/>
        </w:rPr>
        <w:t xml:space="preserve"> By the theorems from linear algebra (pp. 60-61 in </w:t>
      </w:r>
      <w:r w:rsidR="00EB0384">
        <w:rPr>
          <w:lang w:eastAsia="zh-CN"/>
        </w:rPr>
        <w:fldChar w:fldCharType="begin"/>
      </w:r>
      <w:r w:rsidR="00EB0384">
        <w:rPr>
          <w:lang w:eastAsia="zh-CN"/>
        </w:rPr>
        <w:instrText xml:space="preserve"> REF _Ref127983407 \r \h </w:instrText>
      </w:r>
      <w:r w:rsidR="00EB0384">
        <w:rPr>
          <w:lang w:eastAsia="zh-CN"/>
        </w:rPr>
      </w:r>
      <w:r w:rsidR="00EB0384">
        <w:rPr>
          <w:lang w:eastAsia="zh-CN"/>
        </w:rPr>
        <w:fldChar w:fldCharType="separate"/>
      </w:r>
      <w:r w:rsidR="002A2C66">
        <w:rPr>
          <w:lang w:eastAsia="zh-CN"/>
        </w:rPr>
        <w:t>[133]</w:t>
      </w:r>
      <w:r w:rsidR="00EB0384">
        <w:rPr>
          <w:lang w:eastAsia="zh-CN"/>
        </w:rPr>
        <w:fldChar w:fldCharType="end"/>
      </w:r>
      <w:r>
        <w:rPr>
          <w:lang w:eastAsia="zh-CN"/>
        </w:rPr>
        <w:t xml:space="preserve">), </w:t>
      </w:r>
      <m:oMath>
        <m:r>
          <m:rPr>
            <m:sty m:val="bi"/>
          </m:rPr>
          <w:rPr>
            <w:rFonts w:ascii="Cambria Math" w:hAnsi="Cambria Math" w:hint="eastAsia"/>
            <w:lang w:eastAsia="zh-CN"/>
          </w:rPr>
          <m:t>H</m:t>
        </m:r>
      </m:oMath>
      <w:r w:rsidRPr="00545B9B">
        <w:rPr>
          <w:lang w:eastAsia="zh-CN"/>
        </w:rPr>
        <w:t xml:space="preserve"> </w:t>
      </w:r>
      <w:r w:rsidRPr="00545B9B">
        <w:rPr>
          <w:rFonts w:hint="eastAsia"/>
          <w:lang w:eastAsia="zh-CN"/>
        </w:rPr>
        <w:t>is</w:t>
      </w:r>
      <w:r>
        <w:rPr>
          <w:lang w:eastAsia="zh-CN"/>
        </w:rPr>
        <w:t xml:space="preserve"> row equivalent to </w:t>
      </w:r>
      <m:oMath>
        <m:r>
          <m:rPr>
            <m:sty m:val="bi"/>
          </m:rPr>
          <w:rPr>
            <w:rFonts w:ascii="Cambria Math" w:hAnsi="Cambria Math" w:hint="eastAsia"/>
            <w:lang w:eastAsia="zh-CN"/>
          </w:rPr>
          <m:t>A</m:t>
        </m:r>
      </m:oMath>
      <w:r>
        <w:rPr>
          <w:lang w:eastAsia="zh-CN"/>
        </w:rPr>
        <w:t xml:space="preserve">. With the theorem from linear algebra (pp. 370 in </w:t>
      </w:r>
      <w:r w:rsidR="00EB0384">
        <w:rPr>
          <w:lang w:eastAsia="zh-CN"/>
        </w:rPr>
        <w:fldChar w:fldCharType="begin"/>
      </w:r>
      <w:r w:rsidR="00EB0384">
        <w:rPr>
          <w:lang w:eastAsia="zh-CN"/>
        </w:rPr>
        <w:instrText xml:space="preserve"> REF _Ref127983407 \r \h </w:instrText>
      </w:r>
      <w:r w:rsidR="00EB0384">
        <w:rPr>
          <w:lang w:eastAsia="zh-CN"/>
        </w:rPr>
      </w:r>
      <w:r w:rsidR="00EB0384">
        <w:rPr>
          <w:lang w:eastAsia="zh-CN"/>
        </w:rPr>
        <w:fldChar w:fldCharType="separate"/>
      </w:r>
      <w:r w:rsidR="002A2C66">
        <w:rPr>
          <w:lang w:eastAsia="zh-CN"/>
        </w:rPr>
        <w:t>[133]</w:t>
      </w:r>
      <w:r w:rsidR="00EB0384">
        <w:rPr>
          <w:lang w:eastAsia="zh-CN"/>
        </w:rPr>
        <w:fldChar w:fldCharType="end"/>
      </w:r>
      <w:r>
        <w:rPr>
          <w:lang w:eastAsia="zh-CN"/>
        </w:rPr>
        <w:t xml:space="preserve">), we conclude that </w:t>
      </w:r>
      <m:oMath>
        <m:r>
          <m:rPr>
            <m:sty m:val="bi"/>
          </m:rPr>
          <w:rPr>
            <w:rFonts w:ascii="Cambria Math" w:hAnsi="Cambria Math" w:hint="eastAsia"/>
            <w:lang w:eastAsia="zh-CN"/>
          </w:rPr>
          <m:t>H</m:t>
        </m:r>
      </m:oMath>
      <w:r>
        <w:rPr>
          <w:lang w:eastAsia="zh-CN"/>
        </w:rPr>
        <w:t xml:space="preserve"> is a </w:t>
      </w:r>
      <w:r w:rsidRPr="0037095C">
        <w:rPr>
          <w:i/>
          <w:iCs/>
          <w:lang w:eastAsia="zh-CN"/>
        </w:rPr>
        <w:t>positive definite</w:t>
      </w:r>
      <w:r>
        <w:rPr>
          <w:lang w:eastAsia="zh-CN"/>
        </w:rPr>
        <w:t xml:space="preserve"> matrix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which means that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is a (strictly) convex function.</w:t>
      </w:r>
    </w:p>
    <w:p w14:paraId="48F5601C" w14:textId="645E5B4D" w:rsidR="00B62293" w:rsidRDefault="00B62293" w:rsidP="00206162">
      <w:pPr>
        <w:ind w:firstLine="202"/>
        <w:jc w:val="both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econd, we consider its rotated-and-shifted variant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lang w:eastAsia="zh-CN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(x-s)</m:t>
            </m:r>
          </m:e>
        </m:d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where </w:t>
      </w:r>
      <m:oMath>
        <m:r>
          <m:rPr>
            <m:sty m:val="bi"/>
          </m:rPr>
          <w:rPr>
            <w:rFonts w:ascii="Cambria Math" w:hAnsi="Cambria Math" w:hint="eastAsia"/>
            <w:lang w:eastAsia="zh-CN"/>
          </w:rPr>
          <m:t>R</m:t>
        </m:r>
        <m:r>
          <m:rPr>
            <m:sty m:val="bi"/>
          </m:rPr>
          <w:rPr>
            <w:rFonts w:ascii="Cambria Math" w:hAnsi="Cambria Math"/>
            <w:lang w:eastAsia="zh-CN"/>
          </w:rPr>
          <m:t>(x-s)</m:t>
        </m:r>
      </m:oMath>
      <w:r>
        <w:rPr>
          <w:b/>
          <w:lang w:eastAsia="zh-CN"/>
        </w:rPr>
        <w:t xml:space="preserve"> </w:t>
      </w:r>
      <w:r>
        <w:rPr>
          <w:lang w:eastAsia="zh-CN"/>
        </w:rPr>
        <w:t xml:space="preserve">is still a convex set. For </w:t>
      </w:r>
      <m:oMath>
        <m:r>
          <w:rPr>
            <w:rFonts w:ascii="Cambria Math" w:hAnsi="Cambria Math"/>
            <w:lang w:eastAsia="zh-CN"/>
          </w:rPr>
          <m:t>∀</m:t>
        </m:r>
        <m:r>
          <m:rPr>
            <m:sty m:val="bi"/>
          </m:rPr>
          <w:rPr>
            <w:rFonts w:ascii="Cambria Math" w:hAnsi="Cambria Math"/>
            <w:lang w:eastAsia="zh-CN"/>
          </w:rPr>
          <m:t>x≠y∈</m:t>
        </m:r>
        <m:r>
          <m:rPr>
            <m:sty m:val="p"/>
          </m:rPr>
          <w:rPr>
            <w:rFonts w:ascii="Cambria Math" w:hAnsi="Cambria Math"/>
            <w:lang w:eastAsia="zh-CN"/>
          </w:rPr>
          <m:t>Ω</m:t>
        </m:r>
      </m:oMath>
      <w:r>
        <w:rPr>
          <w:rFonts w:hint="eastAsia"/>
          <w:lang w:eastAsia="zh-CN"/>
        </w:rPr>
        <w:t xml:space="preserve"> and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θ∈[0,1]</m:t>
        </m:r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θ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x+</m:t>
            </m:r>
            <m:d>
              <m:dPr>
                <m:ctrlPr>
                  <w:rPr>
                    <w:rFonts w:ascii="Cambria Math" w:hAnsi="Cambria Math"/>
                    <w:bCs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1-θ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y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R</m:t>
            </m:r>
            <m:r>
              <w:rPr>
                <w:rFonts w:ascii="Cambria Math" w:hAnsi="Cambria Math"/>
                <w:lang w:eastAsia="zh-CN"/>
              </w:rPr>
              <m:t>(θ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x+</m:t>
            </m:r>
            <m:d>
              <m:dPr>
                <m:ctrlPr>
                  <w:rPr>
                    <w:rFonts w:ascii="Cambria Math" w:hAnsi="Cambria Math"/>
                    <w:bCs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1-θ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y)-s)</m:t>
            </m:r>
          </m:e>
        </m:d>
        <m:r>
          <w:rPr>
            <w:rFonts w:ascii="Cambria Math" w:hAnsi="Cambria Math" w:hint="eastAsia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r>
          <w:rPr>
            <w:rFonts w:ascii="Cambria Math" w:hAnsi="Cambria Math"/>
            <w:lang w:eastAsia="zh-CN"/>
          </w:rPr>
          <m:t>(θ</m:t>
        </m:r>
        <m:r>
          <m:rPr>
            <m:sty m:val="bi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lang w:eastAsia="zh-CN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lang w:eastAsia="zh-CN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  <w:bCs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1-θ</m:t>
            </m:r>
          </m:e>
        </m:d>
        <m:r>
          <m:rPr>
            <m:sty m:val="bi"/>
          </m:rPr>
          <w:rPr>
            <w:rFonts w:ascii="Cambria Math" w:hAnsi="Cambria Math" w:hint="eastAsia"/>
            <w:lang w:eastAsia="zh-CN"/>
          </w:rPr>
          <m:t>R</m:t>
        </m:r>
        <m:d>
          <m:dPr>
            <m:ctrlPr>
              <w:rPr>
                <w:rFonts w:ascii="Cambria Math" w:hAnsi="Cambria Math"/>
                <w:bCs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y-s</m:t>
            </m:r>
            <m:ctrlPr>
              <w:rPr>
                <w:rFonts w:ascii="Cambria Math" w:hAnsi="Cambria Math"/>
                <w:b/>
                <w:i/>
                <w:lang w:eastAsia="zh-CN"/>
              </w:rPr>
            </m:ctrlPr>
          </m:e>
        </m:d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y</w:t>
      </w:r>
      <w:r>
        <w:rPr>
          <w:lang w:eastAsia="zh-CN"/>
        </w:rPr>
        <w:t xml:space="preserve"> the convexity of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</m:oMath>
      <w:r>
        <w:rPr>
          <w:lang w:eastAsia="zh-CN"/>
        </w:rPr>
        <w:t xml:space="preserve">,  </w:t>
      </w:r>
      <m:oMath>
        <m:r>
          <w:rPr>
            <w:rFonts w:ascii="Cambria Math" w:hAnsi="Cambria Math"/>
            <w:lang w:eastAsia="zh-CN"/>
          </w:rPr>
          <m:t>≤θ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lang w:eastAsia="zh-C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  <w:bCs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1-θ</m:t>
            </m:r>
          </m:e>
        </m:d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y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lang w:eastAsia="zh-C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θ</m:t>
        </m:r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1-θ</m:t>
            </m:r>
          </m:e>
        </m:d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lang w:eastAsia="zh-CN"/>
              </w:rPr>
              <m:t>y</m:t>
            </m:r>
          </m:e>
        </m:d>
      </m:oMath>
      <w:r>
        <w:rPr>
          <w:rFonts w:hint="eastAsia"/>
          <w:lang w:eastAsia="zh-CN"/>
        </w:rPr>
        <w:t>.</w:t>
      </w:r>
      <w:r>
        <w:rPr>
          <w:lang w:eastAsia="zh-CN"/>
        </w:rPr>
        <w:t xml:space="preserve"> Therefore, </w:t>
      </w:r>
      <w:r w:rsidR="006768C7">
        <w:rPr>
          <w:lang w:eastAsia="zh-CN"/>
        </w:rPr>
        <w:t>its</w:t>
      </w:r>
      <w:r>
        <w:rPr>
          <w:lang w:eastAsia="zh-CN"/>
        </w:rPr>
        <w:t xml:space="preserve"> rotated-and-shifted variant is still a convex function.</w:t>
      </w:r>
    </w:p>
    <w:p w14:paraId="717E39B7" w14:textId="77FD8D1C" w:rsidR="0086294F" w:rsidRDefault="00B62293" w:rsidP="00DF70BB">
      <w:pPr>
        <w:pStyle w:val="Text"/>
        <w:rPr>
          <w:rFonts w:ascii="宋体" w:eastAsia="宋体" w:hAnsi="宋体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hen, if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,∀i=1…,m,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is a convex function,</w:t>
      </w:r>
      <w:r w:rsidR="006F7FF3">
        <w:rPr>
          <w:lang w:eastAsia="zh-CN"/>
        </w:rPr>
        <w:t xml:space="preserve"> </w:t>
      </w:r>
      <w:r w:rsidR="000940CD">
        <w:rPr>
          <w:lang w:eastAsia="zh-CN"/>
        </w:rPr>
        <w:t>their</w:t>
      </w:r>
      <w:r>
        <w:rPr>
          <w:lang w:eastAsia="zh-CN"/>
        </w:rPr>
        <w:t xml:space="preserve"> non-negative weighted sum</w:t>
      </w:r>
      <w:r w:rsidR="000940CD">
        <w:rPr>
          <w:lang w:eastAsia="zh-CN"/>
        </w:rPr>
        <w:t xml:space="preserve"> </w:t>
      </w:r>
      <w:r>
        <w:rPr>
          <w:lang w:eastAsia="zh-CN"/>
        </w:rPr>
        <w:t xml:space="preserve">is still a convex function (pp. 79 in </w:t>
      </w:r>
      <w:r w:rsidR="00ED2F57">
        <w:rPr>
          <w:lang w:eastAsia="zh-CN"/>
        </w:rPr>
        <w:fldChar w:fldCharType="begin"/>
      </w:r>
      <w:r w:rsidR="00ED2F57">
        <w:rPr>
          <w:lang w:eastAsia="zh-CN"/>
        </w:rPr>
        <w:instrText xml:space="preserve"> REF _Ref127983613 \r \h </w:instrText>
      </w:r>
      <w:r w:rsidR="00ED2F57">
        <w:rPr>
          <w:lang w:eastAsia="zh-CN"/>
        </w:rPr>
      </w:r>
      <w:r w:rsidR="00ED2F57">
        <w:rPr>
          <w:lang w:eastAsia="zh-CN"/>
        </w:rPr>
        <w:fldChar w:fldCharType="separate"/>
      </w:r>
      <w:r w:rsidR="002A2C66">
        <w:rPr>
          <w:lang w:eastAsia="zh-CN"/>
        </w:rPr>
        <w:t>[134]</w:t>
      </w:r>
      <w:r w:rsidR="00ED2F57">
        <w:rPr>
          <w:lang w:eastAsia="zh-CN"/>
        </w:rPr>
        <w:fldChar w:fldCharType="end"/>
      </w:r>
      <w:r>
        <w:rPr>
          <w:lang w:eastAsia="zh-CN"/>
        </w:rPr>
        <w:t xml:space="preserve">). </w:t>
      </w:r>
      <w:r w:rsidR="00FF7681">
        <w:rPr>
          <w:lang w:eastAsia="zh-CN"/>
        </w:rPr>
        <w:t xml:space="preserve">A </w:t>
      </w:r>
      <w:r w:rsidR="003A567A">
        <w:rPr>
          <w:lang w:eastAsia="zh-CN"/>
        </w:rPr>
        <w:t>total</w:t>
      </w:r>
      <w:r w:rsidR="00FF7681">
        <w:rPr>
          <w:lang w:eastAsia="zh-CN"/>
        </w:rPr>
        <w:t xml:space="preserve"> of 20 </w:t>
      </w:r>
      <w:r>
        <w:rPr>
          <w:lang w:eastAsia="zh-CN"/>
        </w:rPr>
        <w:t>overlapping function</w:t>
      </w:r>
      <w:r w:rsidR="00FF7681">
        <w:rPr>
          <w:lang w:eastAsia="zh-CN"/>
        </w:rPr>
        <w:t>s in</w:t>
      </w:r>
      <w:r w:rsidR="00445E5F">
        <w:rPr>
          <w:lang w:eastAsia="zh-CN"/>
        </w:rPr>
        <w:t xml:space="preserve"> </w:t>
      </w:r>
      <w:r w:rsidR="00445E5F">
        <w:rPr>
          <w:lang w:eastAsia="zh-CN"/>
        </w:rPr>
        <w:fldChar w:fldCharType="begin"/>
      </w:r>
      <w:r w:rsidR="00445E5F">
        <w:rPr>
          <w:lang w:eastAsia="zh-CN"/>
        </w:rPr>
        <w:instrText xml:space="preserve"> REF _Ref128010748 \r \h </w:instrText>
      </w:r>
      <w:r w:rsidR="00445E5F">
        <w:rPr>
          <w:lang w:eastAsia="zh-CN"/>
        </w:rPr>
      </w:r>
      <w:r w:rsidR="00445E5F">
        <w:rPr>
          <w:lang w:eastAsia="zh-CN"/>
        </w:rPr>
        <w:fldChar w:fldCharType="separate"/>
      </w:r>
      <w:r w:rsidR="002A2C66">
        <w:rPr>
          <w:lang w:eastAsia="zh-CN"/>
        </w:rPr>
        <w:t>[62]</w:t>
      </w:r>
      <w:r w:rsidR="00445E5F">
        <w:rPr>
          <w:lang w:eastAsia="zh-CN"/>
        </w:rPr>
        <w:fldChar w:fldCharType="end"/>
      </w:r>
      <w:r>
        <w:rPr>
          <w:lang w:eastAsia="zh-CN"/>
        </w:rPr>
        <w:t xml:space="preserve">, no matter with </w:t>
      </w:r>
      <w:r w:rsidRPr="005B5829">
        <w:rPr>
          <w:i/>
          <w:iCs/>
          <w:lang w:eastAsia="zh-CN"/>
        </w:rPr>
        <w:t>conforming</w:t>
      </w:r>
      <w:r>
        <w:rPr>
          <w:lang w:eastAsia="zh-CN"/>
        </w:rPr>
        <w:t xml:space="preserve"> or </w:t>
      </w:r>
      <w:r w:rsidRPr="005B5829">
        <w:rPr>
          <w:i/>
          <w:iCs/>
          <w:lang w:eastAsia="zh-CN"/>
        </w:rPr>
        <w:t>conflicting</w:t>
      </w:r>
      <w:r>
        <w:rPr>
          <w:lang w:eastAsia="zh-CN"/>
        </w:rPr>
        <w:t xml:space="preserve"> components</w:t>
      </w:r>
      <w:r w:rsidR="00FF7681">
        <w:rPr>
          <w:lang w:eastAsia="zh-CN"/>
        </w:rPr>
        <w:t xml:space="preserve">, still </w:t>
      </w:r>
      <w:r>
        <w:rPr>
          <w:lang w:eastAsia="zh-CN"/>
        </w:rPr>
        <w:t xml:space="preserve">meet 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. With the </w:t>
      </w:r>
      <w:r w:rsidR="00FF7681">
        <w:rPr>
          <w:lang w:eastAsia="zh-CN"/>
        </w:rPr>
        <w:t>m</w:t>
      </w:r>
      <w:r>
        <w:rPr>
          <w:lang w:eastAsia="zh-CN"/>
        </w:rPr>
        <w:t xml:space="preserve">ain </w:t>
      </w:r>
      <w:r w:rsidR="00FF7681">
        <w:rPr>
          <w:lang w:eastAsia="zh-CN"/>
        </w:rPr>
        <w:t>t</w:t>
      </w:r>
      <w:r>
        <w:rPr>
          <w:lang w:eastAsia="zh-CN"/>
        </w:rPr>
        <w:t>heorem, we can conclude</w:t>
      </w:r>
      <w:r w:rsidR="00FF7681">
        <w:rPr>
          <w:lang w:eastAsia="zh-CN"/>
        </w:rPr>
        <w:t xml:space="preserve"> the proof</w:t>
      </w:r>
      <w:r>
        <w:rPr>
          <w:lang w:eastAsia="zh-CN"/>
        </w:rPr>
        <w:t xml:space="preserve">.         </w:t>
      </w:r>
      <w:r w:rsidR="00FF7681">
        <w:rPr>
          <w:lang w:eastAsia="zh-CN"/>
        </w:rPr>
        <w:t xml:space="preserve">     </w:t>
      </w:r>
      <w:r w:rsidR="006F7FF3">
        <w:rPr>
          <w:lang w:eastAsia="zh-CN"/>
        </w:rPr>
        <w:t xml:space="preserve">         </w:t>
      </w:r>
      <w:r>
        <w:rPr>
          <w:rFonts w:ascii="宋体" w:eastAsia="宋体" w:hAnsi="宋体" w:hint="eastAsia"/>
          <w:lang w:eastAsia="zh-CN"/>
        </w:rPr>
        <w:t>□</w:t>
      </w:r>
    </w:p>
    <w:p w14:paraId="7F1D1788" w14:textId="14E81699" w:rsidR="001332CC" w:rsidRPr="001332CC" w:rsidRDefault="00DF70BB" w:rsidP="001332CC">
      <w:pPr>
        <w:pStyle w:val="Text"/>
      </w:pPr>
      <w:r>
        <w:t xml:space="preserve">Considering that recent CC works focus on </w:t>
      </w:r>
      <w:r w:rsidR="00E90BEC">
        <w:t xml:space="preserve">the </w:t>
      </w:r>
      <w:r>
        <w:t>overlappin</w:t>
      </w:r>
      <w:r w:rsidR="00E90BEC">
        <w:t>g case</w:t>
      </w:r>
      <w:r>
        <w:t xml:space="preserve">, </w:t>
      </w:r>
      <w:r w:rsidR="00E90BEC">
        <w:t xml:space="preserve">the above </w:t>
      </w:r>
      <w:r>
        <w:t>corollary</w:t>
      </w:r>
      <w:r w:rsidR="00E90BEC">
        <w:t xml:space="preserve"> </w:t>
      </w:r>
      <w:r>
        <w:t xml:space="preserve">can provide a </w:t>
      </w:r>
      <w:r w:rsidR="005B75D9" w:rsidRPr="005B75D9">
        <w:rPr>
          <w:i/>
          <w:iCs/>
        </w:rPr>
        <w:t>relatively deep</w:t>
      </w:r>
      <w:r w:rsidR="005B75D9">
        <w:t xml:space="preserve"> </w:t>
      </w:r>
      <w:r>
        <w:t xml:space="preserve">theoretical understanding </w:t>
      </w:r>
      <w:r w:rsidR="005B75D9">
        <w:t xml:space="preserve">to </w:t>
      </w:r>
      <w:r>
        <w:t>CC’s convergence properties on some of</w:t>
      </w:r>
      <w:r w:rsidR="00296C97">
        <w:t xml:space="preserve"> overlapping </w:t>
      </w:r>
      <w:r>
        <w:t>functions</w:t>
      </w:r>
      <w:r w:rsidR="00296C97">
        <w:t xml:space="preserve"> with certain structures</w:t>
      </w:r>
      <w:r w:rsidR="0037705A">
        <w:t xml:space="preserve"> (the above </w:t>
      </w:r>
      <w:r w:rsidR="000C03E9">
        <w:t xml:space="preserve">corollary </w:t>
      </w:r>
      <w:r w:rsidR="0037705A">
        <w:t xml:space="preserve">can </w:t>
      </w:r>
      <w:r w:rsidR="00B662B0">
        <w:t xml:space="preserve">also </w:t>
      </w:r>
      <w:r w:rsidR="0037705A">
        <w:t>be</w:t>
      </w:r>
      <w:r w:rsidR="000C03E9">
        <w:t xml:space="preserve"> </w:t>
      </w:r>
      <w:r w:rsidR="0037705A">
        <w:t>extended to</w:t>
      </w:r>
      <w:r w:rsidR="00B662B0">
        <w:t xml:space="preserve"> some</w:t>
      </w:r>
      <w:r w:rsidR="009D4908">
        <w:t xml:space="preserve"> </w:t>
      </w:r>
      <w:r w:rsidR="00B662B0">
        <w:t xml:space="preserve">overlapping functions in </w:t>
      </w:r>
      <w:r w:rsidR="0037705A">
        <w:t xml:space="preserve"> </w:t>
      </w:r>
      <w:r w:rsidR="009308DF">
        <w:fldChar w:fldCharType="begin"/>
      </w:r>
      <w:r w:rsidR="009308DF">
        <w:instrText xml:space="preserve"> REF _Ref127279513 \r \h </w:instrText>
      </w:r>
      <w:r w:rsidR="009308DF">
        <w:fldChar w:fldCharType="separate"/>
      </w:r>
      <w:r w:rsidR="002A2C66">
        <w:t>[105]</w:t>
      </w:r>
      <w:r w:rsidR="009308DF">
        <w:fldChar w:fldCharType="end"/>
      </w:r>
      <w:r w:rsidR="00100774">
        <w:t xml:space="preserve">, since </w:t>
      </w:r>
      <w:r w:rsidR="001332CC">
        <w:t xml:space="preserve">their </w:t>
      </w:r>
      <w:r w:rsidR="00100774">
        <w:t>base form is also convex</w:t>
      </w:r>
      <w:r w:rsidR="0037705A">
        <w:t>)</w:t>
      </w:r>
      <w:r>
        <w:t>.</w:t>
      </w:r>
    </w:p>
    <w:p w14:paraId="04A12030" w14:textId="25AE0594" w:rsidR="000364CC" w:rsidRPr="00923552" w:rsidRDefault="00DB3364" w:rsidP="00923552">
      <w:pPr>
        <w:pStyle w:val="1"/>
      </w:pPr>
      <w:r w:rsidRPr="00621141">
        <w:t xml:space="preserve">IV. </w:t>
      </w:r>
      <w:r w:rsidR="00B7773C">
        <w:t>Distributed Multi-Level Learning</w:t>
      </w:r>
    </w:p>
    <w:p w14:paraId="55F51617" w14:textId="0198093D" w:rsidR="00732E46" w:rsidRDefault="001D6CE4" w:rsidP="00CC2D3C">
      <w:pPr>
        <w:ind w:firstLine="144"/>
        <w:jc w:val="both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In t</w:t>
      </w:r>
      <w:r w:rsidR="00F22A31">
        <w:rPr>
          <w:rFonts w:ascii="Times" w:hAnsi="Times" w:cs="Times"/>
          <w:color w:val="000000"/>
          <w:lang w:eastAsia="zh-CN"/>
        </w:rPr>
        <w:t>his</w:t>
      </w:r>
      <w:r>
        <w:rPr>
          <w:rFonts w:ascii="Times" w:hAnsi="Times" w:cs="Times"/>
          <w:color w:val="000000"/>
          <w:lang w:eastAsia="zh-CN"/>
        </w:rPr>
        <w:t xml:space="preserve"> </w:t>
      </w:r>
      <w:r w:rsidR="00F22A31">
        <w:rPr>
          <w:rFonts w:ascii="Times" w:hAnsi="Times" w:cs="Times"/>
          <w:color w:val="000000"/>
          <w:lang w:eastAsia="zh-CN"/>
        </w:rPr>
        <w:t>section</w:t>
      </w:r>
      <w:r>
        <w:rPr>
          <w:rFonts w:ascii="Times" w:hAnsi="Times" w:cs="Times"/>
          <w:color w:val="000000"/>
          <w:lang w:eastAsia="zh-CN"/>
        </w:rPr>
        <w:t>,</w:t>
      </w:r>
      <w:r w:rsidR="00F22A31">
        <w:rPr>
          <w:rFonts w:ascii="Times" w:hAnsi="Times" w:cs="Times"/>
          <w:color w:val="000000"/>
          <w:lang w:eastAsia="zh-CN"/>
        </w:rPr>
        <w:t xml:space="preserve"> a distributed cooperative coevolution (DCC) framework </w:t>
      </w:r>
      <w:r>
        <w:rPr>
          <w:rFonts w:ascii="Times" w:hAnsi="Times" w:cs="Times"/>
          <w:color w:val="000000"/>
          <w:lang w:eastAsia="zh-CN"/>
        </w:rPr>
        <w:t>is proposed</w:t>
      </w:r>
      <w:r w:rsidR="00CD2847">
        <w:rPr>
          <w:rFonts w:ascii="Times" w:hAnsi="Times" w:cs="Times"/>
          <w:color w:val="000000"/>
          <w:lang w:eastAsia="zh-CN"/>
        </w:rPr>
        <w:t xml:space="preserve"> </w:t>
      </w:r>
      <w:r w:rsidR="00CD2847">
        <w:rPr>
          <w:rFonts w:ascii="Times" w:hAnsi="Times" w:cs="Times" w:hint="eastAsia"/>
          <w:color w:val="000000"/>
          <w:lang w:eastAsia="zh-CN"/>
        </w:rPr>
        <w:t>where</w:t>
      </w:r>
      <w:r w:rsidR="00CD2847">
        <w:rPr>
          <w:rFonts w:ascii="Times" w:hAnsi="Times" w:cs="Times"/>
          <w:color w:val="000000"/>
          <w:lang w:eastAsia="zh-CN"/>
        </w:rPr>
        <w:t xml:space="preserve"> </w:t>
      </w:r>
      <w:r w:rsidR="002540CB">
        <w:rPr>
          <w:rFonts w:ascii="Times" w:hAnsi="Times" w:cs="Times"/>
          <w:color w:val="000000"/>
          <w:lang w:eastAsia="zh-CN"/>
        </w:rPr>
        <w:t xml:space="preserve">the recent </w:t>
      </w:r>
      <w:r w:rsidR="00CD2847">
        <w:rPr>
          <w:rFonts w:ascii="Times" w:hAnsi="Times" w:cs="Times"/>
          <w:color w:val="000000"/>
          <w:lang w:eastAsia="zh-CN"/>
        </w:rPr>
        <w:t xml:space="preserve">multilevel learning </w:t>
      </w:r>
      <w:r w:rsidR="002540CB">
        <w:rPr>
          <w:rFonts w:ascii="Times" w:hAnsi="Times" w:cs="Times"/>
          <w:color w:val="000000"/>
          <w:lang w:eastAsia="zh-CN"/>
        </w:rPr>
        <w:fldChar w:fldCharType="begin"/>
      </w:r>
      <w:r w:rsidR="002540CB">
        <w:rPr>
          <w:rFonts w:ascii="Times" w:hAnsi="Times" w:cs="Times"/>
          <w:color w:val="000000"/>
          <w:lang w:eastAsia="zh-CN"/>
        </w:rPr>
        <w:instrText xml:space="preserve"> REF _Ref128139273 \r \h </w:instrText>
      </w:r>
      <w:r w:rsidR="002540CB">
        <w:rPr>
          <w:rFonts w:ascii="Times" w:hAnsi="Times" w:cs="Times"/>
          <w:color w:val="000000"/>
          <w:lang w:eastAsia="zh-CN"/>
        </w:rPr>
      </w:r>
      <w:r w:rsidR="002540CB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[77]</w:t>
      </w:r>
      <w:r w:rsidR="002540CB">
        <w:rPr>
          <w:rFonts w:ascii="Times" w:hAnsi="Times" w:cs="Times"/>
          <w:color w:val="000000"/>
          <w:lang w:eastAsia="zh-CN"/>
        </w:rPr>
        <w:fldChar w:fldCharType="end"/>
      </w:r>
      <w:r w:rsidR="002540CB">
        <w:rPr>
          <w:rFonts w:ascii="Times" w:hAnsi="Times" w:cs="Times"/>
          <w:color w:val="000000"/>
          <w:lang w:eastAsia="zh-CN"/>
        </w:rPr>
        <w:t xml:space="preserve">, </w:t>
      </w:r>
      <w:r w:rsidR="002540CB">
        <w:rPr>
          <w:rFonts w:ascii="Times" w:hAnsi="Times" w:cs="Times"/>
          <w:color w:val="000000"/>
          <w:lang w:eastAsia="zh-CN"/>
        </w:rPr>
        <w:fldChar w:fldCharType="begin"/>
      </w:r>
      <w:r w:rsidR="002540CB">
        <w:rPr>
          <w:rFonts w:ascii="Times" w:hAnsi="Times" w:cs="Times"/>
          <w:color w:val="000000"/>
          <w:lang w:eastAsia="zh-CN"/>
        </w:rPr>
        <w:instrText xml:space="preserve"> REF _Ref128139272 \r \h </w:instrText>
      </w:r>
      <w:r w:rsidR="002540CB">
        <w:rPr>
          <w:rFonts w:ascii="Times" w:hAnsi="Times" w:cs="Times"/>
          <w:color w:val="000000"/>
          <w:lang w:eastAsia="zh-CN"/>
        </w:rPr>
      </w:r>
      <w:r w:rsidR="002540CB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[76]</w:t>
      </w:r>
      <w:r w:rsidR="002540CB">
        <w:rPr>
          <w:rFonts w:ascii="Times" w:hAnsi="Times" w:cs="Times"/>
          <w:color w:val="000000"/>
          <w:lang w:eastAsia="zh-CN"/>
        </w:rPr>
        <w:fldChar w:fldCharType="end"/>
      </w:r>
      <w:r w:rsidR="002540CB">
        <w:rPr>
          <w:rFonts w:ascii="Times" w:hAnsi="Times" w:cs="Times"/>
          <w:color w:val="000000"/>
          <w:lang w:eastAsia="zh-CN"/>
        </w:rPr>
        <w:t xml:space="preserve"> </w:t>
      </w:r>
      <w:r w:rsidR="00CD2847">
        <w:rPr>
          <w:rFonts w:ascii="Times" w:hAnsi="Times" w:cs="Times"/>
          <w:color w:val="000000"/>
          <w:lang w:eastAsia="zh-CN"/>
        </w:rPr>
        <w:t xml:space="preserve">is </w:t>
      </w:r>
      <w:r w:rsidR="00CB2089">
        <w:rPr>
          <w:rFonts w:ascii="Times" w:hAnsi="Times" w:cs="Times" w:hint="eastAsia"/>
          <w:color w:val="000000"/>
          <w:lang w:eastAsia="zh-CN"/>
        </w:rPr>
        <w:t>employed</w:t>
      </w:r>
      <w:r>
        <w:rPr>
          <w:rFonts w:ascii="Times" w:hAnsi="Times" w:cs="Times"/>
          <w:color w:val="000000"/>
          <w:lang w:eastAsia="zh-CN"/>
        </w:rPr>
        <w:t>,</w:t>
      </w:r>
      <w:r w:rsidR="00CB2089">
        <w:rPr>
          <w:rFonts w:ascii="Times" w:hAnsi="Times" w:cs="Times"/>
          <w:color w:val="000000"/>
          <w:lang w:eastAsia="zh-CN"/>
        </w:rPr>
        <w:t xml:space="preserve"> </w:t>
      </w:r>
      <w:r>
        <w:rPr>
          <w:rFonts w:ascii="Times" w:hAnsi="Times" w:cs="Times"/>
          <w:color w:val="000000"/>
          <w:lang w:eastAsia="zh-CN"/>
        </w:rPr>
        <w:t>in order to improve the efficiency and effectiveness of CC</w:t>
      </w:r>
      <w:r w:rsidR="0084442C">
        <w:rPr>
          <w:rFonts w:ascii="Times" w:hAnsi="Times" w:cs="Times"/>
          <w:color w:val="000000"/>
          <w:lang w:eastAsia="zh-CN"/>
        </w:rPr>
        <w:t xml:space="preserve"> </w:t>
      </w:r>
      <w:r w:rsidR="002540CB">
        <w:rPr>
          <w:rFonts w:ascii="Times" w:hAnsi="Times" w:cs="Times"/>
          <w:color w:val="000000"/>
          <w:lang w:eastAsia="zh-CN"/>
        </w:rPr>
        <w:t>on</w:t>
      </w:r>
      <w:r w:rsidR="00CB2089">
        <w:rPr>
          <w:rFonts w:ascii="Times" w:hAnsi="Times" w:cs="Times"/>
          <w:color w:val="000000"/>
          <w:lang w:eastAsia="zh-CN"/>
        </w:rPr>
        <w:t xml:space="preserve"> clustering </w:t>
      </w:r>
      <w:r w:rsidR="0084442C">
        <w:rPr>
          <w:rFonts w:ascii="Times" w:hAnsi="Times" w:cs="Times"/>
          <w:color w:val="000000"/>
          <w:lang w:eastAsia="zh-CN"/>
        </w:rPr>
        <w:t>computing</w:t>
      </w:r>
      <w:r w:rsidR="00204B08">
        <w:rPr>
          <w:rFonts w:ascii="Times" w:hAnsi="Times" w:cs="Times"/>
          <w:color w:val="000000"/>
          <w:lang w:eastAsia="zh-CN"/>
        </w:rPr>
        <w:t xml:space="preserve"> platforms</w:t>
      </w:r>
      <w:r w:rsidR="00F22A31">
        <w:rPr>
          <w:rFonts w:ascii="Times" w:hAnsi="Times" w:cs="Times"/>
          <w:color w:val="000000"/>
          <w:lang w:eastAsia="zh-CN"/>
        </w:rPr>
        <w:t>.</w:t>
      </w:r>
      <w:r w:rsidR="00141D71">
        <w:rPr>
          <w:rFonts w:ascii="Times" w:hAnsi="Times" w:cs="Times"/>
          <w:color w:val="000000"/>
          <w:lang w:eastAsia="zh-CN"/>
        </w:rPr>
        <w:t xml:space="preserve"> Given the </w:t>
      </w:r>
      <w:r w:rsidR="00F553D6">
        <w:rPr>
          <w:rFonts w:ascii="Times" w:hAnsi="Times" w:cs="Times"/>
          <w:color w:val="000000"/>
          <w:lang w:eastAsia="zh-CN"/>
        </w:rPr>
        <w:t xml:space="preserve">high </w:t>
      </w:r>
      <w:r w:rsidR="00141D71">
        <w:rPr>
          <w:rFonts w:ascii="Times" w:hAnsi="Times" w:cs="Times"/>
          <w:color w:val="000000"/>
          <w:lang w:eastAsia="zh-CN"/>
        </w:rPr>
        <w:t>complexity of distributed algorithms, we provide</w:t>
      </w:r>
      <w:r w:rsidR="00825C2A">
        <w:rPr>
          <w:rFonts w:ascii="Times" w:hAnsi="Times" w:cs="Times"/>
          <w:color w:val="000000"/>
          <w:lang w:eastAsia="zh-CN"/>
        </w:rPr>
        <w:t xml:space="preserve"> </w:t>
      </w:r>
      <w:r w:rsidR="00141D71">
        <w:rPr>
          <w:rFonts w:ascii="Times" w:hAnsi="Times" w:cs="Times"/>
          <w:color w:val="000000"/>
          <w:lang w:eastAsia="zh-CN"/>
        </w:rPr>
        <w:t>the source code</w:t>
      </w:r>
      <w:r w:rsidR="008D18A5">
        <w:rPr>
          <w:rFonts w:ascii="Times" w:hAnsi="Times" w:cs="Times"/>
          <w:color w:val="000000"/>
          <w:lang w:eastAsia="zh-CN"/>
        </w:rPr>
        <w:t xml:space="preserve"> </w:t>
      </w:r>
      <w:r w:rsidR="00141D71">
        <w:rPr>
          <w:rFonts w:ascii="Times" w:hAnsi="Times" w:cs="Times"/>
          <w:color w:val="000000"/>
          <w:lang w:eastAsia="zh-CN"/>
        </w:rPr>
        <w:t xml:space="preserve">available at </w:t>
      </w:r>
      <w:r w:rsidR="00F553D6">
        <w:rPr>
          <w:rFonts w:ascii="Times" w:hAnsi="Times" w:cs="Times"/>
          <w:color w:val="000000"/>
          <w:lang w:eastAsia="zh-CN"/>
        </w:rPr>
        <w:t>GitHub</w:t>
      </w:r>
      <w:r w:rsidR="008D18A5">
        <w:rPr>
          <w:rStyle w:val="a6"/>
          <w:rFonts w:ascii="Times" w:hAnsi="Times" w:cs="Times"/>
          <w:color w:val="000000"/>
          <w:lang w:eastAsia="zh-CN"/>
        </w:rPr>
        <w:footnoteReference w:id="14"/>
      </w:r>
      <w:r w:rsidR="00141D71">
        <w:rPr>
          <w:rFonts w:ascii="Times" w:hAnsi="Times" w:cs="Times"/>
          <w:color w:val="000000"/>
          <w:lang w:eastAsia="zh-CN"/>
        </w:rPr>
        <w:t>, to ensure repeatability.</w:t>
      </w:r>
      <w:r w:rsidR="008B6EDF">
        <w:rPr>
          <w:rFonts w:ascii="Times" w:hAnsi="Times" w:cs="Times"/>
          <w:color w:val="000000"/>
          <w:lang w:eastAsia="zh-CN"/>
        </w:rPr>
        <w:t xml:space="preserve"> </w:t>
      </w:r>
      <w:r w:rsidR="008B6EDF">
        <w:rPr>
          <w:rFonts w:ascii="Times" w:hAnsi="Times" w:cs="Times" w:hint="eastAsia"/>
          <w:color w:val="000000"/>
          <w:lang w:eastAsia="zh-CN"/>
        </w:rPr>
        <w:t>For</w:t>
      </w:r>
      <w:r w:rsidR="008B6EDF">
        <w:rPr>
          <w:rFonts w:ascii="Times" w:hAnsi="Times" w:cs="Times"/>
          <w:color w:val="000000"/>
          <w:lang w:eastAsia="zh-CN"/>
        </w:rPr>
        <w:t xml:space="preserve"> distributed algorithms, multiple performance tradeoffs </w:t>
      </w:r>
      <w:r w:rsidR="00513A07">
        <w:rPr>
          <w:rFonts w:ascii="Times" w:hAnsi="Times" w:cs="Times"/>
          <w:color w:val="000000"/>
          <w:lang w:eastAsia="zh-CN"/>
        </w:rPr>
        <w:t>must</w:t>
      </w:r>
      <w:r w:rsidR="008B6EDF">
        <w:rPr>
          <w:rFonts w:ascii="Times" w:hAnsi="Times" w:cs="Times"/>
          <w:color w:val="000000"/>
          <w:lang w:eastAsia="zh-CN"/>
        </w:rPr>
        <w:t xml:space="preserve"> be considered: </w:t>
      </w:r>
      <w:r w:rsidR="00513A07">
        <w:rPr>
          <w:rFonts w:ascii="Times" w:hAnsi="Times" w:cs="Times"/>
          <w:color w:val="000000"/>
          <w:lang w:eastAsia="zh-CN"/>
        </w:rPr>
        <w:t xml:space="preserve">such as, </w:t>
      </w:r>
      <w:r w:rsidR="001C2B0B">
        <w:rPr>
          <w:rFonts w:ascii="Times" w:hAnsi="Times" w:cs="Times"/>
          <w:color w:val="000000"/>
          <w:lang w:eastAsia="zh-CN"/>
        </w:rPr>
        <w:t xml:space="preserve">distributed scheduling, distributed (shared) memory management, network communications, fault tolerant, system control, and so on. In this paper, we focus on the </w:t>
      </w:r>
      <w:r w:rsidR="001C2B0B" w:rsidRPr="001C2B0B">
        <w:rPr>
          <w:rFonts w:ascii="Times" w:hAnsi="Times" w:cs="Times"/>
          <w:i/>
          <w:iCs/>
          <w:color w:val="000000"/>
          <w:lang w:eastAsia="zh-CN"/>
        </w:rPr>
        <w:t>application-level</w:t>
      </w:r>
      <w:r w:rsidR="001C2B0B">
        <w:rPr>
          <w:rFonts w:ascii="Times" w:hAnsi="Times" w:cs="Times"/>
          <w:color w:val="000000"/>
          <w:lang w:eastAsia="zh-CN"/>
        </w:rPr>
        <w:t xml:space="preserve"> parallelism</w:t>
      </w:r>
      <w:r w:rsidR="004E37DA">
        <w:rPr>
          <w:rFonts w:ascii="Times" w:hAnsi="Times" w:cs="Times"/>
          <w:color w:val="000000"/>
          <w:lang w:eastAsia="zh-CN"/>
        </w:rPr>
        <w:t xml:space="preserve"> </w:t>
      </w:r>
      <w:r w:rsidR="001C2B0B">
        <w:rPr>
          <w:rFonts w:ascii="Times" w:hAnsi="Times" w:cs="Times"/>
          <w:color w:val="000000"/>
          <w:lang w:eastAsia="zh-CN"/>
        </w:rPr>
        <w:t>and leave other tedious tasks to the underlying distributed computing engine.</w:t>
      </w:r>
    </w:p>
    <w:p w14:paraId="0CA75889" w14:textId="0C569B12" w:rsidR="002239C0" w:rsidRPr="00D050EC" w:rsidRDefault="004A5D4B" w:rsidP="002239C0">
      <w:pPr>
        <w:pStyle w:val="2"/>
        <w:numPr>
          <w:ilvl w:val="0"/>
          <w:numId w:val="0"/>
        </w:numPr>
      </w:pPr>
      <w:r>
        <w:t>A</w:t>
      </w:r>
      <w:r w:rsidR="002239C0" w:rsidRPr="00D050EC">
        <w:t>.</w:t>
      </w:r>
      <w:r w:rsidR="002239C0">
        <w:t xml:space="preserve"> </w:t>
      </w:r>
      <w:r w:rsidR="00D81ED3">
        <w:t xml:space="preserve">Hierarchical </w:t>
      </w:r>
      <w:r w:rsidR="0019768A">
        <w:t>Structure of DCC</w:t>
      </w:r>
    </w:p>
    <w:p w14:paraId="58B8432E" w14:textId="31829245" w:rsidR="003D4A78" w:rsidRDefault="00141D71" w:rsidP="003D4A78">
      <w:pPr>
        <w:ind w:firstLine="144"/>
        <w:jc w:val="both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 xml:space="preserve">As </w:t>
      </w:r>
      <w:r w:rsidR="00823AC4">
        <w:rPr>
          <w:rFonts w:ascii="Times" w:hAnsi="Times" w:cs="Times"/>
          <w:color w:val="000000"/>
          <w:lang w:eastAsia="zh-CN"/>
        </w:rPr>
        <w:t xml:space="preserve">previously </w:t>
      </w:r>
      <w:r>
        <w:rPr>
          <w:rFonts w:ascii="Times" w:hAnsi="Times" w:cs="Times"/>
          <w:color w:val="000000"/>
          <w:lang w:eastAsia="zh-CN"/>
        </w:rPr>
        <w:t>show</w:t>
      </w:r>
      <w:r w:rsidR="00823AC4">
        <w:rPr>
          <w:rFonts w:ascii="Times" w:hAnsi="Times" w:cs="Times"/>
          <w:color w:val="000000"/>
          <w:lang w:eastAsia="zh-CN"/>
        </w:rPr>
        <w:t>n, CC tend</w:t>
      </w:r>
      <w:r w:rsidR="00E12F7B">
        <w:rPr>
          <w:rFonts w:ascii="Times" w:hAnsi="Times" w:cs="Times"/>
          <w:color w:val="000000"/>
          <w:lang w:eastAsia="zh-CN"/>
        </w:rPr>
        <w:t>s</w:t>
      </w:r>
      <w:r w:rsidR="00823AC4">
        <w:rPr>
          <w:rFonts w:ascii="Times" w:hAnsi="Times" w:cs="Times"/>
          <w:color w:val="000000"/>
          <w:lang w:eastAsia="zh-CN"/>
        </w:rPr>
        <w:t xml:space="preserve"> to convergence to the PNE. </w:t>
      </w:r>
      <w:r w:rsidR="00003F93">
        <w:rPr>
          <w:rFonts w:ascii="Times" w:hAnsi="Times" w:cs="Times"/>
          <w:color w:val="000000"/>
          <w:lang w:eastAsia="zh-CN"/>
        </w:rPr>
        <w:t xml:space="preserve">If </w:t>
      </w:r>
      <w:r w:rsidR="00823AC4">
        <w:rPr>
          <w:rFonts w:ascii="Times" w:hAnsi="Times" w:cs="Times"/>
          <w:color w:val="000000"/>
          <w:lang w:eastAsia="zh-CN"/>
        </w:rPr>
        <w:t>the PNE is not the global optimum</w:t>
      </w:r>
      <w:r w:rsidR="00E12F7B">
        <w:rPr>
          <w:rFonts w:ascii="Times" w:hAnsi="Times" w:cs="Times"/>
          <w:color w:val="000000"/>
          <w:lang w:eastAsia="zh-CN"/>
        </w:rPr>
        <w:t xml:space="preserve"> (</w:t>
      </w:r>
      <w:r w:rsidR="008F5FC1">
        <w:rPr>
          <w:rFonts w:ascii="Times" w:hAnsi="Times" w:cs="Times"/>
          <w:color w:val="000000"/>
          <w:lang w:eastAsia="zh-CN"/>
        </w:rPr>
        <w:t>refer</w:t>
      </w:r>
      <w:r w:rsidR="00E12F7B">
        <w:rPr>
          <w:rFonts w:ascii="Times" w:hAnsi="Times" w:cs="Times"/>
          <w:color w:val="000000"/>
          <w:lang w:eastAsia="zh-CN"/>
        </w:rPr>
        <w:t xml:space="preserve"> </w:t>
      </w:r>
      <w:r w:rsidR="008F5FC1">
        <w:rPr>
          <w:rFonts w:ascii="Times" w:hAnsi="Times" w:cs="Times"/>
          <w:color w:val="000000"/>
          <w:lang w:eastAsia="zh-CN"/>
        </w:rPr>
        <w:t xml:space="preserve">to </w:t>
      </w:r>
      <w:r w:rsidR="00E12F7B">
        <w:rPr>
          <w:rFonts w:ascii="Times" w:hAnsi="Times" w:cs="Times"/>
          <w:color w:val="000000"/>
          <w:lang w:eastAsia="zh-CN"/>
        </w:rPr>
        <w:t>Fig.</w:t>
      </w:r>
      <w:r w:rsidR="008F5FC1">
        <w:rPr>
          <w:rFonts w:ascii="Times" w:hAnsi="Times" w:cs="Times"/>
          <w:color w:val="000000"/>
          <w:lang w:eastAsia="zh-CN"/>
        </w:rPr>
        <w:t xml:space="preserve"> </w:t>
      </w:r>
      <w:r w:rsidR="00E12F7B">
        <w:rPr>
          <w:rFonts w:ascii="Times" w:hAnsi="Times" w:cs="Times"/>
          <w:color w:val="000000"/>
          <w:lang w:eastAsia="zh-CN"/>
        </w:rPr>
        <w:t>1</w:t>
      </w:r>
      <w:r w:rsidR="008F5FC1">
        <w:rPr>
          <w:rFonts w:ascii="Times" w:hAnsi="Times" w:cs="Times"/>
          <w:color w:val="000000"/>
          <w:lang w:eastAsia="zh-CN"/>
        </w:rPr>
        <w:t xml:space="preserve"> </w:t>
      </w:r>
      <w:r w:rsidR="00E12F7B">
        <w:rPr>
          <w:rFonts w:ascii="Times" w:hAnsi="Times" w:cs="Times"/>
          <w:color w:val="000000"/>
          <w:lang w:eastAsia="zh-CN"/>
        </w:rPr>
        <w:t>as an example)</w:t>
      </w:r>
      <w:r w:rsidR="00823AC4">
        <w:rPr>
          <w:rFonts w:ascii="Times" w:hAnsi="Times" w:cs="Times"/>
          <w:color w:val="000000"/>
          <w:lang w:eastAsia="zh-CN"/>
        </w:rPr>
        <w:t xml:space="preserve">, </w:t>
      </w:r>
      <w:r w:rsidR="00E12F7B">
        <w:rPr>
          <w:rFonts w:ascii="Times" w:hAnsi="Times" w:cs="Times"/>
          <w:color w:val="000000"/>
          <w:lang w:eastAsia="zh-CN"/>
        </w:rPr>
        <w:t xml:space="preserve">CC </w:t>
      </w:r>
      <w:r w:rsidR="00003F93">
        <w:rPr>
          <w:rFonts w:ascii="Times" w:hAnsi="Times" w:cs="Times"/>
          <w:color w:val="000000"/>
          <w:lang w:eastAsia="zh-CN"/>
        </w:rPr>
        <w:t>easily</w:t>
      </w:r>
      <w:r w:rsidR="00E12F7B">
        <w:rPr>
          <w:rFonts w:ascii="Times" w:hAnsi="Times" w:cs="Times"/>
          <w:color w:val="000000"/>
          <w:lang w:eastAsia="zh-CN"/>
        </w:rPr>
        <w:t xml:space="preserve"> get</w:t>
      </w:r>
      <w:r w:rsidR="00003F93">
        <w:rPr>
          <w:rFonts w:ascii="Times" w:hAnsi="Times" w:cs="Times"/>
          <w:color w:val="000000"/>
          <w:lang w:eastAsia="zh-CN"/>
        </w:rPr>
        <w:t>s</w:t>
      </w:r>
      <w:r w:rsidR="00E12F7B">
        <w:rPr>
          <w:rFonts w:ascii="Times" w:hAnsi="Times" w:cs="Times"/>
          <w:color w:val="000000"/>
          <w:lang w:eastAsia="zh-CN"/>
        </w:rPr>
        <w:t xml:space="preserve"> trapped into this suboptimal </w:t>
      </w:r>
      <w:r w:rsidR="00F167B6">
        <w:rPr>
          <w:rFonts w:ascii="Times" w:hAnsi="Times" w:cs="Times"/>
          <w:color w:val="000000"/>
          <w:lang w:eastAsia="zh-CN"/>
        </w:rPr>
        <w:t>solution</w:t>
      </w:r>
      <w:r w:rsidR="00E12F7B">
        <w:rPr>
          <w:rFonts w:ascii="Times" w:hAnsi="Times" w:cs="Times"/>
          <w:color w:val="000000"/>
          <w:lang w:eastAsia="zh-CN"/>
        </w:rPr>
        <w:t xml:space="preserve">. </w:t>
      </w:r>
      <w:r w:rsidR="004F4C57">
        <w:rPr>
          <w:rFonts w:ascii="Times" w:hAnsi="Times" w:cs="Times"/>
          <w:color w:val="000000"/>
          <w:lang w:eastAsia="zh-CN"/>
        </w:rPr>
        <w:t xml:space="preserve">This </w:t>
      </w:r>
      <w:r w:rsidR="00003F93">
        <w:rPr>
          <w:rFonts w:ascii="Times" w:hAnsi="Times" w:cs="Times"/>
          <w:color w:val="000000"/>
          <w:lang w:eastAsia="zh-CN"/>
        </w:rPr>
        <w:t xml:space="preserve">issue </w:t>
      </w:r>
      <w:r w:rsidR="00F167B6">
        <w:rPr>
          <w:rFonts w:ascii="Times" w:hAnsi="Times" w:cs="Times"/>
          <w:color w:val="000000"/>
          <w:lang w:eastAsia="zh-CN"/>
        </w:rPr>
        <w:t xml:space="preserve">(known as </w:t>
      </w:r>
      <w:r w:rsidR="00F167B6" w:rsidRPr="00F167B6">
        <w:rPr>
          <w:rFonts w:ascii="Times" w:hAnsi="Times" w:cs="Times"/>
          <w:i/>
          <w:iCs/>
          <w:color w:val="000000"/>
          <w:lang w:eastAsia="zh-CN"/>
        </w:rPr>
        <w:t>relative generalization</w:t>
      </w:r>
      <w:r w:rsidR="00F167B6">
        <w:rPr>
          <w:rFonts w:ascii="Times" w:hAnsi="Times" w:cs="Times"/>
          <w:color w:val="000000"/>
          <w:lang w:eastAsia="zh-CN"/>
        </w:rPr>
        <w:t xml:space="preserve">) </w:t>
      </w:r>
      <w:r w:rsidR="004F4C57">
        <w:rPr>
          <w:rFonts w:ascii="Times" w:hAnsi="Times" w:cs="Times"/>
          <w:color w:val="000000"/>
          <w:lang w:eastAsia="zh-CN"/>
        </w:rPr>
        <w:t>is attributed to decomposition</w:t>
      </w:r>
      <w:r w:rsidR="00003F93">
        <w:rPr>
          <w:rFonts w:ascii="Times" w:hAnsi="Times" w:cs="Times"/>
          <w:color w:val="000000"/>
          <w:lang w:eastAsia="zh-CN"/>
        </w:rPr>
        <w:t>, which cannot be avoided in essence but may be alleviated</w:t>
      </w:r>
      <w:r w:rsidR="00F167B6">
        <w:rPr>
          <w:rFonts w:ascii="Times" w:hAnsi="Times" w:cs="Times"/>
          <w:color w:val="000000"/>
          <w:lang w:eastAsia="zh-CN"/>
        </w:rPr>
        <w:t xml:space="preserve"> somewhat</w:t>
      </w:r>
      <w:r w:rsidR="004F4C57">
        <w:rPr>
          <w:rFonts w:ascii="Times" w:hAnsi="Times" w:cs="Times"/>
          <w:color w:val="000000"/>
          <w:lang w:eastAsia="zh-CN"/>
        </w:rPr>
        <w:t xml:space="preserve">. </w:t>
      </w:r>
      <w:r w:rsidR="00F167B6">
        <w:rPr>
          <w:rFonts w:ascii="Times" w:hAnsi="Times" w:cs="Times"/>
          <w:color w:val="000000"/>
          <w:lang w:eastAsia="zh-CN"/>
        </w:rPr>
        <w:t>O</w:t>
      </w:r>
      <w:r w:rsidR="00CE0370">
        <w:rPr>
          <w:rFonts w:ascii="Times" w:hAnsi="Times" w:cs="Times"/>
          <w:color w:val="000000"/>
          <w:lang w:eastAsia="zh-CN"/>
        </w:rPr>
        <w:t xml:space="preserve">n </w:t>
      </w:r>
      <w:r w:rsidR="00F167B6">
        <w:rPr>
          <w:rFonts w:ascii="Times" w:hAnsi="Times" w:cs="Times"/>
          <w:color w:val="000000"/>
          <w:lang w:eastAsia="zh-CN"/>
        </w:rPr>
        <w:t xml:space="preserve">a class of </w:t>
      </w:r>
      <w:r w:rsidR="00CE0370" w:rsidRPr="00CB1BCF">
        <w:rPr>
          <w:rFonts w:ascii="Times" w:hAnsi="Times" w:cs="Times"/>
          <w:i/>
          <w:iCs/>
          <w:color w:val="000000"/>
          <w:lang w:eastAsia="zh-CN"/>
        </w:rPr>
        <w:t>ill-conditioned</w:t>
      </w:r>
      <w:r w:rsidR="00CE0370">
        <w:rPr>
          <w:rFonts w:ascii="Times" w:hAnsi="Times" w:cs="Times"/>
          <w:color w:val="000000"/>
          <w:lang w:eastAsia="zh-CN"/>
        </w:rPr>
        <w:t xml:space="preserve"> non-separable functions</w:t>
      </w:r>
      <w:r w:rsidR="00003F93">
        <w:rPr>
          <w:rFonts w:ascii="Times" w:hAnsi="Times" w:cs="Times"/>
          <w:color w:val="000000"/>
          <w:lang w:eastAsia="zh-CN"/>
        </w:rPr>
        <w:t xml:space="preserve"> </w:t>
      </w:r>
      <w:r w:rsidR="00003F93">
        <w:rPr>
          <w:rFonts w:ascii="Times" w:hAnsi="Times" w:cs="Times"/>
          <w:color w:val="000000"/>
          <w:lang w:eastAsia="zh-CN"/>
        </w:rPr>
        <w:fldChar w:fldCharType="begin"/>
      </w:r>
      <w:r w:rsidR="00003F93">
        <w:rPr>
          <w:rFonts w:ascii="Times" w:hAnsi="Times" w:cs="Times"/>
          <w:color w:val="000000"/>
          <w:lang w:eastAsia="zh-CN"/>
        </w:rPr>
        <w:instrText xml:space="preserve"> REF _Ref128139425 \r \h </w:instrText>
      </w:r>
      <w:r w:rsidR="00003F93">
        <w:rPr>
          <w:rFonts w:ascii="Times" w:hAnsi="Times" w:cs="Times"/>
          <w:color w:val="000000"/>
          <w:lang w:eastAsia="zh-CN"/>
        </w:rPr>
      </w:r>
      <w:r w:rsidR="00003F93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[78]</w:t>
      </w:r>
      <w:r w:rsidR="00003F93">
        <w:rPr>
          <w:rFonts w:ascii="Times" w:hAnsi="Times" w:cs="Times"/>
          <w:color w:val="000000"/>
          <w:lang w:eastAsia="zh-CN"/>
        </w:rPr>
        <w:fldChar w:fldCharType="end"/>
      </w:r>
      <w:r w:rsidR="00CE0370">
        <w:rPr>
          <w:rFonts w:ascii="Times" w:hAnsi="Times" w:cs="Times"/>
          <w:color w:val="000000"/>
          <w:lang w:eastAsia="zh-CN"/>
        </w:rPr>
        <w:t xml:space="preserve">, </w:t>
      </w:r>
      <w:r w:rsidR="00F167B6">
        <w:rPr>
          <w:rFonts w:ascii="Times" w:hAnsi="Times" w:cs="Times"/>
          <w:color w:val="000000"/>
          <w:lang w:eastAsia="zh-CN"/>
        </w:rPr>
        <w:t>like its gradient-based counterpart (CD)</w:t>
      </w:r>
      <w:r w:rsidR="00F167B6">
        <w:rPr>
          <w:rFonts w:ascii="Times" w:hAnsi="Times" w:cs="Times" w:hint="eastAsia"/>
          <w:color w:val="000000"/>
          <w:lang w:eastAsia="zh-CN"/>
        </w:rPr>
        <w:t>,</w:t>
      </w:r>
      <w:r w:rsidR="00F167B6">
        <w:rPr>
          <w:rFonts w:ascii="Times" w:hAnsi="Times" w:cs="Times"/>
          <w:color w:val="000000"/>
          <w:lang w:eastAsia="zh-CN"/>
        </w:rPr>
        <w:t xml:space="preserve"> </w:t>
      </w:r>
      <w:r w:rsidR="00CE0370">
        <w:rPr>
          <w:rFonts w:ascii="Times" w:hAnsi="Times" w:cs="Times"/>
          <w:color w:val="000000"/>
          <w:lang w:eastAsia="zh-CN"/>
        </w:rPr>
        <w:t xml:space="preserve">CC </w:t>
      </w:r>
      <w:r w:rsidR="00915A7E">
        <w:rPr>
          <w:rFonts w:ascii="Times" w:hAnsi="Times" w:cs="Times"/>
          <w:color w:val="000000"/>
          <w:lang w:eastAsia="zh-CN"/>
        </w:rPr>
        <w:t>often show</w:t>
      </w:r>
      <w:r w:rsidR="00C95CAA">
        <w:rPr>
          <w:rFonts w:ascii="Times" w:hAnsi="Times" w:cs="Times"/>
          <w:color w:val="000000"/>
          <w:lang w:eastAsia="zh-CN"/>
        </w:rPr>
        <w:t>s</w:t>
      </w:r>
      <w:r w:rsidR="00F167B6">
        <w:rPr>
          <w:rFonts w:ascii="Times" w:hAnsi="Times" w:cs="Times"/>
          <w:color w:val="000000"/>
          <w:lang w:eastAsia="zh-CN"/>
        </w:rPr>
        <w:t xml:space="preserve"> </w:t>
      </w:r>
      <w:r w:rsidR="00F167B6" w:rsidRPr="0020000F">
        <w:rPr>
          <w:rFonts w:ascii="Times" w:hAnsi="Times" w:cs="Times"/>
          <w:i/>
          <w:iCs/>
          <w:color w:val="000000"/>
          <w:lang w:eastAsia="zh-CN"/>
        </w:rPr>
        <w:t xml:space="preserve">much </w:t>
      </w:r>
      <w:r w:rsidR="00915A7E" w:rsidRPr="0020000F">
        <w:rPr>
          <w:rFonts w:ascii="Times" w:hAnsi="Times" w:cs="Times"/>
          <w:i/>
          <w:iCs/>
          <w:color w:val="000000"/>
          <w:lang w:eastAsia="zh-CN"/>
        </w:rPr>
        <w:t>slow</w:t>
      </w:r>
      <w:r w:rsidR="00F167B6" w:rsidRPr="0020000F">
        <w:rPr>
          <w:rFonts w:ascii="Times" w:hAnsi="Times" w:cs="Times"/>
          <w:i/>
          <w:iCs/>
          <w:color w:val="000000"/>
          <w:lang w:eastAsia="zh-CN"/>
        </w:rPr>
        <w:t>er</w:t>
      </w:r>
      <w:r w:rsidR="00915A7E">
        <w:rPr>
          <w:rFonts w:ascii="Times" w:hAnsi="Times" w:cs="Times"/>
          <w:color w:val="000000"/>
          <w:lang w:eastAsia="zh-CN"/>
        </w:rPr>
        <w:t xml:space="preserve"> convergence </w:t>
      </w:r>
      <w:r w:rsidR="004329F0">
        <w:rPr>
          <w:rFonts w:ascii="Times" w:hAnsi="Times" w:cs="Times"/>
          <w:color w:val="000000"/>
          <w:lang w:eastAsia="zh-CN"/>
        </w:rPr>
        <w:t>rate</w:t>
      </w:r>
      <w:r w:rsidR="00F167B6">
        <w:rPr>
          <w:rFonts w:ascii="Times" w:hAnsi="Times" w:cs="Times"/>
          <w:color w:val="000000"/>
          <w:lang w:eastAsia="zh-CN"/>
        </w:rPr>
        <w:t>s than second-order-type optimizers (e.g., LM-CMA and L-BFGS)</w:t>
      </w:r>
      <w:r w:rsidR="00915A7E">
        <w:rPr>
          <w:rFonts w:ascii="Times" w:hAnsi="Times" w:cs="Times"/>
          <w:color w:val="000000"/>
          <w:lang w:eastAsia="zh-CN"/>
        </w:rPr>
        <w:t>.</w:t>
      </w:r>
      <w:r w:rsidR="006B3173">
        <w:rPr>
          <w:rFonts w:ascii="Times" w:hAnsi="Times" w:cs="Times"/>
          <w:color w:val="000000"/>
          <w:lang w:eastAsia="zh-CN"/>
        </w:rPr>
        <w:t xml:space="preserve"> </w:t>
      </w:r>
      <w:r w:rsidR="004350FA">
        <w:rPr>
          <w:rFonts w:ascii="Times" w:hAnsi="Times" w:cs="Times" w:hint="eastAsia"/>
          <w:color w:val="000000"/>
          <w:lang w:eastAsia="zh-CN"/>
        </w:rPr>
        <w:t>However</w:t>
      </w:r>
      <w:r w:rsidR="004350FA">
        <w:rPr>
          <w:rFonts w:ascii="Times" w:hAnsi="Times" w:cs="Times"/>
          <w:color w:val="000000"/>
          <w:lang w:eastAsia="zh-CN"/>
        </w:rPr>
        <w:t>, a</w:t>
      </w:r>
      <w:r w:rsidR="002F4E4A">
        <w:rPr>
          <w:rFonts w:ascii="Times" w:hAnsi="Times" w:cs="Times"/>
          <w:color w:val="000000"/>
          <w:lang w:eastAsia="zh-CN"/>
        </w:rPr>
        <w:t xml:space="preserve">s a </w:t>
      </w:r>
      <w:r w:rsidR="00F81395" w:rsidRPr="00473445">
        <w:rPr>
          <w:rFonts w:ascii="Times" w:hAnsi="Times" w:cs="Times"/>
          <w:i/>
          <w:iCs/>
          <w:color w:val="000000"/>
          <w:lang w:eastAsia="zh-CN"/>
        </w:rPr>
        <w:t>general-purpose</w:t>
      </w:r>
      <w:r w:rsidR="00F81395">
        <w:rPr>
          <w:rFonts w:ascii="Times" w:hAnsi="Times" w:cs="Times"/>
          <w:color w:val="000000"/>
          <w:lang w:eastAsia="zh-CN"/>
        </w:rPr>
        <w:t xml:space="preserve"> </w:t>
      </w:r>
      <w:r w:rsidR="00473445">
        <w:rPr>
          <w:rFonts w:ascii="Times" w:hAnsi="Times" w:cs="Times"/>
          <w:color w:val="000000"/>
          <w:lang w:eastAsia="zh-CN"/>
        </w:rPr>
        <w:t xml:space="preserve">BBO </w:t>
      </w:r>
      <w:r w:rsidR="00F81395">
        <w:rPr>
          <w:rFonts w:ascii="Times" w:hAnsi="Times" w:cs="Times"/>
          <w:color w:val="000000"/>
          <w:lang w:eastAsia="zh-CN"/>
        </w:rPr>
        <w:t>framework</w:t>
      </w:r>
      <w:r w:rsidR="00473445">
        <w:rPr>
          <w:rFonts w:ascii="Times" w:hAnsi="Times" w:cs="Times"/>
          <w:color w:val="000000"/>
          <w:lang w:eastAsia="zh-CN"/>
        </w:rPr>
        <w:t xml:space="preserve"> for LSO</w:t>
      </w:r>
      <w:r w:rsidR="00F81395">
        <w:rPr>
          <w:rFonts w:ascii="Times" w:hAnsi="Times" w:cs="Times"/>
          <w:color w:val="000000"/>
          <w:lang w:eastAsia="zh-CN"/>
        </w:rPr>
        <w:t>,</w:t>
      </w:r>
      <w:r w:rsidR="00E222E3">
        <w:rPr>
          <w:rFonts w:ascii="Times" w:hAnsi="Times" w:cs="Times"/>
          <w:color w:val="000000"/>
          <w:lang w:eastAsia="zh-CN"/>
        </w:rPr>
        <w:t xml:space="preserve"> it is </w:t>
      </w:r>
      <w:r w:rsidR="00613529">
        <w:rPr>
          <w:rFonts w:ascii="Times" w:hAnsi="Times" w:cs="Times"/>
          <w:color w:val="000000"/>
          <w:lang w:eastAsia="zh-CN"/>
        </w:rPr>
        <w:t xml:space="preserve">highly </w:t>
      </w:r>
      <w:r w:rsidR="00E222E3">
        <w:rPr>
          <w:rFonts w:ascii="Times" w:hAnsi="Times" w:cs="Times"/>
          <w:color w:val="000000"/>
          <w:lang w:eastAsia="zh-CN"/>
        </w:rPr>
        <w:t xml:space="preserve">desirable that CC could also handle these </w:t>
      </w:r>
      <w:r w:rsidR="00C95CAA">
        <w:rPr>
          <w:rFonts w:ascii="Times" w:hAnsi="Times" w:cs="Times"/>
          <w:color w:val="000000"/>
          <w:lang w:eastAsia="zh-CN"/>
        </w:rPr>
        <w:t xml:space="preserve">challenging </w:t>
      </w:r>
      <w:r w:rsidR="00E222E3">
        <w:rPr>
          <w:rFonts w:ascii="Times" w:hAnsi="Times" w:cs="Times"/>
          <w:color w:val="000000"/>
          <w:lang w:eastAsia="zh-CN"/>
        </w:rPr>
        <w:t>issues.</w:t>
      </w:r>
      <w:r w:rsidR="00E870F4">
        <w:rPr>
          <w:rFonts w:ascii="Times" w:hAnsi="Times" w:cs="Times"/>
          <w:color w:val="000000"/>
          <w:lang w:eastAsia="zh-CN"/>
        </w:rPr>
        <w:t xml:space="preserve"> To achieve this goal, we </w:t>
      </w:r>
      <w:r w:rsidR="00224B67">
        <w:rPr>
          <w:rFonts w:ascii="Times" w:hAnsi="Times" w:cs="Times"/>
          <w:color w:val="000000"/>
          <w:lang w:eastAsia="zh-CN"/>
        </w:rPr>
        <w:t>use</w:t>
      </w:r>
      <w:r w:rsidR="00E870F4">
        <w:rPr>
          <w:rFonts w:ascii="Times" w:hAnsi="Times" w:cs="Times"/>
          <w:color w:val="000000"/>
          <w:lang w:eastAsia="zh-CN"/>
        </w:rPr>
        <w:t xml:space="preserve"> the recently proposed multilevel learning framework </w:t>
      </w:r>
      <w:r w:rsidR="00E870F4">
        <w:rPr>
          <w:rFonts w:ascii="Times" w:hAnsi="Times" w:cs="Times"/>
          <w:color w:val="000000"/>
          <w:lang w:eastAsia="zh-CN"/>
        </w:rPr>
        <w:fldChar w:fldCharType="begin"/>
      </w:r>
      <w:r w:rsidR="00E870F4">
        <w:rPr>
          <w:rFonts w:ascii="Times" w:hAnsi="Times" w:cs="Times"/>
          <w:color w:val="000000"/>
          <w:lang w:eastAsia="zh-CN"/>
        </w:rPr>
        <w:instrText xml:space="preserve"> REF _Ref128139273 \r \h </w:instrText>
      </w:r>
      <w:r w:rsidR="00E870F4">
        <w:rPr>
          <w:rFonts w:ascii="Times" w:hAnsi="Times" w:cs="Times"/>
          <w:color w:val="000000"/>
          <w:lang w:eastAsia="zh-CN"/>
        </w:rPr>
      </w:r>
      <w:r w:rsidR="00E870F4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[77]</w:t>
      </w:r>
      <w:r w:rsidR="00E870F4">
        <w:rPr>
          <w:rFonts w:ascii="Times" w:hAnsi="Times" w:cs="Times"/>
          <w:color w:val="000000"/>
          <w:lang w:eastAsia="zh-CN"/>
        </w:rPr>
        <w:fldChar w:fldCharType="end"/>
      </w:r>
      <w:r w:rsidR="00E870F4">
        <w:rPr>
          <w:rFonts w:ascii="Times" w:hAnsi="Times" w:cs="Times"/>
          <w:color w:val="000000"/>
          <w:lang w:eastAsia="zh-CN"/>
        </w:rPr>
        <w:t xml:space="preserve">, </w:t>
      </w:r>
      <w:r w:rsidR="00E870F4">
        <w:rPr>
          <w:rFonts w:ascii="Times" w:hAnsi="Times" w:cs="Times"/>
          <w:color w:val="000000"/>
          <w:lang w:eastAsia="zh-CN"/>
        </w:rPr>
        <w:fldChar w:fldCharType="begin"/>
      </w:r>
      <w:r w:rsidR="00E870F4">
        <w:rPr>
          <w:rFonts w:ascii="Times" w:hAnsi="Times" w:cs="Times"/>
          <w:color w:val="000000"/>
          <w:lang w:eastAsia="zh-CN"/>
        </w:rPr>
        <w:instrText xml:space="preserve"> REF _Ref128139272 \r \h </w:instrText>
      </w:r>
      <w:r w:rsidR="00E870F4">
        <w:rPr>
          <w:rFonts w:ascii="Times" w:hAnsi="Times" w:cs="Times"/>
          <w:color w:val="000000"/>
          <w:lang w:eastAsia="zh-CN"/>
        </w:rPr>
      </w:r>
      <w:r w:rsidR="00E870F4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[76]</w:t>
      </w:r>
      <w:r w:rsidR="00E870F4">
        <w:rPr>
          <w:rFonts w:ascii="Times" w:hAnsi="Times" w:cs="Times"/>
          <w:color w:val="000000"/>
          <w:lang w:eastAsia="zh-CN"/>
        </w:rPr>
        <w:fldChar w:fldCharType="end"/>
      </w:r>
      <w:r w:rsidR="00E870F4">
        <w:rPr>
          <w:rFonts w:ascii="Times" w:hAnsi="Times" w:cs="Times"/>
          <w:color w:val="000000"/>
          <w:lang w:eastAsia="zh-CN"/>
        </w:rPr>
        <w:t xml:space="preserve"> to combine the </w:t>
      </w:r>
      <w:r w:rsidR="00A0165C">
        <w:rPr>
          <w:rFonts w:ascii="Times" w:hAnsi="Times" w:cs="Times"/>
          <w:color w:val="000000"/>
          <w:lang w:eastAsia="zh-CN"/>
        </w:rPr>
        <w:t>best of both wor</w:t>
      </w:r>
      <w:r w:rsidR="000B08D8">
        <w:rPr>
          <w:rFonts w:ascii="Times" w:hAnsi="Times" w:cs="Times"/>
          <w:color w:val="000000"/>
          <w:lang w:eastAsia="zh-CN"/>
        </w:rPr>
        <w:t>l</w:t>
      </w:r>
      <w:r w:rsidR="00A0165C">
        <w:rPr>
          <w:rFonts w:ascii="Times" w:hAnsi="Times" w:cs="Times"/>
          <w:color w:val="000000"/>
          <w:lang w:eastAsia="zh-CN"/>
        </w:rPr>
        <w:t xml:space="preserve">ds (i.e., the </w:t>
      </w:r>
      <w:r w:rsidR="00EE2AD8">
        <w:rPr>
          <w:rFonts w:ascii="Times" w:hAnsi="Times" w:cs="Times"/>
          <w:color w:val="000000"/>
          <w:lang w:eastAsia="zh-CN"/>
        </w:rPr>
        <w:t xml:space="preserve">powerful </w:t>
      </w:r>
      <w:r w:rsidR="00A0165C">
        <w:rPr>
          <w:rFonts w:ascii="Times" w:hAnsi="Times" w:cs="Times"/>
          <w:color w:val="000000"/>
          <w:lang w:eastAsia="zh-CN"/>
        </w:rPr>
        <w:t xml:space="preserve">invariance property of LM-CMA and the fine-tuning ability of CC via CMA-ES on low-dimensional subspace). </w:t>
      </w:r>
      <w:r w:rsidR="00C70125">
        <w:rPr>
          <w:rFonts w:ascii="Times" w:hAnsi="Times" w:cs="Times"/>
          <w:color w:val="000000"/>
          <w:lang w:eastAsia="zh-CN"/>
        </w:rPr>
        <w:t>In this paper, we only consider the hierarchical structure to implement it for simplicity</w:t>
      </w:r>
      <w:r w:rsidR="00A81863">
        <w:rPr>
          <w:rFonts w:ascii="Times" w:hAnsi="Times" w:cs="Times"/>
          <w:color w:val="000000"/>
          <w:lang w:eastAsia="zh-CN"/>
        </w:rPr>
        <w:t xml:space="preserve">, as </w:t>
      </w:r>
      <w:r w:rsidR="00EE2AD8">
        <w:rPr>
          <w:rFonts w:ascii="Times" w:hAnsi="Times" w:cs="Times"/>
          <w:color w:val="000000"/>
          <w:lang w:eastAsia="zh-CN"/>
        </w:rPr>
        <w:t xml:space="preserve">seen </w:t>
      </w:r>
      <w:r w:rsidR="00A81863">
        <w:rPr>
          <w:rFonts w:ascii="Times" w:hAnsi="Times" w:cs="Times"/>
          <w:color w:val="000000"/>
          <w:lang w:eastAsia="zh-CN"/>
        </w:rPr>
        <w:t>in Fig. 3</w:t>
      </w:r>
      <w:r w:rsidR="00C70125">
        <w:rPr>
          <w:rFonts w:ascii="Times" w:hAnsi="Times" w:cs="Times"/>
          <w:color w:val="000000"/>
          <w:lang w:eastAsia="zh-CN"/>
        </w:rPr>
        <w:t xml:space="preserve">. In principle, </w:t>
      </w:r>
      <w:r w:rsidR="005A4312">
        <w:rPr>
          <w:rFonts w:ascii="Times" w:hAnsi="Times" w:cs="Times"/>
          <w:color w:val="000000"/>
          <w:lang w:eastAsia="zh-CN"/>
        </w:rPr>
        <w:t>a</w:t>
      </w:r>
      <w:r w:rsidR="00C70125">
        <w:rPr>
          <w:rFonts w:ascii="Times" w:hAnsi="Times" w:cs="Times"/>
          <w:color w:val="000000"/>
          <w:lang w:eastAsia="zh-CN"/>
        </w:rPr>
        <w:t xml:space="preserve"> more general </w:t>
      </w:r>
      <w:r w:rsidR="00C70125" w:rsidRPr="00C70125">
        <w:rPr>
          <w:rFonts w:ascii="Times" w:hAnsi="Times" w:cs="Times"/>
          <w:i/>
          <w:iCs/>
          <w:color w:val="000000"/>
          <w:lang w:eastAsia="zh-CN"/>
        </w:rPr>
        <w:t>recursive</w:t>
      </w:r>
      <w:r w:rsidR="00C70125">
        <w:rPr>
          <w:rFonts w:ascii="Times" w:hAnsi="Times" w:cs="Times"/>
          <w:color w:val="000000"/>
          <w:lang w:eastAsia="zh-CN"/>
        </w:rPr>
        <w:t xml:space="preserve"> structure </w:t>
      </w:r>
      <w:r w:rsidR="000849F9">
        <w:rPr>
          <w:rFonts w:ascii="Times" w:hAnsi="Times" w:cs="Times"/>
          <w:color w:val="000000"/>
          <w:lang w:eastAsia="zh-CN"/>
        </w:rPr>
        <w:t xml:space="preserve">can </w:t>
      </w:r>
      <w:r w:rsidR="00C70125">
        <w:rPr>
          <w:rFonts w:ascii="Times" w:hAnsi="Times" w:cs="Times"/>
          <w:color w:val="000000"/>
          <w:lang w:eastAsia="zh-CN"/>
        </w:rPr>
        <w:t>be also applied</w:t>
      </w:r>
      <w:r w:rsidR="00A81863">
        <w:rPr>
          <w:rFonts w:ascii="Times" w:hAnsi="Times" w:cs="Times"/>
          <w:color w:val="000000"/>
          <w:lang w:eastAsia="zh-CN"/>
        </w:rPr>
        <w:t xml:space="preserve"> here</w:t>
      </w:r>
      <w:r w:rsidR="00C70125">
        <w:rPr>
          <w:rFonts w:ascii="Times" w:hAnsi="Times" w:cs="Times"/>
          <w:color w:val="000000"/>
          <w:lang w:eastAsia="zh-CN"/>
        </w:rPr>
        <w:t xml:space="preserve">, which </w:t>
      </w:r>
      <w:r w:rsidR="00A81863">
        <w:rPr>
          <w:rFonts w:ascii="Times" w:hAnsi="Times" w:cs="Times"/>
          <w:color w:val="000000"/>
          <w:lang w:eastAsia="zh-CN"/>
        </w:rPr>
        <w:t xml:space="preserve">we </w:t>
      </w:r>
      <w:r w:rsidR="00C70125">
        <w:rPr>
          <w:rFonts w:ascii="Times" w:hAnsi="Times" w:cs="Times"/>
          <w:color w:val="000000"/>
          <w:lang w:eastAsia="zh-CN"/>
        </w:rPr>
        <w:t>leav</w:t>
      </w:r>
      <w:r w:rsidR="00A81863">
        <w:rPr>
          <w:rFonts w:ascii="Times" w:hAnsi="Times" w:cs="Times"/>
          <w:color w:val="000000"/>
          <w:lang w:eastAsia="zh-CN"/>
        </w:rPr>
        <w:t xml:space="preserve">e </w:t>
      </w:r>
      <w:r w:rsidR="00C70125">
        <w:rPr>
          <w:rFonts w:ascii="Times" w:hAnsi="Times" w:cs="Times"/>
          <w:color w:val="000000"/>
          <w:lang w:eastAsia="zh-CN"/>
        </w:rPr>
        <w:t>for future works.</w:t>
      </w:r>
    </w:p>
    <w:p w14:paraId="47ADCBA5" w14:textId="1D42DC13" w:rsidR="00C0023F" w:rsidRPr="00314412" w:rsidRDefault="00D90955" w:rsidP="00C0023F">
      <w:pPr>
        <w:ind w:firstLine="144"/>
        <w:jc w:val="both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 xml:space="preserve">As shown in Fig. 3, </w:t>
      </w:r>
      <w:r w:rsidR="00E75BBA">
        <w:rPr>
          <w:rFonts w:ascii="Times" w:hAnsi="Times" w:cs="Times"/>
          <w:color w:val="000000"/>
          <w:lang w:eastAsia="zh-CN"/>
        </w:rPr>
        <w:t xml:space="preserve">there are </w:t>
      </w:r>
      <w:r w:rsidR="00E75038">
        <w:rPr>
          <w:rFonts w:ascii="Times" w:hAnsi="Times" w:cs="Times"/>
          <w:color w:val="000000"/>
          <w:lang w:eastAsia="zh-CN"/>
        </w:rPr>
        <w:t xml:space="preserve">multiple </w:t>
      </w:r>
      <w:r w:rsidR="00E75BBA">
        <w:rPr>
          <w:rFonts w:ascii="Times" w:hAnsi="Times" w:cs="Times"/>
          <w:color w:val="000000"/>
          <w:lang w:eastAsia="zh-CN"/>
        </w:rPr>
        <w:t>slave node</w:t>
      </w:r>
      <w:r w:rsidR="00E75038">
        <w:rPr>
          <w:rFonts w:ascii="Times" w:hAnsi="Times" w:cs="Times"/>
          <w:color w:val="000000"/>
          <w:lang w:eastAsia="zh-CN"/>
        </w:rPr>
        <w:t>s</w:t>
      </w:r>
      <w:r w:rsidR="00E75BBA">
        <w:rPr>
          <w:rFonts w:ascii="Times" w:hAnsi="Times" w:cs="Times"/>
          <w:color w:val="000000"/>
          <w:lang w:eastAsia="zh-CN"/>
        </w:rPr>
        <w:t xml:space="preserve"> as well as </w:t>
      </w:r>
      <w:r w:rsidR="00E75038">
        <w:rPr>
          <w:rFonts w:ascii="Times" w:hAnsi="Times" w:cs="Times"/>
          <w:color w:val="000000"/>
          <w:lang w:eastAsia="zh-CN"/>
        </w:rPr>
        <w:t>one master node for distributed computing</w:t>
      </w:r>
      <w:r w:rsidR="00314412">
        <w:rPr>
          <w:rFonts w:ascii="Times" w:hAnsi="Times" w:cs="Times"/>
          <w:color w:val="000000"/>
          <w:lang w:eastAsia="zh-CN"/>
        </w:rPr>
        <w:t xml:space="preserve"> </w:t>
      </w:r>
      <w:r w:rsidR="00E75038">
        <w:rPr>
          <w:rFonts w:ascii="Times" w:hAnsi="Times" w:cs="Times"/>
          <w:color w:val="000000"/>
          <w:lang w:eastAsia="zh-CN"/>
        </w:rPr>
        <w:t xml:space="preserve">(e.g., </w:t>
      </w:r>
      <w:r w:rsidR="00BB50F8">
        <w:rPr>
          <w:rFonts w:ascii="Times" w:hAnsi="Times" w:cs="Times"/>
          <w:color w:val="000000"/>
          <w:lang w:eastAsia="zh-CN"/>
        </w:rPr>
        <w:t xml:space="preserve">on </w:t>
      </w:r>
      <w:r w:rsidR="00E75038">
        <w:rPr>
          <w:rFonts w:ascii="Times" w:hAnsi="Times" w:cs="Times"/>
          <w:color w:val="000000"/>
          <w:lang w:eastAsia="zh-CN"/>
        </w:rPr>
        <w:t>Spark</w:t>
      </w:r>
      <w:r w:rsidR="004D2762">
        <w:rPr>
          <w:rFonts w:ascii="Times" w:hAnsi="Times" w:cs="Times"/>
          <w:color w:val="000000"/>
          <w:lang w:eastAsia="zh-CN"/>
        </w:rPr>
        <w:t xml:space="preserve"> </w:t>
      </w:r>
      <w:r w:rsidR="00FD39B6">
        <w:rPr>
          <w:rFonts w:ascii="Times" w:hAnsi="Times" w:cs="Times"/>
          <w:color w:val="000000"/>
          <w:lang w:eastAsia="zh-CN"/>
        </w:rPr>
        <w:fldChar w:fldCharType="begin"/>
      </w:r>
      <w:r w:rsidR="00FD39B6">
        <w:rPr>
          <w:rFonts w:ascii="Times" w:hAnsi="Times" w:cs="Times"/>
          <w:color w:val="000000"/>
          <w:lang w:eastAsia="zh-CN"/>
        </w:rPr>
        <w:instrText xml:space="preserve"> REF _Ref128322412 \r \h </w:instrText>
      </w:r>
      <w:r w:rsidR="00FD39B6">
        <w:rPr>
          <w:rFonts w:ascii="Times" w:hAnsi="Times" w:cs="Times"/>
          <w:color w:val="000000"/>
          <w:lang w:eastAsia="zh-CN"/>
        </w:rPr>
      </w:r>
      <w:r w:rsidR="00FD39B6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[135]</w:t>
      </w:r>
      <w:r w:rsidR="00FD39B6">
        <w:rPr>
          <w:rFonts w:ascii="Times" w:hAnsi="Times" w:cs="Times"/>
          <w:color w:val="000000"/>
          <w:lang w:eastAsia="zh-CN"/>
        </w:rPr>
        <w:fldChar w:fldCharType="end"/>
      </w:r>
      <w:r w:rsidR="00FD39B6">
        <w:rPr>
          <w:rFonts w:ascii="Times" w:hAnsi="Times" w:cs="Times"/>
          <w:color w:val="000000"/>
          <w:lang w:eastAsia="zh-CN"/>
        </w:rPr>
        <w:t xml:space="preserve"> </w:t>
      </w:r>
      <w:r w:rsidR="00314412">
        <w:rPr>
          <w:rFonts w:ascii="Times" w:hAnsi="Times" w:cs="Times" w:hint="eastAsia"/>
          <w:color w:val="000000"/>
          <w:lang w:eastAsia="zh-CN"/>
        </w:rPr>
        <w:t>a</w:t>
      </w:r>
      <w:r w:rsidR="00314412">
        <w:rPr>
          <w:rFonts w:ascii="Times" w:hAnsi="Times" w:cs="Times"/>
          <w:color w:val="000000"/>
          <w:lang w:eastAsia="zh-CN"/>
        </w:rPr>
        <w:t xml:space="preserve">nd </w:t>
      </w:r>
      <w:r w:rsidR="00E75038">
        <w:rPr>
          <w:rFonts w:ascii="Times" w:hAnsi="Times" w:cs="Times"/>
          <w:color w:val="000000"/>
          <w:lang w:eastAsia="zh-CN"/>
        </w:rPr>
        <w:t>Ray</w:t>
      </w:r>
      <w:r w:rsidR="00FD39B6">
        <w:rPr>
          <w:rFonts w:ascii="Times" w:hAnsi="Times" w:cs="Times"/>
          <w:color w:val="000000"/>
          <w:lang w:eastAsia="zh-CN"/>
        </w:rPr>
        <w:t xml:space="preserve"> </w:t>
      </w:r>
      <w:r w:rsidR="00FD39B6">
        <w:rPr>
          <w:rFonts w:ascii="Times" w:hAnsi="Times" w:cs="Times"/>
          <w:color w:val="000000"/>
          <w:lang w:eastAsia="zh-CN"/>
        </w:rPr>
        <w:fldChar w:fldCharType="begin"/>
      </w:r>
      <w:r w:rsidR="00FD39B6">
        <w:rPr>
          <w:rFonts w:ascii="Times" w:hAnsi="Times" w:cs="Times"/>
          <w:color w:val="000000"/>
          <w:lang w:eastAsia="zh-CN"/>
        </w:rPr>
        <w:instrText xml:space="preserve"> REF _Ref128322422 \r \h </w:instrText>
      </w:r>
      <w:r w:rsidR="00FD39B6">
        <w:rPr>
          <w:rFonts w:ascii="Times" w:hAnsi="Times" w:cs="Times"/>
          <w:color w:val="000000"/>
          <w:lang w:eastAsia="zh-CN"/>
        </w:rPr>
      </w:r>
      <w:r w:rsidR="00FD39B6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[136]</w:t>
      </w:r>
      <w:r w:rsidR="00FD39B6">
        <w:rPr>
          <w:rFonts w:ascii="Times" w:hAnsi="Times" w:cs="Times"/>
          <w:color w:val="000000"/>
          <w:lang w:eastAsia="zh-CN"/>
        </w:rPr>
        <w:fldChar w:fldCharType="end"/>
      </w:r>
      <w:r w:rsidR="00E75038">
        <w:rPr>
          <w:rFonts w:ascii="Times" w:hAnsi="Times" w:cs="Times"/>
          <w:color w:val="000000"/>
          <w:lang w:eastAsia="zh-CN"/>
        </w:rPr>
        <w:t xml:space="preserve">). </w:t>
      </w:r>
      <w:r w:rsidR="0047679E">
        <w:rPr>
          <w:rFonts w:ascii="Times" w:hAnsi="Times" w:cs="Times"/>
          <w:color w:val="000000"/>
          <w:lang w:eastAsia="zh-CN"/>
        </w:rPr>
        <w:t>For DCC,</w:t>
      </w:r>
      <w:r w:rsidR="00333DB0">
        <w:rPr>
          <w:rFonts w:ascii="Times" w:hAnsi="Times" w:cs="Times"/>
          <w:color w:val="000000"/>
          <w:lang w:eastAsia="zh-CN"/>
        </w:rPr>
        <w:t xml:space="preserve"> </w:t>
      </w:r>
      <w:r w:rsidR="00F60888">
        <w:rPr>
          <w:rFonts w:ascii="Times" w:hAnsi="Times" w:cs="Times" w:hint="eastAsia"/>
          <w:color w:val="000000"/>
          <w:lang w:eastAsia="zh-CN"/>
        </w:rPr>
        <w:t>at</w:t>
      </w:r>
      <w:r w:rsidR="00F60888">
        <w:rPr>
          <w:rFonts w:ascii="Times" w:hAnsi="Times" w:cs="Times"/>
          <w:color w:val="000000"/>
          <w:lang w:eastAsia="zh-CN"/>
        </w:rPr>
        <w:t xml:space="preserve"> the meta-level </w:t>
      </w:r>
      <w:r w:rsidR="00333DB0">
        <w:rPr>
          <w:rFonts w:ascii="Times" w:hAnsi="Times" w:cs="Times"/>
          <w:color w:val="000000"/>
          <w:lang w:eastAsia="zh-CN"/>
        </w:rPr>
        <w:t>the master</w:t>
      </w:r>
      <w:r w:rsidR="00C0023F">
        <w:rPr>
          <w:rFonts w:ascii="Times" w:hAnsi="Times" w:cs="Times"/>
          <w:color w:val="000000"/>
          <w:lang w:eastAsia="zh-CN"/>
        </w:rPr>
        <w:t xml:space="preserve"> node mainly coordinat</w:t>
      </w:r>
      <w:r w:rsidR="00C0023F">
        <w:rPr>
          <w:rFonts w:ascii="Times" w:hAnsi="Times" w:cs="Times" w:hint="eastAsia"/>
          <w:color w:val="000000"/>
          <w:lang w:eastAsia="zh-CN"/>
        </w:rPr>
        <w:t>es</w:t>
      </w:r>
      <w:r w:rsidR="00C0023F">
        <w:rPr>
          <w:rFonts w:ascii="Times" w:hAnsi="Times" w:cs="Times"/>
          <w:color w:val="000000"/>
          <w:lang w:eastAsia="zh-CN"/>
        </w:rPr>
        <w:t xml:space="preserve"> different optimizers, each of which is run in one separate computing unit (a CPU core). Here we choose two different ES versions (CMA-ES </w:t>
      </w:r>
      <w:r w:rsidR="00C0023F">
        <w:rPr>
          <w:rFonts w:ascii="Times" w:hAnsi="Times" w:cs="Times"/>
          <w:color w:val="000000"/>
          <w:lang w:eastAsia="zh-CN"/>
        </w:rPr>
        <w:fldChar w:fldCharType="begin"/>
      </w:r>
      <w:r w:rsidR="00C0023F">
        <w:rPr>
          <w:rFonts w:ascii="Times" w:hAnsi="Times" w:cs="Times"/>
          <w:color w:val="000000"/>
          <w:lang w:eastAsia="zh-CN"/>
        </w:rPr>
        <w:instrText xml:space="preserve"> REF _Ref127371620 \r \h </w:instrText>
      </w:r>
      <w:r w:rsidR="00C0023F">
        <w:rPr>
          <w:rFonts w:ascii="Times" w:hAnsi="Times" w:cs="Times"/>
          <w:color w:val="000000"/>
          <w:lang w:eastAsia="zh-CN"/>
        </w:rPr>
      </w:r>
      <w:r w:rsidR="00C0023F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[27]</w:t>
      </w:r>
      <w:r w:rsidR="00C0023F">
        <w:rPr>
          <w:rFonts w:ascii="Times" w:hAnsi="Times" w:cs="Times"/>
          <w:color w:val="000000"/>
          <w:lang w:eastAsia="zh-CN"/>
        </w:rPr>
        <w:fldChar w:fldCharType="end"/>
      </w:r>
      <w:r w:rsidR="00C0023F">
        <w:rPr>
          <w:rFonts w:ascii="Times" w:hAnsi="Times" w:cs="Times"/>
          <w:color w:val="000000"/>
          <w:lang w:eastAsia="zh-CN"/>
        </w:rPr>
        <w:t xml:space="preserve"> and LM-CMA </w:t>
      </w:r>
      <w:r w:rsidR="00C0023F">
        <w:rPr>
          <w:rFonts w:ascii="Times" w:hAnsi="Times" w:cs="Times"/>
          <w:color w:val="000000"/>
          <w:lang w:eastAsia="zh-CN"/>
        </w:rPr>
        <w:fldChar w:fldCharType="begin"/>
      </w:r>
      <w:r w:rsidR="00C0023F">
        <w:rPr>
          <w:rFonts w:ascii="Times" w:hAnsi="Times" w:cs="Times"/>
          <w:color w:val="000000"/>
          <w:lang w:eastAsia="zh-CN"/>
        </w:rPr>
        <w:instrText xml:space="preserve"> REF _Ref127470531 \r \h </w:instrText>
      </w:r>
      <w:r w:rsidR="00C0023F">
        <w:rPr>
          <w:rFonts w:ascii="Times" w:hAnsi="Times" w:cs="Times"/>
          <w:color w:val="000000"/>
          <w:lang w:eastAsia="zh-CN"/>
        </w:rPr>
      </w:r>
      <w:r w:rsidR="00C0023F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[60]</w:t>
      </w:r>
      <w:r w:rsidR="00C0023F">
        <w:rPr>
          <w:rFonts w:ascii="Times" w:hAnsi="Times" w:cs="Times"/>
          <w:color w:val="000000"/>
          <w:lang w:eastAsia="zh-CN"/>
        </w:rPr>
        <w:fldChar w:fldCharType="end"/>
      </w:r>
      <w:r w:rsidR="00C0023F">
        <w:rPr>
          <w:rFonts w:ascii="Times" w:hAnsi="Times" w:cs="Times"/>
          <w:color w:val="000000"/>
          <w:lang w:eastAsia="zh-CN"/>
        </w:rPr>
        <w:t>) as two search engines for the low-dimensional</w:t>
      </w:r>
      <w:r w:rsidR="00C0023F">
        <w:rPr>
          <w:rFonts w:ascii="Times" w:hAnsi="Times" w:cs="Times" w:hint="eastAsia"/>
          <w:color w:val="000000"/>
          <w:lang w:eastAsia="zh-CN"/>
        </w:rPr>
        <w:t xml:space="preserve"> </w:t>
      </w:r>
      <w:r w:rsidR="006733A3">
        <w:rPr>
          <w:rFonts w:ascii="Times" w:hAnsi="Times" w:cs="Times"/>
          <w:color w:val="000000"/>
          <w:lang w:eastAsia="zh-CN"/>
        </w:rPr>
        <w:t xml:space="preserve">(often &lt;50) subspace (after </w:t>
      </w:r>
      <w:r w:rsidR="006733A3">
        <w:rPr>
          <w:rFonts w:ascii="Times" w:hAnsi="Times" w:cs="Times" w:hint="eastAsia"/>
          <w:color w:val="000000"/>
          <w:lang w:eastAsia="zh-CN"/>
        </w:rPr>
        <w:t>decompo</w:t>
      </w:r>
      <w:r w:rsidR="006733A3">
        <w:rPr>
          <w:rFonts w:ascii="Times" w:hAnsi="Times" w:cs="Times"/>
          <w:color w:val="000000"/>
          <w:lang w:eastAsia="zh-CN"/>
        </w:rPr>
        <w:t xml:space="preserve">sition) and the original large-scale (&gt;&gt;100) space, respectively. </w:t>
      </w:r>
      <w:r w:rsidR="006733A3">
        <w:rPr>
          <w:rFonts w:ascii="Times" w:hAnsi="Times" w:cs="Times" w:hint="eastAsia"/>
          <w:color w:val="000000"/>
          <w:lang w:eastAsia="zh-CN"/>
        </w:rPr>
        <w:t>I</w:t>
      </w:r>
      <w:r w:rsidR="006733A3">
        <w:rPr>
          <w:rFonts w:ascii="Times" w:hAnsi="Times" w:cs="Times"/>
          <w:color w:val="000000"/>
          <w:lang w:eastAsia="zh-CN"/>
        </w:rPr>
        <w:t>n principle, any other</w:t>
      </w:r>
    </w:p>
    <w:tbl>
      <w:tblPr>
        <w:tblStyle w:val="afb"/>
        <w:tblW w:w="5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</w:tblGrid>
      <w:tr w:rsidR="008D6BCA" w14:paraId="45F88BEE" w14:textId="77777777" w:rsidTr="0062033C">
        <w:tc>
          <w:tcPr>
            <w:tcW w:w="5256" w:type="dxa"/>
          </w:tcPr>
          <w:p w14:paraId="4C391C1E" w14:textId="6DD2E9A6" w:rsidR="008D6BCA" w:rsidRDefault="00C76243" w:rsidP="00725D20">
            <w:pPr>
              <w:jc w:val="both"/>
              <w:rPr>
                <w:rFonts w:ascii="Times" w:hAnsi="Times" w:cs="Times"/>
                <w:color w:val="000000"/>
                <w:lang w:eastAsia="zh-CN"/>
              </w:rPr>
            </w:pPr>
            <w:r>
              <w:rPr>
                <w:rFonts w:ascii="Times" w:hAnsi="Times" w:cs="Times"/>
                <w:noProof/>
                <w:color w:val="000000"/>
                <w:lang w:eastAsia="zh-CN"/>
              </w:rPr>
              <w:lastRenderedPageBreak/>
              <w:drawing>
                <wp:inline distT="0" distB="0" distL="0" distR="0" wp14:anchorId="4F5A8249" wp14:editId="42EE3360">
                  <wp:extent cx="3268270" cy="1584000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270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CA" w14:paraId="545F03C5" w14:textId="77777777" w:rsidTr="0062033C">
        <w:tc>
          <w:tcPr>
            <w:tcW w:w="5256" w:type="dxa"/>
          </w:tcPr>
          <w:p w14:paraId="6B1D0BEA" w14:textId="6DD71739" w:rsidR="008D6BCA" w:rsidRPr="0047359D" w:rsidRDefault="00352D98" w:rsidP="00725D20">
            <w:pPr>
              <w:jc w:val="both"/>
              <w:rPr>
                <w:rFonts w:ascii="Times" w:hAnsi="Times" w:cs="Times"/>
                <w:color w:val="000000"/>
                <w:sz w:val="16"/>
                <w:szCs w:val="16"/>
                <w:lang w:eastAsia="zh-CN"/>
              </w:rPr>
            </w:pPr>
            <w:r w:rsidRPr="0047359D">
              <w:rPr>
                <w:rFonts w:ascii="Times" w:hAnsi="Times" w:cs="Times" w:hint="eastAsia"/>
                <w:b/>
                <w:bCs/>
                <w:color w:val="000000"/>
                <w:sz w:val="16"/>
                <w:szCs w:val="16"/>
                <w:lang w:eastAsia="zh-CN"/>
              </w:rPr>
              <w:t>F</w:t>
            </w:r>
            <w:r w:rsidRPr="0047359D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zh-CN"/>
              </w:rPr>
              <w:t>ig. 3.</w:t>
            </w:r>
            <w:r w:rsidRPr="0047359D">
              <w:rPr>
                <w:rFonts w:ascii="Times" w:hAnsi="Times" w:cs="Times"/>
                <w:color w:val="000000"/>
                <w:sz w:val="16"/>
                <w:szCs w:val="16"/>
                <w:lang w:eastAsia="zh-CN"/>
              </w:rPr>
              <w:t xml:space="preserve"> A hierarchical structure of our </w:t>
            </w:r>
            <w:r w:rsidR="002F4460" w:rsidRPr="0047359D">
              <w:rPr>
                <w:rFonts w:ascii="Times" w:hAnsi="Times" w:cs="Times"/>
                <w:color w:val="000000"/>
                <w:sz w:val="16"/>
                <w:szCs w:val="16"/>
                <w:lang w:eastAsia="zh-CN"/>
              </w:rPr>
              <w:t xml:space="preserve">distributed </w:t>
            </w:r>
            <w:r w:rsidRPr="0047359D">
              <w:rPr>
                <w:rFonts w:ascii="Times" w:hAnsi="Times" w:cs="Times"/>
                <w:color w:val="000000"/>
                <w:sz w:val="16"/>
                <w:szCs w:val="16"/>
                <w:lang w:eastAsia="zh-CN"/>
              </w:rPr>
              <w:t>cooperative coevolution framework</w:t>
            </w:r>
            <w:r w:rsidR="006A1DAE" w:rsidRPr="0047359D">
              <w:rPr>
                <w:rFonts w:ascii="Times" w:hAnsi="Times" w:cs="Times"/>
                <w:color w:val="000000"/>
                <w:sz w:val="16"/>
                <w:szCs w:val="16"/>
                <w:lang w:eastAsia="zh-CN"/>
              </w:rPr>
              <w:t xml:space="preserve"> </w:t>
            </w:r>
            <w:r w:rsidR="003642F7" w:rsidRPr="0047359D">
              <w:rPr>
                <w:rFonts w:ascii="Times" w:hAnsi="Times" w:cs="Times"/>
                <w:color w:val="000000"/>
                <w:sz w:val="16"/>
                <w:szCs w:val="16"/>
                <w:lang w:eastAsia="zh-CN"/>
              </w:rPr>
              <w:t xml:space="preserve">(DCC) </w:t>
            </w:r>
            <w:r w:rsidR="006A1DAE" w:rsidRPr="0047359D">
              <w:rPr>
                <w:rFonts w:ascii="Times" w:hAnsi="Times" w:cs="Times"/>
                <w:color w:val="000000"/>
                <w:sz w:val="16"/>
                <w:szCs w:val="16"/>
                <w:lang w:eastAsia="zh-CN"/>
              </w:rPr>
              <w:t>for large-scale</w:t>
            </w:r>
            <w:r w:rsidR="002F4460" w:rsidRPr="0047359D">
              <w:rPr>
                <w:rFonts w:ascii="Times" w:hAnsi="Times" w:cs="Times"/>
                <w:color w:val="000000"/>
                <w:sz w:val="16"/>
                <w:szCs w:val="16"/>
                <w:lang w:eastAsia="zh-CN"/>
              </w:rPr>
              <w:t xml:space="preserve"> BBO</w:t>
            </w:r>
            <w:r w:rsidRPr="0047359D">
              <w:rPr>
                <w:rFonts w:ascii="Times" w:hAnsi="Times" w:cs="Times"/>
                <w:color w:val="000000"/>
                <w:sz w:val="16"/>
                <w:szCs w:val="16"/>
                <w:lang w:eastAsia="zh-CN"/>
              </w:rPr>
              <w:t>.</w:t>
            </w:r>
          </w:p>
        </w:tc>
      </w:tr>
    </w:tbl>
    <w:p w14:paraId="6986ADD5" w14:textId="2FF2A4B2" w:rsidR="00C330D4" w:rsidRDefault="005D4BF8" w:rsidP="00725D20">
      <w:pPr>
        <w:jc w:val="both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 xml:space="preserve">EAs </w:t>
      </w:r>
      <w:r w:rsidR="00437898">
        <w:rPr>
          <w:rFonts w:ascii="Times" w:hAnsi="Times" w:cs="Times"/>
          <w:color w:val="000000"/>
          <w:lang w:eastAsia="zh-CN"/>
        </w:rPr>
        <w:t>(e.g., GA</w:t>
      </w:r>
      <w:r w:rsidR="005F648E">
        <w:rPr>
          <w:rFonts w:ascii="Times" w:hAnsi="Times" w:cs="Times"/>
          <w:color w:val="000000"/>
          <w:lang w:eastAsia="zh-CN"/>
        </w:rPr>
        <w:t xml:space="preserve"> </w:t>
      </w:r>
      <w:r w:rsidR="005F648E">
        <w:rPr>
          <w:rFonts w:ascii="Times" w:hAnsi="Times" w:cs="Times"/>
          <w:color w:val="000000"/>
          <w:lang w:eastAsia="zh-CN"/>
        </w:rPr>
        <w:fldChar w:fldCharType="begin"/>
      </w:r>
      <w:r w:rsidR="005F648E">
        <w:rPr>
          <w:rFonts w:ascii="Times" w:hAnsi="Times" w:cs="Times"/>
          <w:color w:val="000000"/>
          <w:lang w:eastAsia="zh-CN"/>
        </w:rPr>
        <w:instrText xml:space="preserve"> REF _Ref128321356 \r \h </w:instrText>
      </w:r>
      <w:r w:rsidR="005F648E">
        <w:rPr>
          <w:rFonts w:ascii="Times" w:hAnsi="Times" w:cs="Times"/>
          <w:color w:val="000000"/>
          <w:lang w:eastAsia="zh-CN"/>
        </w:rPr>
      </w:r>
      <w:r w:rsidR="005F648E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[137]</w:t>
      </w:r>
      <w:r w:rsidR="005F648E">
        <w:rPr>
          <w:rFonts w:ascii="Times" w:hAnsi="Times" w:cs="Times"/>
          <w:color w:val="000000"/>
          <w:lang w:eastAsia="zh-CN"/>
        </w:rPr>
        <w:fldChar w:fldCharType="end"/>
      </w:r>
      <w:r w:rsidR="00437898">
        <w:rPr>
          <w:rFonts w:ascii="Times" w:hAnsi="Times" w:cs="Times"/>
          <w:color w:val="000000"/>
          <w:lang w:eastAsia="zh-CN"/>
        </w:rPr>
        <w:t xml:space="preserve">, </w:t>
      </w:r>
      <w:r w:rsidR="00337475">
        <w:rPr>
          <w:rFonts w:ascii="Times" w:hAnsi="Times" w:cs="Times"/>
          <w:color w:val="000000"/>
          <w:lang w:eastAsia="zh-CN"/>
        </w:rPr>
        <w:t>EP</w:t>
      </w:r>
      <w:r w:rsidR="005F648E">
        <w:rPr>
          <w:rFonts w:ascii="Times" w:hAnsi="Times" w:cs="Times"/>
          <w:color w:val="000000"/>
          <w:lang w:eastAsia="zh-CN"/>
        </w:rPr>
        <w:t xml:space="preserve"> </w:t>
      </w:r>
      <w:r w:rsidR="005F648E">
        <w:rPr>
          <w:rFonts w:ascii="Times" w:hAnsi="Times" w:cs="Times"/>
          <w:color w:val="000000"/>
          <w:lang w:eastAsia="zh-CN"/>
        </w:rPr>
        <w:fldChar w:fldCharType="begin"/>
      </w:r>
      <w:r w:rsidR="005F648E">
        <w:rPr>
          <w:rFonts w:ascii="Times" w:hAnsi="Times" w:cs="Times"/>
          <w:color w:val="000000"/>
          <w:lang w:eastAsia="zh-CN"/>
        </w:rPr>
        <w:instrText xml:space="preserve"> REF _Ref128321367 \r \h </w:instrText>
      </w:r>
      <w:r w:rsidR="005F648E">
        <w:rPr>
          <w:rFonts w:ascii="Times" w:hAnsi="Times" w:cs="Times"/>
          <w:color w:val="000000"/>
          <w:lang w:eastAsia="zh-CN"/>
        </w:rPr>
      </w:r>
      <w:r w:rsidR="005F648E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[138]</w:t>
      </w:r>
      <w:r w:rsidR="005F648E">
        <w:rPr>
          <w:rFonts w:ascii="Times" w:hAnsi="Times" w:cs="Times"/>
          <w:color w:val="000000"/>
          <w:lang w:eastAsia="zh-CN"/>
        </w:rPr>
        <w:fldChar w:fldCharType="end"/>
      </w:r>
      <w:r w:rsidR="00337475">
        <w:rPr>
          <w:rFonts w:ascii="Times" w:hAnsi="Times" w:cs="Times"/>
          <w:color w:val="000000"/>
          <w:lang w:eastAsia="zh-CN"/>
        </w:rPr>
        <w:t xml:space="preserve">, PSO </w:t>
      </w:r>
      <w:r w:rsidR="00C330D4">
        <w:rPr>
          <w:rFonts w:ascii="Times" w:hAnsi="Times" w:cs="Times"/>
          <w:color w:val="000000"/>
          <w:lang w:eastAsia="zh-CN"/>
        </w:rPr>
        <w:fldChar w:fldCharType="begin"/>
      </w:r>
      <w:r w:rsidR="00C330D4">
        <w:rPr>
          <w:rFonts w:ascii="Times" w:hAnsi="Times" w:cs="Times"/>
          <w:color w:val="000000"/>
          <w:lang w:eastAsia="zh-CN"/>
        </w:rPr>
        <w:instrText xml:space="preserve"> REF _Ref128321449 \r \h </w:instrText>
      </w:r>
      <w:r w:rsidR="00C330D4">
        <w:rPr>
          <w:rFonts w:ascii="Times" w:hAnsi="Times" w:cs="Times"/>
          <w:color w:val="000000"/>
          <w:lang w:eastAsia="zh-CN"/>
        </w:rPr>
      </w:r>
      <w:r w:rsidR="00C330D4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[139]</w:t>
      </w:r>
      <w:r w:rsidR="00C330D4">
        <w:rPr>
          <w:rFonts w:ascii="Times" w:hAnsi="Times" w:cs="Times"/>
          <w:color w:val="000000"/>
          <w:lang w:eastAsia="zh-CN"/>
        </w:rPr>
        <w:fldChar w:fldCharType="end"/>
      </w:r>
      <w:r w:rsidR="00337475">
        <w:rPr>
          <w:rFonts w:ascii="Times" w:hAnsi="Times" w:cs="Times"/>
          <w:color w:val="000000"/>
          <w:lang w:eastAsia="zh-CN"/>
        </w:rPr>
        <w:t xml:space="preserve">, </w:t>
      </w:r>
      <w:r w:rsidR="00437898">
        <w:rPr>
          <w:rFonts w:ascii="Times" w:hAnsi="Times" w:cs="Times"/>
          <w:color w:val="000000"/>
          <w:lang w:eastAsia="zh-CN"/>
        </w:rPr>
        <w:t>DE</w:t>
      </w:r>
      <w:r w:rsidR="005F648E">
        <w:rPr>
          <w:rFonts w:ascii="Times" w:hAnsi="Times" w:cs="Times"/>
          <w:color w:val="000000"/>
          <w:lang w:eastAsia="zh-CN"/>
        </w:rPr>
        <w:t xml:space="preserve"> </w:t>
      </w:r>
      <w:r w:rsidR="005F648E">
        <w:rPr>
          <w:rFonts w:ascii="Times" w:hAnsi="Times" w:cs="Times"/>
          <w:color w:val="000000"/>
          <w:lang w:eastAsia="zh-CN"/>
        </w:rPr>
        <w:fldChar w:fldCharType="begin"/>
      </w:r>
      <w:r w:rsidR="005F648E">
        <w:rPr>
          <w:rFonts w:ascii="Times" w:hAnsi="Times" w:cs="Times"/>
          <w:color w:val="000000"/>
          <w:lang w:eastAsia="zh-CN"/>
        </w:rPr>
        <w:instrText xml:space="preserve"> REF _Ref128321387 \r \h </w:instrText>
      </w:r>
      <w:r w:rsidR="005F648E">
        <w:rPr>
          <w:rFonts w:ascii="Times" w:hAnsi="Times" w:cs="Times"/>
          <w:color w:val="000000"/>
          <w:lang w:eastAsia="zh-CN"/>
        </w:rPr>
      </w:r>
      <w:r w:rsidR="005F648E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[140]</w:t>
      </w:r>
      <w:r w:rsidR="005F648E">
        <w:rPr>
          <w:rFonts w:ascii="Times" w:hAnsi="Times" w:cs="Times"/>
          <w:color w:val="000000"/>
          <w:lang w:eastAsia="zh-CN"/>
        </w:rPr>
        <w:fldChar w:fldCharType="end"/>
      </w:r>
      <w:r w:rsidR="00437898">
        <w:rPr>
          <w:rFonts w:ascii="Times" w:hAnsi="Times" w:cs="Times"/>
          <w:color w:val="000000"/>
          <w:lang w:eastAsia="zh-CN"/>
        </w:rPr>
        <w:t>, and EDA</w:t>
      </w:r>
      <w:r w:rsidR="00FD7803">
        <w:rPr>
          <w:rFonts w:ascii="Times" w:hAnsi="Times" w:cs="Times"/>
          <w:color w:val="000000"/>
          <w:lang w:eastAsia="zh-CN"/>
        </w:rPr>
        <w:t xml:space="preserve"> </w:t>
      </w:r>
      <w:r w:rsidR="00FD7803">
        <w:rPr>
          <w:rFonts w:ascii="Times" w:hAnsi="Times" w:cs="Times"/>
          <w:color w:val="000000"/>
          <w:lang w:eastAsia="zh-CN"/>
        </w:rPr>
        <w:fldChar w:fldCharType="begin"/>
      </w:r>
      <w:r w:rsidR="00FD7803">
        <w:rPr>
          <w:rFonts w:ascii="Times" w:hAnsi="Times" w:cs="Times"/>
          <w:color w:val="000000"/>
          <w:lang w:eastAsia="zh-CN"/>
        </w:rPr>
        <w:instrText xml:space="preserve"> REF _Ref128321475 \r \h </w:instrText>
      </w:r>
      <w:r w:rsidR="00FD7803">
        <w:rPr>
          <w:rFonts w:ascii="Times" w:hAnsi="Times" w:cs="Times"/>
          <w:color w:val="000000"/>
          <w:lang w:eastAsia="zh-CN"/>
        </w:rPr>
      </w:r>
      <w:r w:rsidR="00FD7803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[141]</w:t>
      </w:r>
      <w:r w:rsidR="00FD7803">
        <w:rPr>
          <w:rFonts w:ascii="Times" w:hAnsi="Times" w:cs="Times"/>
          <w:color w:val="000000"/>
          <w:lang w:eastAsia="zh-CN"/>
        </w:rPr>
        <w:fldChar w:fldCharType="end"/>
      </w:r>
      <w:r w:rsidR="00437898">
        <w:rPr>
          <w:rFonts w:ascii="Times" w:hAnsi="Times" w:cs="Times"/>
          <w:color w:val="000000"/>
          <w:lang w:eastAsia="zh-CN"/>
        </w:rPr>
        <w:t xml:space="preserve">) </w:t>
      </w:r>
      <w:r w:rsidR="00680729">
        <w:rPr>
          <w:rFonts w:ascii="Times" w:hAnsi="Times" w:cs="Times"/>
          <w:color w:val="000000"/>
          <w:lang w:eastAsia="zh-CN"/>
        </w:rPr>
        <w:t>can be also selected</w:t>
      </w:r>
      <w:r w:rsidR="00E974E1">
        <w:rPr>
          <w:rFonts w:ascii="Times" w:hAnsi="Times" w:cs="Times"/>
          <w:color w:val="000000"/>
          <w:lang w:eastAsia="zh-CN"/>
        </w:rPr>
        <w:t xml:space="preserve"> as </w:t>
      </w:r>
      <w:r w:rsidR="001F666D">
        <w:rPr>
          <w:rFonts w:ascii="Times" w:hAnsi="Times" w:cs="Times"/>
          <w:color w:val="000000"/>
          <w:lang w:eastAsia="zh-CN"/>
        </w:rPr>
        <w:t>the suboptimizer</w:t>
      </w:r>
      <w:r w:rsidR="00680729">
        <w:rPr>
          <w:rFonts w:ascii="Times" w:hAnsi="Times" w:cs="Times"/>
          <w:color w:val="000000"/>
          <w:lang w:eastAsia="zh-CN"/>
        </w:rPr>
        <w:t>.</w:t>
      </w:r>
      <w:r w:rsidR="00BA55FA">
        <w:rPr>
          <w:rFonts w:ascii="Times" w:hAnsi="Times" w:cs="Times"/>
          <w:color w:val="000000"/>
          <w:lang w:eastAsia="zh-CN"/>
        </w:rPr>
        <w:t xml:space="preserve"> The rationale behind using two search engines lies that </w:t>
      </w:r>
      <w:r w:rsidR="003C40DC">
        <w:rPr>
          <w:rFonts w:ascii="Times" w:hAnsi="Times" w:cs="Times"/>
          <w:color w:val="000000"/>
          <w:lang w:eastAsia="zh-CN"/>
        </w:rPr>
        <w:t xml:space="preserve">in the </w:t>
      </w:r>
      <w:r w:rsidR="003C40DC" w:rsidRPr="00850538">
        <w:rPr>
          <w:rFonts w:ascii="Times" w:hAnsi="Times" w:cs="Times"/>
          <w:i/>
          <w:iCs/>
          <w:color w:val="000000"/>
          <w:lang w:eastAsia="zh-CN"/>
        </w:rPr>
        <w:t>original</w:t>
      </w:r>
      <w:r w:rsidR="003C40DC">
        <w:rPr>
          <w:rFonts w:ascii="Times" w:hAnsi="Times" w:cs="Times"/>
          <w:color w:val="000000"/>
          <w:lang w:eastAsia="zh-CN"/>
        </w:rPr>
        <w:t xml:space="preserve"> space LM-CMA has a high possibility </w:t>
      </w:r>
      <w:r w:rsidR="00CC1D36">
        <w:rPr>
          <w:rFonts w:ascii="Times" w:hAnsi="Times" w:cs="Times"/>
          <w:color w:val="000000"/>
          <w:lang w:eastAsia="zh-CN"/>
        </w:rPr>
        <w:t xml:space="preserve">to escape from the suboptimal PNE </w:t>
      </w:r>
      <w:r w:rsidR="00391F07">
        <w:rPr>
          <w:rFonts w:ascii="Times" w:hAnsi="Times" w:cs="Times"/>
          <w:color w:val="000000"/>
          <w:lang w:eastAsia="zh-CN"/>
        </w:rPr>
        <w:t>via learning of promising evolution path</w:t>
      </w:r>
      <w:r w:rsidR="00FE2699">
        <w:rPr>
          <w:rFonts w:ascii="Times" w:hAnsi="Times" w:cs="Times"/>
          <w:color w:val="000000"/>
          <w:lang w:eastAsia="zh-CN"/>
        </w:rPr>
        <w:t>s</w:t>
      </w:r>
      <w:r w:rsidR="00391F07">
        <w:rPr>
          <w:rFonts w:ascii="Times" w:hAnsi="Times" w:cs="Times"/>
          <w:color w:val="000000"/>
          <w:lang w:eastAsia="zh-CN"/>
        </w:rPr>
        <w:t xml:space="preserve"> </w:t>
      </w:r>
      <w:r w:rsidR="00CC1D36">
        <w:rPr>
          <w:rFonts w:ascii="Times" w:hAnsi="Times" w:cs="Times"/>
          <w:color w:val="000000"/>
          <w:lang w:eastAsia="zh-CN"/>
        </w:rPr>
        <w:t xml:space="preserve">while maintaining a low computationally complexity (see </w:t>
      </w:r>
      <w:r w:rsidR="00CC1D36">
        <w:rPr>
          <w:rFonts w:ascii="Times" w:hAnsi="Times" w:cs="Times"/>
          <w:color w:val="000000"/>
          <w:lang w:eastAsia="zh-CN"/>
        </w:rPr>
        <w:fldChar w:fldCharType="begin"/>
      </w:r>
      <w:r w:rsidR="00CC1D36">
        <w:rPr>
          <w:rFonts w:ascii="Times" w:hAnsi="Times" w:cs="Times"/>
          <w:color w:val="000000"/>
          <w:lang w:eastAsia="zh-CN"/>
        </w:rPr>
        <w:instrText xml:space="preserve"> REF _Ref127470531 \r \h </w:instrText>
      </w:r>
      <w:r w:rsidR="00CC1D36">
        <w:rPr>
          <w:rFonts w:ascii="Times" w:hAnsi="Times" w:cs="Times"/>
          <w:color w:val="000000"/>
          <w:lang w:eastAsia="zh-CN"/>
        </w:rPr>
      </w:r>
      <w:r w:rsidR="00CC1D36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[60]</w:t>
      </w:r>
      <w:r w:rsidR="00CC1D36">
        <w:rPr>
          <w:rFonts w:ascii="Times" w:hAnsi="Times" w:cs="Times"/>
          <w:color w:val="000000"/>
          <w:lang w:eastAsia="zh-CN"/>
        </w:rPr>
        <w:fldChar w:fldCharType="end"/>
      </w:r>
      <w:r w:rsidR="00CC1D36">
        <w:rPr>
          <w:rFonts w:ascii="Times" w:hAnsi="Times" w:cs="Times"/>
          <w:color w:val="000000"/>
          <w:lang w:eastAsia="zh-CN"/>
        </w:rPr>
        <w:t xml:space="preserve"> for analysis)</w:t>
      </w:r>
      <w:r w:rsidR="00A75996">
        <w:rPr>
          <w:rFonts w:ascii="Times" w:hAnsi="Times" w:cs="Times"/>
          <w:color w:val="000000"/>
          <w:lang w:eastAsia="zh-CN"/>
        </w:rPr>
        <w:t xml:space="preserve"> and in the </w:t>
      </w:r>
      <w:r w:rsidR="00A75996" w:rsidRPr="009352AF">
        <w:rPr>
          <w:rFonts w:ascii="Times" w:hAnsi="Times" w:cs="Times"/>
          <w:i/>
          <w:iCs/>
          <w:color w:val="000000"/>
          <w:lang w:eastAsia="zh-CN"/>
        </w:rPr>
        <w:t>decomposed</w:t>
      </w:r>
      <w:r w:rsidR="00A75996">
        <w:rPr>
          <w:rFonts w:ascii="Times" w:hAnsi="Times" w:cs="Times"/>
          <w:color w:val="000000"/>
          <w:lang w:eastAsia="zh-CN"/>
        </w:rPr>
        <w:t xml:space="preserve"> subspace </w:t>
      </w:r>
      <w:r w:rsidR="00747105">
        <w:rPr>
          <w:rFonts w:ascii="Times" w:hAnsi="Times" w:cs="Times"/>
          <w:color w:val="000000"/>
          <w:lang w:eastAsia="zh-CN"/>
        </w:rPr>
        <w:t xml:space="preserve">the </w:t>
      </w:r>
      <w:r w:rsidR="00747105" w:rsidRPr="00747105">
        <w:rPr>
          <w:rFonts w:ascii="Times" w:hAnsi="Times" w:cs="Times"/>
          <w:color w:val="000000"/>
          <w:lang w:eastAsia="zh-CN"/>
        </w:rPr>
        <w:t xml:space="preserve">full-fledged </w:t>
      </w:r>
      <w:r w:rsidR="00A5072F">
        <w:rPr>
          <w:rFonts w:ascii="Times" w:hAnsi="Times" w:cs="Times"/>
          <w:color w:val="000000"/>
          <w:lang w:eastAsia="zh-CN"/>
        </w:rPr>
        <w:t xml:space="preserve">CMA-ES </w:t>
      </w:r>
      <w:r w:rsidR="00ED3DF5">
        <w:rPr>
          <w:rFonts w:ascii="Times" w:hAnsi="Times" w:cs="Times"/>
          <w:color w:val="000000"/>
          <w:lang w:eastAsia="zh-CN"/>
        </w:rPr>
        <w:fldChar w:fldCharType="begin"/>
      </w:r>
      <w:r w:rsidR="00ED3DF5">
        <w:rPr>
          <w:rFonts w:ascii="Times" w:hAnsi="Times" w:cs="Times"/>
          <w:color w:val="000000"/>
          <w:lang w:eastAsia="zh-CN"/>
        </w:rPr>
        <w:instrText xml:space="preserve"> REF _Ref127371620 \r \h </w:instrText>
      </w:r>
      <w:r w:rsidR="00ED3DF5">
        <w:rPr>
          <w:rFonts w:ascii="Times" w:hAnsi="Times" w:cs="Times"/>
          <w:color w:val="000000"/>
          <w:lang w:eastAsia="zh-CN"/>
        </w:rPr>
      </w:r>
      <w:r w:rsidR="00ED3DF5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[27]</w:t>
      </w:r>
      <w:r w:rsidR="00ED3DF5">
        <w:rPr>
          <w:rFonts w:ascii="Times" w:hAnsi="Times" w:cs="Times"/>
          <w:color w:val="000000"/>
          <w:lang w:eastAsia="zh-CN"/>
        </w:rPr>
        <w:fldChar w:fldCharType="end"/>
      </w:r>
      <w:r w:rsidR="00ED3DF5">
        <w:rPr>
          <w:rFonts w:ascii="Times" w:hAnsi="Times" w:cs="Times"/>
          <w:color w:val="000000"/>
          <w:lang w:eastAsia="zh-CN"/>
        </w:rPr>
        <w:t xml:space="preserve"> </w:t>
      </w:r>
      <w:r w:rsidR="00391F07">
        <w:rPr>
          <w:rFonts w:ascii="Times" w:hAnsi="Times" w:cs="Times"/>
          <w:color w:val="000000"/>
          <w:lang w:eastAsia="zh-CN"/>
        </w:rPr>
        <w:t>c</w:t>
      </w:r>
      <w:r w:rsidR="00CF1B80">
        <w:rPr>
          <w:rFonts w:ascii="Times" w:hAnsi="Times" w:cs="Times"/>
          <w:color w:val="000000"/>
          <w:lang w:eastAsia="zh-CN"/>
        </w:rPr>
        <w:t xml:space="preserve">an </w:t>
      </w:r>
      <w:r w:rsidR="002D2BB3">
        <w:rPr>
          <w:rFonts w:ascii="Times" w:hAnsi="Times" w:cs="Times"/>
          <w:color w:val="000000"/>
          <w:lang w:eastAsia="zh-CN"/>
        </w:rPr>
        <w:t xml:space="preserve">well </w:t>
      </w:r>
      <w:r w:rsidR="00B34D43">
        <w:rPr>
          <w:rFonts w:ascii="Times" w:hAnsi="Times" w:cs="Times"/>
          <w:color w:val="000000"/>
          <w:lang w:eastAsia="zh-CN"/>
        </w:rPr>
        <w:t xml:space="preserve">approximate the </w:t>
      </w:r>
      <w:r w:rsidR="00756077">
        <w:rPr>
          <w:rFonts w:ascii="Times" w:hAnsi="Times" w:cs="Times"/>
          <w:color w:val="000000"/>
          <w:lang w:eastAsia="zh-CN"/>
        </w:rPr>
        <w:t xml:space="preserve">inverse of </w:t>
      </w:r>
      <w:r w:rsidR="00CF1B80">
        <w:rPr>
          <w:rFonts w:ascii="Times" w:hAnsi="Times" w:cs="Times"/>
          <w:color w:val="000000"/>
          <w:lang w:eastAsia="zh-CN"/>
        </w:rPr>
        <w:t xml:space="preserve">its </w:t>
      </w:r>
      <w:r w:rsidR="002A351F">
        <w:rPr>
          <w:rFonts w:ascii="Times" w:hAnsi="Times" w:cs="Times"/>
          <w:color w:val="000000"/>
          <w:lang w:eastAsia="zh-CN"/>
        </w:rPr>
        <w:t>H</w:t>
      </w:r>
      <w:r w:rsidR="00322ED7" w:rsidRPr="00322ED7">
        <w:rPr>
          <w:rFonts w:ascii="Times" w:hAnsi="Times" w:cs="Times"/>
          <w:color w:val="000000"/>
          <w:lang w:eastAsia="zh-CN"/>
        </w:rPr>
        <w:t>essian</w:t>
      </w:r>
      <w:r w:rsidR="002A351F">
        <w:rPr>
          <w:rFonts w:ascii="Times" w:hAnsi="Times" w:cs="Times"/>
          <w:color w:val="000000"/>
          <w:lang w:eastAsia="zh-CN"/>
        </w:rPr>
        <w:t xml:space="preserve"> </w:t>
      </w:r>
      <w:r w:rsidR="00322ED7" w:rsidRPr="00322ED7">
        <w:rPr>
          <w:rFonts w:ascii="Times" w:hAnsi="Times" w:cs="Times"/>
          <w:color w:val="000000"/>
          <w:lang w:eastAsia="zh-CN"/>
        </w:rPr>
        <w:t>matrix</w:t>
      </w:r>
      <w:r w:rsidR="007812D1">
        <w:rPr>
          <w:rFonts w:ascii="Times" w:hAnsi="Times" w:cs="Times"/>
          <w:color w:val="000000"/>
          <w:lang w:eastAsia="zh-CN"/>
        </w:rPr>
        <w:t xml:space="preserve"> for fine-tuning</w:t>
      </w:r>
      <w:r w:rsidR="00824711">
        <w:rPr>
          <w:rFonts w:ascii="Times" w:hAnsi="Times" w:cs="Times"/>
          <w:color w:val="000000"/>
          <w:lang w:eastAsia="zh-CN"/>
        </w:rPr>
        <w:t xml:space="preserve"> with a </w:t>
      </w:r>
      <w:r w:rsidR="001944D1">
        <w:rPr>
          <w:rFonts w:ascii="Times" w:hAnsi="Times" w:cs="Times"/>
          <w:color w:val="000000"/>
          <w:lang w:eastAsia="zh-CN"/>
        </w:rPr>
        <w:t xml:space="preserve">reasonable memory </w:t>
      </w:r>
      <w:r w:rsidR="002245EE">
        <w:rPr>
          <w:rFonts w:ascii="Times" w:hAnsi="Times" w:cs="Times"/>
          <w:color w:val="000000"/>
          <w:lang w:eastAsia="zh-CN"/>
        </w:rPr>
        <w:t>consumption</w:t>
      </w:r>
      <w:r w:rsidR="001944D1">
        <w:rPr>
          <w:rFonts w:ascii="Times" w:hAnsi="Times" w:cs="Times"/>
          <w:color w:val="000000"/>
          <w:lang w:eastAsia="zh-CN"/>
        </w:rPr>
        <w:t xml:space="preserve"> on </w:t>
      </w:r>
      <w:r w:rsidR="0033747A">
        <w:rPr>
          <w:rFonts w:ascii="Times" w:hAnsi="Times" w:cs="Times"/>
          <w:color w:val="000000"/>
          <w:lang w:eastAsia="zh-CN"/>
        </w:rPr>
        <w:t xml:space="preserve">each </w:t>
      </w:r>
      <w:r w:rsidR="005752A1">
        <w:rPr>
          <w:rFonts w:ascii="Times" w:hAnsi="Times" w:cs="Times"/>
          <w:color w:val="000000"/>
          <w:lang w:eastAsia="zh-CN"/>
        </w:rPr>
        <w:t>single computing unit (which is vital for scalability</w:t>
      </w:r>
      <w:r w:rsidR="00FB0CFC">
        <w:rPr>
          <w:rFonts w:ascii="Times" w:hAnsi="Times" w:cs="Times"/>
          <w:color w:val="000000"/>
          <w:lang w:eastAsia="zh-CN"/>
        </w:rPr>
        <w:t xml:space="preserve"> of distributed algorithms</w:t>
      </w:r>
      <w:r w:rsidR="004D432E">
        <w:rPr>
          <w:rFonts w:ascii="Times" w:hAnsi="Times" w:cs="Times"/>
          <w:color w:val="000000"/>
          <w:lang w:eastAsia="zh-CN"/>
        </w:rPr>
        <w:t xml:space="preserve"> for LSO</w:t>
      </w:r>
      <w:r w:rsidR="005752A1">
        <w:rPr>
          <w:rFonts w:ascii="Times" w:hAnsi="Times" w:cs="Times"/>
          <w:color w:val="000000"/>
          <w:lang w:eastAsia="zh-CN"/>
        </w:rPr>
        <w:t>)</w:t>
      </w:r>
      <w:r w:rsidR="007812D1">
        <w:rPr>
          <w:rFonts w:ascii="Times" w:hAnsi="Times" w:cs="Times"/>
          <w:color w:val="000000"/>
          <w:lang w:eastAsia="zh-CN"/>
        </w:rPr>
        <w:t>.</w:t>
      </w:r>
      <w:r w:rsidR="001F512F">
        <w:rPr>
          <w:rFonts w:ascii="Times" w:hAnsi="Times" w:cs="Times"/>
          <w:color w:val="000000"/>
          <w:lang w:eastAsia="zh-CN"/>
        </w:rPr>
        <w:t xml:space="preserve"> </w:t>
      </w:r>
      <w:r w:rsidR="00CE621A">
        <w:rPr>
          <w:rFonts w:ascii="Times" w:hAnsi="Times" w:cs="Times"/>
          <w:color w:val="000000"/>
          <w:lang w:eastAsia="zh-CN"/>
        </w:rPr>
        <w:t xml:space="preserve">Refer to </w:t>
      </w:r>
      <w:r w:rsidR="00AC4C19">
        <w:rPr>
          <w:rFonts w:ascii="Times" w:hAnsi="Times" w:cs="Times"/>
          <w:color w:val="000000"/>
          <w:lang w:eastAsia="zh-CN"/>
        </w:rPr>
        <w:t>the</w:t>
      </w:r>
      <w:r w:rsidR="00CE621A">
        <w:rPr>
          <w:rFonts w:ascii="Times" w:hAnsi="Times" w:cs="Times"/>
          <w:color w:val="000000"/>
          <w:lang w:eastAsia="zh-CN"/>
        </w:rPr>
        <w:t xml:space="preserve"> </w:t>
      </w:r>
      <w:r w:rsidR="00AC4C19">
        <w:rPr>
          <w:rFonts w:ascii="Times" w:hAnsi="Times" w:cs="Times"/>
          <w:color w:val="000000"/>
          <w:lang w:eastAsia="zh-CN"/>
        </w:rPr>
        <w:t>following</w:t>
      </w:r>
      <w:r w:rsidR="00CE621A">
        <w:rPr>
          <w:rFonts w:ascii="Times" w:hAnsi="Times" w:cs="Times"/>
          <w:color w:val="000000"/>
          <w:lang w:eastAsia="zh-CN"/>
        </w:rPr>
        <w:t xml:space="preserve"> </w:t>
      </w:r>
      <w:r w:rsidR="00AC4C19">
        <w:rPr>
          <w:rFonts w:ascii="Times" w:hAnsi="Times" w:cs="Times"/>
          <w:color w:val="000000"/>
          <w:lang w:eastAsia="zh-CN"/>
        </w:rPr>
        <w:t xml:space="preserve">three subsections as well as </w:t>
      </w:r>
      <w:r w:rsidR="001F512F">
        <w:rPr>
          <w:rFonts w:ascii="Times" w:hAnsi="Times" w:cs="Times"/>
          <w:color w:val="000000"/>
          <w:lang w:eastAsia="zh-CN"/>
        </w:rPr>
        <w:t xml:space="preserve">Algorithm 1 for </w:t>
      </w:r>
      <w:r w:rsidR="00AC4C19">
        <w:rPr>
          <w:rFonts w:ascii="Times" w:hAnsi="Times" w:cs="Times"/>
          <w:color w:val="000000"/>
          <w:lang w:eastAsia="zh-CN"/>
        </w:rPr>
        <w:t xml:space="preserve">more </w:t>
      </w:r>
      <w:r w:rsidR="001F512F">
        <w:rPr>
          <w:rFonts w:ascii="Times" w:hAnsi="Times" w:cs="Times"/>
          <w:color w:val="000000"/>
          <w:lang w:eastAsia="zh-CN"/>
        </w:rPr>
        <w:t>details.</w:t>
      </w:r>
    </w:p>
    <w:p w14:paraId="535BF816" w14:textId="4C13F8E0" w:rsidR="00471696" w:rsidRPr="00D050EC" w:rsidRDefault="003E1098" w:rsidP="00471696">
      <w:pPr>
        <w:pStyle w:val="2"/>
        <w:numPr>
          <w:ilvl w:val="0"/>
          <w:numId w:val="0"/>
        </w:numPr>
      </w:pPr>
      <w:r>
        <w:t>B</w:t>
      </w:r>
      <w:r w:rsidR="00471696" w:rsidRPr="00D050EC">
        <w:t>.</w:t>
      </w:r>
      <w:r w:rsidR="00471696">
        <w:t xml:space="preserve"> </w:t>
      </w:r>
      <w:r w:rsidR="001912FE">
        <w:t xml:space="preserve">Collective Learning </w:t>
      </w:r>
      <w:r w:rsidR="00471696">
        <w:t>of</w:t>
      </w:r>
      <w:r w:rsidR="001912FE">
        <w:t xml:space="preserve"> Covariance Matrices</w:t>
      </w:r>
    </w:p>
    <w:p w14:paraId="7ED8F65E" w14:textId="012F12BA" w:rsidR="00B977A4" w:rsidRDefault="009F35F7" w:rsidP="00EE4856">
      <w:pPr>
        <w:ind w:firstLineChars="100" w:firstLine="200"/>
        <w:jc w:val="both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 xml:space="preserve">For both </w:t>
      </w:r>
      <w:r w:rsidR="00543E9E">
        <w:rPr>
          <w:rFonts w:ascii="Times" w:hAnsi="Times" w:cs="Times"/>
          <w:color w:val="000000"/>
          <w:lang w:eastAsia="zh-CN"/>
        </w:rPr>
        <w:t xml:space="preserve">the </w:t>
      </w:r>
      <w:r>
        <w:rPr>
          <w:rFonts w:ascii="Times" w:hAnsi="Times" w:cs="Times"/>
          <w:color w:val="000000"/>
          <w:lang w:eastAsia="zh-CN"/>
        </w:rPr>
        <w:t xml:space="preserve">LM-CMA and </w:t>
      </w:r>
      <w:r w:rsidR="00543E9E">
        <w:rPr>
          <w:rFonts w:ascii="Times" w:hAnsi="Times" w:cs="Times"/>
          <w:color w:val="000000"/>
          <w:lang w:eastAsia="zh-CN"/>
        </w:rPr>
        <w:t xml:space="preserve">the </w:t>
      </w:r>
      <w:r>
        <w:rPr>
          <w:rFonts w:ascii="Times" w:hAnsi="Times" w:cs="Times"/>
          <w:color w:val="000000"/>
          <w:lang w:eastAsia="zh-CN"/>
        </w:rPr>
        <w:t xml:space="preserve">CMA-ES, </w:t>
      </w:r>
      <w:r w:rsidR="00145478">
        <w:rPr>
          <w:rFonts w:ascii="Times" w:hAnsi="Times" w:cs="Times"/>
          <w:color w:val="000000"/>
          <w:lang w:eastAsia="zh-CN"/>
        </w:rPr>
        <w:t xml:space="preserve">covariance matrix adaptation </w:t>
      </w:r>
      <w:r w:rsidR="00A07682">
        <w:rPr>
          <w:rFonts w:ascii="Times" w:hAnsi="Times" w:cs="Times"/>
          <w:color w:val="000000"/>
          <w:lang w:eastAsia="zh-CN"/>
        </w:rPr>
        <w:t xml:space="preserve">(CMA) </w:t>
      </w:r>
      <w:r w:rsidR="00145478">
        <w:rPr>
          <w:rFonts w:ascii="Times" w:hAnsi="Times" w:cs="Times"/>
          <w:color w:val="000000"/>
          <w:lang w:eastAsia="zh-CN"/>
        </w:rPr>
        <w:t>plays a central role in the</w:t>
      </w:r>
      <w:r w:rsidR="00543E9E">
        <w:rPr>
          <w:rFonts w:ascii="Times" w:hAnsi="Times" w:cs="Times"/>
          <w:color w:val="000000"/>
          <w:lang w:eastAsia="zh-CN"/>
        </w:rPr>
        <w:t>ir</w:t>
      </w:r>
      <w:r w:rsidR="00145478">
        <w:rPr>
          <w:rFonts w:ascii="Times" w:hAnsi="Times" w:cs="Times"/>
          <w:color w:val="000000"/>
          <w:lang w:eastAsia="zh-CN"/>
        </w:rPr>
        <w:t xml:space="preserve"> </w:t>
      </w:r>
      <w:r w:rsidR="00543E9E">
        <w:rPr>
          <w:rFonts w:ascii="Times" w:hAnsi="Times" w:cs="Times"/>
          <w:color w:val="000000"/>
          <w:lang w:eastAsia="zh-CN"/>
        </w:rPr>
        <w:t>invariance property.</w:t>
      </w:r>
      <w:r w:rsidR="003D22A4">
        <w:rPr>
          <w:rFonts w:ascii="Times" w:hAnsi="Times" w:cs="Times"/>
          <w:color w:val="000000"/>
          <w:lang w:eastAsia="zh-CN"/>
        </w:rPr>
        <w:t xml:space="preserve"> O</w:t>
      </w:r>
      <w:r w:rsidR="003D22A4">
        <w:rPr>
          <w:rFonts w:ascii="Times" w:hAnsi="Times" w:cs="Times" w:hint="eastAsia"/>
          <w:color w:val="000000"/>
          <w:lang w:eastAsia="zh-CN"/>
        </w:rPr>
        <w:t>win</w:t>
      </w:r>
      <w:r w:rsidR="003D22A4">
        <w:rPr>
          <w:rFonts w:ascii="Times" w:hAnsi="Times" w:cs="Times"/>
          <w:color w:val="000000"/>
          <w:lang w:eastAsia="zh-CN"/>
        </w:rPr>
        <w:t>g to its cubic (or</w:t>
      </w:r>
      <w:r w:rsidR="00A2781E">
        <w:rPr>
          <w:rFonts w:ascii="Times" w:hAnsi="Times" w:cs="Times"/>
          <w:color w:val="000000"/>
          <w:lang w:eastAsia="zh-CN"/>
        </w:rPr>
        <w:t xml:space="preserve"> </w:t>
      </w:r>
      <w:r w:rsidR="003D22A4">
        <w:rPr>
          <w:rFonts w:ascii="Times" w:hAnsi="Times" w:cs="Times"/>
          <w:color w:val="000000"/>
          <w:lang w:eastAsia="zh-CN"/>
        </w:rPr>
        <w:t>quadratic after</w:t>
      </w:r>
      <w:r w:rsidR="00A2781E">
        <w:rPr>
          <w:rFonts w:ascii="Times" w:hAnsi="Times" w:cs="Times"/>
          <w:color w:val="000000"/>
          <w:lang w:eastAsia="zh-CN"/>
        </w:rPr>
        <w:t xml:space="preserve"> </w:t>
      </w:r>
      <w:r w:rsidR="007E15B1">
        <w:rPr>
          <w:rFonts w:ascii="Times" w:hAnsi="Times" w:cs="Times" w:hint="eastAsia"/>
          <w:color w:val="000000"/>
          <w:lang w:eastAsia="zh-CN"/>
        </w:rPr>
        <w:t>modification</w:t>
      </w:r>
      <w:r w:rsidR="007E15B1">
        <w:rPr>
          <w:rFonts w:ascii="Times" w:hAnsi="Times" w:cs="Times"/>
          <w:color w:val="000000"/>
          <w:lang w:eastAsia="zh-CN"/>
        </w:rPr>
        <w:t>s</w:t>
      </w:r>
      <w:r w:rsidR="003D22A4">
        <w:rPr>
          <w:rFonts w:ascii="Times" w:hAnsi="Times" w:cs="Times"/>
          <w:color w:val="000000"/>
          <w:lang w:eastAsia="zh-CN"/>
        </w:rPr>
        <w:t xml:space="preserve">) </w:t>
      </w:r>
      <w:r w:rsidR="00C95D49">
        <w:rPr>
          <w:rFonts w:ascii="Times" w:hAnsi="Times" w:cs="Times"/>
          <w:color w:val="000000"/>
          <w:lang w:eastAsia="zh-CN"/>
        </w:rPr>
        <w:t xml:space="preserve">time </w:t>
      </w:r>
      <w:r w:rsidR="006A58C3">
        <w:rPr>
          <w:rFonts w:ascii="Times" w:hAnsi="Times" w:cs="Times"/>
          <w:color w:val="000000"/>
          <w:lang w:eastAsia="zh-CN"/>
        </w:rPr>
        <w:t xml:space="preserve">complexity, </w:t>
      </w:r>
      <w:r w:rsidR="00D51FE8">
        <w:rPr>
          <w:rFonts w:ascii="Times" w:hAnsi="Times" w:cs="Times"/>
          <w:color w:val="000000"/>
          <w:lang w:eastAsia="zh-CN"/>
        </w:rPr>
        <w:t xml:space="preserve">CMA is </w:t>
      </w:r>
      <w:r w:rsidR="00514093">
        <w:rPr>
          <w:rFonts w:ascii="Times" w:hAnsi="Times" w:cs="Times"/>
          <w:color w:val="000000"/>
          <w:lang w:eastAsia="zh-CN"/>
        </w:rPr>
        <w:t xml:space="preserve">difficult </w:t>
      </w:r>
      <w:r w:rsidR="00D51FE8">
        <w:rPr>
          <w:rFonts w:ascii="Times" w:hAnsi="Times" w:cs="Times"/>
          <w:color w:val="000000"/>
          <w:lang w:eastAsia="zh-CN"/>
        </w:rPr>
        <w:t xml:space="preserve">to directly apply </w:t>
      </w:r>
      <w:r w:rsidR="00F56328">
        <w:rPr>
          <w:rFonts w:ascii="Times" w:hAnsi="Times" w:cs="Times"/>
          <w:color w:val="000000"/>
          <w:lang w:eastAsia="zh-CN"/>
        </w:rPr>
        <w:t>to</w:t>
      </w:r>
      <w:r w:rsidR="00D51FE8">
        <w:rPr>
          <w:rFonts w:ascii="Times" w:hAnsi="Times" w:cs="Times"/>
          <w:color w:val="000000"/>
          <w:lang w:eastAsia="zh-CN"/>
        </w:rPr>
        <w:t xml:space="preserve"> LSO.</w:t>
      </w:r>
      <w:r w:rsidR="00947B7E">
        <w:rPr>
          <w:rFonts w:ascii="Times" w:hAnsi="Times" w:cs="Times"/>
          <w:color w:val="000000"/>
          <w:lang w:eastAsia="zh-CN"/>
        </w:rPr>
        <w:t xml:space="preserve"> Instead,</w:t>
      </w:r>
      <w:r w:rsidR="000F53DD">
        <w:rPr>
          <w:rFonts w:ascii="Times" w:hAnsi="Times" w:cs="Times"/>
          <w:color w:val="000000"/>
          <w:lang w:eastAsia="zh-CN"/>
        </w:rPr>
        <w:t xml:space="preserve"> approximating CMA</w:t>
      </w:r>
      <w:r w:rsidR="005B3F56">
        <w:rPr>
          <w:rFonts w:ascii="Times" w:hAnsi="Times" w:cs="Times"/>
          <w:color w:val="000000"/>
          <w:lang w:eastAsia="zh-CN"/>
        </w:rPr>
        <w:t xml:space="preserve"> with low-memory or low-rank </w:t>
      </w:r>
      <w:r w:rsidR="004333D3">
        <w:rPr>
          <w:rFonts w:ascii="Times" w:hAnsi="Times" w:cs="Times"/>
          <w:color w:val="000000"/>
          <w:lang w:eastAsia="zh-CN"/>
        </w:rPr>
        <w:t>techniques</w:t>
      </w:r>
      <w:r w:rsidR="00515D19">
        <w:rPr>
          <w:rFonts w:ascii="Times" w:hAnsi="Times" w:cs="Times"/>
          <w:color w:val="000000"/>
          <w:lang w:eastAsia="zh-CN"/>
        </w:rPr>
        <w:t xml:space="preserve"> is </w:t>
      </w:r>
      <w:r w:rsidR="004333D3">
        <w:rPr>
          <w:rFonts w:ascii="Times" w:hAnsi="Times" w:cs="Times"/>
          <w:color w:val="000000"/>
          <w:lang w:eastAsia="zh-CN"/>
        </w:rPr>
        <w:t>more accept</w:t>
      </w:r>
      <w:r w:rsidR="00A02372">
        <w:rPr>
          <w:rFonts w:ascii="Times" w:hAnsi="Times" w:cs="Times"/>
          <w:color w:val="000000"/>
          <w:lang w:eastAsia="zh-CN"/>
        </w:rPr>
        <w:t>able</w:t>
      </w:r>
      <w:r w:rsidR="004333D3">
        <w:rPr>
          <w:rFonts w:ascii="Times" w:hAnsi="Times" w:cs="Times"/>
          <w:color w:val="000000"/>
          <w:lang w:eastAsia="zh-CN"/>
        </w:rPr>
        <w:t xml:space="preserve"> for LSO, resulting in </w:t>
      </w:r>
      <w:r w:rsidR="00151FAB">
        <w:rPr>
          <w:rFonts w:ascii="Times" w:hAnsi="Times" w:cs="Times"/>
          <w:color w:val="000000"/>
          <w:lang w:eastAsia="zh-CN"/>
        </w:rPr>
        <w:t>lower time and space complexit</w:t>
      </w:r>
      <w:r w:rsidR="00FE20F2">
        <w:rPr>
          <w:rFonts w:ascii="Times" w:hAnsi="Times" w:cs="Times"/>
          <w:color w:val="000000"/>
          <w:lang w:eastAsia="zh-CN"/>
        </w:rPr>
        <w:t xml:space="preserve">ies </w:t>
      </w:r>
      <w:r w:rsidR="003873CA">
        <w:rPr>
          <w:rFonts w:ascii="Times" w:hAnsi="Times" w:cs="Times"/>
          <w:color w:val="000000"/>
          <w:lang w:eastAsia="zh-CN"/>
        </w:rPr>
        <w:t>(</w:t>
      </w:r>
      <w:r w:rsidR="00D90B20">
        <w:rPr>
          <w:rFonts w:ascii="Times" w:hAnsi="Times" w:cs="Times" w:hint="eastAsia"/>
          <w:color w:val="000000"/>
          <w:lang w:eastAsia="zh-CN"/>
        </w:rPr>
        <w:t>e</w:t>
      </w:r>
      <w:r w:rsidR="00D90B20">
        <w:rPr>
          <w:rFonts w:ascii="Times" w:hAnsi="Times" w:cs="Times"/>
          <w:color w:val="000000"/>
          <w:lang w:eastAsia="zh-CN"/>
        </w:rPr>
        <w:t xml:space="preserve">.g., </w:t>
      </w:r>
      <m:oMath>
        <m:r>
          <w:rPr>
            <w:rFonts w:ascii="Cambria Math" w:hAnsi="Cambria Math"/>
            <w:lang w:eastAsia="zh-CN"/>
          </w:rPr>
          <m:t>O(n*log</m:t>
        </m:r>
        <m:r>
          <m:rPr>
            <m:sty m:val="p"/>
          </m:rPr>
          <w:rPr>
            <w:rFonts w:ascii="Cambria Math" w:hAnsi="Cambria Math"/>
            <w:lang w:eastAsia="zh-CN"/>
          </w:rPr>
          <m:t>⁡</m:t>
        </m:r>
        <m:r>
          <w:rPr>
            <w:rFonts w:ascii="Cambria Math" w:hAnsi="Cambria Math"/>
            <w:lang w:eastAsia="zh-CN"/>
          </w:rPr>
          <m:t>(n)</m:t>
        </m:r>
      </m:oMath>
      <w:r w:rsidR="00661B23">
        <w:rPr>
          <w:rFonts w:ascii="Times" w:hAnsi="Times" w:cs="Times" w:hint="eastAsia"/>
          <w:lang w:eastAsia="zh-CN"/>
        </w:rPr>
        <w:t xml:space="preserve"> </w:t>
      </w:r>
      <w:r w:rsidR="00661B23">
        <w:rPr>
          <w:rFonts w:ascii="Times" w:hAnsi="Times" w:cs="Times"/>
          <w:lang w:eastAsia="zh-CN"/>
        </w:rPr>
        <w:t>in</w:t>
      </w:r>
      <w:r w:rsidR="00205F2C">
        <w:rPr>
          <w:rFonts w:ascii="Times" w:hAnsi="Times" w:cs="Times" w:hint="eastAsia"/>
          <w:lang w:eastAsia="zh-CN"/>
        </w:rPr>
        <w:t xml:space="preserve"> </w:t>
      </w:r>
      <w:r w:rsidR="007D5921">
        <w:rPr>
          <w:rFonts w:ascii="Times" w:hAnsi="Times" w:cs="Times"/>
          <w:lang w:eastAsia="zh-CN"/>
        </w:rPr>
        <w:fldChar w:fldCharType="begin"/>
      </w:r>
      <w:r w:rsidR="007D5921">
        <w:rPr>
          <w:rFonts w:ascii="Times" w:hAnsi="Times" w:cs="Times"/>
          <w:lang w:eastAsia="zh-CN"/>
        </w:rPr>
        <w:instrText xml:space="preserve"> </w:instrText>
      </w:r>
      <w:r w:rsidR="007D5921">
        <w:rPr>
          <w:rFonts w:ascii="Times" w:hAnsi="Times" w:cs="Times" w:hint="eastAsia"/>
          <w:lang w:eastAsia="zh-CN"/>
        </w:rPr>
        <w:instrText>REF _Ref127470531 \r \h</w:instrText>
      </w:r>
      <w:r w:rsidR="007D5921">
        <w:rPr>
          <w:rFonts w:ascii="Times" w:hAnsi="Times" w:cs="Times"/>
          <w:lang w:eastAsia="zh-CN"/>
        </w:rPr>
        <w:instrText xml:space="preserve"> </w:instrText>
      </w:r>
      <w:r w:rsidR="007D5921">
        <w:rPr>
          <w:rFonts w:ascii="Times" w:hAnsi="Times" w:cs="Times"/>
          <w:lang w:eastAsia="zh-CN"/>
        </w:rPr>
      </w:r>
      <w:r w:rsidR="007D5921">
        <w:rPr>
          <w:rFonts w:ascii="Times" w:hAnsi="Times" w:cs="Times"/>
          <w:lang w:eastAsia="zh-CN"/>
        </w:rPr>
        <w:fldChar w:fldCharType="separate"/>
      </w:r>
      <w:r w:rsidR="002A2C66">
        <w:rPr>
          <w:rFonts w:ascii="Times" w:hAnsi="Times" w:cs="Times"/>
          <w:lang w:eastAsia="zh-CN"/>
        </w:rPr>
        <w:t>[60]</w:t>
      </w:r>
      <w:r w:rsidR="007D5921">
        <w:rPr>
          <w:rFonts w:ascii="Times" w:hAnsi="Times" w:cs="Times"/>
          <w:lang w:eastAsia="zh-CN"/>
        </w:rPr>
        <w:fldChar w:fldCharType="end"/>
      </w:r>
      <w:r w:rsidR="003873CA">
        <w:rPr>
          <w:rFonts w:ascii="Times" w:hAnsi="Times" w:cs="Times"/>
          <w:color w:val="000000"/>
          <w:lang w:eastAsia="zh-CN"/>
        </w:rPr>
        <w:t>)</w:t>
      </w:r>
      <w:r w:rsidR="00151FAB">
        <w:rPr>
          <w:rFonts w:ascii="Times" w:hAnsi="Times" w:cs="Times"/>
          <w:color w:val="000000"/>
          <w:lang w:eastAsia="zh-CN"/>
        </w:rPr>
        <w:t>.</w:t>
      </w:r>
      <w:r w:rsidR="008C17AC">
        <w:rPr>
          <w:rFonts w:ascii="Times" w:hAnsi="Times" w:cs="Times"/>
          <w:color w:val="000000"/>
          <w:lang w:eastAsia="zh-CN"/>
        </w:rPr>
        <w:t xml:space="preserve"> For instance, </w:t>
      </w:r>
      <w:r w:rsidR="00E722F4">
        <w:rPr>
          <w:rFonts w:ascii="Times" w:hAnsi="Times" w:cs="Times"/>
          <w:color w:val="000000"/>
          <w:lang w:eastAsia="zh-CN"/>
        </w:rPr>
        <w:t xml:space="preserve">CMA’s </w:t>
      </w:r>
      <w:r w:rsidR="003F19EF" w:rsidRPr="00BC1B02">
        <w:rPr>
          <w:rFonts w:ascii="Times" w:hAnsi="Times" w:cs="Times"/>
          <w:i/>
          <w:iCs/>
          <w:color w:val="000000"/>
          <w:lang w:eastAsia="zh-CN"/>
        </w:rPr>
        <w:t>rank-one</w:t>
      </w:r>
      <w:r w:rsidR="003F19EF">
        <w:rPr>
          <w:rFonts w:ascii="Times" w:hAnsi="Times" w:cs="Times"/>
          <w:color w:val="000000"/>
          <w:lang w:eastAsia="zh-CN"/>
        </w:rPr>
        <w:t xml:space="preserve"> update </w:t>
      </w:r>
      <w:r w:rsidR="00E722F4">
        <w:rPr>
          <w:rFonts w:ascii="Times" w:hAnsi="Times" w:cs="Times"/>
          <w:color w:val="000000"/>
          <w:lang w:eastAsia="zh-CN"/>
        </w:rPr>
        <w:t xml:space="preserve">(without the </w:t>
      </w:r>
      <w:r w:rsidR="00E722F4" w:rsidRPr="00E722F4">
        <w:rPr>
          <w:rFonts w:ascii="Times" w:hAnsi="Times" w:cs="Times"/>
          <w:i/>
          <w:iCs/>
          <w:color w:val="000000"/>
          <w:lang w:eastAsia="zh-CN"/>
        </w:rPr>
        <w:t>rank-</w:t>
      </w:r>
      <m:oMath>
        <m:r>
          <w:rPr>
            <w:rFonts w:ascii="Cambria Math" w:hAnsi="Cambria Math"/>
            <w:lang w:eastAsia="zh-CN"/>
          </w:rPr>
          <m:t>μ</m:t>
        </m:r>
      </m:oMath>
      <w:r w:rsidR="00E722F4">
        <w:rPr>
          <w:rFonts w:ascii="Times" w:hAnsi="Times" w:cs="Times" w:hint="eastAsia"/>
          <w:lang w:eastAsia="zh-CN"/>
        </w:rPr>
        <w:t xml:space="preserve"> </w:t>
      </w:r>
      <w:r w:rsidR="00E722F4">
        <w:rPr>
          <w:rFonts w:ascii="Times" w:hAnsi="Times" w:cs="Times"/>
          <w:lang w:eastAsia="zh-CN"/>
        </w:rPr>
        <w:t>update</w:t>
      </w:r>
      <w:r w:rsidR="00E722F4">
        <w:rPr>
          <w:rFonts w:ascii="Times" w:hAnsi="Times" w:cs="Times"/>
          <w:color w:val="000000"/>
          <w:lang w:eastAsia="zh-CN"/>
        </w:rPr>
        <w:t xml:space="preserve">) </w:t>
      </w:r>
      <w:r w:rsidR="00595160">
        <w:rPr>
          <w:rFonts w:ascii="Times" w:hAnsi="Times" w:cs="Times"/>
          <w:color w:val="000000"/>
          <w:lang w:eastAsia="zh-CN"/>
        </w:rPr>
        <w:t xml:space="preserve">can be </w:t>
      </w:r>
      <w:r w:rsidR="00EF1882">
        <w:rPr>
          <w:rFonts w:ascii="Times" w:hAnsi="Times" w:cs="Times"/>
          <w:color w:val="000000"/>
          <w:lang w:eastAsia="zh-CN"/>
        </w:rPr>
        <w:t xml:space="preserve">finally </w:t>
      </w:r>
      <w:r w:rsidR="00595160">
        <w:rPr>
          <w:rFonts w:ascii="Times" w:hAnsi="Times" w:cs="Times"/>
          <w:color w:val="000000"/>
          <w:lang w:eastAsia="zh-CN"/>
        </w:rPr>
        <w:t xml:space="preserve">transformed to </w:t>
      </w:r>
      <w:r w:rsidR="007C03C4">
        <w:rPr>
          <w:rFonts w:ascii="Times" w:hAnsi="Times" w:cs="Times"/>
          <w:color w:val="000000"/>
          <w:lang w:eastAsia="zh-CN"/>
        </w:rPr>
        <w:t xml:space="preserve">the following </w:t>
      </w:r>
      <w:r w:rsidR="005F6A5A">
        <w:rPr>
          <w:rFonts w:ascii="Times" w:hAnsi="Times" w:cs="Times"/>
          <w:color w:val="000000"/>
          <w:lang w:eastAsia="zh-CN"/>
        </w:rPr>
        <w:t>non</w:t>
      </w:r>
      <w:r w:rsidR="007C03C4">
        <w:rPr>
          <w:rFonts w:ascii="Times" w:hAnsi="Times" w:cs="Times"/>
          <w:color w:val="000000"/>
          <w:lang w:eastAsia="zh-CN"/>
        </w:rPr>
        <w:t xml:space="preserve">recursive form </w:t>
      </w:r>
      <w:r w:rsidR="009F1D73">
        <w:rPr>
          <w:rFonts w:ascii="Times" w:hAnsi="Times" w:cs="Times"/>
          <w:color w:val="000000"/>
          <w:lang w:eastAsia="zh-CN"/>
        </w:rPr>
        <w:t xml:space="preserve">for </w:t>
      </w:r>
      <w:r w:rsidR="001C74BD">
        <w:rPr>
          <w:rFonts w:ascii="Times" w:hAnsi="Times" w:cs="Times" w:hint="eastAsia"/>
          <w:color w:val="000000"/>
          <w:lang w:eastAsia="zh-CN"/>
        </w:rPr>
        <w:t>offspring</w:t>
      </w:r>
      <w:r w:rsidR="001C74BD">
        <w:rPr>
          <w:rFonts w:ascii="Times" w:hAnsi="Times" w:cs="Times"/>
          <w:color w:val="000000"/>
          <w:lang w:eastAsia="zh-CN"/>
        </w:rPr>
        <w:t xml:space="preserve"> </w:t>
      </w:r>
      <w:r w:rsidR="009F1D73">
        <w:rPr>
          <w:rFonts w:ascii="Times" w:hAnsi="Times" w:cs="Times"/>
          <w:color w:val="000000"/>
          <w:lang w:eastAsia="zh-CN"/>
        </w:rPr>
        <w:t xml:space="preserve">sampling </w:t>
      </w:r>
      <w:r w:rsidR="00595160">
        <w:rPr>
          <w:rFonts w:ascii="Times" w:hAnsi="Times" w:cs="Times"/>
          <w:color w:val="000000"/>
          <w:lang w:eastAsia="zh-CN"/>
        </w:rPr>
        <w:t>(</w:t>
      </w:r>
      <w:r w:rsidR="00B125EB">
        <w:rPr>
          <w:rFonts w:ascii="Times" w:hAnsi="Times" w:cs="Times"/>
          <w:color w:val="000000"/>
          <w:lang w:eastAsia="zh-CN"/>
        </w:rPr>
        <w:t>refer</w:t>
      </w:r>
      <w:r w:rsidR="00595160">
        <w:rPr>
          <w:rFonts w:ascii="Times" w:hAnsi="Times" w:cs="Times"/>
          <w:color w:val="000000"/>
          <w:lang w:eastAsia="zh-CN"/>
        </w:rPr>
        <w:t xml:space="preserve"> </w:t>
      </w:r>
      <w:r w:rsidR="00B125EB">
        <w:rPr>
          <w:rFonts w:ascii="Times" w:hAnsi="Times" w:cs="Times"/>
          <w:color w:val="000000"/>
          <w:lang w:eastAsia="zh-CN"/>
        </w:rPr>
        <w:t xml:space="preserve">to </w:t>
      </w:r>
      <w:r w:rsidR="007C03C4">
        <w:rPr>
          <w:rFonts w:ascii="Times" w:hAnsi="Times" w:cs="Times"/>
          <w:color w:val="000000"/>
          <w:lang w:eastAsia="zh-CN"/>
        </w:rPr>
        <w:fldChar w:fldCharType="begin"/>
      </w:r>
      <w:r w:rsidR="007C03C4">
        <w:rPr>
          <w:rFonts w:ascii="Times" w:hAnsi="Times" w:cs="Times"/>
          <w:color w:val="000000"/>
          <w:lang w:eastAsia="zh-CN"/>
        </w:rPr>
        <w:instrText xml:space="preserve"> REF _Ref128330137 \r \h </w:instrText>
      </w:r>
      <w:r w:rsidR="007C03C4">
        <w:rPr>
          <w:rFonts w:ascii="Times" w:hAnsi="Times" w:cs="Times"/>
          <w:color w:val="000000"/>
          <w:lang w:eastAsia="zh-CN"/>
        </w:rPr>
      </w:r>
      <w:r w:rsidR="007C03C4">
        <w:rPr>
          <w:rFonts w:ascii="Times" w:hAnsi="Times" w:cs="Times"/>
          <w:color w:val="000000"/>
          <w:lang w:eastAsia="zh-CN"/>
        </w:rPr>
        <w:fldChar w:fldCharType="separate"/>
      </w:r>
      <w:r w:rsidR="002A2C66">
        <w:rPr>
          <w:rFonts w:ascii="Times" w:hAnsi="Times" w:cs="Times"/>
          <w:color w:val="000000"/>
          <w:lang w:eastAsia="zh-CN"/>
        </w:rPr>
        <w:t>[143]</w:t>
      </w:r>
      <w:r w:rsidR="007C03C4">
        <w:rPr>
          <w:rFonts w:ascii="Times" w:hAnsi="Times" w:cs="Times"/>
          <w:color w:val="000000"/>
          <w:lang w:eastAsia="zh-CN"/>
        </w:rPr>
        <w:fldChar w:fldCharType="end"/>
      </w:r>
      <w:r w:rsidR="00C63D58">
        <w:rPr>
          <w:rFonts w:ascii="Times" w:hAnsi="Times" w:cs="Times"/>
          <w:color w:val="000000"/>
          <w:lang w:eastAsia="zh-CN"/>
        </w:rPr>
        <w:t xml:space="preserve"> </w:t>
      </w:r>
      <w:r w:rsidR="00595160">
        <w:rPr>
          <w:rFonts w:ascii="Times" w:hAnsi="Times" w:cs="Times"/>
          <w:color w:val="000000"/>
          <w:lang w:eastAsia="zh-CN"/>
        </w:rPr>
        <w:t xml:space="preserve">for a detailed </w:t>
      </w:r>
      <w:r w:rsidR="00BB7519" w:rsidRPr="00BB7519">
        <w:rPr>
          <w:rFonts w:ascii="Times" w:hAnsi="Times" w:cs="Times"/>
          <w:color w:val="000000"/>
          <w:lang w:eastAsia="zh-CN"/>
        </w:rPr>
        <w:t>deduction</w:t>
      </w:r>
      <w:r w:rsidR="00595160">
        <w:rPr>
          <w:rFonts w:ascii="Times" w:hAnsi="Times" w:cs="Times"/>
          <w:color w:val="000000"/>
          <w:lang w:eastAsia="zh-CN"/>
        </w:rPr>
        <w:t>):</w:t>
      </w:r>
    </w:p>
    <w:p w14:paraId="49B2FC6D" w14:textId="6D0F2371" w:rsidR="007748EF" w:rsidRPr="008E670E" w:rsidRDefault="00000000" w:rsidP="003F632C">
      <w:pPr>
        <w:jc w:val="center"/>
        <w:rPr>
          <w:rFonts w:ascii="Times" w:hAnsi="Times" w:cs="Times"/>
          <w:color w:val="000000"/>
          <w:lang w:eastAsia="zh-CN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e>
        </m:d>
        <m:r>
          <w:rPr>
            <w:rFonts w:ascii="Cambria Math" w:hAnsi="Cambria Math"/>
            <w:lang w:eastAsia="zh-CN"/>
          </w:rPr>
          <m:t>*…</m:t>
        </m:r>
      </m:oMath>
      <w:r w:rsidR="003F632C">
        <w:rPr>
          <w:rFonts w:ascii="Times" w:hAnsi="Times" w:cs="Times"/>
          <w:lang w:eastAsia="zh-CN"/>
        </w:rPr>
        <w:t xml:space="preserve"> </w:t>
      </w:r>
    </w:p>
    <w:p w14:paraId="4D2C018B" w14:textId="163C243D" w:rsidR="007748EF" w:rsidRPr="008E670E" w:rsidRDefault="00BE29C5" w:rsidP="008916AE">
      <w:pPr>
        <w:jc w:val="center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lang w:eastAsia="zh-CN"/>
        </w:rPr>
        <w:t xml:space="preserve"> </w:t>
      </w:r>
      <w:r>
        <w:rPr>
          <w:rFonts w:ascii="Times" w:hAnsi="Times" w:cs="Times"/>
          <w:lang w:eastAsia="zh-CN"/>
        </w:rPr>
        <w:t xml:space="preserve">   </w:t>
      </w:r>
      <w:r w:rsidRPr="008E670E">
        <w:rPr>
          <w:rFonts w:ascii="Times" w:hAnsi="Times" w:cs="Times"/>
          <w:lang w:eastAsia="zh-CN"/>
        </w:rPr>
        <w:t xml:space="preserve"> </w:t>
      </w:r>
      <w:r w:rsidR="00F83933">
        <w:rPr>
          <w:rFonts w:ascii="Times" w:hAnsi="Times" w:cs="Times"/>
          <w:lang w:eastAsia="zh-CN"/>
        </w:rPr>
        <w:t xml:space="preserve">    </w:t>
      </w:r>
      <m:oMath>
        <m:r>
          <w:rPr>
            <w:rFonts w:ascii="Cambria Math" w:hAnsi="Cambria Math"/>
            <w:lang w:eastAsia="zh-CN"/>
          </w:rPr>
          <m:t>*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t-1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e>
        </m:d>
      </m:oMath>
      <w:r w:rsidR="003F632C">
        <w:rPr>
          <w:rFonts w:ascii="Times" w:hAnsi="Times" w:cs="Times" w:hint="eastAsia"/>
          <w:lang w:eastAsia="zh-CN"/>
        </w:rPr>
        <w:t xml:space="preserve"> </w:t>
      </w:r>
    </w:p>
    <w:p w14:paraId="5833BA52" w14:textId="66BF49E9" w:rsidR="00D91BF4" w:rsidRDefault="00DB3AA8" w:rsidP="00BE29C5">
      <w:pPr>
        <w:jc w:val="center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lang w:eastAsia="zh-CN"/>
        </w:rPr>
        <w:t xml:space="preserve"> </w:t>
      </w:r>
      <w:r>
        <w:rPr>
          <w:rFonts w:ascii="Times" w:hAnsi="Times" w:cs="Times"/>
          <w:lang w:eastAsia="zh-CN"/>
        </w:rPr>
        <w:t xml:space="preserve"> </w:t>
      </w:r>
      <w:r w:rsidR="006D139C">
        <w:rPr>
          <w:rFonts w:ascii="Times" w:hAnsi="Times" w:cs="Times"/>
          <w:lang w:eastAsia="zh-CN"/>
        </w:rPr>
        <w:t xml:space="preserve"> </w:t>
      </w:r>
      <w:r w:rsidR="00F83933">
        <w:rPr>
          <w:rFonts w:ascii="Times" w:hAnsi="Times" w:cs="Times" w:hint="eastAsia"/>
          <w:lang w:eastAsia="zh-CN"/>
        </w:rPr>
        <w:t xml:space="preserve"> </w:t>
      </w:r>
      <w:r w:rsidR="00F83933">
        <w:rPr>
          <w:rFonts w:ascii="Times" w:hAnsi="Times" w:cs="Times"/>
          <w:lang w:eastAsia="zh-CN"/>
        </w:rPr>
        <w:t xml:space="preserve">   </w:t>
      </w:r>
      <m:oMath>
        <m:r>
          <w:rPr>
            <w:rFonts w:ascii="Cambria Math" w:hAnsi="Cambria Math"/>
            <w:lang w:eastAsia="zh-CN"/>
          </w:rPr>
          <m:t>*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b/>
                <w:bCs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z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>
        <w:rPr>
          <w:rFonts w:ascii="Times" w:hAnsi="Times" w:cs="Times" w:hint="eastAsia"/>
          <w:lang w:eastAsia="zh-CN"/>
        </w:rPr>
        <w:t>,</w:t>
      </w:r>
    </w:p>
    <w:p w14:paraId="7D410864" w14:textId="3600BC7D" w:rsidR="00863E85" w:rsidRPr="00863E85" w:rsidRDefault="003474CA" w:rsidP="00725D20">
      <w:pPr>
        <w:jc w:val="both"/>
        <w:rPr>
          <w:rFonts w:ascii="Times" w:hAnsi="Times" w:cs="Times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>w</w:t>
      </w:r>
      <w:r>
        <w:rPr>
          <w:rFonts w:ascii="Times" w:hAnsi="Times" w:cs="Times"/>
          <w:color w:val="000000"/>
          <w:lang w:eastAsia="zh-CN"/>
        </w:rPr>
        <w:t xml:space="preserve">here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 w:rsidR="0016327A">
        <w:rPr>
          <w:rFonts w:ascii="Times" w:hAnsi="Times" w:cs="Times"/>
          <w:lang w:eastAsia="zh-CN"/>
        </w:rPr>
        <w:t>,</w:t>
      </w:r>
      <w:r w:rsidR="002E6C75" w:rsidRPr="002E6C75">
        <w:rPr>
          <w:rFonts w:ascii="Cambria Math" w:hAnsi="Cambria Math"/>
          <w:b/>
          <w:i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n*</m:t>
            </m:r>
            <m:r>
              <w:rPr>
                <w:rFonts w:ascii="Cambria Math" w:hAnsi="Cambria Math" w:hint="eastAsia"/>
                <w:lang w:eastAsia="zh-CN"/>
              </w:rPr>
              <m:t>n</m:t>
            </m:r>
          </m:sup>
        </m:sSup>
      </m:oMath>
      <w:r w:rsidR="00B232E1">
        <w:rPr>
          <w:rFonts w:ascii="Times" w:hAnsi="Times" w:cs="Times"/>
          <w:lang w:eastAsia="zh-CN"/>
        </w:rPr>
        <w:t>,</w:t>
      </w:r>
      <w:r w:rsidR="0016327A">
        <w:rPr>
          <w:rFonts w:ascii="Times" w:hAnsi="Times" w:cs="Times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 w:rsidR="0016327A" w:rsidRPr="0016327A">
        <w:rPr>
          <w:rFonts w:ascii="Times" w:hAnsi="Times" w:cs="Times" w:hint="eastAsia"/>
          <w:lang w:eastAsia="zh-CN"/>
        </w:rPr>
        <w:t>,</w:t>
      </w:r>
      <w:r w:rsidR="0016327A">
        <w:rPr>
          <w:rFonts w:ascii="Times" w:hAnsi="Times" w:cs="Times"/>
          <w:color w:val="000000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z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 w:cs="Times"/>
            <w:lang w:eastAsia="zh-CN"/>
          </w:rPr>
          <m:t>~N(</m:t>
        </m:r>
        <m:r>
          <m:rPr>
            <m:sty m:val="bi"/>
          </m:rPr>
          <w:rPr>
            <w:rFonts w:ascii="Cambria Math" w:hAnsi="Cambria Math" w:cs="Times"/>
            <w:lang w:eastAsia="zh-CN"/>
          </w:rPr>
          <m:t>0</m:t>
        </m:r>
        <m:r>
          <w:rPr>
            <w:rFonts w:ascii="Cambria Math" w:hAnsi="Cambria Math" w:cs="Times"/>
            <w:lang w:eastAsia="zh-CN"/>
          </w:rPr>
          <m:t>,</m:t>
        </m:r>
        <m:r>
          <m:rPr>
            <m:sty m:val="bi"/>
          </m:rPr>
          <w:rPr>
            <w:rFonts w:ascii="Cambria Math" w:hAnsi="Cambria Math" w:cs="Times"/>
            <w:lang w:eastAsia="zh-CN"/>
          </w:rPr>
          <m:t>I</m:t>
        </m:r>
        <m:r>
          <w:rPr>
            <w:rFonts w:ascii="Cambria Math" w:hAnsi="Cambria Math" w:cs="Times"/>
            <w:lang w:eastAsia="zh-CN"/>
          </w:rPr>
          <m:t>)</m:t>
        </m:r>
      </m:oMath>
      <w:r w:rsidR="002469F6" w:rsidRPr="002469F6">
        <w:rPr>
          <w:rFonts w:ascii="Times" w:hAnsi="Times" w:cs="Times" w:hint="eastAsia"/>
          <w:lang w:eastAsia="zh-CN"/>
        </w:rPr>
        <w:t>,</w:t>
      </w:r>
      <w:r w:rsidR="00DA03E2">
        <w:rPr>
          <w:rFonts w:ascii="Times" w:hAnsi="Times" w:cs="Times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0&lt;c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772D60">
        <w:rPr>
          <w:rFonts w:ascii="Times" w:hAnsi="Times" w:cs="Times" w:hint="eastAsia"/>
          <w:b/>
          <w:bCs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&lt;</m:t>
        </m:r>
        <m:r>
          <m:rPr>
            <m:sty m:val="p"/>
          </m:rPr>
          <w:rPr>
            <w:rFonts w:ascii="Cambria Math" w:hAnsi="Cambria Math"/>
            <w:lang w:eastAsia="zh-CN"/>
          </w:rPr>
          <m:t>1</m:t>
        </m:r>
      </m:oMath>
      <w:r w:rsidR="002469F6">
        <w:rPr>
          <w:rFonts w:ascii="Times" w:hAnsi="Times" w:cs="Times" w:hint="eastAsia"/>
          <w:lang w:eastAsia="zh-CN"/>
        </w:rPr>
        <w:t xml:space="preserve"> </w:t>
      </w:r>
      <w:r w:rsidR="00962326">
        <w:rPr>
          <w:rFonts w:ascii="Times" w:hAnsi="Times" w:cs="Times"/>
          <w:color w:val="000000"/>
          <w:lang w:eastAsia="zh-CN"/>
        </w:rPr>
        <w:t xml:space="preserve">are </w:t>
      </w:r>
      <w:r w:rsidR="0016327A">
        <w:rPr>
          <w:rFonts w:ascii="Times" w:hAnsi="Times" w:cs="Times"/>
          <w:color w:val="000000"/>
          <w:lang w:eastAsia="zh-CN"/>
        </w:rPr>
        <w:t>the directional vector,</w:t>
      </w:r>
      <w:r w:rsidR="004D5903">
        <w:rPr>
          <w:rFonts w:ascii="Times" w:hAnsi="Times" w:cs="Times"/>
          <w:color w:val="000000"/>
          <w:lang w:eastAsia="zh-CN"/>
        </w:rPr>
        <w:t xml:space="preserve"> identity matrix,</w:t>
      </w:r>
      <w:r w:rsidR="0016327A">
        <w:rPr>
          <w:rFonts w:ascii="Times" w:hAnsi="Times" w:cs="Times"/>
          <w:color w:val="000000"/>
          <w:lang w:eastAsia="zh-CN"/>
        </w:rPr>
        <w:t xml:space="preserve"> </w:t>
      </w:r>
      <w:r w:rsidR="00080E83">
        <w:rPr>
          <w:rFonts w:ascii="Times" w:hAnsi="Times" w:cs="Times"/>
          <w:color w:val="000000"/>
          <w:lang w:eastAsia="zh-CN"/>
        </w:rPr>
        <w:t xml:space="preserve">evolution path, </w:t>
      </w:r>
      <w:r w:rsidR="004D5903">
        <w:rPr>
          <w:rFonts w:ascii="Times" w:hAnsi="Times" w:cs="Times"/>
          <w:color w:val="000000"/>
          <w:lang w:eastAsia="zh-CN"/>
        </w:rPr>
        <w:t xml:space="preserve">standard Gaussian </w:t>
      </w:r>
      <w:r w:rsidR="00C04196">
        <w:rPr>
          <w:rFonts w:ascii="Times" w:hAnsi="Times" w:cs="Times"/>
          <w:color w:val="000000"/>
          <w:lang w:eastAsia="zh-CN"/>
        </w:rPr>
        <w:t>permutation</w:t>
      </w:r>
      <w:r w:rsidR="00B812F9">
        <w:rPr>
          <w:rFonts w:ascii="Times" w:hAnsi="Times" w:cs="Times"/>
          <w:color w:val="000000"/>
          <w:lang w:eastAsia="zh-CN"/>
        </w:rPr>
        <w:t>,</w:t>
      </w:r>
      <w:r w:rsidR="004D5903">
        <w:rPr>
          <w:rFonts w:ascii="Times" w:hAnsi="Times" w:cs="Times"/>
          <w:color w:val="000000"/>
          <w:lang w:eastAsia="zh-CN"/>
        </w:rPr>
        <w:t xml:space="preserve"> </w:t>
      </w:r>
      <w:r w:rsidR="004017BB">
        <w:rPr>
          <w:rFonts w:ascii="Times" w:hAnsi="Times" w:cs="Times"/>
          <w:color w:val="000000"/>
          <w:lang w:eastAsia="zh-CN"/>
        </w:rPr>
        <w:t xml:space="preserve">and </w:t>
      </w:r>
      <w:r w:rsidR="0047283F">
        <w:rPr>
          <w:rFonts w:ascii="Times" w:hAnsi="Times" w:cs="Times"/>
          <w:color w:val="000000"/>
          <w:lang w:eastAsia="zh-CN"/>
        </w:rPr>
        <w:t xml:space="preserve">learning rate of </w:t>
      </w:r>
      <w:r w:rsidR="00831C7D">
        <w:rPr>
          <w:rFonts w:ascii="Times" w:hAnsi="Times" w:cs="Times"/>
          <w:color w:val="000000"/>
          <w:lang w:eastAsia="zh-CN"/>
        </w:rPr>
        <w:t xml:space="preserve">the </w:t>
      </w:r>
      <w:r w:rsidR="00831C7D" w:rsidRPr="005E7A0B">
        <w:rPr>
          <w:rFonts w:ascii="Times" w:hAnsi="Times" w:cs="Times"/>
          <w:i/>
          <w:iCs/>
          <w:color w:val="000000"/>
          <w:lang w:eastAsia="zh-CN"/>
        </w:rPr>
        <w:t>rank-one</w:t>
      </w:r>
      <w:r w:rsidR="00831C7D">
        <w:rPr>
          <w:rFonts w:ascii="Times" w:hAnsi="Times" w:cs="Times"/>
          <w:color w:val="000000"/>
          <w:lang w:eastAsia="zh-CN"/>
        </w:rPr>
        <w:t xml:space="preserve"> update</w:t>
      </w:r>
      <w:r w:rsidR="00403FDA">
        <w:rPr>
          <w:rFonts w:ascii="Times" w:hAnsi="Times" w:cs="Times"/>
          <w:color w:val="000000"/>
          <w:lang w:eastAsia="zh-CN"/>
        </w:rPr>
        <w:t xml:space="preserve"> </w:t>
      </w:r>
      <w:r w:rsidR="00831C7D">
        <w:rPr>
          <w:rFonts w:ascii="Times" w:hAnsi="Times" w:cs="Times"/>
          <w:color w:val="000000"/>
          <w:lang w:eastAsia="zh-CN"/>
        </w:rPr>
        <w:t xml:space="preserve">for iteration </w:t>
      </w:r>
      <m:oMath>
        <m:r>
          <w:rPr>
            <w:rFonts w:ascii="Cambria Math" w:hAnsi="Cambria Math"/>
            <w:lang w:eastAsia="zh-CN"/>
          </w:rPr>
          <m:t>t</m:t>
        </m:r>
      </m:oMath>
      <w:r w:rsidR="00182870">
        <w:rPr>
          <w:rFonts w:ascii="Times" w:hAnsi="Times" w:cs="Times" w:hint="eastAsia"/>
          <w:lang w:eastAsia="zh-CN"/>
        </w:rPr>
        <w:t>,</w:t>
      </w:r>
      <w:r w:rsidR="00182870">
        <w:rPr>
          <w:rFonts w:ascii="Times" w:hAnsi="Times" w:cs="Times"/>
          <w:lang w:eastAsia="zh-CN"/>
        </w:rPr>
        <w:t xml:space="preserve"> respectively</w:t>
      </w:r>
      <w:r w:rsidR="00831C7D">
        <w:rPr>
          <w:rFonts w:ascii="Times" w:hAnsi="Times" w:cs="Times"/>
          <w:color w:val="000000"/>
          <w:lang w:eastAsia="zh-CN"/>
        </w:rPr>
        <w:t>.</w:t>
      </w:r>
      <w:r w:rsidR="00B3328C">
        <w:rPr>
          <w:rFonts w:ascii="Times" w:hAnsi="Times" w:cs="Times"/>
          <w:color w:val="000000"/>
          <w:lang w:eastAsia="zh-CN"/>
        </w:rPr>
        <w:t xml:space="preserve"> </w:t>
      </w:r>
      <w:r w:rsidR="005E7A0B">
        <w:rPr>
          <w:rFonts w:ascii="Times" w:hAnsi="Times" w:cs="Times"/>
          <w:color w:val="000000"/>
          <w:lang w:eastAsia="zh-CN"/>
        </w:rPr>
        <w:t>I</w:t>
      </w:r>
      <w:r w:rsidR="00B3328C">
        <w:rPr>
          <w:rFonts w:ascii="Times" w:hAnsi="Times" w:cs="Times"/>
          <w:color w:val="000000"/>
          <w:lang w:eastAsia="zh-CN"/>
        </w:rPr>
        <w:t>n</w:t>
      </w:r>
      <w:r w:rsidR="005E7A0B">
        <w:rPr>
          <w:rFonts w:ascii="Times" w:hAnsi="Times" w:cs="Times"/>
          <w:color w:val="000000"/>
          <w:lang w:eastAsia="zh-CN"/>
        </w:rPr>
        <w:t xml:space="preserve"> </w:t>
      </w:r>
      <w:r w:rsidR="00B3328C">
        <w:rPr>
          <w:rFonts w:ascii="Times" w:hAnsi="Times" w:cs="Times"/>
          <w:color w:val="000000"/>
          <w:lang w:eastAsia="zh-CN"/>
        </w:rPr>
        <w:t xml:space="preserve">the actual </w:t>
      </w:r>
      <w:r w:rsidR="00A506BF">
        <w:rPr>
          <w:rFonts w:ascii="Times" w:hAnsi="Times" w:cs="Times"/>
          <w:color w:val="000000"/>
          <w:lang w:eastAsia="zh-CN"/>
        </w:rPr>
        <w:t xml:space="preserve">code </w:t>
      </w:r>
      <w:r w:rsidR="00B3328C">
        <w:rPr>
          <w:rFonts w:ascii="Times" w:hAnsi="Times" w:cs="Times"/>
          <w:color w:val="000000"/>
          <w:lang w:eastAsia="zh-CN"/>
        </w:rPr>
        <w:t xml:space="preserve">implementation,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I</m:t>
        </m:r>
      </m:oMath>
      <w:r w:rsidR="00282D19">
        <w:rPr>
          <w:rFonts w:ascii="Times" w:hAnsi="Times" w:cs="Times"/>
          <w:color w:val="000000"/>
          <w:lang w:eastAsia="zh-CN"/>
        </w:rPr>
        <w:t xml:space="preserve"> </w:t>
      </w:r>
      <w:r w:rsidR="005E7A0B">
        <w:rPr>
          <w:rFonts w:ascii="Times" w:hAnsi="Times" w:cs="Times" w:hint="eastAsia"/>
          <w:color w:val="000000"/>
          <w:lang w:eastAsia="zh-CN"/>
        </w:rPr>
        <w:t>is</w:t>
      </w:r>
      <w:r w:rsidR="005E7A0B">
        <w:rPr>
          <w:rFonts w:ascii="Times" w:hAnsi="Times" w:cs="Times"/>
          <w:color w:val="000000"/>
          <w:lang w:eastAsia="zh-CN"/>
        </w:rPr>
        <w:t xml:space="preserve"> </w:t>
      </w:r>
      <w:r w:rsidR="00282D19">
        <w:rPr>
          <w:rFonts w:ascii="Times" w:hAnsi="Times" w:cs="Times"/>
          <w:color w:val="000000"/>
          <w:lang w:eastAsia="zh-CN"/>
        </w:rPr>
        <w:t xml:space="preserve">omitted </w:t>
      </w:r>
      <w:r w:rsidR="005E7A0B">
        <w:rPr>
          <w:rFonts w:ascii="Times" w:hAnsi="Times" w:cs="Times"/>
          <w:color w:val="000000"/>
          <w:lang w:eastAsia="zh-CN"/>
        </w:rPr>
        <w:t xml:space="preserve">since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I</m:t>
        </m:r>
        <m:sSup>
          <m:sSupPr>
            <m:ctrlPr>
              <w:rPr>
                <w:rFonts w:ascii="Cambria Math" w:hAnsi="Cambria Math"/>
                <w:b/>
                <w:bCs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z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z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 w:rsidR="00E677E6" w:rsidRPr="00E677E6">
        <w:rPr>
          <w:rFonts w:ascii="Times" w:hAnsi="Times" w:cs="Times" w:hint="eastAsia"/>
          <w:lang w:eastAsia="zh-CN"/>
        </w:rPr>
        <w:t>.</w:t>
      </w:r>
      <w:r w:rsidR="00A91FA9">
        <w:rPr>
          <w:rFonts w:ascii="Times" w:hAnsi="Times" w:cs="Times"/>
          <w:lang w:eastAsia="zh-CN"/>
        </w:rPr>
        <w:t xml:space="preserve"> The above form should be implemented from right to left, in order to avoid </w:t>
      </w:r>
      <w:r w:rsidR="0095497A">
        <w:rPr>
          <w:rFonts w:ascii="Times" w:hAnsi="Times" w:cs="Times"/>
          <w:lang w:eastAsia="zh-CN"/>
        </w:rPr>
        <w:t xml:space="preserve">the </w:t>
      </w:r>
      <w:r w:rsidR="00F90CA6">
        <w:rPr>
          <w:rFonts w:ascii="Times" w:hAnsi="Times" w:cs="Times"/>
          <w:lang w:eastAsia="zh-CN"/>
        </w:rPr>
        <w:t xml:space="preserve">too </w:t>
      </w:r>
      <w:r w:rsidR="002926EC">
        <w:rPr>
          <w:rFonts w:ascii="Times" w:hAnsi="Times" w:cs="Times" w:hint="eastAsia"/>
          <w:lang w:eastAsia="zh-CN"/>
        </w:rPr>
        <w:t>expensive</w:t>
      </w:r>
      <w:r w:rsidR="002926EC">
        <w:rPr>
          <w:rFonts w:ascii="Times" w:hAnsi="Times" w:cs="Times"/>
          <w:lang w:eastAsia="zh-CN"/>
        </w:rPr>
        <w:t xml:space="preserve"> </w:t>
      </w:r>
      <w:r w:rsidR="00A91FA9">
        <w:rPr>
          <w:rFonts w:ascii="Times" w:hAnsi="Times" w:cs="Times"/>
          <w:lang w:eastAsia="zh-CN"/>
        </w:rPr>
        <w:t>matrix operation</w:t>
      </w:r>
      <w:r w:rsidR="007E3479">
        <w:rPr>
          <w:rFonts w:ascii="Times" w:hAnsi="Times" w:cs="Times"/>
          <w:lang w:eastAsia="zh-CN"/>
        </w:rPr>
        <w:t>. O</w:t>
      </w:r>
      <w:r w:rsidR="004C554E">
        <w:rPr>
          <w:rFonts w:ascii="Times" w:hAnsi="Times" w:cs="Times"/>
          <w:lang w:eastAsia="zh-CN"/>
        </w:rPr>
        <w:t>nly</w:t>
      </w:r>
      <w:r w:rsidR="007E3479">
        <w:rPr>
          <w:rFonts w:ascii="Times" w:hAnsi="Times" w:cs="Times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m=O(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log</m:t>
            </m:r>
            <m:ctrlPr>
              <w:rPr>
                <w:rFonts w:ascii="Cambria Math" w:hAnsi="Cambria Math"/>
                <w:i/>
                <w:lang w:eastAsia="zh-CN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eastAsia="zh-CN"/>
          </w:rPr>
          <m:t>)</m:t>
        </m:r>
        <m:r>
          <w:rPr>
            <w:rFonts w:ascii="Cambria Math" w:hAnsi="Cambria Math" w:cs="Times"/>
            <w:lang w:eastAsia="zh-CN"/>
          </w:rPr>
          <m:t>≪</m:t>
        </m:r>
        <m:r>
          <w:rPr>
            <w:rFonts w:ascii="Cambria Math" w:hAnsi="Cambria Math"/>
            <w:lang w:eastAsia="zh-CN"/>
          </w:rPr>
          <m:t>n</m:t>
        </m:r>
      </m:oMath>
      <w:r w:rsidR="007E3479">
        <w:rPr>
          <w:rFonts w:ascii="Times" w:hAnsi="Times" w:cs="Times"/>
          <w:lang w:eastAsia="zh-CN"/>
        </w:rPr>
        <w:t xml:space="preserve"> </w:t>
      </w:r>
      <w:r w:rsidR="00086358">
        <w:rPr>
          <w:rFonts w:ascii="Times" w:hAnsi="Times" w:cs="Times"/>
          <w:lang w:eastAsia="zh-CN"/>
        </w:rPr>
        <w:t xml:space="preserve">dot </w:t>
      </w:r>
      <w:r w:rsidR="004C554E">
        <w:rPr>
          <w:rFonts w:ascii="Times" w:hAnsi="Times" w:cs="Times"/>
          <w:lang w:eastAsia="zh-CN"/>
        </w:rPr>
        <w:t>product</w:t>
      </w:r>
      <w:r w:rsidR="00721E46">
        <w:rPr>
          <w:rFonts w:ascii="Times" w:hAnsi="Times" w:cs="Times"/>
          <w:lang w:eastAsia="zh-CN"/>
        </w:rPr>
        <w:t>s</w:t>
      </w:r>
      <w:r w:rsidR="004C554E">
        <w:rPr>
          <w:rFonts w:ascii="Times" w:hAnsi="Times" w:cs="Times"/>
          <w:lang w:eastAsia="zh-CN"/>
        </w:rPr>
        <w:t xml:space="preserve"> </w:t>
      </w:r>
      <w:r w:rsidR="00721E46">
        <w:rPr>
          <w:rFonts w:ascii="Times" w:hAnsi="Times" w:cs="Times"/>
          <w:lang w:eastAsia="zh-CN"/>
        </w:rPr>
        <w:t xml:space="preserve">are </w:t>
      </w:r>
      <w:r w:rsidR="004C554E">
        <w:rPr>
          <w:rFonts w:ascii="Times" w:hAnsi="Times" w:cs="Times"/>
          <w:lang w:eastAsia="zh-CN"/>
        </w:rPr>
        <w:t xml:space="preserve">involved for </w:t>
      </w:r>
      <m:oMath>
        <m:r>
          <w:rPr>
            <w:rFonts w:ascii="Cambria Math" w:hAnsi="Cambria Math"/>
            <w:lang w:eastAsia="zh-CN"/>
          </w:rPr>
          <m:t>O(n*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log</m:t>
            </m:r>
            <m:ctrlPr>
              <w:rPr>
                <w:rFonts w:ascii="Cambria Math" w:hAnsi="Cambria Math"/>
                <w:i/>
                <w:lang w:eastAsia="zh-CN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d>
          </m:e>
        </m:func>
        <m:r>
          <w:rPr>
            <w:rFonts w:ascii="Cambria Math" w:hAnsi="Cambria Math" w:cs="Times"/>
            <w:lang w:eastAsia="zh-CN"/>
          </w:rPr>
          <m:t>)</m:t>
        </m:r>
      </m:oMath>
      <w:r w:rsidR="004C554E">
        <w:rPr>
          <w:rFonts w:ascii="Times" w:hAnsi="Times" w:cs="Times"/>
          <w:lang w:eastAsia="zh-CN"/>
        </w:rPr>
        <w:t xml:space="preserve"> complexity</w:t>
      </w:r>
      <w:r w:rsidR="00A91FA9">
        <w:rPr>
          <w:rFonts w:ascii="Times" w:hAnsi="Times" w:cs="Times"/>
          <w:lang w:eastAsia="zh-CN"/>
        </w:rPr>
        <w:t>.</w:t>
      </w:r>
    </w:p>
    <w:p w14:paraId="7AC21B17" w14:textId="13233544" w:rsidR="00EF2D1C" w:rsidRDefault="009F554A" w:rsidP="00C76243">
      <w:pPr>
        <w:ind w:firstLineChars="100" w:firstLine="200"/>
        <w:jc w:val="both"/>
        <w:rPr>
          <w:rFonts w:ascii="Times" w:hAnsi="Times" w:cs="Times"/>
          <w:lang w:eastAsia="zh-CN"/>
        </w:rPr>
      </w:pPr>
      <w:r>
        <w:rPr>
          <w:rFonts w:ascii="Times" w:hAnsi="Times" w:cs="Times" w:hint="eastAsia"/>
          <w:lang w:eastAsia="zh-CN"/>
        </w:rPr>
        <w:t>Although</w:t>
      </w:r>
      <w:r>
        <w:rPr>
          <w:rFonts w:ascii="Times" w:hAnsi="Times" w:cs="Times"/>
          <w:lang w:eastAsia="zh-CN"/>
        </w:rPr>
        <w:t xml:space="preserve"> </w:t>
      </w:r>
      <w:r w:rsidR="009D54E5">
        <w:rPr>
          <w:rFonts w:ascii="Times" w:hAnsi="Times" w:cs="Times"/>
          <w:lang w:eastAsia="zh-CN"/>
        </w:rPr>
        <w:t xml:space="preserve">they </w:t>
      </w:r>
      <w:r w:rsidR="00CF4B98">
        <w:rPr>
          <w:rFonts w:ascii="Times" w:hAnsi="Times" w:cs="Times"/>
          <w:lang w:eastAsia="zh-CN"/>
        </w:rPr>
        <w:t>fit for distributed computing owing to their low memory requirements</w:t>
      </w:r>
      <w:r w:rsidR="00146A59">
        <w:rPr>
          <w:rFonts w:ascii="Times" w:hAnsi="Times" w:cs="Times"/>
          <w:lang w:eastAsia="zh-CN"/>
        </w:rPr>
        <w:t xml:space="preserve">, </w:t>
      </w:r>
      <w:r w:rsidR="00DF1FEF">
        <w:rPr>
          <w:rFonts w:ascii="Times" w:hAnsi="Times" w:cs="Times"/>
          <w:lang w:eastAsia="zh-CN"/>
        </w:rPr>
        <w:t>these approximations</w:t>
      </w:r>
      <w:r w:rsidR="001722F7">
        <w:rPr>
          <w:rFonts w:ascii="Times" w:hAnsi="Times" w:cs="Times"/>
          <w:lang w:eastAsia="zh-CN"/>
        </w:rPr>
        <w:t xml:space="preserve"> may </w:t>
      </w:r>
      <w:r w:rsidR="00D35EA5">
        <w:rPr>
          <w:rFonts w:ascii="Times" w:hAnsi="Times" w:cs="Times"/>
          <w:lang w:eastAsia="zh-CN"/>
        </w:rPr>
        <w:t xml:space="preserve">lose </w:t>
      </w:r>
      <w:r w:rsidR="00E03980">
        <w:rPr>
          <w:rFonts w:ascii="Times" w:hAnsi="Times" w:cs="Times" w:hint="eastAsia"/>
          <w:lang w:eastAsia="zh-CN"/>
        </w:rPr>
        <w:t>sufficient</w:t>
      </w:r>
      <w:r w:rsidR="00E03980">
        <w:rPr>
          <w:rFonts w:ascii="Times" w:hAnsi="Times" w:cs="Times"/>
          <w:lang w:eastAsia="zh-CN"/>
        </w:rPr>
        <w:t xml:space="preserve"> </w:t>
      </w:r>
      <w:r w:rsidR="00D35EA5">
        <w:rPr>
          <w:rFonts w:ascii="Times" w:hAnsi="Times" w:cs="Times"/>
          <w:lang w:eastAsia="zh-CN"/>
        </w:rPr>
        <w:t xml:space="preserve">diversity </w:t>
      </w:r>
      <w:r w:rsidR="0094238D">
        <w:rPr>
          <w:rFonts w:ascii="Times" w:hAnsi="Times" w:cs="Times"/>
          <w:lang w:eastAsia="zh-CN"/>
        </w:rPr>
        <w:t>on the covariance matrix</w:t>
      </w:r>
      <w:r w:rsidR="007277F6">
        <w:rPr>
          <w:rFonts w:ascii="Times" w:hAnsi="Times" w:cs="Times"/>
          <w:lang w:eastAsia="zh-CN"/>
        </w:rPr>
        <w:t xml:space="preserve">: 1) </w:t>
      </w:r>
      <w:r w:rsidR="00FF0266">
        <w:rPr>
          <w:rFonts w:ascii="Times" w:hAnsi="Times" w:cs="Times"/>
          <w:lang w:eastAsia="zh-CN"/>
        </w:rPr>
        <w:t xml:space="preserve">the </w:t>
      </w:r>
      <w:r w:rsidR="00913A2F" w:rsidRPr="00E03980">
        <w:rPr>
          <w:rFonts w:ascii="Times" w:hAnsi="Times" w:cs="Times"/>
          <w:i/>
          <w:iCs/>
          <w:lang w:eastAsia="zh-CN"/>
        </w:rPr>
        <w:t>rank</w:t>
      </w:r>
      <w:r w:rsidR="00554C6D" w:rsidRPr="00E03980">
        <w:rPr>
          <w:rFonts w:ascii="Times" w:hAnsi="Times" w:cs="Times"/>
          <w:i/>
          <w:iCs/>
          <w:lang w:eastAsia="zh-CN"/>
        </w:rPr>
        <w:t>-</w:t>
      </w:r>
      <m:oMath>
        <m:r>
          <w:rPr>
            <w:rFonts w:ascii="Cambria Math" w:hAnsi="Cambria Math"/>
            <w:lang w:eastAsia="zh-CN"/>
          </w:rPr>
          <m:t>μ</m:t>
        </m:r>
      </m:oMath>
      <w:r w:rsidR="00554C6D">
        <w:rPr>
          <w:rFonts w:ascii="Times" w:hAnsi="Times" w:cs="Times"/>
          <w:lang w:eastAsia="zh-CN"/>
        </w:rPr>
        <w:t xml:space="preserve"> update is not </w:t>
      </w:r>
      <w:r w:rsidR="00E03980">
        <w:rPr>
          <w:rFonts w:ascii="Times" w:hAnsi="Times" w:cs="Times"/>
          <w:lang w:eastAsia="zh-CN"/>
        </w:rPr>
        <w:t>used</w:t>
      </w:r>
      <w:r w:rsidR="0049694A">
        <w:rPr>
          <w:rFonts w:ascii="Times" w:hAnsi="Times" w:cs="Times"/>
          <w:lang w:eastAsia="zh-CN"/>
        </w:rPr>
        <w:t>,</w:t>
      </w:r>
      <w:r w:rsidR="00C620D0">
        <w:rPr>
          <w:rFonts w:ascii="Times" w:hAnsi="Times" w:cs="Times"/>
          <w:lang w:eastAsia="zh-CN"/>
        </w:rPr>
        <w:t xml:space="preserve"> </w:t>
      </w:r>
      <w:r w:rsidR="0049694A">
        <w:rPr>
          <w:rFonts w:ascii="Times" w:hAnsi="Times" w:cs="Times"/>
          <w:lang w:eastAsia="zh-CN"/>
        </w:rPr>
        <w:t xml:space="preserve">which is </w:t>
      </w:r>
      <w:r w:rsidR="008D42C0">
        <w:rPr>
          <w:rFonts w:ascii="Times" w:hAnsi="Times" w:cs="Times"/>
          <w:lang w:eastAsia="zh-CN"/>
        </w:rPr>
        <w:t xml:space="preserve">beneficial </w:t>
      </w:r>
      <w:r w:rsidR="005F2F4A">
        <w:rPr>
          <w:rFonts w:ascii="Times" w:hAnsi="Times" w:cs="Times"/>
          <w:lang w:eastAsia="zh-CN"/>
        </w:rPr>
        <w:t xml:space="preserve">for </w:t>
      </w:r>
      <w:r w:rsidR="00E975F2">
        <w:rPr>
          <w:rFonts w:ascii="Times" w:hAnsi="Times" w:cs="Times"/>
          <w:lang w:eastAsia="zh-CN"/>
        </w:rPr>
        <w:t xml:space="preserve">rugged </w:t>
      </w:r>
      <w:r w:rsidR="00D62760">
        <w:rPr>
          <w:rFonts w:ascii="Times" w:hAnsi="Times" w:cs="Times"/>
          <w:lang w:eastAsia="zh-CN"/>
        </w:rPr>
        <w:t>fitness landscape</w:t>
      </w:r>
      <w:r w:rsidR="00137782">
        <w:rPr>
          <w:rFonts w:ascii="Times" w:hAnsi="Times" w:cs="Times"/>
          <w:lang w:eastAsia="zh-CN"/>
        </w:rPr>
        <w:t xml:space="preserve">; </w:t>
      </w:r>
      <w:r w:rsidR="00E05CF4">
        <w:rPr>
          <w:rFonts w:ascii="Times" w:hAnsi="Times" w:cs="Times"/>
          <w:lang w:eastAsia="zh-CN"/>
        </w:rPr>
        <w:t xml:space="preserve">2) </w:t>
      </w:r>
      <w:r w:rsidR="00A83FFD">
        <w:rPr>
          <w:rFonts w:ascii="Times" w:hAnsi="Times" w:cs="Times"/>
          <w:lang w:eastAsia="zh-CN"/>
        </w:rPr>
        <w:t xml:space="preserve">the </w:t>
      </w:r>
      <w:r w:rsidR="00A83FFD" w:rsidRPr="00E03980">
        <w:rPr>
          <w:rFonts w:ascii="Times" w:hAnsi="Times" w:cs="Times"/>
          <w:i/>
          <w:iCs/>
          <w:lang w:eastAsia="zh-CN"/>
        </w:rPr>
        <w:t>rank-one</w:t>
      </w:r>
      <w:r w:rsidR="00A83FFD">
        <w:rPr>
          <w:rFonts w:ascii="Times" w:hAnsi="Times" w:cs="Times"/>
          <w:lang w:eastAsia="zh-CN"/>
        </w:rPr>
        <w:t xml:space="preserve"> update is mainly </w:t>
      </w:r>
      <w:r w:rsidR="004036B1">
        <w:rPr>
          <w:rFonts w:ascii="Times" w:hAnsi="Times" w:cs="Times"/>
          <w:lang w:eastAsia="zh-CN"/>
        </w:rPr>
        <w:t xml:space="preserve">beneficial </w:t>
      </w:r>
      <w:r w:rsidR="00A83FFD">
        <w:rPr>
          <w:rFonts w:ascii="Times" w:hAnsi="Times" w:cs="Times"/>
          <w:lang w:eastAsia="zh-CN"/>
        </w:rPr>
        <w:t xml:space="preserve">for </w:t>
      </w:r>
      <w:r w:rsidR="00175C58">
        <w:rPr>
          <w:rFonts w:ascii="Times" w:hAnsi="Times" w:cs="Times"/>
          <w:lang w:eastAsia="zh-CN"/>
        </w:rPr>
        <w:t xml:space="preserve">the </w:t>
      </w:r>
      <w:r w:rsidR="00DA3875">
        <w:rPr>
          <w:rFonts w:ascii="Times" w:hAnsi="Times" w:cs="Times"/>
          <w:lang w:eastAsia="zh-CN"/>
        </w:rPr>
        <w:t>predominated search direction</w:t>
      </w:r>
      <w:r w:rsidR="004552BF">
        <w:rPr>
          <w:rFonts w:ascii="Times" w:hAnsi="Times" w:cs="Times"/>
          <w:lang w:eastAsia="zh-CN"/>
        </w:rPr>
        <w:t xml:space="preserve"> </w:t>
      </w:r>
      <w:r w:rsidR="00D50711">
        <w:rPr>
          <w:rFonts w:ascii="Times" w:hAnsi="Times" w:cs="Times"/>
          <w:lang w:eastAsia="zh-CN"/>
        </w:rPr>
        <w:t xml:space="preserve">(e.g., </w:t>
      </w:r>
      <w:r w:rsidR="006A2FB7" w:rsidRPr="006A2FB7">
        <w:rPr>
          <w:rFonts w:ascii="Times" w:hAnsi="Times" w:cs="Times"/>
          <w:i/>
          <w:iCs/>
          <w:lang w:eastAsia="zh-CN"/>
        </w:rPr>
        <w:t>Cigar</w:t>
      </w:r>
      <w:r w:rsidR="006A2FB7">
        <w:rPr>
          <w:rFonts w:ascii="Times" w:hAnsi="Times" w:cs="Times"/>
          <w:lang w:eastAsia="zh-CN"/>
        </w:rPr>
        <w:t xml:space="preserve"> and </w:t>
      </w:r>
      <w:r w:rsidR="00D50711" w:rsidRPr="00D50711">
        <w:rPr>
          <w:rFonts w:ascii="Times" w:hAnsi="Times" w:cs="Times"/>
          <w:i/>
          <w:iCs/>
          <w:lang w:eastAsia="zh-CN"/>
        </w:rPr>
        <w:t>Rosenbrock</w:t>
      </w:r>
      <w:r w:rsidR="00F81999">
        <w:rPr>
          <w:rFonts w:ascii="Times" w:hAnsi="Times" w:cs="Times"/>
          <w:lang w:eastAsia="zh-CN"/>
        </w:rPr>
        <w:t xml:space="preserve"> </w:t>
      </w:r>
      <w:r w:rsidR="00525D49">
        <w:rPr>
          <w:rFonts w:ascii="Times" w:hAnsi="Times" w:cs="Times"/>
          <w:lang w:eastAsia="zh-CN"/>
        </w:rPr>
        <w:fldChar w:fldCharType="begin"/>
      </w:r>
      <w:r w:rsidR="00525D49">
        <w:rPr>
          <w:rFonts w:ascii="Times" w:hAnsi="Times" w:cs="Times"/>
          <w:lang w:eastAsia="zh-CN"/>
        </w:rPr>
        <w:instrText xml:space="preserve"> REF _Ref127369173 \r \h </w:instrText>
      </w:r>
      <w:r w:rsidR="00525D49">
        <w:rPr>
          <w:rFonts w:ascii="Times" w:hAnsi="Times" w:cs="Times"/>
          <w:lang w:eastAsia="zh-CN"/>
        </w:rPr>
      </w:r>
      <w:r w:rsidR="00525D49">
        <w:rPr>
          <w:rFonts w:ascii="Times" w:hAnsi="Times" w:cs="Times"/>
          <w:lang w:eastAsia="zh-CN"/>
        </w:rPr>
        <w:fldChar w:fldCharType="separate"/>
      </w:r>
      <w:r w:rsidR="002A2C66">
        <w:rPr>
          <w:rFonts w:ascii="Times" w:hAnsi="Times" w:cs="Times"/>
          <w:lang w:eastAsia="zh-CN"/>
        </w:rPr>
        <w:t>[5]</w:t>
      </w:r>
      <w:r w:rsidR="00525D49">
        <w:rPr>
          <w:rFonts w:ascii="Times" w:hAnsi="Times" w:cs="Times"/>
          <w:lang w:eastAsia="zh-CN"/>
        </w:rPr>
        <w:fldChar w:fldCharType="end"/>
      </w:r>
      <w:r w:rsidR="00D50711">
        <w:rPr>
          <w:rFonts w:ascii="Times" w:hAnsi="Times" w:cs="Times"/>
          <w:lang w:eastAsia="zh-CN"/>
        </w:rPr>
        <w:t xml:space="preserve">) </w:t>
      </w:r>
      <w:r w:rsidR="004552BF">
        <w:rPr>
          <w:rFonts w:ascii="Times" w:hAnsi="Times" w:cs="Times"/>
          <w:lang w:eastAsia="zh-CN"/>
        </w:rPr>
        <w:t xml:space="preserve">rather than </w:t>
      </w:r>
      <w:r w:rsidR="00C94E2E">
        <w:rPr>
          <w:rFonts w:ascii="Times" w:hAnsi="Times" w:cs="Times"/>
          <w:lang w:eastAsia="zh-CN"/>
        </w:rPr>
        <w:t xml:space="preserve">multiple </w:t>
      </w:r>
      <w:r w:rsidR="00D92F1B">
        <w:rPr>
          <w:rFonts w:ascii="Times" w:hAnsi="Times" w:cs="Times"/>
          <w:lang w:eastAsia="zh-CN"/>
        </w:rPr>
        <w:t xml:space="preserve">promising </w:t>
      </w:r>
      <w:r w:rsidR="009F125B">
        <w:rPr>
          <w:rFonts w:ascii="Times" w:hAnsi="Times" w:cs="Times"/>
          <w:lang w:eastAsia="zh-CN"/>
        </w:rPr>
        <w:t xml:space="preserve">search directions </w:t>
      </w:r>
      <w:r w:rsidR="007D2825">
        <w:rPr>
          <w:rFonts w:ascii="Times" w:hAnsi="Times" w:cs="Times"/>
          <w:lang w:eastAsia="zh-CN"/>
        </w:rPr>
        <w:t xml:space="preserve">(e.g., </w:t>
      </w:r>
      <w:r w:rsidR="006A2FB7" w:rsidRPr="006A2FB7">
        <w:rPr>
          <w:rFonts w:ascii="Times" w:hAnsi="Times" w:cs="Times"/>
          <w:i/>
          <w:iCs/>
          <w:lang w:eastAsia="zh-CN"/>
        </w:rPr>
        <w:t>Discus</w:t>
      </w:r>
      <w:r w:rsidR="006A2FB7">
        <w:rPr>
          <w:rFonts w:ascii="Times" w:hAnsi="Times" w:cs="Times"/>
          <w:lang w:eastAsia="zh-CN"/>
        </w:rPr>
        <w:t xml:space="preserve"> and </w:t>
      </w:r>
      <w:r w:rsidR="00B85F7E" w:rsidRPr="003A301B">
        <w:rPr>
          <w:rFonts w:ascii="Times" w:hAnsi="Times" w:cs="Times"/>
          <w:i/>
          <w:iCs/>
          <w:lang w:eastAsia="zh-CN"/>
        </w:rPr>
        <w:t>Ellipsoid</w:t>
      </w:r>
      <w:r w:rsidR="00525D49">
        <w:rPr>
          <w:rFonts w:ascii="Times" w:hAnsi="Times" w:cs="Times"/>
          <w:lang w:eastAsia="zh-CN"/>
        </w:rPr>
        <w:t xml:space="preserve"> </w:t>
      </w:r>
      <w:r w:rsidR="00525D49">
        <w:rPr>
          <w:rFonts w:ascii="Times" w:hAnsi="Times" w:cs="Times"/>
          <w:lang w:eastAsia="zh-CN"/>
        </w:rPr>
        <w:fldChar w:fldCharType="begin"/>
      </w:r>
      <w:r w:rsidR="00525D49">
        <w:rPr>
          <w:rFonts w:ascii="Times" w:hAnsi="Times" w:cs="Times"/>
          <w:lang w:eastAsia="zh-CN"/>
        </w:rPr>
        <w:instrText xml:space="preserve"> REF _Ref127369173 \r \h </w:instrText>
      </w:r>
      <w:r w:rsidR="00525D49">
        <w:rPr>
          <w:rFonts w:ascii="Times" w:hAnsi="Times" w:cs="Times"/>
          <w:lang w:eastAsia="zh-CN"/>
        </w:rPr>
      </w:r>
      <w:r w:rsidR="00525D49">
        <w:rPr>
          <w:rFonts w:ascii="Times" w:hAnsi="Times" w:cs="Times"/>
          <w:lang w:eastAsia="zh-CN"/>
        </w:rPr>
        <w:fldChar w:fldCharType="separate"/>
      </w:r>
      <w:r w:rsidR="002A2C66">
        <w:rPr>
          <w:rFonts w:ascii="Times" w:hAnsi="Times" w:cs="Times"/>
          <w:lang w:eastAsia="zh-CN"/>
        </w:rPr>
        <w:t>[5]</w:t>
      </w:r>
      <w:r w:rsidR="00525D49">
        <w:rPr>
          <w:rFonts w:ascii="Times" w:hAnsi="Times" w:cs="Times"/>
          <w:lang w:eastAsia="zh-CN"/>
        </w:rPr>
        <w:fldChar w:fldCharType="end"/>
      </w:r>
      <w:r w:rsidR="007D2825">
        <w:rPr>
          <w:rFonts w:ascii="Times" w:hAnsi="Times" w:cs="Times"/>
          <w:lang w:eastAsia="zh-CN"/>
        </w:rPr>
        <w:t>)</w:t>
      </w:r>
      <w:r w:rsidR="00B85F7E">
        <w:rPr>
          <w:rFonts w:ascii="Times" w:hAnsi="Times" w:cs="Times"/>
          <w:lang w:eastAsia="zh-CN"/>
        </w:rPr>
        <w:t xml:space="preserve">; </w:t>
      </w:r>
      <w:r w:rsidR="003018CB">
        <w:rPr>
          <w:rFonts w:ascii="Times" w:hAnsi="Times" w:cs="Times"/>
          <w:lang w:eastAsia="zh-CN"/>
        </w:rPr>
        <w:t>3)</w:t>
      </w:r>
      <w:r w:rsidR="00701033">
        <w:rPr>
          <w:rFonts w:ascii="Times" w:hAnsi="Times" w:cs="Times"/>
          <w:lang w:eastAsia="zh-CN"/>
        </w:rPr>
        <w:t xml:space="preserve"> </w:t>
      </w:r>
      <w:r w:rsidR="003F4C6D">
        <w:rPr>
          <w:rFonts w:ascii="Times" w:hAnsi="Times" w:cs="Times"/>
          <w:lang w:eastAsia="zh-CN"/>
        </w:rPr>
        <w:t xml:space="preserve">the </w:t>
      </w:r>
      <w:r w:rsidR="003F4C6D" w:rsidRPr="00E03980">
        <w:rPr>
          <w:rFonts w:ascii="Times" w:hAnsi="Times" w:cs="Times"/>
          <w:i/>
          <w:iCs/>
          <w:lang w:eastAsia="zh-CN"/>
        </w:rPr>
        <w:t>exponentially smoothing</w:t>
      </w:r>
      <w:r w:rsidR="003F4C6D">
        <w:rPr>
          <w:rFonts w:ascii="Times" w:hAnsi="Times" w:cs="Times"/>
          <w:lang w:eastAsia="zh-CN"/>
        </w:rPr>
        <w:t xml:space="preserve"> </w:t>
      </w:r>
      <w:r w:rsidR="002233D2">
        <w:rPr>
          <w:rFonts w:ascii="Times" w:hAnsi="Times" w:cs="Times"/>
          <w:lang w:eastAsia="zh-CN"/>
        </w:rPr>
        <w:t xml:space="preserve">update </w:t>
      </w:r>
      <w:r w:rsidR="003F4C6D">
        <w:rPr>
          <w:rFonts w:ascii="Times" w:hAnsi="Times" w:cs="Times"/>
          <w:lang w:eastAsia="zh-CN"/>
        </w:rPr>
        <w:t>exploit</w:t>
      </w:r>
      <w:r w:rsidR="00763963">
        <w:rPr>
          <w:rFonts w:ascii="Times" w:hAnsi="Times" w:cs="Times" w:hint="eastAsia"/>
          <w:lang w:eastAsia="zh-CN"/>
        </w:rPr>
        <w:t>s</w:t>
      </w:r>
      <w:r w:rsidR="003F4C6D">
        <w:rPr>
          <w:rFonts w:ascii="Times" w:hAnsi="Times" w:cs="Times"/>
          <w:lang w:eastAsia="zh-CN"/>
        </w:rPr>
        <w:t xml:space="preserve"> </w:t>
      </w:r>
      <w:r w:rsidR="00E03980">
        <w:rPr>
          <w:rFonts w:ascii="Times" w:hAnsi="Times" w:cs="Times"/>
          <w:lang w:eastAsia="zh-CN"/>
        </w:rPr>
        <w:t>mainly</w:t>
      </w:r>
      <w:r w:rsidR="003F4C6D">
        <w:rPr>
          <w:rFonts w:ascii="Times" w:hAnsi="Times" w:cs="Times"/>
          <w:lang w:eastAsia="zh-CN"/>
        </w:rPr>
        <w:t xml:space="preserve"> the </w:t>
      </w:r>
      <w:r w:rsidR="002233D2" w:rsidRPr="00E03980">
        <w:rPr>
          <w:rFonts w:ascii="Times" w:hAnsi="Times" w:cs="Times"/>
          <w:i/>
          <w:iCs/>
          <w:lang w:eastAsia="zh-CN"/>
        </w:rPr>
        <w:t>temporal</w:t>
      </w:r>
      <w:r w:rsidR="002233D2">
        <w:rPr>
          <w:rFonts w:ascii="Times" w:hAnsi="Times" w:cs="Times"/>
          <w:lang w:eastAsia="zh-CN"/>
        </w:rPr>
        <w:t xml:space="preserve"> information but </w:t>
      </w:r>
      <w:r w:rsidR="00E03980">
        <w:rPr>
          <w:rFonts w:ascii="Times" w:hAnsi="Times" w:cs="Times"/>
          <w:lang w:eastAsia="zh-CN"/>
        </w:rPr>
        <w:t xml:space="preserve">not the (parallel) </w:t>
      </w:r>
      <w:r w:rsidR="00C76243" w:rsidRPr="00E03980">
        <w:rPr>
          <w:rFonts w:ascii="Times" w:hAnsi="Times" w:cs="Times"/>
          <w:i/>
          <w:iCs/>
          <w:lang w:eastAsia="zh-CN"/>
        </w:rPr>
        <w:t>spatial</w:t>
      </w:r>
      <w:r w:rsidR="00C76243">
        <w:rPr>
          <w:rFonts w:ascii="Times" w:hAnsi="Times" w:cs="Times"/>
          <w:lang w:eastAsia="zh-CN"/>
        </w:rPr>
        <w:t xml:space="preserve"> information, which can be alleviated </w:t>
      </w:r>
      <w:r w:rsidR="00624348">
        <w:rPr>
          <w:rFonts w:ascii="Times" w:hAnsi="Times" w:cs="Times"/>
          <w:lang w:eastAsia="zh-CN"/>
        </w:rPr>
        <w:t>via</w:t>
      </w:r>
      <w:r w:rsidR="00C76243">
        <w:rPr>
          <w:rFonts w:ascii="Times" w:hAnsi="Times" w:cs="Times"/>
          <w:lang w:eastAsia="zh-CN"/>
        </w:rPr>
        <w:t xml:space="preserve"> </w:t>
      </w:r>
      <w:r w:rsidR="00AA2859">
        <w:rPr>
          <w:rFonts w:ascii="Times" w:hAnsi="Times" w:cs="Times"/>
          <w:lang w:eastAsia="zh-CN"/>
        </w:rPr>
        <w:t xml:space="preserve">the </w:t>
      </w:r>
      <w:r w:rsidR="00C76243">
        <w:rPr>
          <w:rFonts w:ascii="Times" w:hAnsi="Times" w:cs="Times"/>
          <w:lang w:eastAsia="zh-CN"/>
        </w:rPr>
        <w:t>distributed</w:t>
      </w:r>
    </w:p>
    <w:tbl>
      <w:tblPr>
        <w:tblStyle w:val="afb"/>
        <w:tblW w:w="5353" w:type="dxa"/>
        <w:tblLook w:val="04A0" w:firstRow="1" w:lastRow="0" w:firstColumn="1" w:lastColumn="0" w:noHBand="0" w:noVBand="1"/>
      </w:tblPr>
      <w:tblGrid>
        <w:gridCol w:w="421"/>
        <w:gridCol w:w="4932"/>
      </w:tblGrid>
      <w:tr w:rsidR="00B84845" w14:paraId="0E464482" w14:textId="77777777" w:rsidTr="00EE105D">
        <w:tc>
          <w:tcPr>
            <w:tcW w:w="5353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5703FA4" w14:textId="2B4E17CD" w:rsidR="00B84845" w:rsidRPr="00F10E38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F10E38">
              <w:rPr>
                <w:rFonts w:ascii="Times" w:hAnsi="Times" w:cs="Times" w:hint="eastAsia"/>
                <w:b/>
                <w:bCs/>
                <w:sz w:val="16"/>
                <w:szCs w:val="16"/>
                <w:lang w:eastAsia="zh-CN"/>
              </w:rPr>
              <w:t>A</w:t>
            </w:r>
            <w:r w:rsidRPr="00F10E38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>lgorithm 1.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 Distributed Cooperative Co-evolution (DCC) with CMA-based Multilevel Learning/Evolution. </w:t>
            </w:r>
            <w:r w:rsidRPr="00F10E38">
              <w:rPr>
                <w:rFonts w:ascii="Times" w:hAnsi="Times" w:cs="Times" w:hint="eastAsia"/>
                <w:sz w:val="16"/>
                <w:szCs w:val="16"/>
                <w:lang w:eastAsia="zh-CN"/>
              </w:rPr>
              <w:t>(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>Refer to the open-source code for repeatability</w:t>
            </w:r>
            <w:r w:rsidRPr="00F10E38">
              <w:rPr>
                <w:rFonts w:ascii="Times" w:hAnsi="Times" w:cs="Times" w:hint="eastAsia"/>
                <w:sz w:val="16"/>
                <w:szCs w:val="16"/>
                <w:lang w:eastAsia="zh-CN"/>
              </w:rPr>
              <w:t>: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w:hyperlink r:id="rId16" w:history="1">
              <w:r w:rsidRPr="00F10E38">
                <w:rPr>
                  <w:rStyle w:val="aa"/>
                  <w:sz w:val="16"/>
                  <w:szCs w:val="16"/>
                </w:rPr>
                <w:t>https://github.com/Evolutionary-Intelligence/DCC</w:t>
              </w:r>
            </w:hyperlink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>.)</w:t>
            </w:r>
          </w:p>
        </w:tc>
      </w:tr>
      <w:tr w:rsidR="00B84845" w14:paraId="10F46392" w14:textId="77777777" w:rsidTr="00EE105D">
        <w:tc>
          <w:tcPr>
            <w:tcW w:w="42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21DCEE" w14:textId="2C618AF8" w:rsidR="00B84845" w:rsidRPr="00802F01" w:rsidRDefault="004C5CE6" w:rsidP="004C5CE6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0</w:t>
            </w:r>
            <w:r w:rsidR="00D06DBD"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="00D06DBD"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  <w:p w14:paraId="5FBA6543" w14:textId="6E972462" w:rsidR="00D06DBD" w:rsidRPr="00802F01" w:rsidRDefault="004C5CE6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0</w:t>
            </w:r>
            <w:r w:rsidR="00D06DBD"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2</w:t>
            </w:r>
            <w:r w:rsidR="00D06DBD"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49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7B1FDFB" w14:textId="194F5038" w:rsidR="00B84845" w:rsidRPr="00F10E38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F10E38">
              <w:rPr>
                <w:rFonts w:ascii="Times" w:hAnsi="Times" w:cs="Times" w:hint="eastAsia"/>
                <w:b/>
                <w:bCs/>
                <w:sz w:val="16"/>
                <w:szCs w:val="16"/>
                <w:lang w:eastAsia="zh-CN"/>
              </w:rPr>
              <w:t>Input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: </w:t>
            </w:r>
            <m:oMath>
              <m:r>
                <w:rPr>
                  <w:rFonts w:ascii="Cambria Math" w:hAnsi="Cambria Math"/>
                  <w:sz w:val="16"/>
                  <w:szCs w:val="16"/>
                  <w:lang w:eastAsia="zh-CN"/>
                </w:rPr>
                <m:t>p</m:t>
              </m:r>
            </m:oMath>
            <w:r w:rsidRPr="00F10E38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– total number of </w:t>
            </w:r>
            <w:r w:rsidR="00736F91">
              <w:rPr>
                <w:rFonts w:ascii="Times" w:hAnsi="Times" w:cs="Times"/>
                <w:sz w:val="16"/>
                <w:szCs w:val="16"/>
                <w:lang w:eastAsia="zh-CN"/>
              </w:rPr>
              <w:t xml:space="preserve">available 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>slave nodes</w:t>
            </w:r>
            <w:r w:rsidR="00736F91">
              <w:rPr>
                <w:rFonts w:ascii="Times" w:hAnsi="Times" w:cs="Times"/>
                <w:sz w:val="16"/>
                <w:szCs w:val="16"/>
                <w:lang w:eastAsia="zh-CN"/>
              </w:rPr>
              <w:t xml:space="preserve"> in computing platform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>,</w:t>
            </w:r>
          </w:p>
          <w:p w14:paraId="38BEF61C" w14:textId="71E3BE0B" w:rsidR="00B84845" w:rsidRPr="00F10E38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F10E38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  <w:lang w:eastAsia="zh-CN"/>
                </w:rPr>
                <m:t>_es</m:t>
              </m:r>
            </m:oMath>
            <w:r w:rsidRPr="00F10E38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,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  <w:lang w:eastAsia="zh-CN"/>
                </w:rPr>
                <m:t>_cc</m:t>
              </m:r>
            </m:oMath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>– number of slave nodes to run LM-CMA</w:t>
            </w:r>
            <w:r w:rsidR="00D91202">
              <w:rPr>
                <w:rFonts w:ascii="Times" w:hAnsi="Times" w:cs="Times"/>
                <w:sz w:val="16"/>
                <w:szCs w:val="16"/>
                <w:lang w:eastAsia="zh-CN"/>
              </w:rPr>
              <w:t xml:space="preserve"> and CC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>, resp.</w:t>
            </w:r>
            <w:r w:rsidR="00792E4F">
              <w:rPr>
                <w:rFonts w:ascii="Times" w:hAnsi="Times" w:cs="Times"/>
                <w:sz w:val="16"/>
                <w:szCs w:val="16"/>
                <w:lang w:eastAsia="zh-CN"/>
              </w:rPr>
              <w:t>.</w:t>
            </w:r>
          </w:p>
        </w:tc>
      </w:tr>
      <w:tr w:rsidR="00B84845" w14:paraId="33956DA2" w14:textId="77777777" w:rsidTr="00EE105D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C2654D9" w14:textId="7CAC070B" w:rsidR="00B84845" w:rsidRPr="00802F01" w:rsidRDefault="004C5CE6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0</w:t>
            </w:r>
            <w:r w:rsidR="00D06DBD"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3</w:t>
            </w:r>
            <w:r w:rsidR="00D06DBD"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A9C91E3" w14:textId="2118A1CF" w:rsidR="00B84845" w:rsidRPr="00F10E38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F10E38">
              <w:rPr>
                <w:rFonts w:ascii="Times" w:hAnsi="Times" w:cs="Times" w:hint="eastAsia"/>
                <w:b/>
                <w:bCs/>
                <w:sz w:val="16"/>
                <w:szCs w:val="16"/>
                <w:lang w:eastAsia="zh-CN"/>
              </w:rPr>
              <w:t>O</w:t>
            </w:r>
            <w:r w:rsidRPr="00F10E38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>utput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: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 xml:space="preserve">b_x </m:t>
              </m:r>
            </m:oMath>
            <w:r w:rsidRPr="00F10E38">
              <w:rPr>
                <w:rFonts w:ascii="Times" w:hAnsi="Times" w:cs="Times" w:hint="eastAsia"/>
                <w:sz w:val="16"/>
                <w:szCs w:val="16"/>
                <w:lang w:eastAsia="zh-CN"/>
              </w:rPr>
              <w:t>,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b_</m:t>
              </m:r>
              <m:r>
                <w:rPr>
                  <w:rFonts w:ascii="Cambria Math" w:hAnsi="Cambria Math" w:cs="Times" w:hint="eastAsia"/>
                  <w:sz w:val="16"/>
                  <w:szCs w:val="16"/>
                  <w:lang w:eastAsia="zh-CN"/>
                </w:rPr>
                <m:t>y</m:t>
              </m:r>
            </m:oMath>
            <w:r w:rsidRPr="00F10E38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-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 best-so-far solution and fitness.</w:t>
            </w:r>
          </w:p>
        </w:tc>
      </w:tr>
      <w:tr w:rsidR="00B84845" w14:paraId="1E5DB66A" w14:textId="77777777" w:rsidTr="00EE105D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70ADCBA" w14:textId="3DC9AAD8" w:rsidR="00D06DBD" w:rsidRPr="00802F01" w:rsidRDefault="004C5CE6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0</w:t>
            </w:r>
            <w:r w:rsidR="00D06DBD"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4</w:t>
            </w:r>
            <w:r w:rsidR="00D06DBD"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  <w:p w14:paraId="3034BBA3" w14:textId="738E8678" w:rsidR="00D06DBD" w:rsidRPr="00802F01" w:rsidRDefault="004C5CE6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0</w:t>
            </w:r>
            <w:r w:rsidR="00D06DBD"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5</w:t>
            </w:r>
            <w:r w:rsidR="00D06DBD"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5D8526DE" w14:textId="2B41174D" w:rsidR="00B84845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5008CA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 xml:space="preserve">Initialize: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 xml:space="preserve">b_x←Inf </m:t>
              </m:r>
            </m:oMath>
            <w:r w:rsidRPr="00F10E38">
              <w:rPr>
                <w:rFonts w:ascii="Times" w:hAnsi="Times" w:cs="Times" w:hint="eastAsia"/>
                <w:sz w:val="16"/>
                <w:szCs w:val="16"/>
                <w:lang w:eastAsia="zh-CN"/>
              </w:rPr>
              <w:t>,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b_</m:t>
              </m:r>
              <m:r>
                <w:rPr>
                  <w:rFonts w:ascii="Cambria Math" w:hAnsi="Cambria Math" w:cs="Times" w:hint="eastAsia"/>
                  <w:sz w:val="16"/>
                  <w:szCs w:val="16"/>
                  <w:lang w:eastAsia="zh-CN"/>
                </w:rPr>
                <m:t>y</m:t>
              </m:r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←Inf</m:t>
              </m:r>
            </m:oMath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>,</w:t>
            </w:r>
          </w:p>
          <w:p w14:paraId="069BB43A" w14:textId="7664C33C" w:rsidR="00B84845" w:rsidRPr="005008CA" w:rsidRDefault="00B84845" w:rsidP="00A7563D">
            <w:pPr>
              <w:ind w:firstLineChars="100" w:firstLine="160"/>
              <w:jc w:val="both"/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r</w:t>
            </w: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>andomly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initialize LM-CMA and CMA-ES</w:t>
            </w:r>
            <w:r w:rsidR="00C64FC5">
              <w:rPr>
                <w:rFonts w:ascii="Times" w:hAnsi="Times" w:cs="Times"/>
                <w:sz w:val="16"/>
                <w:szCs w:val="16"/>
                <w:lang w:eastAsia="zh-CN"/>
              </w:rPr>
              <w:t xml:space="preserve"> in CC</w:t>
            </w:r>
            <w:r w:rsidR="0015052D">
              <w:rPr>
                <w:rFonts w:ascii="Times" w:hAnsi="Times" w:cs="Times"/>
                <w:sz w:val="16"/>
                <w:szCs w:val="16"/>
                <w:lang w:eastAsia="zh-CN"/>
              </w:rPr>
              <w:t>.</w:t>
            </w:r>
            <w:r w:rsidR="00BD0AB4"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//</w:t>
            </w:r>
            <w:r w:rsidRPr="007961CA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 xml:space="preserve"> in parallel</w:t>
            </w:r>
          </w:p>
        </w:tc>
      </w:tr>
      <w:tr w:rsidR="00B84845" w14:paraId="086A4542" w14:textId="77777777" w:rsidTr="00EE105D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D4EA09C" w14:textId="4BAAD3DC" w:rsidR="00B84845" w:rsidRPr="00802F01" w:rsidRDefault="004C5CE6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0</w:t>
            </w:r>
            <w:r w:rsidR="00D06DBD"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6</w:t>
            </w:r>
            <w:r w:rsidR="00D06DBD"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C2BD3D5" w14:textId="720F3AC6" w:rsidR="00B84845" w:rsidRPr="005008CA" w:rsidRDefault="00B84845" w:rsidP="00EF2D1C">
            <w:pPr>
              <w:jc w:val="both"/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</w:pPr>
            <w:r w:rsidRPr="005008CA">
              <w:rPr>
                <w:rFonts w:ascii="Times" w:hAnsi="Times" w:cs="Times" w:hint="eastAsia"/>
                <w:b/>
                <w:bCs/>
                <w:sz w:val="16"/>
                <w:szCs w:val="16"/>
                <w:lang w:eastAsia="zh-CN"/>
              </w:rPr>
              <w:t>R</w:t>
            </w:r>
            <w:r w:rsidRPr="005008CA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>epeat:</w:t>
            </w:r>
          </w:p>
        </w:tc>
      </w:tr>
      <w:tr w:rsidR="00B84845" w14:paraId="5A09C5B2" w14:textId="77777777" w:rsidTr="00EE105D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808D684" w14:textId="6142685E" w:rsidR="00B84845" w:rsidRPr="00802F01" w:rsidRDefault="004C5CE6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0</w:t>
            </w:r>
            <w:r w:rsidR="00D06DBD"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7</w:t>
            </w:r>
            <w:r w:rsidR="00D06DBD"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FEFB543" w14:textId="2FAC4C0A" w:rsidR="00B84845" w:rsidRPr="00F10E38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</w:t>
            </w:r>
            <w:r w:rsidRPr="00210001">
              <w:rPr>
                <w:rFonts w:ascii="Times" w:hAnsi="Times" w:cs="Times" w:hint="eastAsia"/>
                <w:b/>
                <w:bCs/>
                <w:sz w:val="16"/>
                <w:szCs w:val="16"/>
                <w:lang w:eastAsia="zh-CN"/>
              </w:rPr>
              <w:t>For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i</m:t>
              </m:r>
            </m:oMath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from 1 to </w:t>
            </w:r>
            <m:oMath>
              <m:r>
                <w:rPr>
                  <w:rFonts w:ascii="Cambria Math" w:hAnsi="Cambria Math"/>
                  <w:sz w:val="16"/>
                  <w:szCs w:val="16"/>
                  <w:lang w:eastAsia="zh-CN"/>
                </w:rPr>
                <m:t>p</m:t>
              </m:r>
            </m:oMath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>: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// in parallel</w:t>
            </w:r>
          </w:p>
        </w:tc>
      </w:tr>
      <w:tr w:rsidR="00B84845" w14:paraId="3D0E9869" w14:textId="77777777" w:rsidTr="00EE105D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297DA96" w14:textId="08C0A339" w:rsidR="00B84845" w:rsidRPr="00802F01" w:rsidRDefault="004C5CE6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0</w:t>
            </w:r>
            <w:r w:rsidR="00D06DBD"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8</w:t>
            </w:r>
            <w:r w:rsidR="00D06DBD"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  <w:p w14:paraId="1E36A2D8" w14:textId="1F011CF5" w:rsidR="00D06DBD" w:rsidRPr="00802F01" w:rsidRDefault="004C5CE6" w:rsidP="004C5CE6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0</w:t>
            </w:r>
            <w:r w:rsidR="00D06DBD"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9</w:t>
            </w:r>
            <w:r w:rsidR="00D06DBD"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  <w:p w14:paraId="09640DF2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0:</w:t>
            </w:r>
          </w:p>
          <w:p w14:paraId="156473AB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1:</w:t>
            </w:r>
          </w:p>
          <w:p w14:paraId="0131EDDA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2:</w:t>
            </w:r>
          </w:p>
          <w:p w14:paraId="1E71536C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3:</w:t>
            </w:r>
          </w:p>
          <w:p w14:paraId="0F2C5296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4:</w:t>
            </w:r>
          </w:p>
          <w:p w14:paraId="0CB67383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5:</w:t>
            </w:r>
          </w:p>
          <w:p w14:paraId="5C4E48E7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6:</w:t>
            </w:r>
          </w:p>
          <w:p w14:paraId="3B0C9639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7:</w:t>
            </w:r>
          </w:p>
          <w:p w14:paraId="4FC2CFD4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8:</w:t>
            </w:r>
          </w:p>
          <w:p w14:paraId="35172E24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1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9:</w:t>
            </w:r>
          </w:p>
          <w:p w14:paraId="53F6F432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2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0:</w:t>
            </w:r>
          </w:p>
          <w:p w14:paraId="0F5BD3FC" w14:textId="77777777" w:rsidR="00802F01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2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1:</w:t>
            </w:r>
          </w:p>
          <w:p w14:paraId="64268F55" w14:textId="77777777" w:rsid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2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2:</w:t>
            </w:r>
          </w:p>
          <w:p w14:paraId="411E0F59" w14:textId="0FB88E29" w:rsidR="005B6D83" w:rsidRPr="00802F01" w:rsidRDefault="005B6D83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>2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EE9E21F" w14:textId="426216BC" w:rsidR="00B84845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</w:t>
            </w:r>
            <w:r w:rsidRPr="00471C97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>If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i≤p</m:t>
              </m:r>
              <m:r>
                <w:rPr>
                  <w:rFonts w:ascii="Cambria Math" w:hAnsi="Cambria Math"/>
                  <w:sz w:val="16"/>
                  <w:szCs w:val="16"/>
                  <w:lang w:eastAsia="zh-CN"/>
                </w:rPr>
                <m:t>_es</m:t>
              </m:r>
            </m:oMath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>: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// for LM-CMA</w:t>
            </w:r>
          </w:p>
          <w:p w14:paraId="6BC584D5" w14:textId="5F923CB8" w:rsidR="00B84845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    use </w:t>
            </w:r>
            <w:r w:rsidRPr="002077BD">
              <w:rPr>
                <w:rFonts w:ascii="Times" w:hAnsi="Times" w:cs="Times"/>
                <w:sz w:val="16"/>
                <w:szCs w:val="16"/>
                <w:lang w:eastAsia="zh-CN"/>
              </w:rPr>
              <w:t xml:space="preserve">Meta-ES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to set g</w:t>
            </w:r>
            <w:r w:rsidRPr="002077BD">
              <w:rPr>
                <w:rFonts w:ascii="Times" w:hAnsi="Times" w:cs="Times"/>
                <w:sz w:val="16"/>
                <w:szCs w:val="16"/>
                <w:lang w:eastAsia="zh-CN"/>
              </w:rPr>
              <w:t xml:space="preserve">lobal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s</w:t>
            </w:r>
            <w:r w:rsidRPr="002077BD">
              <w:rPr>
                <w:rFonts w:ascii="Times" w:hAnsi="Times" w:cs="Times"/>
                <w:sz w:val="16"/>
                <w:szCs w:val="16"/>
                <w:lang w:eastAsia="zh-CN"/>
              </w:rPr>
              <w:t>tep-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s</w:t>
            </w:r>
            <w:r w:rsidRPr="002077BD">
              <w:rPr>
                <w:rFonts w:ascii="Times" w:hAnsi="Times" w:cs="Times"/>
                <w:sz w:val="16"/>
                <w:szCs w:val="16"/>
                <w:lang w:eastAsia="zh-CN"/>
              </w:rPr>
              <w:t>ize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,</w:t>
            </w:r>
          </w:p>
          <w:p w14:paraId="2A60A452" w14:textId="39DF7117" w:rsidR="00B84845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    use</w:t>
            </w:r>
            <w:r w:rsidR="00A33BB9"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elitist </w:t>
            </w:r>
            <w:r w:rsidR="00A33BB9">
              <w:rPr>
                <w:rFonts w:ascii="Times" w:hAnsi="Times" w:cs="Times"/>
                <w:sz w:val="16"/>
                <w:szCs w:val="16"/>
                <w:lang w:eastAsia="zh-CN"/>
              </w:rPr>
              <w:t xml:space="preserve">or weighted averaging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to set distribution mean</w:t>
            </w:r>
          </w:p>
          <w:p w14:paraId="1235C79E" w14:textId="5579D16A" w:rsidR="00B84845" w:rsidRPr="00B023A0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    run </w:t>
            </w:r>
            <w:r w:rsidR="003407F5">
              <w:rPr>
                <w:rFonts w:ascii="Times" w:hAnsi="Times" w:cs="Times"/>
                <w:sz w:val="16"/>
                <w:szCs w:val="16"/>
                <w:lang w:eastAsia="zh-CN"/>
              </w:rPr>
              <w:t xml:space="preserve">serial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LM-CMA in</w:t>
            </w:r>
            <w:r w:rsidR="004C2FBE"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original search space,</w:t>
            </w:r>
          </w:p>
          <w:p w14:paraId="461EEE7D" w14:textId="4D61D6B9" w:rsidR="00B84845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</w:t>
            </w:r>
            <w:r w:rsidRPr="004B6F1E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>Else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:  // for </w:t>
            </w:r>
            <w:r w:rsidR="008E4D82">
              <w:rPr>
                <w:rFonts w:ascii="Times" w:hAnsi="Times" w:cs="Times"/>
                <w:sz w:val="16"/>
                <w:szCs w:val="16"/>
                <w:lang w:eastAsia="zh-CN"/>
              </w:rPr>
              <w:t xml:space="preserve">CMA-ES in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  <w:lang w:eastAsia="zh-CN"/>
                </w:rPr>
                <m:t>_cc</m:t>
              </m:r>
            </m:oMath>
            <w:r w:rsidR="00B0394E"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CC</w:t>
            </w:r>
          </w:p>
          <w:p w14:paraId="321C3A7D" w14:textId="4ED6583C" w:rsidR="00B84845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    decompose </w:t>
            </w:r>
            <w:r w:rsidR="00734C86">
              <w:rPr>
                <w:rFonts w:ascii="Times" w:hAnsi="Times" w:cs="Times"/>
                <w:sz w:val="16"/>
                <w:szCs w:val="16"/>
                <w:lang w:eastAsia="zh-CN"/>
              </w:rPr>
              <w:t xml:space="preserve">original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space into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k</m:t>
              </m:r>
            </m:oMath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subspace</w:t>
            </w:r>
            <w:r w:rsidR="003F599D">
              <w:rPr>
                <w:rFonts w:ascii="Times" w:hAnsi="Times" w:cs="Times"/>
                <w:sz w:val="16"/>
                <w:szCs w:val="16"/>
                <w:lang w:eastAsia="zh-CN"/>
              </w:rPr>
              <w:t>s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,</w:t>
            </w:r>
          </w:p>
          <w:p w14:paraId="6B8DACE7" w14:textId="347320DB" w:rsidR="00B84845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    </w:t>
            </w:r>
            <w:r w:rsidRPr="00CF713C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>For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d</m:t>
              </m:r>
            </m:oMath>
            <w:r w:rsidR="003F599D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from 1 to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k</m:t>
              </m:r>
            </m:oMath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:  // </w:t>
            </w:r>
            <w:r w:rsidR="003F599D">
              <w:rPr>
                <w:rFonts w:ascii="Times" w:hAnsi="Times" w:cs="Times"/>
                <w:sz w:val="16"/>
                <w:szCs w:val="16"/>
                <w:lang w:eastAsia="zh-CN"/>
              </w:rPr>
              <w:t xml:space="preserve">in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serial</w:t>
            </w:r>
            <w:r w:rsidR="008672F3">
              <w:rPr>
                <w:rFonts w:ascii="Times" w:hAnsi="Times" w:cs="Times"/>
                <w:sz w:val="16"/>
                <w:szCs w:val="16"/>
                <w:lang w:eastAsia="zh-CN"/>
              </w:rPr>
              <w:t xml:space="preserve"> for each CC</w:t>
            </w:r>
          </w:p>
          <w:p w14:paraId="2273F66F" w14:textId="47470036" w:rsidR="00B84845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        run </w:t>
            </w:r>
            <w:r w:rsidR="003407F5">
              <w:rPr>
                <w:rFonts w:ascii="Times" w:hAnsi="Times" w:cs="Times"/>
                <w:sz w:val="16"/>
                <w:szCs w:val="16"/>
                <w:lang w:eastAsia="zh-CN"/>
              </w:rPr>
              <w:t xml:space="preserve">serial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CMA-ES in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d</m:t>
              </m:r>
            </m:oMath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-th subspace // </w:t>
            </w:r>
            <w:r w:rsidR="00734C86">
              <w:rPr>
                <w:rFonts w:ascii="Times" w:hAnsi="Times" w:cs="Times"/>
                <w:sz w:val="16"/>
                <w:szCs w:val="16"/>
                <w:lang w:eastAsia="zh-CN"/>
              </w:rPr>
              <w:t xml:space="preserve">only in low </w:t>
            </w:r>
            <w:r w:rsidR="00D630F7">
              <w:rPr>
                <w:rFonts w:ascii="Times" w:hAnsi="Times" w:cs="Times"/>
                <w:sz w:val="16"/>
                <w:szCs w:val="16"/>
                <w:lang w:eastAsia="zh-CN"/>
              </w:rPr>
              <w:t>dimensions</w:t>
            </w:r>
          </w:p>
          <w:p w14:paraId="7FDEED60" w14:textId="119DE6B2" w:rsidR="00B84845" w:rsidRPr="00CF713C" w:rsidRDefault="00B84845" w:rsidP="00EF2D1C">
            <w:pPr>
              <w:jc w:val="both"/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    </w:t>
            </w:r>
            <w:r w:rsidRPr="00CF713C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>End</w:t>
            </w:r>
          </w:p>
          <w:p w14:paraId="4A6EDF86" w14:textId="3C325571" w:rsidR="00B84845" w:rsidRDefault="00B84845" w:rsidP="00EF2D1C">
            <w:pPr>
              <w:jc w:val="both"/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      </w:t>
            </w:r>
            <w:r w:rsidRPr="009F357B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>End</w:t>
            </w:r>
          </w:p>
          <w:p w14:paraId="7204B115" w14:textId="1B7B24B7" w:rsidR="008E4D82" w:rsidRDefault="008E4D82" w:rsidP="00EF2D1C">
            <w:pPr>
              <w:jc w:val="both"/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b/>
                <w:bCs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 xml:space="preserve">   End</w:t>
            </w:r>
          </w:p>
          <w:p w14:paraId="0693289C" w14:textId="3F8E5BBB" w:rsidR="00B84845" w:rsidRDefault="00B84845" w:rsidP="000A6F87">
            <w:pPr>
              <w:ind w:firstLine="160"/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synchronize results from all optimizers,</w:t>
            </w:r>
            <w:r w:rsidR="00D630F7">
              <w:rPr>
                <w:rFonts w:ascii="Times" w:hAnsi="Times" w:cs="Times"/>
                <w:sz w:val="16"/>
                <w:szCs w:val="16"/>
                <w:lang w:eastAsia="zh-CN"/>
              </w:rPr>
              <w:t xml:space="preserve"> // expensive operation</w:t>
            </w:r>
          </w:p>
          <w:p w14:paraId="3485F03D" w14:textId="5361F704" w:rsidR="00B84845" w:rsidRPr="00D630F7" w:rsidRDefault="00B84845" w:rsidP="000A6F87">
            <w:pPr>
              <w:ind w:firstLine="160"/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>/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/ the following three parts are executed </w:t>
            </w:r>
            <w:r w:rsidRPr="00FE03F2">
              <w:rPr>
                <w:rFonts w:ascii="Times" w:hAnsi="Times" w:cs="Times"/>
                <w:i/>
                <w:iCs/>
                <w:sz w:val="16"/>
                <w:szCs w:val="16"/>
                <w:lang w:eastAsia="zh-CN"/>
              </w:rPr>
              <w:t>serially</w:t>
            </w:r>
            <w:r w:rsidR="00D630F7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  <w:p w14:paraId="0DAC3876" w14:textId="729E3E7E" w:rsidR="00B84845" w:rsidRDefault="00B84845" w:rsidP="000A6F87">
            <w:pPr>
              <w:ind w:firstLine="160"/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update d</w:t>
            </w:r>
            <w:r w:rsidRPr="002077BD">
              <w:rPr>
                <w:rFonts w:ascii="Times" w:hAnsi="Times" w:cs="Times"/>
                <w:sz w:val="16"/>
                <w:szCs w:val="16"/>
                <w:lang w:eastAsia="zh-CN"/>
              </w:rPr>
              <w:t xml:space="preserve">istribution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m</w:t>
            </w:r>
            <w:r w:rsidRPr="002077BD">
              <w:rPr>
                <w:rFonts w:ascii="Times" w:hAnsi="Times" w:cs="Times"/>
                <w:sz w:val="16"/>
                <w:szCs w:val="16"/>
                <w:lang w:eastAsia="zh-CN"/>
              </w:rPr>
              <w:t xml:space="preserve">ean via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w</w:t>
            </w:r>
            <w:r w:rsidRPr="002077BD">
              <w:rPr>
                <w:rFonts w:ascii="Times" w:hAnsi="Times" w:cs="Times"/>
                <w:sz w:val="16"/>
                <w:szCs w:val="16"/>
                <w:lang w:eastAsia="zh-CN"/>
              </w:rPr>
              <w:t xml:space="preserve">eighted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a</w:t>
            </w:r>
            <w:r w:rsidRPr="002077BD">
              <w:rPr>
                <w:rFonts w:ascii="Times" w:hAnsi="Times" w:cs="Times"/>
                <w:sz w:val="16"/>
                <w:szCs w:val="16"/>
                <w:lang w:eastAsia="zh-CN"/>
              </w:rPr>
              <w:t>veraging</w:t>
            </w:r>
            <w:r w:rsidR="009C758C">
              <w:rPr>
                <w:rFonts w:ascii="Times" w:hAnsi="Times" w:cs="Times"/>
                <w:sz w:val="16"/>
                <w:szCs w:val="16"/>
                <w:lang w:eastAsia="zh-CN"/>
              </w:rPr>
              <w:t xml:space="preserve"> at meta-level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,</w:t>
            </w:r>
          </w:p>
          <w:p w14:paraId="2BFA4363" w14:textId="19AEBA52" w:rsidR="00B84845" w:rsidRDefault="00B84845" w:rsidP="00E2680F">
            <w:pPr>
              <w:ind w:firstLine="160"/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/>
                <w:sz w:val="16"/>
                <w:szCs w:val="16"/>
                <w:lang w:eastAsia="zh-CN"/>
              </w:rPr>
              <w:t>conduct c</w:t>
            </w:r>
            <w:r w:rsidRPr="00FE6BCF">
              <w:rPr>
                <w:rFonts w:ascii="Times" w:hAnsi="Times" w:cs="Times"/>
                <w:sz w:val="16"/>
                <w:szCs w:val="16"/>
                <w:lang w:eastAsia="zh-CN"/>
              </w:rPr>
              <w:t xml:space="preserve">ollective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l</w:t>
            </w:r>
            <w:r w:rsidRPr="00FE6BCF">
              <w:rPr>
                <w:rFonts w:ascii="Times" w:hAnsi="Times" w:cs="Times"/>
                <w:sz w:val="16"/>
                <w:szCs w:val="16"/>
                <w:lang w:eastAsia="zh-CN"/>
              </w:rPr>
              <w:t xml:space="preserve">earning of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covariance matrices,</w:t>
            </w:r>
            <w:r w:rsidR="00786051"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w:r w:rsidR="00721F01">
              <w:rPr>
                <w:rFonts w:ascii="Times" w:hAnsi="Times" w:cs="Times"/>
                <w:sz w:val="16"/>
                <w:szCs w:val="16"/>
                <w:lang w:eastAsia="zh-CN"/>
              </w:rPr>
              <w:t xml:space="preserve">// </w:t>
            </w:r>
            <w:r w:rsidR="009C758C">
              <w:rPr>
                <w:rFonts w:ascii="Times" w:hAnsi="Times" w:cs="Times"/>
                <w:sz w:val="16"/>
                <w:szCs w:val="16"/>
                <w:lang w:eastAsia="zh-CN"/>
              </w:rPr>
              <w:t>meta-</w:t>
            </w:r>
            <w:r w:rsidR="00721F01">
              <w:rPr>
                <w:rFonts w:ascii="Times" w:hAnsi="Times" w:cs="Times"/>
                <w:sz w:val="16"/>
                <w:szCs w:val="16"/>
                <w:lang w:eastAsia="zh-CN"/>
              </w:rPr>
              <w:t>diversity</w:t>
            </w:r>
          </w:p>
          <w:p w14:paraId="43F22F55" w14:textId="32943B15" w:rsidR="00B84845" w:rsidRPr="00FE6BCF" w:rsidRDefault="00B84845" w:rsidP="00E2680F">
            <w:pPr>
              <w:ind w:firstLine="160"/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>u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pdate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 xml:space="preserve">b_x </m:t>
              </m:r>
            </m:oMath>
            <w:r w:rsidRPr="00F10E38">
              <w:rPr>
                <w:rFonts w:ascii="Times" w:hAnsi="Times" w:cs="Times" w:hint="eastAsia"/>
                <w:sz w:val="16"/>
                <w:szCs w:val="16"/>
                <w:lang w:eastAsia="zh-CN"/>
              </w:rPr>
              <w:t>,</w:t>
            </w:r>
            <w:r w:rsidRPr="00F10E38">
              <w:rPr>
                <w:rFonts w:ascii="Times" w:hAnsi="Times" w:cs="Times"/>
                <w:sz w:val="16"/>
                <w:szCs w:val="16"/>
                <w:lang w:eastAsia="zh-CN"/>
              </w:rPr>
              <w:t xml:space="preserve"> </w:t>
            </w:r>
            <m:oMath>
              <m:r>
                <w:rPr>
                  <w:rFonts w:ascii="Cambria Math" w:hAnsi="Cambria Math" w:cs="Times"/>
                  <w:sz w:val="16"/>
                  <w:szCs w:val="16"/>
                  <w:lang w:eastAsia="zh-CN"/>
                </w:rPr>
                <m:t>b_</m:t>
              </m:r>
              <m:r>
                <w:rPr>
                  <w:rFonts w:ascii="Cambria Math" w:hAnsi="Cambria Math" w:cs="Times" w:hint="eastAsia"/>
                  <w:sz w:val="16"/>
                  <w:szCs w:val="16"/>
                  <w:lang w:eastAsia="zh-CN"/>
                </w:rPr>
                <m:t>y</m:t>
              </m:r>
            </m:oMath>
            <w:r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>if a better is found</w:t>
            </w:r>
            <w:r w:rsidR="00E27268">
              <w:rPr>
                <w:rFonts w:ascii="Times" w:hAnsi="Times" w:cs="Times"/>
                <w:sz w:val="16"/>
                <w:szCs w:val="16"/>
                <w:lang w:eastAsia="zh-CN"/>
              </w:rPr>
              <w:t>.</w:t>
            </w:r>
          </w:p>
        </w:tc>
      </w:tr>
      <w:tr w:rsidR="00B84845" w14:paraId="50631999" w14:textId="77777777" w:rsidTr="00EE105D">
        <w:tc>
          <w:tcPr>
            <w:tcW w:w="42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662981" w14:textId="45EC7943" w:rsidR="00B84845" w:rsidRPr="00802F01" w:rsidRDefault="00802F01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802F01">
              <w:rPr>
                <w:rFonts w:ascii="Times" w:hAnsi="Times" w:cs="Times" w:hint="eastAsia"/>
                <w:sz w:val="16"/>
                <w:szCs w:val="16"/>
                <w:lang w:eastAsia="zh-CN"/>
              </w:rPr>
              <w:t>2</w:t>
            </w:r>
            <w:r w:rsidR="005B6D83">
              <w:rPr>
                <w:rFonts w:ascii="Times" w:hAnsi="Times" w:cs="Times"/>
                <w:sz w:val="16"/>
                <w:szCs w:val="16"/>
                <w:lang w:eastAsia="zh-CN"/>
              </w:rPr>
              <w:t>4</w:t>
            </w:r>
            <w:r w:rsidRPr="00802F01">
              <w:rPr>
                <w:rFonts w:ascii="Times" w:hAnsi="Times" w:cs="Times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F9C763" w14:textId="393FB095" w:rsidR="00B84845" w:rsidRPr="00F10E38" w:rsidRDefault="00B84845" w:rsidP="00EF2D1C">
            <w:pPr>
              <w:jc w:val="both"/>
              <w:rPr>
                <w:rFonts w:ascii="Times" w:hAnsi="Times" w:cs="Times"/>
                <w:sz w:val="16"/>
                <w:szCs w:val="16"/>
                <w:lang w:eastAsia="zh-CN"/>
              </w:rPr>
            </w:pPr>
            <w:r w:rsidRPr="004D52CE">
              <w:rPr>
                <w:rFonts w:ascii="Times" w:hAnsi="Times" w:cs="Times"/>
                <w:b/>
                <w:bCs/>
                <w:sz w:val="16"/>
                <w:szCs w:val="16"/>
                <w:lang w:eastAsia="zh-CN"/>
              </w:rPr>
              <w:t>Until</w:t>
            </w:r>
            <w:r>
              <w:rPr>
                <w:rFonts w:ascii="Times" w:hAnsi="Times" w:cs="Times"/>
                <w:sz w:val="16"/>
                <w:szCs w:val="16"/>
                <w:lang w:eastAsia="zh-CN"/>
              </w:rPr>
              <w:t xml:space="preserve"> one termination condition is satisfied.</w:t>
            </w:r>
          </w:p>
        </w:tc>
      </w:tr>
    </w:tbl>
    <w:p w14:paraId="0519057F" w14:textId="556AC227" w:rsidR="009F554A" w:rsidRDefault="002233D2" w:rsidP="00EF2D1C">
      <w:pPr>
        <w:jc w:val="both"/>
        <w:rPr>
          <w:rFonts w:ascii="Times" w:hAnsi="Times" w:cs="Times"/>
          <w:lang w:eastAsia="zh-CN"/>
        </w:rPr>
      </w:pPr>
      <w:r>
        <w:rPr>
          <w:rFonts w:ascii="Times" w:hAnsi="Times" w:cs="Times"/>
          <w:lang w:eastAsia="zh-CN"/>
        </w:rPr>
        <w:t>algorithms</w:t>
      </w:r>
      <w:r w:rsidR="00E03980" w:rsidRPr="00E03980">
        <w:rPr>
          <w:rFonts w:ascii="Times" w:hAnsi="Times" w:cs="Times"/>
          <w:lang w:eastAsia="zh-CN"/>
        </w:rPr>
        <w:t xml:space="preserve"> </w:t>
      </w:r>
      <w:r w:rsidR="00E03980">
        <w:rPr>
          <w:rFonts w:ascii="Times" w:hAnsi="Times" w:cs="Times"/>
          <w:lang w:eastAsia="zh-CN"/>
        </w:rPr>
        <w:t>like Meta-ES</w:t>
      </w:r>
      <w:r w:rsidR="00737176">
        <w:rPr>
          <w:rFonts w:ascii="Times" w:hAnsi="Times" w:cs="Times"/>
          <w:lang w:eastAsia="zh-CN"/>
        </w:rPr>
        <w:t xml:space="preserve"> </w:t>
      </w:r>
      <w:r w:rsidR="003636EC">
        <w:rPr>
          <w:rFonts w:ascii="Times" w:hAnsi="Times" w:cs="Times"/>
          <w:lang w:eastAsia="zh-CN"/>
        </w:rPr>
        <w:fldChar w:fldCharType="begin"/>
      </w:r>
      <w:r w:rsidR="003636EC">
        <w:rPr>
          <w:rFonts w:ascii="Times" w:hAnsi="Times" w:cs="Times"/>
          <w:lang w:eastAsia="zh-CN"/>
        </w:rPr>
        <w:instrText xml:space="preserve"> REF _Ref127374394 \r \h </w:instrText>
      </w:r>
      <w:r w:rsidR="003636EC">
        <w:rPr>
          <w:rFonts w:ascii="Times" w:hAnsi="Times" w:cs="Times"/>
          <w:lang w:eastAsia="zh-CN"/>
        </w:rPr>
      </w:r>
      <w:r w:rsidR="003636EC">
        <w:rPr>
          <w:rFonts w:ascii="Times" w:hAnsi="Times" w:cs="Times"/>
          <w:lang w:eastAsia="zh-CN"/>
        </w:rPr>
        <w:fldChar w:fldCharType="separate"/>
      </w:r>
      <w:r w:rsidR="002A2C66">
        <w:rPr>
          <w:rFonts w:ascii="Times" w:hAnsi="Times" w:cs="Times"/>
          <w:lang w:eastAsia="zh-CN"/>
        </w:rPr>
        <w:t>[29]</w:t>
      </w:r>
      <w:r w:rsidR="003636EC">
        <w:rPr>
          <w:rFonts w:ascii="Times" w:hAnsi="Times" w:cs="Times"/>
          <w:lang w:eastAsia="zh-CN"/>
        </w:rPr>
        <w:fldChar w:fldCharType="end"/>
      </w:r>
      <w:r>
        <w:rPr>
          <w:rFonts w:ascii="Times" w:hAnsi="Times" w:cs="Times"/>
          <w:lang w:eastAsia="zh-CN"/>
        </w:rPr>
        <w:t>.</w:t>
      </w:r>
    </w:p>
    <w:p w14:paraId="4E138E68" w14:textId="58588E80" w:rsidR="00C96734" w:rsidRDefault="003216F1" w:rsidP="00B664BD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In</w:t>
      </w:r>
      <w:r>
        <w:rPr>
          <w:rFonts w:ascii="Times" w:hAnsi="Times" w:cs="Times"/>
          <w:iCs/>
          <w:lang w:eastAsia="zh-CN"/>
        </w:rPr>
        <w:t xml:space="preserve"> this subsection, we use the collective learning (or called collective intelligence </w:t>
      </w:r>
      <w:r w:rsidR="001F2F8A">
        <w:rPr>
          <w:rFonts w:ascii="Times" w:hAnsi="Times" w:cs="Times"/>
          <w:iCs/>
          <w:lang w:eastAsia="zh-CN"/>
        </w:rPr>
        <w:t>by</w:t>
      </w:r>
      <w:r w:rsidR="00D946BD">
        <w:rPr>
          <w:rFonts w:ascii="Times" w:hAnsi="Times" w:cs="Times"/>
          <w:iCs/>
          <w:lang w:eastAsia="zh-CN"/>
        </w:rPr>
        <w:t xml:space="preserve"> </w:t>
      </w:r>
      <w:r w:rsidR="00D946BD" w:rsidRPr="00D946BD">
        <w:rPr>
          <w:rFonts w:ascii="Times" w:hAnsi="Times" w:cs="Times"/>
          <w:iCs/>
          <w:lang w:eastAsia="zh-CN"/>
        </w:rPr>
        <w:t>Schwefel</w:t>
      </w:r>
      <w:r w:rsidR="001F2F8A">
        <w:rPr>
          <w:rFonts w:ascii="Times" w:hAnsi="Times" w:cs="Times"/>
          <w:iCs/>
          <w:lang w:eastAsia="zh-CN"/>
        </w:rPr>
        <w:t xml:space="preserve"> </w:t>
      </w:r>
      <w:r w:rsidR="00D946BD">
        <w:rPr>
          <w:rFonts w:ascii="Times" w:hAnsi="Times" w:cs="Times"/>
          <w:iCs/>
          <w:lang w:eastAsia="zh-CN"/>
        </w:rPr>
        <w:fldChar w:fldCharType="begin"/>
      </w:r>
      <w:r w:rsidR="00D946BD">
        <w:rPr>
          <w:rFonts w:ascii="Times" w:hAnsi="Times" w:cs="Times"/>
          <w:iCs/>
          <w:lang w:eastAsia="zh-CN"/>
        </w:rPr>
        <w:instrText xml:space="preserve"> REF _Ref128339148 \r \h </w:instrText>
      </w:r>
      <w:r w:rsidR="00D946BD">
        <w:rPr>
          <w:rFonts w:ascii="Times" w:hAnsi="Times" w:cs="Times"/>
          <w:iCs/>
          <w:lang w:eastAsia="zh-CN"/>
        </w:rPr>
      </w:r>
      <w:r w:rsidR="00D946BD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[142]</w:t>
      </w:r>
      <w:r w:rsidR="00D946BD">
        <w:rPr>
          <w:rFonts w:ascii="Times" w:hAnsi="Times" w:cs="Times"/>
          <w:iCs/>
          <w:lang w:eastAsia="zh-CN"/>
        </w:rPr>
        <w:fldChar w:fldCharType="end"/>
      </w:r>
      <w:r>
        <w:rPr>
          <w:rFonts w:ascii="Times" w:hAnsi="Times" w:cs="Times"/>
          <w:iCs/>
          <w:lang w:eastAsia="zh-CN"/>
        </w:rPr>
        <w:t xml:space="preserve">) </w:t>
      </w:r>
      <w:r w:rsidR="001F2F8A">
        <w:rPr>
          <w:rFonts w:ascii="Times" w:hAnsi="Times" w:cs="Times"/>
          <w:iCs/>
          <w:lang w:eastAsia="zh-CN"/>
        </w:rPr>
        <w:t xml:space="preserve">paradigm to </w:t>
      </w:r>
      <w:r w:rsidR="00EE1272">
        <w:rPr>
          <w:rFonts w:ascii="Times" w:hAnsi="Times" w:cs="Times"/>
          <w:iCs/>
          <w:lang w:eastAsia="zh-CN"/>
        </w:rPr>
        <w:t>exploit both the spatial and temporal information</w:t>
      </w:r>
      <w:r w:rsidR="00EE1806">
        <w:rPr>
          <w:rFonts w:ascii="Times" w:hAnsi="Times" w:cs="Times"/>
          <w:iCs/>
          <w:lang w:eastAsia="zh-CN"/>
        </w:rPr>
        <w:t xml:space="preserve"> for</w:t>
      </w:r>
      <w:r w:rsidR="002E6B62">
        <w:rPr>
          <w:rFonts w:ascii="Times" w:hAnsi="Times" w:cs="Times"/>
          <w:iCs/>
          <w:lang w:eastAsia="zh-CN"/>
        </w:rPr>
        <w:t xml:space="preserve"> </w:t>
      </w:r>
      <w:r w:rsidR="00EE1806">
        <w:rPr>
          <w:rFonts w:ascii="Times" w:hAnsi="Times" w:cs="Times"/>
          <w:iCs/>
          <w:lang w:eastAsia="zh-CN"/>
        </w:rPr>
        <w:t>CMA</w:t>
      </w:r>
      <w:r w:rsidR="00EE1272">
        <w:rPr>
          <w:rFonts w:ascii="Times" w:hAnsi="Times" w:cs="Times"/>
          <w:iCs/>
          <w:lang w:eastAsia="zh-CN"/>
        </w:rPr>
        <w:t>, since</w:t>
      </w:r>
      <w:r w:rsidR="00040888">
        <w:rPr>
          <w:rFonts w:ascii="Times" w:hAnsi="Times" w:cs="Times"/>
          <w:iCs/>
          <w:lang w:eastAsia="zh-CN"/>
        </w:rPr>
        <w:t xml:space="preserve"> this </w:t>
      </w:r>
      <w:r w:rsidR="00EE1272">
        <w:rPr>
          <w:rFonts w:ascii="Times" w:hAnsi="Times" w:cs="Times"/>
          <w:iCs/>
          <w:lang w:eastAsia="zh-CN"/>
        </w:rPr>
        <w:t>paradigm can naturally match</w:t>
      </w:r>
      <w:r w:rsidR="002E6B62">
        <w:rPr>
          <w:rFonts w:ascii="Times" w:hAnsi="Times" w:cs="Times"/>
          <w:iCs/>
          <w:lang w:eastAsia="zh-CN"/>
        </w:rPr>
        <w:t xml:space="preserve"> </w:t>
      </w:r>
      <w:r w:rsidR="00EE1272">
        <w:rPr>
          <w:rFonts w:ascii="Times" w:hAnsi="Times" w:cs="Times"/>
          <w:iCs/>
          <w:lang w:eastAsia="zh-CN"/>
        </w:rPr>
        <w:t>distributed computing.</w:t>
      </w:r>
      <w:r w:rsidR="008D6F85">
        <w:rPr>
          <w:rFonts w:ascii="Times" w:hAnsi="Times" w:cs="Times"/>
          <w:iCs/>
          <w:lang w:eastAsia="zh-CN"/>
        </w:rPr>
        <w:t xml:space="preserve"> </w:t>
      </w:r>
      <w:r w:rsidR="00F16780">
        <w:rPr>
          <w:rFonts w:ascii="Times" w:hAnsi="Times" w:cs="Times"/>
          <w:iCs/>
          <w:lang w:eastAsia="zh-CN"/>
        </w:rPr>
        <w:t xml:space="preserve">On </w:t>
      </w:r>
      <w:r w:rsidR="00B4689A">
        <w:rPr>
          <w:rFonts w:ascii="Times" w:hAnsi="Times" w:cs="Times"/>
          <w:iCs/>
          <w:lang w:eastAsia="zh-CN"/>
        </w:rPr>
        <w:t>each</w:t>
      </w:r>
      <w:r w:rsidR="00C55E41">
        <w:rPr>
          <w:rFonts w:ascii="Times" w:hAnsi="Times" w:cs="Times"/>
          <w:iCs/>
          <w:lang w:eastAsia="zh-CN"/>
        </w:rPr>
        <w:t xml:space="preserve"> </w:t>
      </w:r>
      <w:r w:rsidR="00F16780">
        <w:rPr>
          <w:rFonts w:ascii="Times" w:hAnsi="Times" w:cs="Times"/>
          <w:iCs/>
          <w:lang w:eastAsia="zh-CN"/>
        </w:rPr>
        <w:t xml:space="preserve">slave node, </w:t>
      </w:r>
      <w:r w:rsidR="002D3B09">
        <w:rPr>
          <w:rFonts w:ascii="Times" w:hAnsi="Times" w:cs="Times"/>
          <w:iCs/>
          <w:lang w:eastAsia="zh-CN"/>
        </w:rPr>
        <w:t xml:space="preserve">its </w:t>
      </w:r>
      <w:r w:rsidR="00B4689A">
        <w:rPr>
          <w:rFonts w:ascii="Times" w:hAnsi="Times" w:cs="Times"/>
          <w:iCs/>
          <w:lang w:eastAsia="zh-CN"/>
        </w:rPr>
        <w:t xml:space="preserve">corresponding </w:t>
      </w:r>
      <w:r w:rsidR="00F16780">
        <w:rPr>
          <w:rFonts w:ascii="Times" w:hAnsi="Times" w:cs="Times"/>
          <w:iCs/>
          <w:lang w:eastAsia="zh-CN"/>
        </w:rPr>
        <w:t>ES</w:t>
      </w:r>
      <w:r w:rsidR="00B4689A">
        <w:rPr>
          <w:rFonts w:ascii="Times" w:hAnsi="Times" w:cs="Times"/>
          <w:iCs/>
          <w:lang w:eastAsia="zh-CN"/>
        </w:rPr>
        <w:t xml:space="preserve"> </w:t>
      </w:r>
      <w:r w:rsidR="00F16780">
        <w:rPr>
          <w:rFonts w:ascii="Times" w:hAnsi="Times" w:cs="Times"/>
          <w:iCs/>
          <w:lang w:eastAsia="zh-CN"/>
        </w:rPr>
        <w:t>learn</w:t>
      </w:r>
      <w:r w:rsidR="00B4689A">
        <w:rPr>
          <w:rFonts w:ascii="Times" w:hAnsi="Times" w:cs="Times" w:hint="eastAsia"/>
          <w:iCs/>
          <w:lang w:eastAsia="zh-CN"/>
        </w:rPr>
        <w:t>s</w:t>
      </w:r>
      <w:r w:rsidR="00F16780">
        <w:rPr>
          <w:rFonts w:ascii="Times" w:hAnsi="Times" w:cs="Times"/>
          <w:iCs/>
          <w:lang w:eastAsia="zh-CN"/>
        </w:rPr>
        <w:t xml:space="preserve"> different covariance matrices (directional vectors) </w:t>
      </w:r>
      <w:r w:rsidR="002E6B62">
        <w:rPr>
          <w:rFonts w:ascii="Times" w:hAnsi="Times" w:cs="Times"/>
          <w:iCs/>
          <w:lang w:eastAsia="zh-CN"/>
        </w:rPr>
        <w:t>periodically</w:t>
      </w:r>
      <w:r w:rsidR="00F16780">
        <w:rPr>
          <w:rFonts w:ascii="Times" w:hAnsi="Times" w:cs="Times"/>
          <w:iCs/>
          <w:lang w:eastAsia="zh-CN"/>
        </w:rPr>
        <w:t xml:space="preserve">. </w:t>
      </w:r>
      <w:r w:rsidR="002E6B62">
        <w:rPr>
          <w:rFonts w:ascii="Times" w:hAnsi="Times" w:cs="Times"/>
          <w:iCs/>
          <w:lang w:eastAsia="zh-CN"/>
        </w:rPr>
        <w:t>Different form LM-CMA, f</w:t>
      </w:r>
      <w:r w:rsidR="00F16780">
        <w:rPr>
          <w:rFonts w:ascii="Times" w:hAnsi="Times" w:cs="Times"/>
          <w:iCs/>
          <w:lang w:eastAsia="zh-CN"/>
        </w:rPr>
        <w:t>or</w:t>
      </w:r>
      <w:r w:rsidR="002E6B62">
        <w:rPr>
          <w:rFonts w:ascii="Times" w:hAnsi="Times" w:cs="Times"/>
          <w:iCs/>
          <w:lang w:eastAsia="zh-CN"/>
        </w:rPr>
        <w:t xml:space="preserve"> </w:t>
      </w:r>
      <w:r w:rsidR="00F16780">
        <w:rPr>
          <w:rFonts w:ascii="Times" w:hAnsi="Times" w:cs="Times"/>
          <w:iCs/>
          <w:lang w:eastAsia="zh-CN"/>
        </w:rPr>
        <w:t>all the CMA</w:t>
      </w:r>
      <w:r w:rsidR="00E413C3">
        <w:rPr>
          <w:rFonts w:ascii="Times" w:hAnsi="Times" w:cs="Times"/>
          <w:iCs/>
          <w:lang w:eastAsia="zh-CN"/>
        </w:rPr>
        <w:t>-ES</w:t>
      </w:r>
      <w:r w:rsidR="002E6B62">
        <w:rPr>
          <w:rFonts w:ascii="Times" w:hAnsi="Times" w:cs="Times"/>
          <w:iCs/>
          <w:lang w:eastAsia="zh-CN"/>
        </w:rPr>
        <w:t xml:space="preserve"> </w:t>
      </w:r>
      <w:r w:rsidR="00F16780">
        <w:rPr>
          <w:rFonts w:ascii="Times" w:hAnsi="Times" w:cs="Times"/>
          <w:iCs/>
          <w:lang w:eastAsia="zh-CN"/>
        </w:rPr>
        <w:t xml:space="preserve">only the </w:t>
      </w:r>
      <w:r w:rsidR="00E80251">
        <w:rPr>
          <w:rFonts w:ascii="Times" w:hAnsi="Times" w:cs="Times"/>
          <w:iCs/>
          <w:lang w:eastAsia="zh-CN"/>
        </w:rPr>
        <w:t xml:space="preserve">low-dimensional </w:t>
      </w:r>
      <w:r w:rsidR="00F16780">
        <w:rPr>
          <w:rFonts w:ascii="Times" w:hAnsi="Times" w:cs="Times"/>
          <w:iCs/>
          <w:lang w:eastAsia="zh-CN"/>
        </w:rPr>
        <w:t xml:space="preserve">subspace is </w:t>
      </w:r>
      <w:r w:rsidR="002E6B62">
        <w:rPr>
          <w:rFonts w:ascii="Times" w:hAnsi="Times" w:cs="Times"/>
          <w:iCs/>
          <w:lang w:eastAsia="zh-CN"/>
        </w:rPr>
        <w:t>searched</w:t>
      </w:r>
      <w:r w:rsidR="00F16780">
        <w:rPr>
          <w:rFonts w:ascii="Times" w:hAnsi="Times" w:cs="Times"/>
          <w:iCs/>
          <w:lang w:eastAsia="zh-CN"/>
        </w:rPr>
        <w:t xml:space="preserve">, which </w:t>
      </w:r>
      <w:r w:rsidR="00E5740D">
        <w:rPr>
          <w:rFonts w:ascii="Times" w:hAnsi="Times" w:cs="Times"/>
          <w:iCs/>
          <w:lang w:eastAsia="zh-CN"/>
        </w:rPr>
        <w:t>needs</w:t>
      </w:r>
      <w:r w:rsidR="00F16780">
        <w:rPr>
          <w:rFonts w:ascii="Times" w:hAnsi="Times" w:cs="Times"/>
          <w:iCs/>
          <w:lang w:eastAsia="zh-CN"/>
        </w:rPr>
        <w:t xml:space="preserve"> a</w:t>
      </w:r>
      <w:r w:rsidR="004C6261">
        <w:rPr>
          <w:rFonts w:ascii="Times" w:hAnsi="Times" w:cs="Times"/>
          <w:iCs/>
          <w:lang w:eastAsia="zh-CN"/>
        </w:rPr>
        <w:t xml:space="preserve">n </w:t>
      </w:r>
      <w:r w:rsidR="00756ECA">
        <w:rPr>
          <w:rFonts w:ascii="Times" w:hAnsi="Times" w:cs="Times"/>
          <w:iCs/>
          <w:lang w:eastAsia="zh-CN"/>
        </w:rPr>
        <w:t xml:space="preserve">extra </w:t>
      </w:r>
      <w:r w:rsidR="00F16780" w:rsidRPr="00F16780">
        <w:rPr>
          <w:rFonts w:ascii="Times" w:hAnsi="Times" w:cs="Times"/>
          <w:i/>
          <w:lang w:eastAsia="zh-CN"/>
        </w:rPr>
        <w:t>assembl</w:t>
      </w:r>
      <w:r w:rsidR="00F16780">
        <w:rPr>
          <w:rFonts w:ascii="Times" w:hAnsi="Times" w:cs="Times"/>
          <w:i/>
          <w:lang w:eastAsia="zh-CN"/>
        </w:rPr>
        <w:t xml:space="preserve">ing </w:t>
      </w:r>
      <w:r w:rsidR="00F16780">
        <w:rPr>
          <w:rFonts w:ascii="Times" w:hAnsi="Times" w:cs="Times"/>
          <w:iCs/>
          <w:lang w:eastAsia="zh-CN"/>
        </w:rPr>
        <w:t>operation in the</w:t>
      </w:r>
      <w:r w:rsidR="00906B9A">
        <w:rPr>
          <w:rFonts w:ascii="Times" w:hAnsi="Times" w:cs="Times"/>
          <w:iCs/>
          <w:lang w:eastAsia="zh-CN"/>
        </w:rPr>
        <w:t xml:space="preserve"> optimizer</w:t>
      </w:r>
      <w:r w:rsidR="00F16780">
        <w:rPr>
          <w:rFonts w:ascii="Times" w:hAnsi="Times" w:cs="Times"/>
          <w:iCs/>
          <w:lang w:eastAsia="zh-CN"/>
        </w:rPr>
        <w:t>-level of CC</w:t>
      </w:r>
      <w:r w:rsidR="00756ECA">
        <w:rPr>
          <w:rFonts w:ascii="Times" w:hAnsi="Times" w:cs="Times"/>
          <w:iCs/>
          <w:lang w:eastAsia="zh-CN"/>
        </w:rPr>
        <w:t xml:space="preserve"> (see Fig. 3)</w:t>
      </w:r>
      <w:r w:rsidR="00F16780">
        <w:rPr>
          <w:rFonts w:ascii="Times" w:hAnsi="Times" w:cs="Times"/>
          <w:iCs/>
          <w:lang w:eastAsia="zh-CN"/>
        </w:rPr>
        <w:t>.</w:t>
      </w:r>
      <w:r w:rsidR="00E413C3">
        <w:rPr>
          <w:rFonts w:ascii="Times" w:hAnsi="Times" w:cs="Times"/>
          <w:iCs/>
          <w:lang w:eastAsia="zh-CN"/>
        </w:rPr>
        <w:t xml:space="preserve"> </w:t>
      </w:r>
      <w:r w:rsidR="003E1446">
        <w:rPr>
          <w:rFonts w:ascii="Times" w:hAnsi="Times" w:cs="Times"/>
          <w:iCs/>
          <w:lang w:eastAsia="zh-CN"/>
        </w:rPr>
        <w:t xml:space="preserve">After each </w:t>
      </w:r>
      <w:r w:rsidR="00756ECA" w:rsidRPr="006B4542">
        <w:rPr>
          <w:rFonts w:ascii="Times" w:hAnsi="Times" w:cs="Times"/>
          <w:i/>
          <w:lang w:eastAsia="zh-CN"/>
        </w:rPr>
        <w:t>relatively short</w:t>
      </w:r>
      <w:r w:rsidR="00756ECA">
        <w:rPr>
          <w:rFonts w:ascii="Times" w:hAnsi="Times" w:cs="Times"/>
          <w:iCs/>
          <w:lang w:eastAsia="zh-CN"/>
        </w:rPr>
        <w:t xml:space="preserve"> </w:t>
      </w:r>
      <w:r w:rsidR="003E1446">
        <w:rPr>
          <w:rFonts w:ascii="Times" w:hAnsi="Times" w:cs="Times"/>
          <w:iCs/>
          <w:lang w:eastAsia="zh-CN"/>
        </w:rPr>
        <w:t xml:space="preserve">learning period, all information </w:t>
      </w:r>
      <w:r w:rsidR="00460030">
        <w:rPr>
          <w:rFonts w:ascii="Times" w:hAnsi="Times" w:cs="Times"/>
          <w:iCs/>
          <w:lang w:eastAsia="zh-CN"/>
        </w:rPr>
        <w:t>is</w:t>
      </w:r>
      <w:r w:rsidR="00324FBE">
        <w:rPr>
          <w:rFonts w:ascii="Times" w:hAnsi="Times" w:cs="Times"/>
          <w:iCs/>
          <w:lang w:eastAsia="zh-CN"/>
        </w:rPr>
        <w:t xml:space="preserve"> collected </w:t>
      </w:r>
      <w:r w:rsidR="002A534C">
        <w:rPr>
          <w:rFonts w:ascii="Times" w:hAnsi="Times" w:cs="Times"/>
          <w:iCs/>
          <w:lang w:eastAsia="zh-CN"/>
        </w:rPr>
        <w:t>into</w:t>
      </w:r>
      <w:r w:rsidR="009702F1">
        <w:rPr>
          <w:rFonts w:ascii="Times" w:hAnsi="Times" w:cs="Times"/>
          <w:iCs/>
          <w:lang w:eastAsia="zh-CN"/>
        </w:rPr>
        <w:t xml:space="preserve"> the meta-level of DCC.</w:t>
      </w:r>
      <w:r w:rsidR="002E193D">
        <w:rPr>
          <w:rFonts w:ascii="Times" w:hAnsi="Times" w:cs="Times"/>
          <w:iCs/>
          <w:lang w:eastAsia="zh-CN"/>
        </w:rPr>
        <w:t xml:space="preserve"> </w:t>
      </w:r>
      <w:r w:rsidR="00AA0580">
        <w:rPr>
          <w:rFonts w:ascii="Times" w:hAnsi="Times" w:cs="Times"/>
          <w:iCs/>
          <w:lang w:eastAsia="zh-CN"/>
        </w:rPr>
        <w:t>Since</w:t>
      </w:r>
      <w:r w:rsidR="00A87894">
        <w:rPr>
          <w:rFonts w:ascii="Times" w:hAnsi="Times" w:cs="Times"/>
          <w:iCs/>
          <w:lang w:eastAsia="zh-CN"/>
        </w:rPr>
        <w:t xml:space="preserve"> the </w:t>
      </w:r>
      <w:r w:rsidR="00B50C2C">
        <w:rPr>
          <w:rFonts w:ascii="Times" w:hAnsi="Times" w:cs="Times"/>
          <w:iCs/>
          <w:lang w:eastAsia="zh-CN"/>
        </w:rPr>
        <w:t xml:space="preserve">temporal information has been exploited </w:t>
      </w:r>
      <w:r w:rsidR="00113392">
        <w:rPr>
          <w:rFonts w:ascii="Times" w:hAnsi="Times" w:cs="Times"/>
          <w:iCs/>
          <w:lang w:eastAsia="zh-CN"/>
        </w:rPr>
        <w:t>on the slave nodes</w:t>
      </w:r>
      <w:r w:rsidR="00637925">
        <w:rPr>
          <w:rFonts w:ascii="Times" w:hAnsi="Times" w:cs="Times"/>
          <w:iCs/>
          <w:lang w:eastAsia="zh-CN"/>
        </w:rPr>
        <w:t xml:space="preserve">, </w:t>
      </w:r>
      <w:r w:rsidR="006064CC">
        <w:rPr>
          <w:rFonts w:ascii="Times" w:hAnsi="Times" w:cs="Times"/>
          <w:iCs/>
          <w:lang w:eastAsia="zh-CN"/>
        </w:rPr>
        <w:t>we</w:t>
      </w:r>
      <w:r w:rsidR="00126E1F">
        <w:rPr>
          <w:rFonts w:ascii="Times" w:hAnsi="Times" w:cs="Times"/>
          <w:iCs/>
          <w:lang w:eastAsia="zh-CN"/>
        </w:rPr>
        <w:t xml:space="preserve"> </w:t>
      </w:r>
      <w:r w:rsidR="006064CC">
        <w:rPr>
          <w:rFonts w:ascii="Times" w:hAnsi="Times" w:cs="Times"/>
          <w:iCs/>
          <w:lang w:eastAsia="zh-CN"/>
        </w:rPr>
        <w:t xml:space="preserve">average </w:t>
      </w:r>
      <w:r w:rsidR="00E1233B">
        <w:rPr>
          <w:rFonts w:ascii="Times" w:hAnsi="Times" w:cs="Times"/>
          <w:iCs/>
          <w:lang w:eastAsia="zh-CN"/>
        </w:rPr>
        <w:t xml:space="preserve">all </w:t>
      </w:r>
      <w:r w:rsidR="006064CC">
        <w:rPr>
          <w:rFonts w:ascii="Times" w:hAnsi="Times" w:cs="Times"/>
          <w:iCs/>
          <w:lang w:eastAsia="zh-CN"/>
        </w:rPr>
        <w:t>the covariance matri</w:t>
      </w:r>
      <w:r w:rsidR="00594A10">
        <w:rPr>
          <w:rFonts w:ascii="Times" w:hAnsi="Times" w:cs="Times"/>
          <w:iCs/>
          <w:lang w:eastAsia="zh-CN"/>
        </w:rPr>
        <w:t>ces</w:t>
      </w:r>
      <w:r w:rsidR="006064CC">
        <w:rPr>
          <w:rFonts w:ascii="Times" w:hAnsi="Times" w:cs="Times"/>
          <w:iCs/>
          <w:lang w:eastAsia="zh-CN"/>
        </w:rPr>
        <w:t xml:space="preserve"> </w:t>
      </w:r>
      <w:r w:rsidR="00594A10">
        <w:rPr>
          <w:rFonts w:ascii="Times" w:hAnsi="Times" w:cs="Times"/>
          <w:iCs/>
          <w:lang w:eastAsia="zh-CN"/>
        </w:rPr>
        <w:t xml:space="preserve">of </w:t>
      </w:r>
      <w:r w:rsidR="0034436A">
        <w:rPr>
          <w:rFonts w:ascii="Times" w:hAnsi="Times" w:cs="Times"/>
          <w:iCs/>
          <w:lang w:eastAsia="zh-CN"/>
        </w:rPr>
        <w:t>the better</w:t>
      </w:r>
      <w:r w:rsidR="00594A10">
        <w:rPr>
          <w:rFonts w:ascii="Times" w:hAnsi="Times" w:cs="Times"/>
          <w:iCs/>
          <w:lang w:eastAsia="zh-CN"/>
        </w:rPr>
        <w:t xml:space="preserve"> </w:t>
      </w:r>
      <w:r w:rsidR="009E266B">
        <w:rPr>
          <w:rFonts w:ascii="Times" w:hAnsi="Times" w:cs="Times"/>
          <w:iCs/>
          <w:lang w:eastAsia="zh-CN"/>
        </w:rPr>
        <w:t>LM-CMA</w:t>
      </w:r>
      <w:r w:rsidR="00AF1FE7">
        <w:rPr>
          <w:rFonts w:ascii="Times" w:hAnsi="Times" w:cs="Times"/>
          <w:iCs/>
          <w:lang w:eastAsia="zh-CN"/>
        </w:rPr>
        <w:t xml:space="preserve"> </w:t>
      </w:r>
      <w:r w:rsidR="00E1233B">
        <w:rPr>
          <w:rFonts w:ascii="Times" w:hAnsi="Times" w:cs="Times"/>
          <w:iCs/>
          <w:lang w:eastAsia="zh-CN"/>
        </w:rPr>
        <w:t xml:space="preserve">instances </w:t>
      </w:r>
      <w:r w:rsidR="001469F4">
        <w:rPr>
          <w:rFonts w:ascii="Times" w:hAnsi="Times" w:cs="Times"/>
          <w:iCs/>
          <w:lang w:eastAsia="zh-CN"/>
        </w:rPr>
        <w:t>(</w:t>
      </w:r>
      <w:r w:rsidR="00A57FBB">
        <w:rPr>
          <w:rFonts w:ascii="Times" w:hAnsi="Times" w:cs="Times"/>
          <w:iCs/>
          <w:lang w:eastAsia="zh-CN"/>
        </w:rPr>
        <w:t xml:space="preserve">e.g., </w:t>
      </w:r>
      <w:r w:rsidR="001469F4">
        <w:rPr>
          <w:rFonts w:ascii="Times" w:hAnsi="Times" w:cs="Times"/>
          <w:iCs/>
          <w:lang w:eastAsia="zh-CN"/>
        </w:rPr>
        <w:t xml:space="preserve">fixed to </w:t>
      </w:r>
      <w:r w:rsidR="0009577D">
        <w:rPr>
          <w:rFonts w:ascii="Times" w:hAnsi="Times" w:cs="Times"/>
          <w:iCs/>
          <w:lang w:eastAsia="zh-CN"/>
        </w:rPr>
        <w:t xml:space="preserve">1/5 of </w:t>
      </w:r>
      <w:r w:rsidR="003D590B">
        <w:rPr>
          <w:rFonts w:ascii="Times" w:hAnsi="Times" w:cs="Times"/>
          <w:iCs/>
          <w:lang w:eastAsia="zh-CN"/>
        </w:rPr>
        <w:t>all</w:t>
      </w:r>
      <w:r w:rsidR="0009577D">
        <w:rPr>
          <w:rFonts w:ascii="Times" w:hAnsi="Times" w:cs="Times"/>
          <w:iCs/>
          <w:lang w:eastAsia="zh-CN"/>
        </w:rPr>
        <w:t xml:space="preserve"> </w:t>
      </w:r>
      <w:r w:rsidR="009A4242">
        <w:rPr>
          <w:rFonts w:ascii="Times" w:hAnsi="Times" w:cs="Times"/>
          <w:iCs/>
          <w:lang w:eastAsia="zh-CN"/>
        </w:rPr>
        <w:t>instances</w:t>
      </w:r>
      <w:r w:rsidR="001469F4">
        <w:rPr>
          <w:rFonts w:ascii="Times" w:hAnsi="Times" w:cs="Times"/>
          <w:iCs/>
          <w:lang w:eastAsia="zh-CN"/>
        </w:rPr>
        <w:t>)</w:t>
      </w:r>
      <w:r w:rsidR="00B53C65">
        <w:rPr>
          <w:rFonts w:ascii="Times" w:hAnsi="Times" w:cs="Times"/>
          <w:iCs/>
          <w:lang w:eastAsia="zh-CN"/>
        </w:rPr>
        <w:t xml:space="preserve"> </w:t>
      </w:r>
      <w:r w:rsidR="00094DF7">
        <w:rPr>
          <w:rFonts w:ascii="Times" w:hAnsi="Times" w:cs="Times"/>
          <w:iCs/>
          <w:lang w:eastAsia="zh-CN"/>
        </w:rPr>
        <w:t xml:space="preserve">as </w:t>
      </w:r>
      <w:r w:rsidR="00873E8E">
        <w:rPr>
          <w:rFonts w:ascii="Times" w:hAnsi="Times" w:cs="Times"/>
          <w:iCs/>
          <w:lang w:eastAsia="zh-CN"/>
        </w:rPr>
        <w:t>its</w:t>
      </w:r>
      <w:r w:rsidR="00094DF7">
        <w:rPr>
          <w:rFonts w:ascii="Times" w:hAnsi="Times" w:cs="Times"/>
          <w:iCs/>
          <w:lang w:eastAsia="zh-CN"/>
        </w:rPr>
        <w:t xml:space="preserve"> base of the next generation. </w:t>
      </w:r>
      <w:r w:rsidR="00E80251">
        <w:rPr>
          <w:rFonts w:ascii="Times" w:hAnsi="Times" w:cs="Times"/>
          <w:iCs/>
          <w:lang w:eastAsia="zh-CN"/>
        </w:rPr>
        <w:t>The (weighted) averaging does not involve</w:t>
      </w:r>
      <w:r w:rsidR="00C168E2">
        <w:rPr>
          <w:rFonts w:ascii="Times" w:hAnsi="Times" w:cs="Times"/>
          <w:iCs/>
          <w:lang w:eastAsia="zh-CN"/>
        </w:rPr>
        <w:t xml:space="preserve"> </w:t>
      </w:r>
      <w:r w:rsidR="00E80251">
        <w:rPr>
          <w:rFonts w:ascii="Times" w:hAnsi="Times" w:cs="Times"/>
          <w:iCs/>
          <w:lang w:eastAsia="zh-CN"/>
        </w:rPr>
        <w:t xml:space="preserve">the </w:t>
      </w:r>
      <w:r w:rsidR="007D6543">
        <w:rPr>
          <w:rFonts w:ascii="Times" w:hAnsi="Times" w:cs="Times"/>
          <w:iCs/>
          <w:lang w:eastAsia="zh-CN"/>
        </w:rPr>
        <w:t xml:space="preserve">expensive matrix multiplication operation at the meta-level, which </w:t>
      </w:r>
      <w:r w:rsidR="00E80251">
        <w:rPr>
          <w:rFonts w:ascii="Times" w:hAnsi="Times" w:cs="Times"/>
          <w:iCs/>
          <w:lang w:eastAsia="zh-CN"/>
        </w:rPr>
        <w:t xml:space="preserve">otherwise </w:t>
      </w:r>
      <w:r w:rsidR="00FF5BF4">
        <w:rPr>
          <w:rFonts w:ascii="Times" w:hAnsi="Times" w:cs="Times"/>
          <w:iCs/>
          <w:lang w:eastAsia="zh-CN"/>
        </w:rPr>
        <w:t>can severely</w:t>
      </w:r>
      <w:r w:rsidR="007D6543">
        <w:rPr>
          <w:rFonts w:ascii="Times" w:hAnsi="Times" w:cs="Times"/>
          <w:iCs/>
          <w:lang w:eastAsia="zh-CN"/>
        </w:rPr>
        <w:t xml:space="preserve"> degrade the</w:t>
      </w:r>
      <w:r w:rsidR="00735D30">
        <w:rPr>
          <w:rFonts w:ascii="Times" w:hAnsi="Times" w:cs="Times"/>
          <w:iCs/>
          <w:lang w:eastAsia="zh-CN"/>
        </w:rPr>
        <w:t xml:space="preserve"> </w:t>
      </w:r>
      <w:r w:rsidR="00E80251">
        <w:rPr>
          <w:rFonts w:ascii="Times" w:hAnsi="Times" w:cs="Times"/>
          <w:iCs/>
          <w:lang w:eastAsia="zh-CN"/>
        </w:rPr>
        <w:t xml:space="preserve">speedup </w:t>
      </w:r>
      <w:r w:rsidR="007D6543">
        <w:rPr>
          <w:rFonts w:ascii="Times" w:hAnsi="Times" w:cs="Times"/>
          <w:iCs/>
          <w:lang w:eastAsia="zh-CN"/>
        </w:rPr>
        <w:t xml:space="preserve">on mainstream </w:t>
      </w:r>
      <w:r w:rsidR="00FF5BF4">
        <w:rPr>
          <w:rFonts w:ascii="Times" w:hAnsi="Times" w:cs="Times"/>
          <w:iCs/>
          <w:lang w:eastAsia="zh-CN"/>
        </w:rPr>
        <w:t xml:space="preserve">distributed computing systems based on the master-slave </w:t>
      </w:r>
      <w:r w:rsidR="007D6543">
        <w:rPr>
          <w:rFonts w:ascii="Times" w:hAnsi="Times" w:cs="Times"/>
          <w:iCs/>
          <w:lang w:eastAsia="zh-CN"/>
        </w:rPr>
        <w:t>architecture</w:t>
      </w:r>
      <w:r w:rsidR="00E80251">
        <w:rPr>
          <w:rFonts w:ascii="Times" w:hAnsi="Times" w:cs="Times"/>
          <w:iCs/>
          <w:lang w:eastAsia="zh-CN"/>
        </w:rPr>
        <w:t xml:space="preserve"> (according to the well-known Amdahl’s Law)</w:t>
      </w:r>
      <w:r w:rsidR="007D6543">
        <w:rPr>
          <w:rFonts w:ascii="Times" w:hAnsi="Times" w:cs="Times"/>
          <w:iCs/>
          <w:lang w:eastAsia="zh-CN"/>
        </w:rPr>
        <w:t>.</w:t>
      </w:r>
      <w:r w:rsidR="00225085">
        <w:rPr>
          <w:rFonts w:ascii="Times" w:hAnsi="Times" w:cs="Times"/>
          <w:iCs/>
          <w:lang w:eastAsia="zh-CN"/>
        </w:rPr>
        <w:t xml:space="preserve"> For </w:t>
      </w:r>
      <w:r w:rsidR="00AD6546">
        <w:rPr>
          <w:rFonts w:ascii="Times" w:hAnsi="Times" w:cs="Times"/>
          <w:iCs/>
          <w:lang w:eastAsia="zh-CN"/>
        </w:rPr>
        <w:t xml:space="preserve">better </w:t>
      </w:r>
      <w:r w:rsidR="00225085">
        <w:rPr>
          <w:rFonts w:ascii="Times" w:hAnsi="Times" w:cs="Times"/>
          <w:iCs/>
          <w:lang w:eastAsia="zh-CN"/>
        </w:rPr>
        <w:t>diversity</w:t>
      </w:r>
      <w:r w:rsidR="00E36D80">
        <w:rPr>
          <w:rFonts w:ascii="Times" w:hAnsi="Times" w:cs="Times"/>
          <w:iCs/>
          <w:lang w:eastAsia="zh-CN"/>
        </w:rPr>
        <w:t xml:space="preserve"> </w:t>
      </w:r>
      <w:r w:rsidR="00E80251">
        <w:rPr>
          <w:rFonts w:ascii="Times" w:hAnsi="Times" w:cs="Times"/>
          <w:iCs/>
          <w:lang w:eastAsia="zh-CN"/>
        </w:rPr>
        <w:t xml:space="preserve">of covariance matrix </w:t>
      </w:r>
      <w:r w:rsidR="00E36D80">
        <w:rPr>
          <w:rFonts w:ascii="Times" w:hAnsi="Times" w:cs="Times"/>
          <w:iCs/>
          <w:lang w:eastAsia="zh-CN"/>
        </w:rPr>
        <w:t>at the meta-level</w:t>
      </w:r>
      <w:r w:rsidR="00225085">
        <w:rPr>
          <w:rFonts w:ascii="Times" w:hAnsi="Times" w:cs="Times"/>
          <w:iCs/>
          <w:lang w:eastAsia="zh-CN"/>
        </w:rPr>
        <w:t xml:space="preserve">, </w:t>
      </w:r>
      <w:r w:rsidR="003A3911">
        <w:rPr>
          <w:rFonts w:ascii="Times" w:hAnsi="Times" w:cs="Times"/>
          <w:iCs/>
          <w:lang w:eastAsia="zh-CN"/>
        </w:rPr>
        <w:t xml:space="preserve">we assemble </w:t>
      </w:r>
      <w:r w:rsidR="00A15499">
        <w:rPr>
          <w:rFonts w:ascii="Times" w:hAnsi="Times" w:cs="Times"/>
          <w:iCs/>
          <w:lang w:eastAsia="zh-CN"/>
        </w:rPr>
        <w:t>a set of</w:t>
      </w:r>
      <w:r w:rsidR="003A3911">
        <w:rPr>
          <w:rFonts w:ascii="Times" w:hAnsi="Times" w:cs="Times"/>
          <w:iCs/>
          <w:lang w:eastAsia="zh-CN"/>
        </w:rPr>
        <w:t xml:space="preserve"> direction vectors from </w:t>
      </w:r>
      <w:r w:rsidR="006922BC">
        <w:rPr>
          <w:rFonts w:ascii="Times" w:hAnsi="Times" w:cs="Times"/>
          <w:iCs/>
          <w:lang w:eastAsia="zh-CN"/>
        </w:rPr>
        <w:t xml:space="preserve">LM-CMA with </w:t>
      </w:r>
      <w:r w:rsidR="0084354F">
        <w:rPr>
          <w:rFonts w:ascii="Times" w:hAnsi="Times" w:cs="Times"/>
          <w:iCs/>
          <w:lang w:eastAsia="zh-CN"/>
        </w:rPr>
        <w:t xml:space="preserve">covariance </w:t>
      </w:r>
      <w:r w:rsidR="000E643D">
        <w:rPr>
          <w:rFonts w:ascii="Times" w:hAnsi="Times" w:cs="Times"/>
          <w:iCs/>
          <w:lang w:eastAsia="zh-CN"/>
        </w:rPr>
        <w:t>matrices</w:t>
      </w:r>
      <w:r w:rsidR="0084354F">
        <w:rPr>
          <w:rFonts w:ascii="Times" w:hAnsi="Times" w:cs="Times"/>
          <w:iCs/>
          <w:lang w:eastAsia="zh-CN"/>
        </w:rPr>
        <w:t xml:space="preserve"> from CMA-ES </w:t>
      </w:r>
      <w:r w:rsidR="00B664BD">
        <w:rPr>
          <w:rFonts w:ascii="Times" w:hAnsi="Times" w:cs="Times"/>
          <w:iCs/>
          <w:lang w:eastAsia="zh-CN"/>
        </w:rPr>
        <w:t xml:space="preserve">for </w:t>
      </w:r>
      <w:r w:rsidR="00762D0E">
        <w:rPr>
          <w:rFonts w:ascii="Times" w:hAnsi="Times" w:cs="Times"/>
          <w:iCs/>
          <w:lang w:eastAsia="zh-CN"/>
        </w:rPr>
        <w:t>some new LM-CMA instances</w:t>
      </w:r>
      <w:r w:rsidR="003D05A7">
        <w:rPr>
          <w:rFonts w:ascii="Times" w:hAnsi="Times" w:cs="Times"/>
          <w:iCs/>
          <w:lang w:eastAsia="zh-CN"/>
        </w:rPr>
        <w:t xml:space="preserve"> </w:t>
      </w:r>
      <w:r w:rsidR="00B664BD">
        <w:rPr>
          <w:rFonts w:ascii="Times" w:hAnsi="Times" w:cs="Times"/>
          <w:iCs/>
          <w:lang w:eastAsia="zh-CN"/>
        </w:rPr>
        <w:t xml:space="preserve">in </w:t>
      </w:r>
      <w:r w:rsidR="003D05A7">
        <w:rPr>
          <w:rFonts w:ascii="Times" w:hAnsi="Times" w:cs="Times"/>
          <w:iCs/>
          <w:lang w:eastAsia="zh-CN"/>
        </w:rPr>
        <w:t>the ne</w:t>
      </w:r>
      <w:r w:rsidR="005D363A">
        <w:rPr>
          <w:rFonts w:ascii="Times" w:hAnsi="Times" w:cs="Times"/>
          <w:iCs/>
          <w:lang w:eastAsia="zh-CN"/>
        </w:rPr>
        <w:t>x</w:t>
      </w:r>
      <w:r w:rsidR="003D05A7">
        <w:rPr>
          <w:rFonts w:ascii="Times" w:hAnsi="Times" w:cs="Times"/>
          <w:iCs/>
          <w:lang w:eastAsia="zh-CN"/>
        </w:rPr>
        <w:t>t generation</w:t>
      </w:r>
      <w:r w:rsidR="00762D0E">
        <w:rPr>
          <w:rFonts w:ascii="Times" w:hAnsi="Times" w:cs="Times"/>
          <w:iCs/>
          <w:lang w:eastAsia="zh-CN"/>
        </w:rPr>
        <w:t>.</w:t>
      </w:r>
    </w:p>
    <w:p w14:paraId="31B6BFD1" w14:textId="1AAA38F2" w:rsidR="0022432E" w:rsidRDefault="0099515D" w:rsidP="000127DF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O</w:t>
      </w:r>
      <w:r>
        <w:rPr>
          <w:rFonts w:ascii="Times" w:hAnsi="Times" w:cs="Times"/>
          <w:iCs/>
          <w:lang w:eastAsia="zh-CN"/>
        </w:rPr>
        <w:t xml:space="preserve">verall, it is expected to maintain the </w:t>
      </w:r>
      <w:r w:rsidR="00874D0C">
        <w:rPr>
          <w:rFonts w:ascii="Times" w:hAnsi="Times" w:cs="Times"/>
          <w:iCs/>
          <w:lang w:eastAsia="zh-CN"/>
        </w:rPr>
        <w:t xml:space="preserve">powerful </w:t>
      </w:r>
      <w:r>
        <w:rPr>
          <w:rFonts w:ascii="Times" w:hAnsi="Times" w:cs="Times"/>
          <w:iCs/>
          <w:lang w:eastAsia="zh-CN"/>
        </w:rPr>
        <w:t xml:space="preserve">invariance property of LM-CMA </w:t>
      </w:r>
      <w:r w:rsidR="00874D0C">
        <w:rPr>
          <w:rFonts w:ascii="Times" w:hAnsi="Times" w:cs="Times"/>
          <w:iCs/>
          <w:lang w:eastAsia="zh-CN"/>
        </w:rPr>
        <w:t xml:space="preserve">especially for ill-conditioned </w:t>
      </w:r>
      <w:r w:rsidR="000127DF">
        <w:rPr>
          <w:rFonts w:ascii="Times" w:hAnsi="Times" w:cs="Times"/>
          <w:iCs/>
          <w:lang w:eastAsia="zh-CN"/>
        </w:rPr>
        <w:t>landscape</w:t>
      </w:r>
      <w:r w:rsidR="00874D0C">
        <w:rPr>
          <w:rFonts w:ascii="Times" w:hAnsi="Times" w:cs="Times"/>
          <w:iCs/>
          <w:lang w:eastAsia="zh-CN"/>
        </w:rPr>
        <w:t xml:space="preserve"> (a challenge for CC), </w:t>
      </w:r>
      <w:r w:rsidR="000856E3">
        <w:rPr>
          <w:rFonts w:ascii="Times" w:hAnsi="Times" w:cs="Times"/>
          <w:iCs/>
          <w:lang w:eastAsia="zh-CN"/>
        </w:rPr>
        <w:t xml:space="preserve">while </w:t>
      </w:r>
      <w:r w:rsidR="00223D2B">
        <w:rPr>
          <w:rFonts w:ascii="Times" w:hAnsi="Times" w:cs="Times"/>
          <w:iCs/>
          <w:lang w:eastAsia="zh-CN"/>
        </w:rPr>
        <w:t xml:space="preserve">keeping the fine-tuning ability of CC </w:t>
      </w:r>
      <w:r w:rsidR="001C0D57">
        <w:rPr>
          <w:rFonts w:ascii="Times" w:hAnsi="Times" w:cs="Times"/>
          <w:iCs/>
          <w:lang w:eastAsia="zh-CN"/>
        </w:rPr>
        <w:t xml:space="preserve">over </w:t>
      </w:r>
      <w:r w:rsidR="000127DF">
        <w:rPr>
          <w:rFonts w:ascii="Times" w:hAnsi="Times" w:cs="Times"/>
          <w:iCs/>
          <w:lang w:eastAsia="zh-CN"/>
        </w:rPr>
        <w:t xml:space="preserve">a cycle of </w:t>
      </w:r>
      <w:r w:rsidR="007E7FDC">
        <w:rPr>
          <w:rFonts w:ascii="Times" w:hAnsi="Times" w:cs="Times"/>
          <w:iCs/>
          <w:lang w:eastAsia="zh-CN"/>
        </w:rPr>
        <w:t>different</w:t>
      </w:r>
      <w:r w:rsidR="00347AAE">
        <w:rPr>
          <w:rFonts w:ascii="Times" w:hAnsi="Times" w:cs="Times"/>
          <w:iCs/>
          <w:lang w:eastAsia="zh-CN"/>
        </w:rPr>
        <w:t xml:space="preserve"> </w:t>
      </w:r>
      <w:r w:rsidR="007E7FDC">
        <w:rPr>
          <w:rFonts w:ascii="Times" w:hAnsi="Times" w:cs="Times"/>
          <w:iCs/>
          <w:lang w:eastAsia="zh-CN"/>
        </w:rPr>
        <w:t>subspaces.</w:t>
      </w:r>
      <w:r w:rsidR="000127DF">
        <w:rPr>
          <w:rFonts w:ascii="Times" w:hAnsi="Times" w:cs="Times"/>
          <w:iCs/>
          <w:lang w:eastAsia="zh-CN"/>
        </w:rPr>
        <w:t xml:space="preserve"> </w:t>
      </w:r>
      <w:r w:rsidR="00CC41D4">
        <w:rPr>
          <w:rFonts w:ascii="Times" w:hAnsi="Times" w:cs="Times"/>
          <w:iCs/>
          <w:lang w:eastAsia="zh-CN"/>
        </w:rPr>
        <w:t xml:space="preserve">Our theoretical results have </w:t>
      </w:r>
      <w:r w:rsidR="001C10C3">
        <w:rPr>
          <w:rFonts w:ascii="Times" w:hAnsi="Times" w:cs="Times"/>
          <w:iCs/>
          <w:lang w:eastAsia="zh-CN"/>
        </w:rPr>
        <w:t xml:space="preserve">shown </w:t>
      </w:r>
      <w:r w:rsidR="00CC41D4">
        <w:rPr>
          <w:rFonts w:ascii="Times" w:hAnsi="Times" w:cs="Times"/>
          <w:iCs/>
          <w:lang w:eastAsia="zh-CN"/>
        </w:rPr>
        <w:t xml:space="preserve">that </w:t>
      </w:r>
      <w:r w:rsidR="0059212E">
        <w:rPr>
          <w:rFonts w:ascii="Times" w:hAnsi="Times" w:cs="Times"/>
          <w:iCs/>
          <w:lang w:eastAsia="zh-CN"/>
        </w:rPr>
        <w:t xml:space="preserve">CC </w:t>
      </w:r>
      <w:r w:rsidR="00070282">
        <w:rPr>
          <w:rFonts w:ascii="Times" w:hAnsi="Times" w:cs="Times"/>
          <w:iCs/>
          <w:lang w:eastAsia="zh-CN"/>
        </w:rPr>
        <w:t>tend</w:t>
      </w:r>
      <w:r w:rsidR="001C10C3">
        <w:rPr>
          <w:rFonts w:ascii="Times" w:hAnsi="Times" w:cs="Times"/>
          <w:iCs/>
          <w:lang w:eastAsia="zh-CN"/>
        </w:rPr>
        <w:t>s</w:t>
      </w:r>
      <w:r w:rsidR="0059212E">
        <w:rPr>
          <w:rFonts w:ascii="Times" w:hAnsi="Times" w:cs="Times"/>
          <w:iCs/>
          <w:lang w:eastAsia="zh-CN"/>
        </w:rPr>
        <w:t xml:space="preserve"> </w:t>
      </w:r>
      <w:r w:rsidR="00070282">
        <w:rPr>
          <w:rFonts w:ascii="Times" w:hAnsi="Times" w:cs="Times"/>
          <w:iCs/>
          <w:lang w:eastAsia="zh-CN"/>
        </w:rPr>
        <w:t xml:space="preserve">to </w:t>
      </w:r>
      <w:r w:rsidR="004F15A6">
        <w:rPr>
          <w:rFonts w:ascii="Times" w:hAnsi="Times" w:cs="Times"/>
          <w:iCs/>
          <w:lang w:eastAsia="zh-CN"/>
        </w:rPr>
        <w:t>converge to the global optimum under certain conditions</w:t>
      </w:r>
      <w:r w:rsidR="00036F2E">
        <w:rPr>
          <w:rFonts w:ascii="Times" w:hAnsi="Times" w:cs="Times"/>
          <w:iCs/>
          <w:lang w:eastAsia="zh-CN"/>
        </w:rPr>
        <w:t xml:space="preserve"> (even given any decomposition)</w:t>
      </w:r>
      <w:r w:rsidR="004F15A6">
        <w:rPr>
          <w:rFonts w:ascii="Times" w:hAnsi="Times" w:cs="Times"/>
          <w:iCs/>
          <w:lang w:eastAsia="zh-CN"/>
        </w:rPr>
        <w:t>.</w:t>
      </w:r>
    </w:p>
    <w:p w14:paraId="5A4D31FE" w14:textId="12D817D1" w:rsidR="00DA3CD3" w:rsidRPr="00D050EC" w:rsidRDefault="00DA3CD3" w:rsidP="00DA3CD3">
      <w:pPr>
        <w:pStyle w:val="2"/>
        <w:numPr>
          <w:ilvl w:val="0"/>
          <w:numId w:val="0"/>
        </w:numPr>
      </w:pPr>
      <w:r>
        <w:rPr>
          <w:rFonts w:hint="eastAsia"/>
          <w:lang w:eastAsia="zh-CN"/>
        </w:rPr>
        <w:t>C</w:t>
      </w:r>
      <w:r w:rsidRPr="00D050EC">
        <w:t>.</w:t>
      </w:r>
      <w:r>
        <w:t xml:space="preserve"> </w:t>
      </w:r>
      <w:r w:rsidR="007A19FE">
        <w:t xml:space="preserve">Distributed </w:t>
      </w:r>
      <w:r>
        <w:t xml:space="preserve">Meta-ES for </w:t>
      </w:r>
      <w:r w:rsidR="0065730C">
        <w:t>Global Step-Size Adaptation</w:t>
      </w:r>
    </w:p>
    <w:p w14:paraId="65665CD1" w14:textId="72AA124E" w:rsidR="00D62C50" w:rsidRPr="00DA3CD3" w:rsidRDefault="005E37E3" w:rsidP="00E67A14">
      <w:pPr>
        <w:ind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I</w:t>
      </w:r>
      <w:r>
        <w:rPr>
          <w:rFonts w:ascii="Times" w:hAnsi="Times" w:cs="Times"/>
          <w:iCs/>
          <w:lang w:eastAsia="zh-CN"/>
        </w:rPr>
        <w:t>n the serial</w:t>
      </w:r>
      <w:r w:rsidR="00CA0B31">
        <w:rPr>
          <w:rFonts w:ascii="Times" w:hAnsi="Times" w:cs="Times"/>
          <w:iCs/>
          <w:lang w:eastAsia="zh-CN"/>
        </w:rPr>
        <w:t xml:space="preserve"> </w:t>
      </w:r>
      <w:r>
        <w:rPr>
          <w:rFonts w:ascii="Times" w:hAnsi="Times" w:cs="Times"/>
          <w:iCs/>
          <w:lang w:eastAsia="zh-CN"/>
        </w:rPr>
        <w:t>CMA-ES</w:t>
      </w:r>
      <w:r w:rsidR="00E77F22">
        <w:rPr>
          <w:rFonts w:ascii="Times" w:hAnsi="Times" w:cs="Times"/>
          <w:iCs/>
          <w:lang w:eastAsia="zh-CN"/>
        </w:rPr>
        <w:t xml:space="preserve"> </w:t>
      </w:r>
      <w:r w:rsidR="00E77F22">
        <w:rPr>
          <w:rFonts w:ascii="Times" w:hAnsi="Times" w:cs="Times"/>
          <w:iCs/>
          <w:lang w:eastAsia="zh-CN"/>
        </w:rPr>
        <w:fldChar w:fldCharType="begin"/>
      </w:r>
      <w:r w:rsidR="00E77F22">
        <w:rPr>
          <w:rFonts w:ascii="Times" w:hAnsi="Times" w:cs="Times"/>
          <w:iCs/>
          <w:lang w:eastAsia="zh-CN"/>
        </w:rPr>
        <w:instrText xml:space="preserve"> REF _Ref127371673 \r \h </w:instrText>
      </w:r>
      <w:r w:rsidR="00E77F22">
        <w:rPr>
          <w:rFonts w:ascii="Times" w:hAnsi="Times" w:cs="Times"/>
          <w:iCs/>
          <w:lang w:eastAsia="zh-CN"/>
        </w:rPr>
      </w:r>
      <w:r w:rsidR="00E77F22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[28]</w:t>
      </w:r>
      <w:r w:rsidR="00E77F22">
        <w:rPr>
          <w:rFonts w:ascii="Times" w:hAnsi="Times" w:cs="Times"/>
          <w:iCs/>
          <w:lang w:eastAsia="zh-CN"/>
        </w:rPr>
        <w:fldChar w:fldCharType="end"/>
      </w:r>
      <w:r>
        <w:rPr>
          <w:rFonts w:ascii="Times" w:hAnsi="Times" w:cs="Times"/>
          <w:iCs/>
          <w:lang w:eastAsia="zh-CN"/>
        </w:rPr>
        <w:t xml:space="preserve">, </w:t>
      </w:r>
      <w:r w:rsidR="00831ABF">
        <w:rPr>
          <w:rFonts w:ascii="Times" w:hAnsi="Times" w:cs="Times"/>
          <w:iCs/>
          <w:lang w:eastAsia="zh-CN"/>
        </w:rPr>
        <w:t>the</w:t>
      </w:r>
      <w:r w:rsidR="00A62892">
        <w:rPr>
          <w:rFonts w:ascii="Times" w:hAnsi="Times" w:cs="Times"/>
          <w:iCs/>
          <w:lang w:eastAsia="zh-CN"/>
        </w:rPr>
        <w:t xml:space="preserve"> global step-size </w:t>
      </w:r>
      <w:r w:rsidR="00831ABF">
        <w:rPr>
          <w:rFonts w:ascii="Times" w:hAnsi="Times" w:cs="Times"/>
          <w:iCs/>
          <w:lang w:eastAsia="zh-CN"/>
        </w:rPr>
        <w:t xml:space="preserve">adaptation is decoupled with the adaptation of covariance matrix, since </w:t>
      </w:r>
      <w:r w:rsidR="00D62C50">
        <w:rPr>
          <w:rFonts w:ascii="Times" w:hAnsi="Times" w:cs="Times"/>
          <w:iCs/>
          <w:lang w:eastAsia="zh-CN"/>
        </w:rPr>
        <w:t xml:space="preserve">they can work </w:t>
      </w:r>
      <w:r w:rsidR="001A6974">
        <w:rPr>
          <w:rFonts w:ascii="Times" w:hAnsi="Times" w:cs="Times"/>
          <w:iCs/>
          <w:lang w:eastAsia="zh-CN"/>
        </w:rPr>
        <w:t xml:space="preserve">independently </w:t>
      </w:r>
      <w:r w:rsidR="00D62C50">
        <w:rPr>
          <w:rFonts w:ascii="Times" w:hAnsi="Times" w:cs="Times"/>
          <w:iCs/>
          <w:lang w:eastAsia="zh-CN"/>
        </w:rPr>
        <w:t>at different time scales for better</w:t>
      </w:r>
      <w:r w:rsidR="001A6974">
        <w:rPr>
          <w:rFonts w:ascii="Times" w:hAnsi="Times" w:cs="Times"/>
          <w:iCs/>
          <w:lang w:eastAsia="zh-CN"/>
        </w:rPr>
        <w:t xml:space="preserve"> </w:t>
      </w:r>
      <w:r w:rsidR="00D62C50">
        <w:rPr>
          <w:rFonts w:ascii="Times" w:hAnsi="Times" w:cs="Times"/>
          <w:iCs/>
          <w:lang w:eastAsia="zh-CN"/>
        </w:rPr>
        <w:t>convergence</w:t>
      </w:r>
      <w:r w:rsidR="00051760">
        <w:rPr>
          <w:rFonts w:ascii="Times" w:hAnsi="Times" w:cs="Times"/>
          <w:iCs/>
          <w:lang w:eastAsia="zh-CN"/>
        </w:rPr>
        <w:t xml:space="preserve"> progress</w:t>
      </w:r>
      <w:r w:rsidR="00D62C50">
        <w:rPr>
          <w:rFonts w:ascii="Times" w:hAnsi="Times" w:cs="Times"/>
          <w:iCs/>
          <w:lang w:eastAsia="zh-CN"/>
        </w:rPr>
        <w:t>.</w:t>
      </w:r>
      <w:r w:rsidR="00051760">
        <w:rPr>
          <w:rFonts w:ascii="Times" w:hAnsi="Times" w:cs="Times"/>
          <w:iCs/>
          <w:lang w:eastAsia="zh-CN"/>
        </w:rPr>
        <w:t xml:space="preserve"> </w:t>
      </w:r>
      <w:r w:rsidR="00716106">
        <w:rPr>
          <w:rFonts w:ascii="Times" w:hAnsi="Times" w:cs="Times"/>
          <w:iCs/>
          <w:lang w:eastAsia="zh-CN"/>
        </w:rPr>
        <w:t xml:space="preserve">In the standard CMA-ES form, </w:t>
      </w:r>
      <w:r w:rsidR="00AA5E0A">
        <w:rPr>
          <w:rFonts w:ascii="Times" w:hAnsi="Times" w:cs="Times"/>
          <w:iCs/>
          <w:lang w:eastAsia="zh-CN"/>
        </w:rPr>
        <w:t>the cumulative step-size adaptation (CSA)</w:t>
      </w:r>
      <w:r w:rsidR="007873E4">
        <w:rPr>
          <w:rFonts w:ascii="Times" w:hAnsi="Times" w:cs="Times"/>
          <w:iCs/>
          <w:lang w:eastAsia="zh-CN"/>
        </w:rPr>
        <w:t xml:space="preserve"> </w:t>
      </w:r>
      <w:r w:rsidR="0038796C">
        <w:rPr>
          <w:rFonts w:ascii="Times" w:hAnsi="Times" w:cs="Times"/>
          <w:iCs/>
          <w:lang w:eastAsia="zh-CN"/>
        </w:rPr>
        <w:t xml:space="preserve">based on the evolution path </w:t>
      </w:r>
      <w:r w:rsidR="00F07D20">
        <w:rPr>
          <w:rFonts w:ascii="Times" w:hAnsi="Times" w:cs="Times"/>
          <w:iCs/>
          <w:lang w:eastAsia="zh-CN"/>
        </w:rPr>
        <w:t xml:space="preserve">is used </w:t>
      </w:r>
      <w:r w:rsidR="000C5069">
        <w:rPr>
          <w:rFonts w:ascii="Times" w:hAnsi="Times" w:cs="Times"/>
          <w:iCs/>
          <w:lang w:eastAsia="zh-CN"/>
        </w:rPr>
        <w:t xml:space="preserve">to </w:t>
      </w:r>
      <w:r w:rsidR="00315E7F">
        <w:rPr>
          <w:rFonts w:ascii="Times" w:hAnsi="Times" w:cs="Times"/>
          <w:iCs/>
          <w:lang w:eastAsia="zh-CN"/>
        </w:rPr>
        <w:t xml:space="preserve">set </w:t>
      </w:r>
      <w:r w:rsidR="000C5069">
        <w:rPr>
          <w:rFonts w:ascii="Times" w:hAnsi="Times" w:cs="Times"/>
          <w:iCs/>
          <w:lang w:eastAsia="zh-CN"/>
        </w:rPr>
        <w:t>the global step-size</w:t>
      </w:r>
      <w:r w:rsidR="00315E7F">
        <w:rPr>
          <w:rFonts w:ascii="Times" w:hAnsi="Times" w:cs="Times"/>
          <w:iCs/>
          <w:lang w:eastAsia="zh-CN"/>
        </w:rPr>
        <w:t xml:space="preserve"> on-the-fly</w:t>
      </w:r>
      <w:r w:rsidR="000C5069">
        <w:rPr>
          <w:rFonts w:ascii="Times" w:hAnsi="Times" w:cs="Times"/>
          <w:iCs/>
          <w:lang w:eastAsia="zh-CN"/>
        </w:rPr>
        <w:t>, which exploit</w:t>
      </w:r>
      <w:r w:rsidR="0047771C">
        <w:rPr>
          <w:rFonts w:ascii="Times" w:hAnsi="Times" w:cs="Times"/>
          <w:iCs/>
          <w:lang w:eastAsia="zh-CN"/>
        </w:rPr>
        <w:t>s</w:t>
      </w:r>
      <w:r w:rsidR="000C5069">
        <w:rPr>
          <w:rFonts w:ascii="Times" w:hAnsi="Times" w:cs="Times"/>
          <w:iCs/>
          <w:lang w:eastAsia="zh-CN"/>
        </w:rPr>
        <w:t xml:space="preserve"> the </w:t>
      </w:r>
      <w:r w:rsidR="005F76A5">
        <w:rPr>
          <w:rFonts w:ascii="Times" w:hAnsi="Times" w:cs="Times"/>
          <w:iCs/>
          <w:lang w:eastAsia="zh-CN"/>
        </w:rPr>
        <w:t xml:space="preserve">temporal </w:t>
      </w:r>
      <w:r w:rsidR="006933F3">
        <w:rPr>
          <w:rFonts w:ascii="Times" w:hAnsi="Times" w:cs="Times"/>
          <w:iCs/>
          <w:lang w:eastAsia="zh-CN"/>
        </w:rPr>
        <w:t xml:space="preserve">correlation </w:t>
      </w:r>
      <w:r w:rsidR="005F76A5">
        <w:rPr>
          <w:rFonts w:ascii="Times" w:hAnsi="Times" w:cs="Times"/>
          <w:iCs/>
          <w:lang w:eastAsia="zh-CN"/>
        </w:rPr>
        <w:t>information</w:t>
      </w:r>
      <w:r w:rsidR="00255CC3">
        <w:rPr>
          <w:rFonts w:ascii="Times" w:hAnsi="Times" w:cs="Times"/>
          <w:iCs/>
          <w:lang w:eastAsia="zh-CN"/>
        </w:rPr>
        <w:t xml:space="preserve"> over successive </w:t>
      </w:r>
      <w:r w:rsidR="00255CC3">
        <w:rPr>
          <w:rFonts w:ascii="Times" w:hAnsi="Times" w:cs="Times"/>
          <w:iCs/>
          <w:lang w:eastAsia="zh-CN"/>
        </w:rPr>
        <w:lastRenderedPageBreak/>
        <w:t>generations</w:t>
      </w:r>
      <w:r w:rsidR="00D63594">
        <w:rPr>
          <w:rFonts w:ascii="Times" w:hAnsi="Times" w:cs="Times"/>
          <w:iCs/>
          <w:lang w:eastAsia="zh-CN"/>
        </w:rPr>
        <w:t xml:space="preserve"> to </w:t>
      </w:r>
      <w:r w:rsidR="00C82970">
        <w:rPr>
          <w:rFonts w:ascii="Times" w:hAnsi="Times" w:cs="Times" w:hint="eastAsia"/>
          <w:iCs/>
          <w:lang w:eastAsia="zh-CN"/>
        </w:rPr>
        <w:t>speed</w:t>
      </w:r>
      <w:r w:rsidR="00C82970">
        <w:rPr>
          <w:rFonts w:ascii="Times" w:hAnsi="Times" w:cs="Times"/>
          <w:iCs/>
          <w:lang w:eastAsia="zh-CN"/>
        </w:rPr>
        <w:t xml:space="preserve"> up </w:t>
      </w:r>
      <w:r w:rsidR="00D63594">
        <w:rPr>
          <w:rFonts w:ascii="Times" w:hAnsi="Times" w:cs="Times"/>
          <w:iCs/>
          <w:lang w:eastAsia="zh-CN"/>
        </w:rPr>
        <w:t>convergence</w:t>
      </w:r>
      <w:r w:rsidR="00570E21">
        <w:rPr>
          <w:rFonts w:ascii="Times" w:hAnsi="Times" w:cs="Times"/>
          <w:iCs/>
          <w:lang w:eastAsia="zh-CN"/>
        </w:rPr>
        <w:t xml:space="preserve"> significantly</w:t>
      </w:r>
      <w:r w:rsidR="005F76A5">
        <w:rPr>
          <w:rFonts w:ascii="Times" w:hAnsi="Times" w:cs="Times"/>
          <w:iCs/>
          <w:lang w:eastAsia="zh-CN"/>
        </w:rPr>
        <w:t>.</w:t>
      </w:r>
      <w:r w:rsidR="00D63594">
        <w:rPr>
          <w:rFonts w:ascii="Times" w:hAnsi="Times" w:cs="Times"/>
          <w:iCs/>
          <w:lang w:eastAsia="zh-CN"/>
        </w:rPr>
        <w:t xml:space="preserve"> </w:t>
      </w:r>
      <w:r w:rsidR="007D594D">
        <w:rPr>
          <w:rFonts w:ascii="Times" w:hAnsi="Times" w:cs="Times"/>
          <w:iCs/>
          <w:lang w:eastAsia="zh-CN"/>
        </w:rPr>
        <w:t xml:space="preserve">However, </w:t>
      </w:r>
      <w:r w:rsidR="00AA56C7">
        <w:rPr>
          <w:rFonts w:ascii="Times" w:hAnsi="Times" w:cs="Times"/>
          <w:iCs/>
          <w:lang w:eastAsia="zh-CN"/>
        </w:rPr>
        <w:t xml:space="preserve">in the distributed computing context, </w:t>
      </w:r>
      <w:r w:rsidR="001B5224">
        <w:rPr>
          <w:rFonts w:ascii="Times" w:hAnsi="Times" w:cs="Times"/>
          <w:iCs/>
          <w:lang w:eastAsia="zh-CN"/>
        </w:rPr>
        <w:t xml:space="preserve">the </w:t>
      </w:r>
      <w:r w:rsidR="00AA56C7">
        <w:rPr>
          <w:rFonts w:ascii="Times" w:hAnsi="Times" w:cs="Times"/>
          <w:iCs/>
          <w:lang w:eastAsia="zh-CN"/>
        </w:rPr>
        <w:t>CSA c</w:t>
      </w:r>
      <w:r w:rsidR="00EA578E">
        <w:rPr>
          <w:rFonts w:ascii="Times" w:hAnsi="Times" w:cs="Times"/>
          <w:iCs/>
          <w:lang w:eastAsia="zh-CN"/>
        </w:rPr>
        <w:t>an</w:t>
      </w:r>
      <w:r w:rsidR="00AA56C7">
        <w:rPr>
          <w:rFonts w:ascii="Times" w:hAnsi="Times" w:cs="Times"/>
          <w:iCs/>
          <w:lang w:eastAsia="zh-CN"/>
        </w:rPr>
        <w:t xml:space="preserve"> be </w:t>
      </w:r>
      <w:r w:rsidR="00C82970">
        <w:rPr>
          <w:rFonts w:ascii="Times" w:hAnsi="Times" w:cs="Times"/>
          <w:iCs/>
          <w:lang w:eastAsia="zh-CN"/>
        </w:rPr>
        <w:t xml:space="preserve">further </w:t>
      </w:r>
      <w:r w:rsidR="006A3B28">
        <w:rPr>
          <w:rFonts w:ascii="Times" w:hAnsi="Times" w:cs="Times"/>
          <w:iCs/>
          <w:lang w:eastAsia="zh-CN"/>
        </w:rPr>
        <w:t xml:space="preserve">improved, since </w:t>
      </w:r>
      <w:r w:rsidR="00A317DD">
        <w:rPr>
          <w:rFonts w:ascii="Times" w:hAnsi="Times" w:cs="Times"/>
          <w:iCs/>
          <w:lang w:eastAsia="zh-CN"/>
        </w:rPr>
        <w:t xml:space="preserve">the spatial information </w:t>
      </w:r>
      <w:r w:rsidR="00A94DB7">
        <w:rPr>
          <w:rFonts w:ascii="Times" w:hAnsi="Times" w:cs="Times"/>
          <w:iCs/>
          <w:lang w:eastAsia="zh-CN"/>
        </w:rPr>
        <w:t>becomes</w:t>
      </w:r>
      <w:r w:rsidR="00047F0D">
        <w:rPr>
          <w:rFonts w:ascii="Times" w:hAnsi="Times" w:cs="Times"/>
          <w:iCs/>
          <w:lang w:eastAsia="zh-CN"/>
        </w:rPr>
        <w:t xml:space="preserve"> </w:t>
      </w:r>
      <w:r w:rsidR="00A94DB7">
        <w:rPr>
          <w:rFonts w:ascii="Times" w:hAnsi="Times" w:cs="Times"/>
          <w:iCs/>
          <w:lang w:eastAsia="zh-CN"/>
        </w:rPr>
        <w:t>accessible</w:t>
      </w:r>
      <w:r w:rsidR="00A317DD">
        <w:rPr>
          <w:rFonts w:ascii="Times" w:hAnsi="Times" w:cs="Times"/>
          <w:iCs/>
          <w:lang w:eastAsia="zh-CN"/>
        </w:rPr>
        <w:t xml:space="preserve"> in parallel</w:t>
      </w:r>
      <w:r w:rsidR="006F2B77">
        <w:rPr>
          <w:rFonts w:ascii="Times" w:hAnsi="Times" w:cs="Times"/>
          <w:iCs/>
          <w:lang w:eastAsia="zh-CN"/>
        </w:rPr>
        <w:t xml:space="preserve">, resulting in </w:t>
      </w:r>
      <w:r w:rsidR="001B5224">
        <w:rPr>
          <w:rFonts w:ascii="Times" w:hAnsi="Times" w:cs="Times" w:hint="eastAsia"/>
          <w:iCs/>
          <w:lang w:eastAsia="zh-CN"/>
        </w:rPr>
        <w:t>the</w:t>
      </w:r>
      <w:r w:rsidR="001B5224">
        <w:rPr>
          <w:rFonts w:ascii="Times" w:hAnsi="Times" w:cs="Times"/>
          <w:iCs/>
          <w:lang w:eastAsia="zh-CN"/>
        </w:rPr>
        <w:t xml:space="preserve"> </w:t>
      </w:r>
      <w:r w:rsidR="006F2B77">
        <w:rPr>
          <w:rFonts w:ascii="Times" w:hAnsi="Times" w:cs="Times"/>
          <w:iCs/>
          <w:lang w:eastAsia="zh-CN"/>
        </w:rPr>
        <w:t>Meta-ES</w:t>
      </w:r>
      <w:r w:rsidR="00665324">
        <w:rPr>
          <w:rFonts w:ascii="Times" w:hAnsi="Times" w:cs="Times"/>
          <w:iCs/>
          <w:lang w:eastAsia="zh-CN"/>
        </w:rPr>
        <w:t xml:space="preserve"> </w:t>
      </w:r>
      <w:r w:rsidR="00665324">
        <w:rPr>
          <w:rFonts w:ascii="Times" w:hAnsi="Times" w:cs="Times"/>
          <w:iCs/>
          <w:lang w:eastAsia="zh-CN"/>
        </w:rPr>
        <w:fldChar w:fldCharType="begin"/>
      </w:r>
      <w:r w:rsidR="00665324">
        <w:rPr>
          <w:rFonts w:ascii="Times" w:hAnsi="Times" w:cs="Times"/>
          <w:iCs/>
          <w:lang w:eastAsia="zh-CN"/>
        </w:rPr>
        <w:instrText xml:space="preserve"> REF _Ref127374394 \r \h </w:instrText>
      </w:r>
      <w:r w:rsidR="00665324">
        <w:rPr>
          <w:rFonts w:ascii="Times" w:hAnsi="Times" w:cs="Times"/>
          <w:iCs/>
          <w:lang w:eastAsia="zh-CN"/>
        </w:rPr>
      </w:r>
      <w:r w:rsidR="00665324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[29]</w:t>
      </w:r>
      <w:r w:rsidR="00665324">
        <w:rPr>
          <w:rFonts w:ascii="Times" w:hAnsi="Times" w:cs="Times"/>
          <w:iCs/>
          <w:lang w:eastAsia="zh-CN"/>
        </w:rPr>
        <w:fldChar w:fldCharType="end"/>
      </w:r>
      <w:r w:rsidR="00A317DD">
        <w:rPr>
          <w:rFonts w:ascii="Times" w:hAnsi="Times" w:cs="Times"/>
          <w:iCs/>
          <w:lang w:eastAsia="zh-CN"/>
        </w:rPr>
        <w:t>.</w:t>
      </w:r>
      <w:r w:rsidR="009E2844">
        <w:rPr>
          <w:rFonts w:ascii="Times" w:hAnsi="Times" w:cs="Times"/>
          <w:iCs/>
          <w:lang w:eastAsia="zh-CN"/>
        </w:rPr>
        <w:t xml:space="preserve"> Following our previous work</w:t>
      </w:r>
      <w:r w:rsidR="00047F0D">
        <w:rPr>
          <w:rFonts w:ascii="Times" w:hAnsi="Times" w:cs="Times"/>
          <w:iCs/>
          <w:lang w:eastAsia="zh-CN"/>
        </w:rPr>
        <w:t xml:space="preserve"> </w:t>
      </w:r>
      <w:r w:rsidR="00047F0D">
        <w:rPr>
          <w:rFonts w:ascii="Times" w:hAnsi="Times" w:cs="Times"/>
          <w:iCs/>
          <w:lang w:eastAsia="zh-CN"/>
        </w:rPr>
        <w:fldChar w:fldCharType="begin"/>
      </w:r>
      <w:r w:rsidR="00047F0D">
        <w:rPr>
          <w:rFonts w:ascii="Times" w:hAnsi="Times" w:cs="Times"/>
          <w:iCs/>
          <w:lang w:eastAsia="zh-CN"/>
        </w:rPr>
        <w:instrText xml:space="preserve"> REF _Ref128139272 \r \h </w:instrText>
      </w:r>
      <w:r w:rsidR="00047F0D">
        <w:rPr>
          <w:rFonts w:ascii="Times" w:hAnsi="Times" w:cs="Times"/>
          <w:iCs/>
          <w:lang w:eastAsia="zh-CN"/>
        </w:rPr>
      </w:r>
      <w:r w:rsidR="00047F0D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[76]</w:t>
      </w:r>
      <w:r w:rsidR="00047F0D">
        <w:rPr>
          <w:rFonts w:ascii="Times" w:hAnsi="Times" w:cs="Times"/>
          <w:iCs/>
          <w:lang w:eastAsia="zh-CN"/>
        </w:rPr>
        <w:fldChar w:fldCharType="end"/>
      </w:r>
      <w:r w:rsidR="009E2844">
        <w:rPr>
          <w:rFonts w:ascii="Times" w:hAnsi="Times" w:cs="Times"/>
          <w:iCs/>
          <w:lang w:eastAsia="zh-CN"/>
        </w:rPr>
        <w:t>, we combine Meta-ES with CSA</w:t>
      </w:r>
      <w:r w:rsidR="00F944E9">
        <w:rPr>
          <w:rFonts w:ascii="Times" w:hAnsi="Times" w:cs="Times"/>
          <w:iCs/>
          <w:lang w:eastAsia="zh-CN"/>
        </w:rPr>
        <w:t xml:space="preserve"> to </w:t>
      </w:r>
      <w:r w:rsidR="009E2844">
        <w:rPr>
          <w:rFonts w:ascii="Times" w:hAnsi="Times" w:cs="Times"/>
          <w:iCs/>
          <w:lang w:eastAsia="zh-CN"/>
        </w:rPr>
        <w:t xml:space="preserve">enjoy </w:t>
      </w:r>
      <w:r w:rsidR="006E485E">
        <w:rPr>
          <w:rFonts w:ascii="Times" w:hAnsi="Times" w:cs="Times"/>
          <w:iCs/>
          <w:lang w:eastAsia="zh-CN"/>
        </w:rPr>
        <w:t>the best</w:t>
      </w:r>
      <w:r w:rsidR="009E2844">
        <w:rPr>
          <w:rFonts w:ascii="Times" w:hAnsi="Times" w:cs="Times"/>
          <w:iCs/>
          <w:lang w:eastAsia="zh-CN"/>
        </w:rPr>
        <w:t xml:space="preserve"> of</w:t>
      </w:r>
      <w:r w:rsidR="006E485E">
        <w:rPr>
          <w:rFonts w:ascii="Times" w:hAnsi="Times" w:cs="Times"/>
          <w:iCs/>
          <w:lang w:eastAsia="zh-CN"/>
        </w:rPr>
        <w:t xml:space="preserve"> both </w:t>
      </w:r>
      <w:r w:rsidR="009E2844">
        <w:rPr>
          <w:rFonts w:ascii="Times" w:hAnsi="Times" w:cs="Times"/>
          <w:iCs/>
          <w:lang w:eastAsia="zh-CN"/>
        </w:rPr>
        <w:t>worlds</w:t>
      </w:r>
      <w:r w:rsidR="00734274">
        <w:rPr>
          <w:rFonts w:ascii="Times" w:hAnsi="Times" w:cs="Times"/>
          <w:iCs/>
          <w:lang w:eastAsia="zh-CN"/>
        </w:rPr>
        <w:t>.</w:t>
      </w:r>
      <w:r w:rsidR="006F3EE8">
        <w:rPr>
          <w:rFonts w:ascii="Times" w:hAnsi="Times" w:cs="Times"/>
          <w:iCs/>
          <w:lang w:eastAsia="zh-CN"/>
        </w:rPr>
        <w:t xml:space="preserve"> </w:t>
      </w:r>
      <w:r w:rsidR="005E1403">
        <w:rPr>
          <w:rFonts w:ascii="Times" w:hAnsi="Times" w:cs="Times"/>
          <w:iCs/>
          <w:lang w:eastAsia="zh-CN"/>
        </w:rPr>
        <w:t>S</w:t>
      </w:r>
      <w:r w:rsidR="00DB3F3D">
        <w:rPr>
          <w:rFonts w:ascii="Times" w:hAnsi="Times" w:cs="Times"/>
          <w:iCs/>
          <w:lang w:eastAsia="zh-CN"/>
        </w:rPr>
        <w:t>pecifically</w:t>
      </w:r>
      <w:r w:rsidR="005E1403">
        <w:rPr>
          <w:rFonts w:ascii="Times" w:hAnsi="Times" w:cs="Times"/>
          <w:iCs/>
          <w:lang w:eastAsia="zh-CN"/>
        </w:rPr>
        <w:t>,</w:t>
      </w:r>
      <w:r w:rsidR="00BA1913">
        <w:rPr>
          <w:rFonts w:ascii="Times" w:hAnsi="Times" w:cs="Times"/>
          <w:iCs/>
          <w:lang w:eastAsia="zh-CN"/>
        </w:rPr>
        <w:t xml:space="preserve"> </w:t>
      </w:r>
      <w:r w:rsidR="00DB3F3D">
        <w:rPr>
          <w:rFonts w:ascii="Times" w:hAnsi="Times" w:cs="Times"/>
          <w:iCs/>
          <w:lang w:eastAsia="zh-CN"/>
        </w:rPr>
        <w:t xml:space="preserve">Meta-ES is run at the meta-level </w:t>
      </w:r>
      <w:r w:rsidR="00F944E9">
        <w:rPr>
          <w:rFonts w:ascii="Times" w:hAnsi="Times" w:cs="Times"/>
          <w:iCs/>
          <w:lang w:eastAsia="zh-CN"/>
        </w:rPr>
        <w:t xml:space="preserve">of DCC </w:t>
      </w:r>
      <w:r w:rsidR="00C82970">
        <w:rPr>
          <w:rFonts w:ascii="Times" w:hAnsi="Times" w:cs="Times"/>
          <w:iCs/>
          <w:lang w:eastAsia="zh-CN"/>
        </w:rPr>
        <w:t xml:space="preserve">to keep spatial diversity </w:t>
      </w:r>
      <w:r w:rsidR="00DB3F3D">
        <w:rPr>
          <w:rFonts w:ascii="Times" w:hAnsi="Times" w:cs="Times"/>
          <w:iCs/>
          <w:lang w:eastAsia="zh-CN"/>
        </w:rPr>
        <w:t xml:space="preserve">while CSA is </w:t>
      </w:r>
      <w:r w:rsidR="00DF1E1E">
        <w:rPr>
          <w:rFonts w:ascii="Times" w:hAnsi="Times" w:cs="Times"/>
          <w:iCs/>
          <w:lang w:eastAsia="zh-CN"/>
        </w:rPr>
        <w:t xml:space="preserve">employed </w:t>
      </w:r>
      <w:r w:rsidR="005E589D">
        <w:rPr>
          <w:rFonts w:ascii="Times" w:hAnsi="Times" w:cs="Times"/>
          <w:iCs/>
          <w:lang w:eastAsia="zh-CN"/>
        </w:rPr>
        <w:t xml:space="preserve">for </w:t>
      </w:r>
      <w:r w:rsidR="006934C1">
        <w:rPr>
          <w:rFonts w:ascii="Times" w:hAnsi="Times" w:cs="Times"/>
          <w:iCs/>
          <w:lang w:eastAsia="zh-CN"/>
        </w:rPr>
        <w:t xml:space="preserve">each </w:t>
      </w:r>
      <w:r w:rsidR="00B81A53">
        <w:rPr>
          <w:rFonts w:ascii="Times" w:hAnsi="Times" w:cs="Times"/>
          <w:iCs/>
          <w:lang w:eastAsia="zh-CN"/>
        </w:rPr>
        <w:t xml:space="preserve">serial </w:t>
      </w:r>
      <w:r w:rsidR="005E589D">
        <w:rPr>
          <w:rFonts w:ascii="Times" w:hAnsi="Times" w:cs="Times"/>
          <w:iCs/>
          <w:lang w:eastAsia="zh-CN"/>
        </w:rPr>
        <w:t>ES instance</w:t>
      </w:r>
      <w:r w:rsidR="00C82970">
        <w:rPr>
          <w:rFonts w:ascii="Times" w:hAnsi="Times" w:cs="Times"/>
          <w:iCs/>
          <w:lang w:eastAsia="zh-CN"/>
        </w:rPr>
        <w:t xml:space="preserve"> to </w:t>
      </w:r>
      <w:r w:rsidR="00B81A53">
        <w:rPr>
          <w:rFonts w:ascii="Times" w:hAnsi="Times" w:cs="Times"/>
          <w:iCs/>
          <w:lang w:eastAsia="zh-CN"/>
        </w:rPr>
        <w:t xml:space="preserve">mainly </w:t>
      </w:r>
      <w:r w:rsidR="00C82970">
        <w:rPr>
          <w:rFonts w:ascii="Times" w:hAnsi="Times" w:cs="Times"/>
          <w:iCs/>
          <w:lang w:eastAsia="zh-CN"/>
        </w:rPr>
        <w:t xml:space="preserve">exploit </w:t>
      </w:r>
      <w:r w:rsidR="00057E2F">
        <w:rPr>
          <w:rFonts w:ascii="Times" w:hAnsi="Times" w:cs="Times"/>
          <w:iCs/>
          <w:lang w:eastAsia="zh-CN"/>
        </w:rPr>
        <w:t>temporal correlation</w:t>
      </w:r>
      <w:r w:rsidR="006934C1">
        <w:rPr>
          <w:rFonts w:ascii="Times" w:hAnsi="Times" w:cs="Times"/>
          <w:iCs/>
          <w:lang w:eastAsia="zh-CN"/>
        </w:rPr>
        <w:t>.</w:t>
      </w:r>
    </w:p>
    <w:p w14:paraId="7DC33F1D" w14:textId="32CDD977" w:rsidR="0022432E" w:rsidRPr="009854D8" w:rsidRDefault="00254EFE" w:rsidP="009854D8">
      <w:pPr>
        <w:pStyle w:val="2"/>
        <w:numPr>
          <w:ilvl w:val="0"/>
          <w:numId w:val="0"/>
        </w:numPr>
      </w:pPr>
      <w:r>
        <w:rPr>
          <w:lang w:eastAsia="zh-CN"/>
        </w:rPr>
        <w:t>D</w:t>
      </w:r>
      <w:r w:rsidR="004E6371" w:rsidRPr="00D050EC">
        <w:t>.</w:t>
      </w:r>
      <w:r w:rsidR="004E6371">
        <w:t xml:space="preserve"> </w:t>
      </w:r>
      <w:r w:rsidR="005C483D">
        <w:t xml:space="preserve">Distribution </w:t>
      </w:r>
      <w:r w:rsidR="007F1D27">
        <w:t>Mean Update</w:t>
      </w:r>
      <w:r w:rsidR="00FB2879">
        <w:t xml:space="preserve"> via </w:t>
      </w:r>
      <w:r w:rsidR="005C483D">
        <w:t xml:space="preserve">Weighted </w:t>
      </w:r>
      <w:r w:rsidR="00FB2879">
        <w:t>Averaging</w:t>
      </w:r>
    </w:p>
    <w:p w14:paraId="49B954D0" w14:textId="1CF6DA3E" w:rsidR="007048C6" w:rsidRDefault="000C022B" w:rsidP="007048C6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/>
          <w:iCs/>
          <w:lang w:eastAsia="zh-CN"/>
        </w:rPr>
        <w:t>T</w:t>
      </w:r>
      <w:r w:rsidR="00974B17">
        <w:rPr>
          <w:rFonts w:ascii="Times" w:hAnsi="Times" w:cs="Times"/>
          <w:iCs/>
          <w:lang w:eastAsia="zh-CN"/>
        </w:rPr>
        <w:t>he</w:t>
      </w:r>
      <w:r>
        <w:rPr>
          <w:rFonts w:ascii="Times" w:hAnsi="Times" w:cs="Times"/>
          <w:iCs/>
          <w:lang w:eastAsia="zh-CN"/>
        </w:rPr>
        <w:t xml:space="preserve"> </w:t>
      </w:r>
      <w:r w:rsidR="00974B17">
        <w:rPr>
          <w:rFonts w:ascii="Times" w:hAnsi="Times" w:cs="Times"/>
          <w:iCs/>
          <w:lang w:eastAsia="zh-CN"/>
        </w:rPr>
        <w:t>mean update of the normal search</w:t>
      </w:r>
      <w:r w:rsidR="00891904">
        <w:rPr>
          <w:rFonts w:ascii="Times" w:hAnsi="Times" w:cs="Times"/>
          <w:iCs/>
          <w:lang w:eastAsia="zh-CN"/>
        </w:rPr>
        <w:t xml:space="preserve"> </w:t>
      </w:r>
      <w:r w:rsidR="00974B17">
        <w:rPr>
          <w:rFonts w:ascii="Times" w:hAnsi="Times" w:cs="Times"/>
          <w:iCs/>
          <w:lang w:eastAsia="zh-CN"/>
        </w:rPr>
        <w:t xml:space="preserve">distribution has </w:t>
      </w:r>
      <w:r w:rsidR="005B52B3">
        <w:rPr>
          <w:rFonts w:ascii="Times" w:hAnsi="Times" w:cs="Times"/>
          <w:iCs/>
          <w:lang w:eastAsia="zh-CN"/>
        </w:rPr>
        <w:t xml:space="preserve">a significant impact on </w:t>
      </w:r>
      <w:r w:rsidR="00801C1C">
        <w:rPr>
          <w:rFonts w:ascii="Times" w:hAnsi="Times" w:cs="Times"/>
          <w:iCs/>
          <w:lang w:eastAsia="zh-CN"/>
        </w:rPr>
        <w:t xml:space="preserve">both </w:t>
      </w:r>
      <w:r w:rsidR="005B52B3">
        <w:rPr>
          <w:rFonts w:ascii="Times" w:hAnsi="Times" w:cs="Times"/>
          <w:iCs/>
          <w:lang w:eastAsia="zh-CN"/>
        </w:rPr>
        <w:t xml:space="preserve">the </w:t>
      </w:r>
      <w:r>
        <w:rPr>
          <w:rFonts w:ascii="Times" w:hAnsi="Times" w:cs="Times"/>
          <w:iCs/>
          <w:lang w:eastAsia="zh-CN"/>
        </w:rPr>
        <w:t xml:space="preserve">stability </w:t>
      </w:r>
      <w:r w:rsidR="00801C1C">
        <w:rPr>
          <w:rFonts w:ascii="Times" w:hAnsi="Times" w:cs="Times"/>
          <w:iCs/>
          <w:lang w:eastAsia="zh-CN"/>
        </w:rPr>
        <w:t xml:space="preserve">and effectiveness </w:t>
      </w:r>
      <w:r>
        <w:rPr>
          <w:rFonts w:ascii="Times" w:hAnsi="Times" w:cs="Times"/>
          <w:iCs/>
          <w:lang w:eastAsia="zh-CN"/>
        </w:rPr>
        <w:t xml:space="preserve">of DCC. </w:t>
      </w:r>
      <w:r w:rsidR="00E74C1A">
        <w:rPr>
          <w:rFonts w:ascii="Times" w:hAnsi="Times" w:cs="Times"/>
          <w:iCs/>
          <w:lang w:eastAsia="zh-CN"/>
        </w:rPr>
        <w:t xml:space="preserve">Following the </w:t>
      </w:r>
      <w:r w:rsidR="00480764">
        <w:rPr>
          <w:rFonts w:ascii="Times" w:hAnsi="Times" w:cs="Times"/>
          <w:iCs/>
          <w:lang w:eastAsia="zh-CN"/>
        </w:rPr>
        <w:t>theoretical</w:t>
      </w:r>
      <w:r w:rsidR="00E74C1A">
        <w:rPr>
          <w:rFonts w:ascii="Times" w:hAnsi="Times" w:cs="Times"/>
          <w:iCs/>
          <w:lang w:eastAsia="zh-CN"/>
        </w:rPr>
        <w:t xml:space="preserve"> work from Beyer </w:t>
      </w:r>
      <w:r w:rsidR="00ED357D">
        <w:rPr>
          <w:rFonts w:ascii="Times" w:hAnsi="Times" w:cs="Times"/>
          <w:iCs/>
          <w:lang w:eastAsia="zh-CN"/>
        </w:rPr>
        <w:fldChar w:fldCharType="begin"/>
      </w:r>
      <w:r w:rsidR="00ED357D">
        <w:rPr>
          <w:rFonts w:ascii="Times" w:hAnsi="Times" w:cs="Times"/>
          <w:iCs/>
          <w:lang w:eastAsia="zh-CN"/>
        </w:rPr>
        <w:instrText xml:space="preserve"> REF _Ref127374394 \r \h </w:instrText>
      </w:r>
      <w:r w:rsidR="00ED357D">
        <w:rPr>
          <w:rFonts w:ascii="Times" w:hAnsi="Times" w:cs="Times"/>
          <w:iCs/>
          <w:lang w:eastAsia="zh-CN"/>
        </w:rPr>
      </w:r>
      <w:r w:rsidR="00ED357D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[29]</w:t>
      </w:r>
      <w:r w:rsidR="00ED357D">
        <w:rPr>
          <w:rFonts w:ascii="Times" w:hAnsi="Times" w:cs="Times"/>
          <w:iCs/>
          <w:lang w:eastAsia="zh-CN"/>
        </w:rPr>
        <w:fldChar w:fldCharType="end"/>
      </w:r>
      <w:r w:rsidR="00ED357D">
        <w:rPr>
          <w:rFonts w:ascii="Times" w:hAnsi="Times" w:cs="Times"/>
          <w:iCs/>
          <w:lang w:eastAsia="zh-CN"/>
        </w:rPr>
        <w:t>,</w:t>
      </w:r>
      <w:r w:rsidR="00A370B4">
        <w:rPr>
          <w:rFonts w:ascii="Times" w:hAnsi="Times" w:cs="Times"/>
          <w:iCs/>
          <w:lang w:eastAsia="zh-CN"/>
        </w:rPr>
        <w:t xml:space="preserve"> we use the (weighted) averaging strategy </w:t>
      </w:r>
      <w:r w:rsidR="004406FC">
        <w:rPr>
          <w:rFonts w:ascii="Times" w:hAnsi="Times" w:cs="Times"/>
          <w:iCs/>
          <w:lang w:eastAsia="zh-CN"/>
        </w:rPr>
        <w:t>at the meta-level</w:t>
      </w:r>
      <w:r w:rsidR="00CB0AB5">
        <w:rPr>
          <w:rFonts w:ascii="Times" w:hAnsi="Times" w:cs="Times"/>
          <w:iCs/>
          <w:lang w:eastAsia="zh-CN"/>
        </w:rPr>
        <w:t xml:space="preserve">, in order </w:t>
      </w:r>
      <w:r w:rsidR="00A370B4">
        <w:rPr>
          <w:rFonts w:ascii="Times" w:hAnsi="Times" w:cs="Times"/>
          <w:iCs/>
          <w:lang w:eastAsia="zh-CN"/>
        </w:rPr>
        <w:t xml:space="preserve">to </w:t>
      </w:r>
      <w:r w:rsidR="00300981">
        <w:rPr>
          <w:rFonts w:ascii="Times" w:hAnsi="Times" w:cs="Times"/>
          <w:iCs/>
          <w:lang w:eastAsia="zh-CN"/>
        </w:rPr>
        <w:t xml:space="preserve">obtain the </w:t>
      </w:r>
      <w:r w:rsidR="00C152D9" w:rsidRPr="00793EA9">
        <w:rPr>
          <w:rFonts w:ascii="Times" w:hAnsi="Times" w:cs="Times"/>
          <w:i/>
          <w:lang w:eastAsia="zh-CN"/>
        </w:rPr>
        <w:t>genetic repair</w:t>
      </w:r>
      <w:r w:rsidR="00C152D9">
        <w:rPr>
          <w:rFonts w:ascii="Times" w:hAnsi="Times" w:cs="Times"/>
          <w:iCs/>
          <w:lang w:eastAsia="zh-CN"/>
        </w:rPr>
        <w:t xml:space="preserve"> effect</w:t>
      </w:r>
      <w:r w:rsidR="00685F1B">
        <w:rPr>
          <w:rFonts w:ascii="Times" w:hAnsi="Times" w:cs="Times"/>
          <w:iCs/>
          <w:lang w:eastAsia="zh-CN"/>
        </w:rPr>
        <w:t xml:space="preserve">, </w:t>
      </w:r>
      <w:r w:rsidR="00436510">
        <w:rPr>
          <w:rFonts w:ascii="Times" w:hAnsi="Times" w:cs="Times"/>
          <w:iCs/>
          <w:lang w:eastAsia="zh-CN"/>
        </w:rPr>
        <w:t xml:space="preserve">which is also </w:t>
      </w:r>
      <w:r w:rsidR="00685F1B">
        <w:rPr>
          <w:rFonts w:ascii="Times" w:hAnsi="Times" w:cs="Times"/>
          <w:iCs/>
          <w:lang w:eastAsia="zh-CN"/>
        </w:rPr>
        <w:t xml:space="preserve">consistent with </w:t>
      </w:r>
      <w:r w:rsidR="00B604D5">
        <w:rPr>
          <w:rFonts w:ascii="Times" w:hAnsi="Times" w:cs="Times" w:hint="eastAsia"/>
          <w:iCs/>
          <w:lang w:eastAsia="zh-CN"/>
        </w:rPr>
        <w:t>all</w:t>
      </w:r>
      <w:r w:rsidR="00B604D5">
        <w:rPr>
          <w:rFonts w:ascii="Times" w:hAnsi="Times" w:cs="Times"/>
          <w:iCs/>
          <w:lang w:eastAsia="zh-CN"/>
        </w:rPr>
        <w:t xml:space="preserve"> </w:t>
      </w:r>
      <w:r w:rsidR="00436510">
        <w:rPr>
          <w:rFonts w:ascii="Times" w:hAnsi="Times" w:cs="Times"/>
          <w:iCs/>
          <w:lang w:eastAsia="zh-CN"/>
        </w:rPr>
        <w:t>ES</w:t>
      </w:r>
      <w:r w:rsidR="00B604D5">
        <w:rPr>
          <w:rFonts w:ascii="Times" w:hAnsi="Times" w:cs="Times"/>
          <w:iCs/>
          <w:lang w:eastAsia="zh-CN"/>
        </w:rPr>
        <w:t>s</w:t>
      </w:r>
      <w:r w:rsidR="00436510">
        <w:rPr>
          <w:rFonts w:ascii="Times" w:hAnsi="Times" w:cs="Times"/>
          <w:iCs/>
          <w:lang w:eastAsia="zh-CN"/>
        </w:rPr>
        <w:t xml:space="preserve"> in </w:t>
      </w:r>
      <w:r w:rsidR="00F24321">
        <w:rPr>
          <w:rFonts w:ascii="Times" w:hAnsi="Times" w:cs="Times"/>
          <w:iCs/>
          <w:lang w:eastAsia="zh-CN"/>
        </w:rPr>
        <w:t>slave nodes</w:t>
      </w:r>
      <w:r w:rsidR="00300981">
        <w:rPr>
          <w:rFonts w:ascii="Times" w:hAnsi="Times" w:cs="Times"/>
          <w:iCs/>
          <w:lang w:eastAsia="zh-CN"/>
        </w:rPr>
        <w:t>.</w:t>
      </w:r>
      <w:r w:rsidR="004153E2">
        <w:rPr>
          <w:rFonts w:ascii="Times" w:hAnsi="Times" w:cs="Times"/>
          <w:iCs/>
          <w:lang w:eastAsia="zh-CN"/>
        </w:rPr>
        <w:t xml:space="preserve"> </w:t>
      </w:r>
      <w:r w:rsidR="00005DAD">
        <w:rPr>
          <w:rFonts w:ascii="Times" w:hAnsi="Times" w:cs="Times"/>
          <w:iCs/>
          <w:lang w:eastAsia="zh-CN"/>
        </w:rPr>
        <w:t xml:space="preserve">Note that this simple strategy is also used in some gradient-based distributed optimizers (e.g., for DNN training). </w:t>
      </w:r>
      <w:r w:rsidR="00CE108A">
        <w:rPr>
          <w:rFonts w:ascii="Times" w:hAnsi="Times" w:cs="Times"/>
          <w:iCs/>
          <w:lang w:eastAsia="zh-CN"/>
        </w:rPr>
        <w:t xml:space="preserve">However, we </w:t>
      </w:r>
      <w:r w:rsidR="00807591">
        <w:rPr>
          <w:rFonts w:ascii="Times" w:hAnsi="Times" w:cs="Times"/>
          <w:iCs/>
          <w:lang w:eastAsia="zh-CN"/>
        </w:rPr>
        <w:t xml:space="preserve">have </w:t>
      </w:r>
      <w:r w:rsidR="00CE108A">
        <w:rPr>
          <w:rFonts w:ascii="Times" w:hAnsi="Times" w:cs="Times"/>
          <w:iCs/>
          <w:lang w:eastAsia="zh-CN"/>
        </w:rPr>
        <w:t xml:space="preserve">previously observed </w:t>
      </w:r>
      <w:r w:rsidR="00761C93">
        <w:rPr>
          <w:rFonts w:ascii="Times" w:hAnsi="Times" w:cs="Times"/>
          <w:iCs/>
          <w:lang w:eastAsia="zh-CN"/>
        </w:rPr>
        <w:t xml:space="preserve">in </w:t>
      </w:r>
      <w:r w:rsidR="00010B4B">
        <w:rPr>
          <w:rFonts w:ascii="Times" w:hAnsi="Times" w:cs="Times"/>
          <w:iCs/>
          <w:lang w:eastAsia="zh-CN"/>
        </w:rPr>
        <w:fldChar w:fldCharType="begin"/>
      </w:r>
      <w:r w:rsidR="00010B4B">
        <w:rPr>
          <w:rFonts w:ascii="Times" w:hAnsi="Times" w:cs="Times"/>
          <w:iCs/>
          <w:lang w:eastAsia="zh-CN"/>
        </w:rPr>
        <w:instrText xml:space="preserve"> REF _Ref128139272 \r \h </w:instrText>
      </w:r>
      <w:r w:rsidR="00010B4B">
        <w:rPr>
          <w:rFonts w:ascii="Times" w:hAnsi="Times" w:cs="Times"/>
          <w:iCs/>
          <w:lang w:eastAsia="zh-CN"/>
        </w:rPr>
      </w:r>
      <w:r w:rsidR="00010B4B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[76]</w:t>
      </w:r>
      <w:r w:rsidR="00010B4B">
        <w:rPr>
          <w:rFonts w:ascii="Times" w:hAnsi="Times" w:cs="Times"/>
          <w:iCs/>
          <w:lang w:eastAsia="zh-CN"/>
        </w:rPr>
        <w:fldChar w:fldCharType="end"/>
      </w:r>
      <w:r w:rsidR="00010B4B">
        <w:rPr>
          <w:rFonts w:ascii="Times" w:hAnsi="Times" w:cs="Times"/>
          <w:iCs/>
          <w:lang w:eastAsia="zh-CN"/>
        </w:rPr>
        <w:t xml:space="preserve"> </w:t>
      </w:r>
      <w:r w:rsidR="00CE108A">
        <w:rPr>
          <w:rFonts w:ascii="Times" w:hAnsi="Times" w:cs="Times"/>
          <w:iCs/>
          <w:lang w:eastAsia="zh-CN"/>
        </w:rPr>
        <w:t>that sometimes it c</w:t>
      </w:r>
      <w:r w:rsidR="009D6DC5">
        <w:rPr>
          <w:rFonts w:ascii="Times" w:hAnsi="Times" w:cs="Times"/>
          <w:iCs/>
          <w:lang w:eastAsia="zh-CN"/>
        </w:rPr>
        <w:t>ould</w:t>
      </w:r>
      <w:r w:rsidR="00CE108A">
        <w:rPr>
          <w:rFonts w:ascii="Times" w:hAnsi="Times" w:cs="Times"/>
          <w:iCs/>
          <w:lang w:eastAsia="zh-CN"/>
        </w:rPr>
        <w:t xml:space="preserve"> result in the </w:t>
      </w:r>
      <w:r w:rsidR="00CE108A" w:rsidRPr="00C12FFA">
        <w:rPr>
          <w:rFonts w:ascii="Times" w:hAnsi="Times" w:cs="Times"/>
          <w:i/>
          <w:lang w:eastAsia="zh-CN"/>
        </w:rPr>
        <w:t>regression</w:t>
      </w:r>
      <w:r w:rsidR="00CE108A">
        <w:rPr>
          <w:rFonts w:ascii="Times" w:hAnsi="Times" w:cs="Times"/>
          <w:iCs/>
          <w:lang w:eastAsia="zh-CN"/>
        </w:rPr>
        <w:t xml:space="preserve"> issue</w:t>
      </w:r>
      <w:r w:rsidR="006031A1">
        <w:rPr>
          <w:rFonts w:ascii="Times" w:hAnsi="Times" w:cs="Times"/>
          <w:iCs/>
          <w:lang w:eastAsia="zh-CN"/>
        </w:rPr>
        <w:t xml:space="preserve"> on some functions</w:t>
      </w:r>
      <w:r w:rsidR="00CE108A">
        <w:rPr>
          <w:rFonts w:ascii="Times" w:hAnsi="Times" w:cs="Times"/>
          <w:iCs/>
          <w:lang w:eastAsia="zh-CN"/>
        </w:rPr>
        <w:t>, which</w:t>
      </w:r>
      <w:r w:rsidR="003A2ABE">
        <w:rPr>
          <w:rFonts w:ascii="Times" w:hAnsi="Times" w:cs="Times"/>
          <w:iCs/>
          <w:lang w:eastAsia="zh-CN"/>
        </w:rPr>
        <w:t xml:space="preserve"> was </w:t>
      </w:r>
      <w:r w:rsidR="00CE108A">
        <w:rPr>
          <w:rFonts w:ascii="Times" w:hAnsi="Times" w:cs="Times"/>
          <w:iCs/>
          <w:lang w:eastAsia="zh-CN"/>
        </w:rPr>
        <w:t xml:space="preserve">also identified </w:t>
      </w:r>
      <w:r w:rsidR="0048667C">
        <w:rPr>
          <w:rFonts w:ascii="Times" w:hAnsi="Times" w:cs="Times"/>
          <w:iCs/>
          <w:lang w:eastAsia="zh-CN"/>
        </w:rPr>
        <w:t>by</w:t>
      </w:r>
      <w:r w:rsidR="00D026E1">
        <w:rPr>
          <w:rFonts w:ascii="Times" w:hAnsi="Times" w:cs="Times"/>
          <w:iCs/>
          <w:lang w:eastAsia="zh-CN"/>
        </w:rPr>
        <w:t xml:space="preserve"> </w:t>
      </w:r>
      <w:r w:rsidR="00D026E1" w:rsidRPr="00D026E1">
        <w:rPr>
          <w:rFonts w:ascii="Times" w:hAnsi="Times" w:cs="Times"/>
          <w:iCs/>
          <w:lang w:eastAsia="zh-CN"/>
        </w:rPr>
        <w:t xml:space="preserve">Rudolph </w:t>
      </w:r>
      <w:r w:rsidR="00CE108A">
        <w:rPr>
          <w:rFonts w:ascii="Times" w:hAnsi="Times" w:cs="Times"/>
          <w:iCs/>
          <w:lang w:eastAsia="zh-CN"/>
        </w:rPr>
        <w:t xml:space="preserve">in </w:t>
      </w:r>
      <w:r w:rsidR="00463E90">
        <w:rPr>
          <w:rFonts w:ascii="Times" w:hAnsi="Times" w:cs="Times"/>
          <w:iCs/>
          <w:lang w:eastAsia="zh-CN"/>
        </w:rPr>
        <w:fldChar w:fldCharType="begin"/>
      </w:r>
      <w:r w:rsidR="00463E90">
        <w:rPr>
          <w:rFonts w:ascii="Times" w:hAnsi="Times" w:cs="Times"/>
          <w:iCs/>
          <w:lang w:eastAsia="zh-CN"/>
        </w:rPr>
        <w:instrText xml:space="preserve"> REF _Ref128396984 \r \h </w:instrText>
      </w:r>
      <w:r w:rsidR="00463E90">
        <w:rPr>
          <w:rFonts w:ascii="Times" w:hAnsi="Times" w:cs="Times"/>
          <w:iCs/>
          <w:lang w:eastAsia="zh-CN"/>
        </w:rPr>
      </w:r>
      <w:r w:rsidR="00463E90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[144]</w:t>
      </w:r>
      <w:r w:rsidR="00463E90">
        <w:rPr>
          <w:rFonts w:ascii="Times" w:hAnsi="Times" w:cs="Times"/>
          <w:iCs/>
          <w:lang w:eastAsia="zh-CN"/>
        </w:rPr>
        <w:fldChar w:fldCharType="end"/>
      </w:r>
      <w:r w:rsidR="00761C93">
        <w:rPr>
          <w:rFonts w:ascii="Times" w:hAnsi="Times" w:cs="Times"/>
          <w:iCs/>
          <w:lang w:eastAsia="zh-CN"/>
        </w:rPr>
        <w:t xml:space="preserve">. </w:t>
      </w:r>
      <w:r w:rsidR="00D14217">
        <w:rPr>
          <w:rFonts w:ascii="Times" w:hAnsi="Times" w:cs="Times"/>
          <w:iCs/>
          <w:lang w:eastAsia="zh-CN"/>
        </w:rPr>
        <w:t xml:space="preserve">To </w:t>
      </w:r>
      <w:r w:rsidR="00E91304">
        <w:rPr>
          <w:rFonts w:ascii="Times" w:hAnsi="Times" w:cs="Times"/>
          <w:iCs/>
          <w:lang w:eastAsia="zh-CN"/>
        </w:rPr>
        <w:t xml:space="preserve">stabilize the evolution process </w:t>
      </w:r>
      <w:r w:rsidR="009F2A06">
        <w:rPr>
          <w:rFonts w:ascii="Times" w:hAnsi="Times" w:cs="Times"/>
          <w:iCs/>
          <w:lang w:eastAsia="zh-CN"/>
        </w:rPr>
        <w:t xml:space="preserve">and keep diversity </w:t>
      </w:r>
      <w:r w:rsidR="00E91304">
        <w:rPr>
          <w:rFonts w:ascii="Times" w:hAnsi="Times" w:cs="Times"/>
          <w:iCs/>
          <w:lang w:eastAsia="zh-CN"/>
        </w:rPr>
        <w:t>at the meta-level</w:t>
      </w:r>
      <w:r w:rsidR="00D14217">
        <w:rPr>
          <w:rFonts w:ascii="Times" w:hAnsi="Times" w:cs="Times"/>
          <w:iCs/>
          <w:lang w:eastAsia="zh-CN"/>
        </w:rPr>
        <w:t xml:space="preserve">, we </w:t>
      </w:r>
      <w:r w:rsidR="00AD7DB4">
        <w:rPr>
          <w:rFonts w:ascii="Times" w:hAnsi="Times" w:cs="Times" w:hint="eastAsia"/>
          <w:iCs/>
          <w:lang w:eastAsia="zh-CN"/>
        </w:rPr>
        <w:t>also</w:t>
      </w:r>
      <w:r w:rsidR="00AD7DB4">
        <w:rPr>
          <w:rFonts w:ascii="Times" w:hAnsi="Times" w:cs="Times"/>
          <w:iCs/>
          <w:lang w:eastAsia="zh-CN"/>
        </w:rPr>
        <w:t xml:space="preserve"> </w:t>
      </w:r>
      <w:r w:rsidR="005701F0">
        <w:rPr>
          <w:rFonts w:ascii="Times" w:hAnsi="Times" w:cs="Times"/>
          <w:iCs/>
          <w:lang w:eastAsia="zh-CN"/>
        </w:rPr>
        <w:t xml:space="preserve">keep </w:t>
      </w:r>
      <w:r w:rsidR="00560FD0">
        <w:rPr>
          <w:rFonts w:ascii="Times" w:hAnsi="Times" w:cs="Times"/>
          <w:iCs/>
          <w:lang w:eastAsia="zh-CN"/>
        </w:rPr>
        <w:t>maintain</w:t>
      </w:r>
      <w:r w:rsidR="005701F0">
        <w:rPr>
          <w:rFonts w:ascii="Times" w:hAnsi="Times" w:cs="Times"/>
          <w:iCs/>
          <w:lang w:eastAsia="zh-CN"/>
        </w:rPr>
        <w:t xml:space="preserve">ing </w:t>
      </w:r>
      <w:r w:rsidR="00560FD0">
        <w:rPr>
          <w:rFonts w:ascii="Times" w:hAnsi="Times" w:cs="Times"/>
          <w:iCs/>
          <w:lang w:eastAsia="zh-CN"/>
        </w:rPr>
        <w:t xml:space="preserve">a </w:t>
      </w:r>
      <w:r w:rsidR="005701F0">
        <w:rPr>
          <w:rFonts w:ascii="Times" w:hAnsi="Times" w:cs="Times"/>
          <w:iCs/>
          <w:lang w:eastAsia="zh-CN"/>
        </w:rPr>
        <w:t>relatively small</w:t>
      </w:r>
      <w:r w:rsidR="009131E1">
        <w:rPr>
          <w:rFonts w:ascii="Times" w:hAnsi="Times" w:cs="Times"/>
          <w:iCs/>
          <w:lang w:eastAsia="zh-CN"/>
        </w:rPr>
        <w:t xml:space="preserve"> </w:t>
      </w:r>
      <w:r w:rsidR="00560FD0">
        <w:rPr>
          <w:rFonts w:ascii="Times" w:hAnsi="Times" w:cs="Times"/>
          <w:iCs/>
          <w:lang w:eastAsia="zh-CN"/>
        </w:rPr>
        <w:t xml:space="preserve">set of </w:t>
      </w:r>
      <w:r w:rsidR="00827A66" w:rsidRPr="00E346DE">
        <w:rPr>
          <w:rFonts w:ascii="Times" w:hAnsi="Times" w:cs="Times"/>
          <w:i/>
          <w:lang w:eastAsia="zh-CN"/>
        </w:rPr>
        <w:t>elitist</w:t>
      </w:r>
      <w:r w:rsidR="00827A66">
        <w:rPr>
          <w:rFonts w:ascii="Times" w:hAnsi="Times" w:cs="Times"/>
          <w:iCs/>
          <w:lang w:eastAsia="zh-CN"/>
        </w:rPr>
        <w:t xml:space="preserve"> </w:t>
      </w:r>
      <w:r w:rsidR="009F2A06">
        <w:rPr>
          <w:rFonts w:ascii="Times" w:hAnsi="Times" w:cs="Times"/>
          <w:iCs/>
          <w:lang w:eastAsia="zh-CN"/>
        </w:rPr>
        <w:t>LM-CMA instances</w:t>
      </w:r>
      <w:r w:rsidR="00AE62E7">
        <w:rPr>
          <w:rFonts w:ascii="Times" w:hAnsi="Times" w:cs="Times"/>
          <w:iCs/>
          <w:lang w:eastAsia="zh-CN"/>
        </w:rPr>
        <w:t xml:space="preserve"> </w:t>
      </w:r>
      <w:r w:rsidR="005701F0">
        <w:rPr>
          <w:rFonts w:ascii="Times" w:hAnsi="Times" w:cs="Times"/>
          <w:iCs/>
          <w:lang w:eastAsia="zh-CN"/>
        </w:rPr>
        <w:t xml:space="preserve">in parallel </w:t>
      </w:r>
      <w:r w:rsidR="000608DE">
        <w:rPr>
          <w:rFonts w:ascii="Times" w:hAnsi="Times" w:cs="Times"/>
          <w:iCs/>
          <w:lang w:eastAsia="zh-CN"/>
        </w:rPr>
        <w:t xml:space="preserve">at each learning period </w:t>
      </w:r>
      <w:r w:rsidR="00AE62E7">
        <w:rPr>
          <w:rFonts w:ascii="Times" w:hAnsi="Times" w:cs="Times"/>
          <w:iCs/>
          <w:lang w:eastAsia="zh-CN"/>
        </w:rPr>
        <w:t>(</w:t>
      </w:r>
      <w:r w:rsidR="00DC44FF">
        <w:rPr>
          <w:rFonts w:ascii="Times" w:hAnsi="Times" w:cs="Times"/>
          <w:iCs/>
          <w:lang w:eastAsia="zh-CN"/>
        </w:rPr>
        <w:t xml:space="preserve">e.g., </w:t>
      </w:r>
      <w:r w:rsidR="00AE62E7">
        <w:rPr>
          <w:rFonts w:ascii="Times" w:hAnsi="Times" w:cs="Times"/>
          <w:iCs/>
          <w:lang w:eastAsia="zh-CN"/>
        </w:rPr>
        <w:t xml:space="preserve">fixed to </w:t>
      </w:r>
      <w:r w:rsidR="00B97B1E">
        <w:rPr>
          <w:rFonts w:ascii="Times" w:hAnsi="Times" w:cs="Times"/>
          <w:iCs/>
          <w:lang w:eastAsia="zh-CN"/>
        </w:rPr>
        <w:t>1/</w:t>
      </w:r>
      <w:r w:rsidR="007048C6">
        <w:rPr>
          <w:rFonts w:ascii="Times" w:hAnsi="Times" w:cs="Times"/>
          <w:iCs/>
          <w:lang w:eastAsia="zh-CN"/>
        </w:rPr>
        <w:t>2</w:t>
      </w:r>
      <w:r w:rsidR="00B97B1E">
        <w:rPr>
          <w:rFonts w:ascii="Times" w:hAnsi="Times" w:cs="Times"/>
          <w:iCs/>
          <w:lang w:eastAsia="zh-CN"/>
        </w:rPr>
        <w:t>0</w:t>
      </w:r>
      <w:r w:rsidR="007048C6">
        <w:rPr>
          <w:rFonts w:ascii="Times" w:hAnsi="Times" w:cs="Times"/>
          <w:iCs/>
          <w:lang w:eastAsia="zh-CN"/>
        </w:rPr>
        <w:t xml:space="preserve">, </w:t>
      </w:r>
      <w:r w:rsidR="005B743A">
        <w:rPr>
          <w:rFonts w:ascii="Times" w:hAnsi="Times" w:cs="Times"/>
          <w:iCs/>
          <w:lang w:eastAsia="zh-CN"/>
        </w:rPr>
        <w:t xml:space="preserve">typically </w:t>
      </w:r>
      <w:r w:rsidR="007048C6">
        <w:rPr>
          <w:rFonts w:ascii="Times" w:hAnsi="Times" w:cs="Times"/>
          <w:iCs/>
          <w:lang w:eastAsia="zh-CN"/>
        </w:rPr>
        <w:t>depending on the</w:t>
      </w:r>
      <w:r w:rsidR="00530F85">
        <w:rPr>
          <w:rFonts w:ascii="Times" w:hAnsi="Times" w:cs="Times"/>
          <w:iCs/>
          <w:lang w:eastAsia="zh-CN"/>
        </w:rPr>
        <w:t xml:space="preserve"> </w:t>
      </w:r>
      <w:r w:rsidR="007048C6">
        <w:rPr>
          <w:rFonts w:ascii="Times" w:hAnsi="Times" w:cs="Times"/>
          <w:iCs/>
          <w:lang w:eastAsia="zh-CN"/>
        </w:rPr>
        <w:t>number of available computing resources</w:t>
      </w:r>
      <w:r w:rsidR="00AE62E7">
        <w:rPr>
          <w:rFonts w:ascii="Times" w:hAnsi="Times" w:cs="Times"/>
          <w:iCs/>
          <w:lang w:eastAsia="zh-CN"/>
        </w:rPr>
        <w:t>)</w:t>
      </w:r>
      <w:r w:rsidR="00827A66">
        <w:rPr>
          <w:rFonts w:ascii="Times" w:hAnsi="Times" w:cs="Times"/>
          <w:iCs/>
          <w:lang w:eastAsia="zh-CN"/>
        </w:rPr>
        <w:t>.</w:t>
      </w:r>
    </w:p>
    <w:p w14:paraId="6488F7B6" w14:textId="5B66E04E" w:rsidR="00622431" w:rsidRDefault="00DE2AE9" w:rsidP="007048C6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In</w:t>
      </w:r>
      <w:r>
        <w:rPr>
          <w:rFonts w:ascii="Times" w:hAnsi="Times" w:cs="Times"/>
          <w:iCs/>
          <w:lang w:eastAsia="zh-CN"/>
        </w:rPr>
        <w:t xml:space="preserve"> summary, we use a state-of-the-art clustering computing system called </w:t>
      </w:r>
      <w:r w:rsidRPr="00DE2AE9">
        <w:rPr>
          <w:rFonts w:ascii="Times" w:hAnsi="Times" w:cs="Times"/>
          <w:b/>
          <w:bCs/>
          <w:iCs/>
          <w:lang w:eastAsia="zh-CN"/>
        </w:rPr>
        <w:t>Ray</w:t>
      </w:r>
      <w:r>
        <w:rPr>
          <w:rFonts w:ascii="Times" w:hAnsi="Times" w:cs="Times"/>
          <w:iCs/>
          <w:lang w:eastAsia="zh-CN"/>
        </w:rPr>
        <w:t xml:space="preserve"> </w:t>
      </w:r>
      <w:r w:rsidR="006243AB">
        <w:rPr>
          <w:rFonts w:ascii="Times" w:hAnsi="Times" w:cs="Times"/>
          <w:iCs/>
          <w:lang w:eastAsia="zh-CN"/>
        </w:rPr>
        <w:fldChar w:fldCharType="begin"/>
      </w:r>
      <w:r w:rsidR="006243AB">
        <w:rPr>
          <w:rFonts w:ascii="Times" w:hAnsi="Times" w:cs="Times"/>
          <w:iCs/>
          <w:lang w:eastAsia="zh-CN"/>
        </w:rPr>
        <w:instrText xml:space="preserve"> REF _Ref128322422 \r \h </w:instrText>
      </w:r>
      <w:r w:rsidR="006243AB">
        <w:rPr>
          <w:rFonts w:ascii="Times" w:hAnsi="Times" w:cs="Times"/>
          <w:iCs/>
          <w:lang w:eastAsia="zh-CN"/>
        </w:rPr>
      </w:r>
      <w:r w:rsidR="006243AB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[136]</w:t>
      </w:r>
      <w:r w:rsidR="006243AB">
        <w:rPr>
          <w:rFonts w:ascii="Times" w:hAnsi="Times" w:cs="Times"/>
          <w:iCs/>
          <w:lang w:eastAsia="zh-CN"/>
        </w:rPr>
        <w:fldChar w:fldCharType="end"/>
      </w:r>
      <w:r w:rsidR="006243AB">
        <w:rPr>
          <w:rFonts w:ascii="Times" w:hAnsi="Times" w:cs="Times"/>
          <w:iCs/>
          <w:lang w:eastAsia="zh-CN"/>
        </w:rPr>
        <w:t xml:space="preserve"> </w:t>
      </w:r>
      <w:r w:rsidR="00097C42">
        <w:rPr>
          <w:rFonts w:ascii="Times" w:hAnsi="Times" w:cs="Times"/>
          <w:iCs/>
          <w:lang w:eastAsia="zh-CN"/>
        </w:rPr>
        <w:t xml:space="preserve">developed </w:t>
      </w:r>
      <w:r w:rsidR="00FB717B">
        <w:rPr>
          <w:rFonts w:ascii="Times" w:hAnsi="Times" w:cs="Times"/>
          <w:iCs/>
          <w:lang w:eastAsia="zh-CN"/>
        </w:rPr>
        <w:t xml:space="preserve">mainly </w:t>
      </w:r>
      <w:r w:rsidR="00097C42">
        <w:rPr>
          <w:rFonts w:ascii="Times" w:hAnsi="Times" w:cs="Times"/>
          <w:iCs/>
          <w:lang w:eastAsia="zh-CN"/>
        </w:rPr>
        <w:t xml:space="preserve">by a team from UC Berkeley </w:t>
      </w:r>
      <w:r>
        <w:rPr>
          <w:rFonts w:ascii="Times" w:hAnsi="Times" w:cs="Times"/>
          <w:iCs/>
          <w:lang w:eastAsia="zh-CN"/>
        </w:rPr>
        <w:t>to implement our distributed algorithm</w:t>
      </w:r>
      <w:r w:rsidR="00EE0D3D">
        <w:rPr>
          <w:rFonts w:ascii="Times" w:hAnsi="Times" w:cs="Times"/>
          <w:iCs/>
          <w:lang w:eastAsia="zh-CN"/>
        </w:rPr>
        <w:t xml:space="preserve"> (DCC)</w:t>
      </w:r>
      <w:r>
        <w:rPr>
          <w:rFonts w:ascii="Times" w:hAnsi="Times" w:cs="Times"/>
          <w:iCs/>
          <w:lang w:eastAsia="zh-CN"/>
        </w:rPr>
        <w:t>.</w:t>
      </w:r>
    </w:p>
    <w:p w14:paraId="641492D4" w14:textId="68C5443E" w:rsidR="00F2732C" w:rsidRPr="00D050EC" w:rsidRDefault="00F2732C" w:rsidP="00F2732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000000"/>
        </w:rPr>
      </w:pPr>
      <w:r w:rsidRPr="00D050EC">
        <w:rPr>
          <w:smallCaps/>
          <w:color w:val="000000"/>
        </w:rPr>
        <w:t xml:space="preserve">V. </w:t>
      </w:r>
      <w:r w:rsidR="007D3210" w:rsidRPr="007D3210">
        <w:rPr>
          <w:smallCaps/>
          <w:color w:val="000000"/>
        </w:rPr>
        <w:t>Numerical</w:t>
      </w:r>
      <w:r w:rsidR="007D3210">
        <w:rPr>
          <w:smallCaps/>
          <w:color w:val="000000"/>
        </w:rPr>
        <w:t xml:space="preserve"> E</w:t>
      </w:r>
      <w:r w:rsidR="007D3210" w:rsidRPr="007D3210">
        <w:rPr>
          <w:smallCaps/>
          <w:color w:val="000000"/>
        </w:rPr>
        <w:t>xperiments</w:t>
      </w:r>
    </w:p>
    <w:p w14:paraId="6B62B1C1" w14:textId="7625DE87" w:rsidR="00A02C4B" w:rsidRDefault="009240F8" w:rsidP="00A02C4B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In</w:t>
      </w:r>
      <w:r>
        <w:rPr>
          <w:rFonts w:ascii="Times" w:hAnsi="Times" w:cs="Times"/>
          <w:iCs/>
          <w:lang w:eastAsia="zh-CN"/>
        </w:rPr>
        <w:t xml:space="preserve"> this section, large-scale </w:t>
      </w:r>
      <w:r w:rsidR="003F6829">
        <w:rPr>
          <w:rFonts w:ascii="Times" w:hAnsi="Times" w:cs="Times"/>
          <w:iCs/>
          <w:lang w:eastAsia="zh-CN"/>
        </w:rPr>
        <w:t xml:space="preserve">numerical experiments </w:t>
      </w:r>
      <w:r w:rsidR="00D17306">
        <w:rPr>
          <w:rFonts w:ascii="Times" w:hAnsi="Times" w:cs="Times"/>
          <w:iCs/>
          <w:lang w:eastAsia="zh-CN"/>
        </w:rPr>
        <w:t xml:space="preserve">on a set of high-dimensional test functions </w:t>
      </w:r>
      <w:r>
        <w:rPr>
          <w:rFonts w:ascii="Times" w:hAnsi="Times" w:cs="Times"/>
          <w:iCs/>
          <w:lang w:eastAsia="zh-CN"/>
        </w:rPr>
        <w:t xml:space="preserve">are conducted, in order to show the advantages (and </w:t>
      </w:r>
      <w:r w:rsidR="00BB3E39">
        <w:rPr>
          <w:rFonts w:ascii="Times" w:hAnsi="Times" w:cs="Times"/>
          <w:iCs/>
          <w:lang w:eastAsia="zh-CN"/>
        </w:rPr>
        <w:t xml:space="preserve">possible </w:t>
      </w:r>
      <w:r w:rsidRPr="00D17306">
        <w:rPr>
          <w:rFonts w:ascii="Times" w:hAnsi="Times" w:cs="Times"/>
          <w:iCs/>
          <w:lang w:eastAsia="zh-CN"/>
        </w:rPr>
        <w:t>disadvantages</w:t>
      </w:r>
      <w:r>
        <w:rPr>
          <w:rFonts w:ascii="Times" w:hAnsi="Times" w:cs="Times"/>
          <w:iCs/>
          <w:lang w:eastAsia="zh-CN"/>
        </w:rPr>
        <w:t xml:space="preserve">) of </w:t>
      </w:r>
      <w:r w:rsidR="00BB3E39">
        <w:rPr>
          <w:rFonts w:ascii="Times" w:hAnsi="Times" w:cs="Times" w:hint="eastAsia"/>
          <w:iCs/>
          <w:lang w:eastAsia="zh-CN"/>
        </w:rPr>
        <w:t>DCC</w:t>
      </w:r>
      <w:r w:rsidR="00BB3E39">
        <w:rPr>
          <w:rFonts w:ascii="Times" w:hAnsi="Times" w:cs="Times"/>
          <w:iCs/>
          <w:lang w:eastAsia="zh-CN"/>
        </w:rPr>
        <w:t xml:space="preserve"> </w:t>
      </w:r>
      <w:r w:rsidR="00A02C4B">
        <w:rPr>
          <w:rFonts w:ascii="Times" w:hAnsi="Times" w:cs="Times"/>
          <w:iCs/>
          <w:lang w:eastAsia="zh-CN"/>
        </w:rPr>
        <w:t>for large-scale black-box optimization</w:t>
      </w:r>
      <w:r>
        <w:rPr>
          <w:rFonts w:ascii="Times" w:hAnsi="Times" w:cs="Times"/>
          <w:iCs/>
          <w:lang w:eastAsia="zh-CN"/>
        </w:rPr>
        <w:t>.</w:t>
      </w:r>
    </w:p>
    <w:p w14:paraId="47ACA32B" w14:textId="51D2964E" w:rsidR="00462EA3" w:rsidRPr="009D7E39" w:rsidRDefault="003748FA" w:rsidP="009D7E39">
      <w:pPr>
        <w:pStyle w:val="2"/>
        <w:numPr>
          <w:ilvl w:val="0"/>
          <w:numId w:val="0"/>
        </w:numPr>
        <w:spacing w:before="240"/>
      </w:pPr>
      <w:r>
        <w:t>A</w:t>
      </w:r>
      <w:r w:rsidR="00462EA3">
        <w:t>.</w:t>
      </w:r>
      <w:r w:rsidR="000928FC">
        <w:t xml:space="preserve"> </w:t>
      </w:r>
      <w:r w:rsidR="002B76FF">
        <w:rPr>
          <w:rFonts w:ascii="Times" w:hAnsi="Times" w:cs="Times" w:hint="eastAsia"/>
          <w:iCs w:val="0"/>
          <w:lang w:eastAsia="zh-CN"/>
        </w:rPr>
        <w:t>Benchmark</w:t>
      </w:r>
      <w:r w:rsidR="005447F1">
        <w:rPr>
          <w:rFonts w:ascii="Times" w:hAnsi="Times" w:cs="Times"/>
          <w:iCs w:val="0"/>
          <w:lang w:eastAsia="zh-CN"/>
        </w:rPr>
        <w:t>ing</w:t>
      </w:r>
      <w:r w:rsidR="002B76FF">
        <w:rPr>
          <w:rFonts w:ascii="Times" w:hAnsi="Times" w:cs="Times"/>
          <w:iCs w:val="0"/>
          <w:lang w:eastAsia="zh-CN"/>
        </w:rPr>
        <w:t xml:space="preserve"> Algorithms</w:t>
      </w:r>
    </w:p>
    <w:p w14:paraId="602F3A41" w14:textId="2D8EE891" w:rsidR="00503B2A" w:rsidRDefault="005447F1" w:rsidP="0043602C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We</w:t>
      </w:r>
      <w:r>
        <w:rPr>
          <w:rFonts w:ascii="Times" w:hAnsi="Times" w:cs="Times"/>
          <w:iCs/>
          <w:lang w:eastAsia="zh-CN"/>
        </w:rPr>
        <w:t xml:space="preserve"> choose a total of 43 </w:t>
      </w:r>
      <w:r w:rsidR="004F323F">
        <w:rPr>
          <w:rFonts w:ascii="Times" w:hAnsi="Times" w:cs="Times"/>
          <w:iCs/>
          <w:lang w:eastAsia="zh-CN"/>
        </w:rPr>
        <w:t xml:space="preserve">benchmarking </w:t>
      </w:r>
      <w:r w:rsidR="007500D9">
        <w:rPr>
          <w:rFonts w:ascii="Times" w:hAnsi="Times" w:cs="Times"/>
          <w:iCs/>
          <w:lang w:eastAsia="zh-CN"/>
        </w:rPr>
        <w:t>baselines</w:t>
      </w:r>
      <w:r w:rsidR="00CA797B">
        <w:rPr>
          <w:rFonts w:ascii="Times" w:hAnsi="Times" w:cs="Times"/>
          <w:iCs/>
          <w:lang w:eastAsia="zh-CN"/>
        </w:rPr>
        <w:t>,</w:t>
      </w:r>
      <w:r w:rsidR="007500D9">
        <w:rPr>
          <w:rFonts w:ascii="Times" w:hAnsi="Times" w:cs="Times"/>
          <w:iCs/>
          <w:lang w:eastAsia="zh-CN"/>
        </w:rPr>
        <w:t xml:space="preserve"> </w:t>
      </w:r>
      <w:r w:rsidR="00CA797B">
        <w:rPr>
          <w:rFonts w:ascii="Times" w:hAnsi="Times" w:cs="Times"/>
          <w:iCs/>
          <w:lang w:eastAsia="zh-CN"/>
        </w:rPr>
        <w:t xml:space="preserve">which </w:t>
      </w:r>
      <w:r w:rsidR="00BD099A">
        <w:rPr>
          <w:rFonts w:ascii="Times" w:hAnsi="Times" w:cs="Times" w:hint="eastAsia"/>
          <w:iCs/>
          <w:lang w:eastAsia="zh-CN"/>
        </w:rPr>
        <w:t>are</w:t>
      </w:r>
      <w:r w:rsidR="00BD099A">
        <w:rPr>
          <w:rFonts w:ascii="Times" w:hAnsi="Times" w:cs="Times"/>
          <w:iCs/>
          <w:lang w:eastAsia="zh-CN"/>
        </w:rPr>
        <w:t xml:space="preserve"> </w:t>
      </w:r>
      <w:r w:rsidR="00CA797B">
        <w:rPr>
          <w:rFonts w:ascii="Times" w:hAnsi="Times" w:cs="Times"/>
          <w:iCs/>
          <w:lang w:eastAsia="zh-CN"/>
        </w:rPr>
        <w:t xml:space="preserve">classified </w:t>
      </w:r>
      <w:r w:rsidR="00BE6086">
        <w:rPr>
          <w:rFonts w:ascii="Times" w:hAnsi="Times" w:cs="Times"/>
          <w:iCs/>
          <w:lang w:eastAsia="zh-CN"/>
        </w:rPr>
        <w:t xml:space="preserve">into the following </w:t>
      </w:r>
      <w:r w:rsidR="00BD099A">
        <w:rPr>
          <w:rFonts w:ascii="Times" w:hAnsi="Times" w:cs="Times"/>
          <w:iCs/>
          <w:lang w:eastAsia="zh-CN"/>
        </w:rPr>
        <w:t xml:space="preserve">10 </w:t>
      </w:r>
      <w:r w:rsidR="00DC200A">
        <w:rPr>
          <w:rFonts w:ascii="Times" w:hAnsi="Times" w:cs="Times"/>
          <w:iCs/>
          <w:lang w:eastAsia="zh-CN"/>
        </w:rPr>
        <w:t xml:space="preserve">main </w:t>
      </w:r>
      <w:r w:rsidR="00BE6086">
        <w:rPr>
          <w:rFonts w:ascii="Times" w:hAnsi="Times" w:cs="Times"/>
          <w:iCs/>
          <w:lang w:eastAsia="zh-CN"/>
        </w:rPr>
        <w:t>families</w:t>
      </w:r>
      <w:r w:rsidR="00CA797B">
        <w:rPr>
          <w:rFonts w:ascii="Times" w:hAnsi="Times" w:cs="Times"/>
          <w:iCs/>
          <w:lang w:eastAsia="zh-CN"/>
        </w:rPr>
        <w:t>:</w:t>
      </w:r>
      <w:r w:rsidR="00441419">
        <w:rPr>
          <w:rFonts w:ascii="Times" w:hAnsi="Times" w:cs="Times" w:hint="eastAsia"/>
          <w:iCs/>
          <w:lang w:eastAsia="zh-CN"/>
        </w:rPr>
        <w:t xml:space="preserve"> </w:t>
      </w:r>
      <w:r w:rsidR="002D4FF9">
        <w:rPr>
          <w:rFonts w:ascii="Times" w:hAnsi="Times" w:cs="Times"/>
          <w:iCs/>
          <w:lang w:eastAsia="zh-CN"/>
        </w:rPr>
        <w:t xml:space="preserve">CC, </w:t>
      </w:r>
      <w:r w:rsidR="00403AA0">
        <w:rPr>
          <w:rFonts w:ascii="Times" w:hAnsi="Times" w:cs="Times"/>
          <w:iCs/>
          <w:lang w:eastAsia="zh-CN"/>
        </w:rPr>
        <w:t>ES</w:t>
      </w:r>
      <w:r w:rsidR="00441419">
        <w:rPr>
          <w:rFonts w:ascii="Times" w:hAnsi="Times" w:cs="Times"/>
          <w:iCs/>
          <w:lang w:eastAsia="zh-CN"/>
        </w:rPr>
        <w:t xml:space="preserve">, </w:t>
      </w:r>
      <w:r w:rsidR="001877BE">
        <w:rPr>
          <w:rFonts w:ascii="Times" w:hAnsi="Times" w:cs="Times"/>
          <w:iCs/>
          <w:lang w:eastAsia="zh-CN"/>
        </w:rPr>
        <w:t>n</w:t>
      </w:r>
      <w:r w:rsidR="002D6450" w:rsidRPr="002D6450">
        <w:rPr>
          <w:rFonts w:ascii="Times" w:hAnsi="Times" w:cs="Times"/>
          <w:iCs/>
          <w:lang w:eastAsia="zh-CN"/>
        </w:rPr>
        <w:t xml:space="preserve">atural </w:t>
      </w:r>
      <w:r w:rsidR="00BE6086">
        <w:rPr>
          <w:rFonts w:ascii="Times" w:hAnsi="Times" w:cs="Times"/>
          <w:iCs/>
          <w:lang w:eastAsia="zh-CN"/>
        </w:rPr>
        <w:t>evolution strategies</w:t>
      </w:r>
      <w:r w:rsidR="007369C9">
        <w:rPr>
          <w:rFonts w:ascii="Times" w:hAnsi="Times" w:cs="Times"/>
          <w:iCs/>
          <w:lang w:eastAsia="zh-CN"/>
        </w:rPr>
        <w:t>,</w:t>
      </w:r>
      <w:r w:rsidR="00BE6086" w:rsidRPr="00BE6086">
        <w:rPr>
          <w:rFonts w:ascii="Times" w:hAnsi="Times" w:cs="Times"/>
          <w:iCs/>
          <w:lang w:eastAsia="zh-CN"/>
        </w:rPr>
        <w:t xml:space="preserve"> </w:t>
      </w:r>
      <w:r w:rsidR="00BE6086">
        <w:rPr>
          <w:rFonts w:ascii="Times" w:hAnsi="Times" w:cs="Times"/>
          <w:iCs/>
          <w:lang w:eastAsia="zh-CN"/>
        </w:rPr>
        <w:t>c</w:t>
      </w:r>
      <w:r w:rsidR="00BE6086" w:rsidRPr="009F40B0">
        <w:rPr>
          <w:rFonts w:ascii="Times" w:hAnsi="Times" w:cs="Times"/>
          <w:iCs/>
          <w:lang w:eastAsia="zh-CN"/>
        </w:rPr>
        <w:t>ross-</w:t>
      </w:r>
      <w:r w:rsidR="00BE6086">
        <w:rPr>
          <w:rFonts w:ascii="Times" w:hAnsi="Times" w:cs="Times"/>
          <w:iCs/>
          <w:lang w:eastAsia="zh-CN"/>
        </w:rPr>
        <w:t>e</w:t>
      </w:r>
      <w:r w:rsidR="00BE6086" w:rsidRPr="009F40B0">
        <w:rPr>
          <w:rFonts w:ascii="Times" w:hAnsi="Times" w:cs="Times"/>
          <w:iCs/>
          <w:lang w:eastAsia="zh-CN"/>
        </w:rPr>
        <w:t xml:space="preserve">ntropy </w:t>
      </w:r>
      <w:r w:rsidR="00BE6086">
        <w:rPr>
          <w:rFonts w:ascii="Times" w:hAnsi="Times" w:cs="Times"/>
          <w:iCs/>
          <w:lang w:eastAsia="zh-CN"/>
        </w:rPr>
        <w:t>m</w:t>
      </w:r>
      <w:r w:rsidR="00BE6086" w:rsidRPr="009F40B0">
        <w:rPr>
          <w:rFonts w:ascii="Times" w:hAnsi="Times" w:cs="Times"/>
          <w:iCs/>
          <w:lang w:eastAsia="zh-CN"/>
        </w:rPr>
        <w:t>ethod</w:t>
      </w:r>
      <w:r w:rsidR="00BE6086">
        <w:rPr>
          <w:rFonts w:ascii="Times" w:hAnsi="Times" w:cs="Times"/>
          <w:iCs/>
          <w:lang w:eastAsia="zh-CN"/>
        </w:rPr>
        <w:t>s</w:t>
      </w:r>
      <w:r w:rsidR="00441419">
        <w:rPr>
          <w:rFonts w:ascii="Times" w:hAnsi="Times" w:cs="Times"/>
          <w:iCs/>
          <w:lang w:eastAsia="zh-CN"/>
        </w:rPr>
        <w:t>,</w:t>
      </w:r>
      <w:r w:rsidR="00BE6086">
        <w:rPr>
          <w:rFonts w:ascii="Times" w:hAnsi="Times" w:cs="Times"/>
          <w:iCs/>
          <w:lang w:eastAsia="zh-CN"/>
        </w:rPr>
        <w:t xml:space="preserve"> </w:t>
      </w:r>
      <w:r w:rsidR="001877BE">
        <w:rPr>
          <w:rFonts w:ascii="Times" w:hAnsi="Times" w:cs="Times"/>
          <w:iCs/>
          <w:lang w:eastAsia="zh-CN"/>
        </w:rPr>
        <w:t>e</w:t>
      </w:r>
      <w:r w:rsidR="0022134A" w:rsidRPr="0022134A">
        <w:rPr>
          <w:rFonts w:ascii="Times" w:hAnsi="Times" w:cs="Times"/>
          <w:iCs/>
          <w:lang w:eastAsia="zh-CN"/>
        </w:rPr>
        <w:t xml:space="preserve">stimation of </w:t>
      </w:r>
      <w:r w:rsidR="001877BE">
        <w:rPr>
          <w:rFonts w:ascii="Times" w:hAnsi="Times" w:cs="Times"/>
          <w:iCs/>
          <w:lang w:eastAsia="zh-CN"/>
        </w:rPr>
        <w:t>d</w:t>
      </w:r>
      <w:r w:rsidR="0022134A" w:rsidRPr="0022134A">
        <w:rPr>
          <w:rFonts w:ascii="Times" w:hAnsi="Times" w:cs="Times"/>
          <w:iCs/>
          <w:lang w:eastAsia="zh-CN"/>
        </w:rPr>
        <w:t xml:space="preserve">istribution </w:t>
      </w:r>
      <w:r w:rsidR="001877BE">
        <w:rPr>
          <w:rFonts w:ascii="Times" w:hAnsi="Times" w:cs="Times"/>
          <w:iCs/>
          <w:lang w:eastAsia="zh-CN"/>
        </w:rPr>
        <w:t>a</w:t>
      </w:r>
      <w:r w:rsidR="0022134A" w:rsidRPr="0022134A">
        <w:rPr>
          <w:rFonts w:ascii="Times" w:hAnsi="Times" w:cs="Times"/>
          <w:iCs/>
          <w:lang w:eastAsia="zh-CN"/>
        </w:rPr>
        <w:t>lgorithms</w:t>
      </w:r>
      <w:r w:rsidR="00E10471">
        <w:rPr>
          <w:rFonts w:ascii="Times" w:hAnsi="Times" w:cs="Times"/>
          <w:iCs/>
          <w:lang w:eastAsia="zh-CN"/>
        </w:rPr>
        <w:t>,</w:t>
      </w:r>
      <w:r w:rsidR="00E10471">
        <w:rPr>
          <w:rFonts w:ascii="Times" w:hAnsi="Times" w:cs="Times" w:hint="eastAsia"/>
          <w:iCs/>
          <w:lang w:eastAsia="zh-CN"/>
        </w:rPr>
        <w:t xml:space="preserve"> </w:t>
      </w:r>
      <w:r w:rsidR="001877BE">
        <w:rPr>
          <w:rFonts w:ascii="Times" w:hAnsi="Times" w:cs="Times"/>
          <w:iCs/>
          <w:lang w:eastAsia="zh-CN"/>
        </w:rPr>
        <w:t>d</w:t>
      </w:r>
      <w:r w:rsidR="002A3BC7" w:rsidRPr="002A3BC7">
        <w:rPr>
          <w:rFonts w:ascii="Times" w:hAnsi="Times" w:cs="Times"/>
          <w:iCs/>
          <w:lang w:eastAsia="zh-CN"/>
        </w:rPr>
        <w:t xml:space="preserve">ifferential </w:t>
      </w:r>
      <w:r w:rsidR="001877BE">
        <w:rPr>
          <w:rFonts w:ascii="Times" w:hAnsi="Times" w:cs="Times"/>
          <w:iCs/>
          <w:lang w:eastAsia="zh-CN"/>
        </w:rPr>
        <w:t>e</w:t>
      </w:r>
      <w:r w:rsidR="002A3BC7" w:rsidRPr="002A3BC7">
        <w:rPr>
          <w:rFonts w:ascii="Times" w:hAnsi="Times" w:cs="Times"/>
          <w:iCs/>
          <w:lang w:eastAsia="zh-CN"/>
        </w:rPr>
        <w:t>volution</w:t>
      </w:r>
      <w:r w:rsidR="007369C9">
        <w:rPr>
          <w:rFonts w:ascii="Times" w:hAnsi="Times" w:cs="Times"/>
          <w:iCs/>
          <w:lang w:eastAsia="zh-CN"/>
        </w:rPr>
        <w:t>, p</w:t>
      </w:r>
      <w:r w:rsidR="007369C9" w:rsidRPr="003272A7">
        <w:rPr>
          <w:rFonts w:ascii="Times" w:hAnsi="Times" w:cs="Times"/>
          <w:iCs/>
          <w:lang w:eastAsia="zh-CN"/>
        </w:rPr>
        <w:t xml:space="preserve">article </w:t>
      </w:r>
      <w:r w:rsidR="007369C9">
        <w:rPr>
          <w:rFonts w:ascii="Times" w:hAnsi="Times" w:cs="Times"/>
          <w:iCs/>
          <w:lang w:eastAsia="zh-CN"/>
        </w:rPr>
        <w:t>s</w:t>
      </w:r>
      <w:r w:rsidR="007369C9" w:rsidRPr="003272A7">
        <w:rPr>
          <w:rFonts w:ascii="Times" w:hAnsi="Times" w:cs="Times"/>
          <w:iCs/>
          <w:lang w:eastAsia="zh-CN"/>
        </w:rPr>
        <w:t xml:space="preserve">warm </w:t>
      </w:r>
      <w:r w:rsidR="007369C9">
        <w:rPr>
          <w:rFonts w:ascii="Times" w:hAnsi="Times" w:cs="Times"/>
          <w:iCs/>
          <w:lang w:eastAsia="zh-CN"/>
        </w:rPr>
        <w:t>o</w:t>
      </w:r>
      <w:r w:rsidR="007369C9" w:rsidRPr="003272A7">
        <w:rPr>
          <w:rFonts w:ascii="Times" w:hAnsi="Times" w:cs="Times"/>
          <w:iCs/>
          <w:lang w:eastAsia="zh-CN"/>
        </w:rPr>
        <w:t>ptimiz</w:t>
      </w:r>
      <w:r w:rsidR="007369C9">
        <w:rPr>
          <w:rFonts w:ascii="Times" w:hAnsi="Times" w:cs="Times"/>
          <w:iCs/>
          <w:lang w:eastAsia="zh-CN"/>
        </w:rPr>
        <w:t>ation</w:t>
      </w:r>
      <w:r w:rsidR="00E16353">
        <w:rPr>
          <w:rFonts w:ascii="Times" w:hAnsi="Times" w:cs="Times"/>
          <w:iCs/>
          <w:lang w:eastAsia="zh-CN"/>
        </w:rPr>
        <w:t>,</w:t>
      </w:r>
      <w:r w:rsidR="00E16353">
        <w:rPr>
          <w:rFonts w:ascii="Times" w:hAnsi="Times" w:cs="Times" w:hint="eastAsia"/>
          <w:iCs/>
          <w:lang w:eastAsia="zh-CN"/>
        </w:rPr>
        <w:t xml:space="preserve"> </w:t>
      </w:r>
      <w:r w:rsidR="00E16353">
        <w:rPr>
          <w:rFonts w:ascii="Times" w:hAnsi="Times" w:cs="Times"/>
          <w:iCs/>
          <w:lang w:eastAsia="zh-CN"/>
        </w:rPr>
        <w:t>g</w:t>
      </w:r>
      <w:r w:rsidR="00E16353" w:rsidRPr="005B3861">
        <w:rPr>
          <w:rFonts w:ascii="Times" w:hAnsi="Times" w:cs="Times"/>
          <w:iCs/>
          <w:lang w:eastAsia="zh-CN"/>
        </w:rPr>
        <w:t xml:space="preserve">enetic </w:t>
      </w:r>
      <w:r w:rsidR="00E16353">
        <w:rPr>
          <w:rFonts w:ascii="Times" w:hAnsi="Times" w:cs="Times"/>
          <w:iCs/>
          <w:lang w:eastAsia="zh-CN"/>
        </w:rPr>
        <w:t>a</w:t>
      </w:r>
      <w:r w:rsidR="00E16353" w:rsidRPr="005B3861">
        <w:rPr>
          <w:rFonts w:ascii="Times" w:hAnsi="Times" w:cs="Times"/>
          <w:iCs/>
          <w:lang w:eastAsia="zh-CN"/>
        </w:rPr>
        <w:t>lgorithms</w:t>
      </w:r>
      <w:r w:rsidR="00114781">
        <w:rPr>
          <w:rFonts w:ascii="Times" w:hAnsi="Times" w:cs="Times"/>
          <w:iCs/>
          <w:lang w:eastAsia="zh-CN"/>
        </w:rPr>
        <w:t>,</w:t>
      </w:r>
      <w:r w:rsidR="00114781">
        <w:rPr>
          <w:rFonts w:ascii="Times" w:hAnsi="Times" w:cs="Times" w:hint="eastAsia"/>
          <w:iCs/>
          <w:lang w:eastAsia="zh-CN"/>
        </w:rPr>
        <w:t xml:space="preserve"> </w:t>
      </w:r>
      <w:r w:rsidR="00114781">
        <w:rPr>
          <w:rFonts w:ascii="Times" w:hAnsi="Times" w:cs="Times"/>
          <w:iCs/>
          <w:lang w:eastAsia="zh-CN"/>
        </w:rPr>
        <w:t>s</w:t>
      </w:r>
      <w:r w:rsidR="00114781" w:rsidRPr="00D14CE2">
        <w:rPr>
          <w:rFonts w:ascii="Times" w:hAnsi="Times" w:cs="Times"/>
          <w:iCs/>
          <w:lang w:eastAsia="zh-CN"/>
        </w:rPr>
        <w:t xml:space="preserve">imulated </w:t>
      </w:r>
      <w:r w:rsidR="00114781">
        <w:rPr>
          <w:rFonts w:ascii="Times" w:hAnsi="Times" w:cs="Times"/>
          <w:iCs/>
          <w:lang w:eastAsia="zh-CN"/>
        </w:rPr>
        <w:t>a</w:t>
      </w:r>
      <w:r w:rsidR="00114781" w:rsidRPr="00D14CE2">
        <w:rPr>
          <w:rFonts w:ascii="Times" w:hAnsi="Times" w:cs="Times"/>
          <w:iCs/>
          <w:lang w:eastAsia="zh-CN"/>
        </w:rPr>
        <w:t>nnealing</w:t>
      </w:r>
      <w:r w:rsidR="001877BE">
        <w:rPr>
          <w:rFonts w:ascii="Times" w:hAnsi="Times" w:cs="Times" w:hint="eastAsia"/>
          <w:iCs/>
          <w:lang w:eastAsia="zh-CN"/>
        </w:rPr>
        <w:t>,</w:t>
      </w:r>
      <w:r w:rsidR="001877BE">
        <w:rPr>
          <w:rFonts w:ascii="Times" w:hAnsi="Times" w:cs="Times"/>
          <w:iCs/>
          <w:lang w:eastAsia="zh-CN"/>
        </w:rPr>
        <w:t xml:space="preserve"> </w:t>
      </w:r>
      <w:r w:rsidR="000E713C">
        <w:rPr>
          <w:rFonts w:ascii="Times" w:hAnsi="Times" w:cs="Times"/>
          <w:iCs/>
          <w:lang w:eastAsia="zh-CN"/>
        </w:rPr>
        <w:t xml:space="preserve">and </w:t>
      </w:r>
      <w:r w:rsidR="001877BE">
        <w:rPr>
          <w:rFonts w:ascii="Times" w:hAnsi="Times" w:cs="Times"/>
          <w:iCs/>
          <w:lang w:eastAsia="zh-CN"/>
        </w:rPr>
        <w:t>r</w:t>
      </w:r>
      <w:r w:rsidR="007C65C2" w:rsidRPr="007C65C2">
        <w:rPr>
          <w:rFonts w:ascii="Times" w:hAnsi="Times" w:cs="Times"/>
          <w:iCs/>
          <w:lang w:eastAsia="zh-CN"/>
        </w:rPr>
        <w:t xml:space="preserve">andom </w:t>
      </w:r>
      <w:r w:rsidR="001877BE">
        <w:rPr>
          <w:rFonts w:ascii="Times" w:hAnsi="Times" w:cs="Times"/>
          <w:iCs/>
          <w:lang w:eastAsia="zh-CN"/>
        </w:rPr>
        <w:t>s</w:t>
      </w:r>
      <w:r w:rsidR="007C65C2" w:rsidRPr="007C65C2">
        <w:rPr>
          <w:rFonts w:ascii="Times" w:hAnsi="Times" w:cs="Times"/>
          <w:iCs/>
          <w:lang w:eastAsia="zh-CN"/>
        </w:rPr>
        <w:t>earch</w:t>
      </w:r>
      <w:r w:rsidR="00DF00B9">
        <w:rPr>
          <w:rStyle w:val="a6"/>
          <w:rFonts w:ascii="Times" w:hAnsi="Times" w:cs="Times"/>
          <w:iCs/>
          <w:lang w:eastAsia="zh-CN"/>
        </w:rPr>
        <w:footnoteReference w:id="15"/>
      </w:r>
      <w:r w:rsidR="001877BE">
        <w:rPr>
          <w:rFonts w:ascii="Times" w:hAnsi="Times" w:cs="Times"/>
          <w:iCs/>
          <w:lang w:eastAsia="zh-CN"/>
        </w:rPr>
        <w:t>.</w:t>
      </w:r>
      <w:r w:rsidR="00F87310">
        <w:rPr>
          <w:rFonts w:ascii="Times" w:hAnsi="Times" w:cs="Times"/>
          <w:iCs/>
          <w:lang w:eastAsia="zh-CN"/>
        </w:rPr>
        <w:t xml:space="preserve"> For each </w:t>
      </w:r>
      <w:r w:rsidR="00C84598">
        <w:rPr>
          <w:rFonts w:ascii="Times" w:hAnsi="Times" w:cs="Times"/>
          <w:iCs/>
          <w:lang w:eastAsia="zh-CN"/>
        </w:rPr>
        <w:t xml:space="preserve">algorithmic </w:t>
      </w:r>
      <w:r w:rsidR="00F87310">
        <w:rPr>
          <w:rFonts w:ascii="Times" w:hAnsi="Times" w:cs="Times"/>
          <w:iCs/>
          <w:lang w:eastAsia="zh-CN"/>
        </w:rPr>
        <w:t xml:space="preserve">family, there </w:t>
      </w:r>
      <w:r w:rsidR="0052730B">
        <w:rPr>
          <w:rFonts w:ascii="Times" w:hAnsi="Times" w:cs="Times"/>
          <w:iCs/>
          <w:lang w:eastAsia="zh-CN"/>
        </w:rPr>
        <w:t xml:space="preserve">are some standard versions and </w:t>
      </w:r>
      <w:r w:rsidR="00C337D5">
        <w:rPr>
          <w:rFonts w:ascii="Times" w:hAnsi="Times" w:cs="Times"/>
          <w:iCs/>
          <w:lang w:eastAsia="zh-CN"/>
        </w:rPr>
        <w:t xml:space="preserve">the latest </w:t>
      </w:r>
      <w:r w:rsidR="0052730B">
        <w:rPr>
          <w:rFonts w:ascii="Times" w:hAnsi="Times" w:cs="Times"/>
          <w:iCs/>
          <w:lang w:eastAsia="zh-CN"/>
        </w:rPr>
        <w:t>large-scale variants.</w:t>
      </w:r>
      <w:r w:rsidR="0043602C">
        <w:rPr>
          <w:rFonts w:ascii="Times" w:hAnsi="Times" w:cs="Times"/>
          <w:iCs/>
          <w:lang w:eastAsia="zh-CN"/>
        </w:rPr>
        <w:t xml:space="preserve"> </w:t>
      </w:r>
      <w:r w:rsidR="002473FB">
        <w:rPr>
          <w:rFonts w:ascii="Times" w:hAnsi="Times" w:cs="Times" w:hint="eastAsia"/>
          <w:iCs/>
          <w:lang w:eastAsia="zh-CN"/>
        </w:rPr>
        <w:t>All</w:t>
      </w:r>
      <w:r w:rsidR="002473FB">
        <w:rPr>
          <w:rFonts w:ascii="Times" w:hAnsi="Times" w:cs="Times"/>
          <w:iCs/>
          <w:lang w:eastAsia="zh-CN"/>
        </w:rPr>
        <w:t xml:space="preserve"> the</w:t>
      </w:r>
      <w:r w:rsidR="00EE713B">
        <w:rPr>
          <w:rFonts w:ascii="Times" w:hAnsi="Times" w:cs="Times"/>
          <w:iCs/>
          <w:lang w:eastAsia="zh-CN"/>
        </w:rPr>
        <w:t>ir</w:t>
      </w:r>
      <w:r w:rsidR="002473FB">
        <w:rPr>
          <w:rFonts w:ascii="Times" w:hAnsi="Times" w:cs="Times"/>
          <w:iCs/>
          <w:lang w:eastAsia="zh-CN"/>
        </w:rPr>
        <w:t xml:space="preserve"> source code </w:t>
      </w:r>
      <w:r w:rsidR="00D142D8">
        <w:rPr>
          <w:rFonts w:ascii="Times" w:hAnsi="Times" w:cs="Times"/>
          <w:iCs/>
          <w:lang w:eastAsia="zh-CN"/>
        </w:rPr>
        <w:t>is</w:t>
      </w:r>
      <w:r w:rsidR="002473FB">
        <w:rPr>
          <w:rFonts w:ascii="Times" w:hAnsi="Times" w:cs="Times"/>
          <w:iCs/>
          <w:lang w:eastAsia="zh-CN"/>
        </w:rPr>
        <w:t xml:space="preserve"> taken from </w:t>
      </w:r>
      <w:r w:rsidR="00C624FE">
        <w:rPr>
          <w:rFonts w:ascii="Times" w:hAnsi="Times" w:cs="Times"/>
          <w:iCs/>
          <w:lang w:eastAsia="zh-CN"/>
        </w:rPr>
        <w:t xml:space="preserve">a </w:t>
      </w:r>
      <w:r w:rsidR="002473FB">
        <w:rPr>
          <w:rFonts w:ascii="Times" w:hAnsi="Times" w:cs="Times"/>
          <w:iCs/>
          <w:lang w:eastAsia="zh-CN"/>
        </w:rPr>
        <w:t>recent</w:t>
      </w:r>
      <w:r w:rsidR="009B32D0">
        <w:rPr>
          <w:rFonts w:ascii="Times" w:hAnsi="Times" w:cs="Times"/>
          <w:iCs/>
          <w:lang w:eastAsia="zh-CN"/>
        </w:rPr>
        <w:t xml:space="preserve">ly developed </w:t>
      </w:r>
      <w:r w:rsidR="00503B2A">
        <w:rPr>
          <w:rFonts w:ascii="Times" w:hAnsi="Times" w:cs="Times"/>
          <w:iCs/>
          <w:lang w:eastAsia="zh-CN"/>
        </w:rPr>
        <w:t>open-source</w:t>
      </w:r>
      <w:r w:rsidR="009B32D0">
        <w:rPr>
          <w:rFonts w:ascii="Times" w:hAnsi="Times" w:cs="Times"/>
          <w:iCs/>
          <w:lang w:eastAsia="zh-CN"/>
        </w:rPr>
        <w:t xml:space="preserve"> pure-</w:t>
      </w:r>
      <w:r w:rsidR="000640BD">
        <w:rPr>
          <w:rFonts w:ascii="Times" w:hAnsi="Times" w:cs="Times"/>
          <w:iCs/>
          <w:lang w:eastAsia="zh-CN"/>
        </w:rPr>
        <w:t xml:space="preserve">Python </w:t>
      </w:r>
      <w:r w:rsidR="002473FB">
        <w:rPr>
          <w:rFonts w:ascii="Times" w:hAnsi="Times" w:cs="Times"/>
          <w:iCs/>
          <w:lang w:eastAsia="zh-CN"/>
        </w:rPr>
        <w:t>library</w:t>
      </w:r>
      <w:r w:rsidR="00503B2A">
        <w:rPr>
          <w:rFonts w:ascii="Times" w:hAnsi="Times" w:cs="Times"/>
          <w:iCs/>
          <w:lang w:eastAsia="zh-CN"/>
        </w:rPr>
        <w:t xml:space="preserve"> for population-based optimization</w:t>
      </w:r>
      <w:r w:rsidR="002473FB">
        <w:rPr>
          <w:rFonts w:ascii="Times" w:hAnsi="Times" w:cs="Times"/>
          <w:iCs/>
          <w:lang w:eastAsia="zh-CN"/>
        </w:rPr>
        <w:t xml:space="preserve"> </w:t>
      </w:r>
      <w:r w:rsidR="00503B2A">
        <w:rPr>
          <w:rFonts w:ascii="Times" w:hAnsi="Times" w:cs="Times"/>
          <w:iCs/>
          <w:lang w:eastAsia="zh-CN"/>
        </w:rPr>
        <w:t xml:space="preserve">(called </w:t>
      </w:r>
      <w:r w:rsidR="002473FB" w:rsidRPr="000266D7">
        <w:rPr>
          <w:rFonts w:ascii="Times" w:hAnsi="Times" w:cs="Times"/>
          <w:b/>
          <w:bCs/>
          <w:iCs/>
          <w:lang w:eastAsia="zh-CN"/>
        </w:rPr>
        <w:t>PyPop7</w:t>
      </w:r>
      <w:r w:rsidR="000D7EBB">
        <w:rPr>
          <w:rStyle w:val="a6"/>
          <w:rFonts w:ascii="Times" w:hAnsi="Times" w:cs="Times"/>
          <w:iCs/>
          <w:lang w:eastAsia="zh-CN"/>
        </w:rPr>
        <w:footnoteReference w:id="16"/>
      </w:r>
      <w:r w:rsidR="00503B2A">
        <w:rPr>
          <w:rFonts w:ascii="Times" w:hAnsi="Times" w:cs="Times"/>
          <w:iCs/>
          <w:lang w:eastAsia="zh-CN"/>
        </w:rPr>
        <w:t>)</w:t>
      </w:r>
      <w:r w:rsidR="00C624FE">
        <w:rPr>
          <w:rFonts w:ascii="Times" w:hAnsi="Times" w:cs="Times"/>
          <w:iCs/>
          <w:lang w:eastAsia="zh-CN"/>
        </w:rPr>
        <w:t>, which is</w:t>
      </w:r>
      <w:r w:rsidR="00E81964">
        <w:rPr>
          <w:rFonts w:ascii="Times" w:hAnsi="Times" w:cs="Times"/>
          <w:iCs/>
          <w:lang w:eastAsia="zh-CN"/>
        </w:rPr>
        <w:t xml:space="preserve"> </w:t>
      </w:r>
      <w:r w:rsidR="00C624FE">
        <w:rPr>
          <w:rFonts w:ascii="Times" w:hAnsi="Times" w:cs="Times"/>
          <w:iCs/>
          <w:lang w:eastAsia="zh-CN"/>
        </w:rPr>
        <w:t xml:space="preserve">actively maintained by </w:t>
      </w:r>
      <w:r w:rsidR="002F4780">
        <w:rPr>
          <w:rFonts w:ascii="Times" w:hAnsi="Times" w:cs="Times" w:hint="eastAsia"/>
          <w:iCs/>
          <w:lang w:eastAsia="zh-CN"/>
        </w:rPr>
        <w:t>us</w:t>
      </w:r>
      <w:r w:rsidR="006B06E5">
        <w:rPr>
          <w:rFonts w:ascii="Times" w:hAnsi="Times" w:cs="Times"/>
          <w:iCs/>
          <w:lang w:eastAsia="zh-CN"/>
        </w:rPr>
        <w:t xml:space="preserve"> now</w:t>
      </w:r>
      <w:r w:rsidR="002473FB">
        <w:rPr>
          <w:rFonts w:ascii="Times" w:hAnsi="Times" w:cs="Times"/>
          <w:iCs/>
          <w:lang w:eastAsia="zh-CN"/>
        </w:rPr>
        <w:t>.</w:t>
      </w:r>
      <w:r w:rsidR="0043602C">
        <w:rPr>
          <w:rFonts w:ascii="Times" w:hAnsi="Times" w:cs="Times"/>
          <w:iCs/>
          <w:lang w:eastAsia="zh-CN"/>
        </w:rPr>
        <w:t xml:space="preserve"> </w:t>
      </w:r>
      <w:r w:rsidR="002F4780">
        <w:rPr>
          <w:rFonts w:ascii="Times" w:hAnsi="Times" w:cs="Times"/>
          <w:iCs/>
          <w:lang w:eastAsia="zh-CN"/>
        </w:rPr>
        <w:t>Owing to</w:t>
      </w:r>
      <w:r w:rsidR="00746B22">
        <w:rPr>
          <w:rFonts w:ascii="Times" w:hAnsi="Times" w:cs="Times"/>
          <w:iCs/>
          <w:lang w:eastAsia="zh-CN"/>
        </w:rPr>
        <w:t xml:space="preserve"> </w:t>
      </w:r>
      <w:r w:rsidR="001C1E03">
        <w:rPr>
          <w:rFonts w:ascii="Times" w:hAnsi="Times" w:cs="Times"/>
          <w:iCs/>
          <w:lang w:eastAsia="zh-CN"/>
        </w:rPr>
        <w:t>page</w:t>
      </w:r>
      <w:r w:rsidR="00957E2A">
        <w:rPr>
          <w:rFonts w:ascii="Times" w:hAnsi="Times" w:cs="Times"/>
          <w:iCs/>
          <w:lang w:eastAsia="zh-CN"/>
        </w:rPr>
        <w:t xml:space="preserve"> </w:t>
      </w:r>
      <w:r w:rsidR="0043602C">
        <w:rPr>
          <w:rFonts w:ascii="Times" w:hAnsi="Times" w:cs="Times"/>
          <w:iCs/>
          <w:lang w:eastAsia="zh-CN"/>
        </w:rPr>
        <w:t>limits,</w:t>
      </w:r>
      <w:r w:rsidR="00E54E8D">
        <w:rPr>
          <w:rFonts w:ascii="Times" w:hAnsi="Times" w:cs="Times"/>
          <w:iCs/>
          <w:lang w:eastAsia="zh-CN"/>
        </w:rPr>
        <w:t xml:space="preserve"> </w:t>
      </w:r>
      <w:r w:rsidR="00BA2FBD">
        <w:rPr>
          <w:rFonts w:ascii="Times" w:hAnsi="Times" w:cs="Times"/>
          <w:iCs/>
          <w:lang w:eastAsia="zh-CN"/>
        </w:rPr>
        <w:t xml:space="preserve">please </w:t>
      </w:r>
      <w:r w:rsidR="002F4780">
        <w:rPr>
          <w:rFonts w:ascii="Times" w:hAnsi="Times" w:cs="Times"/>
          <w:iCs/>
          <w:lang w:eastAsia="zh-CN"/>
        </w:rPr>
        <w:t>refer to</w:t>
      </w:r>
      <w:r w:rsidR="008A6FF7">
        <w:rPr>
          <w:rFonts w:ascii="Times" w:hAnsi="Times" w:cs="Times"/>
          <w:iCs/>
          <w:lang w:eastAsia="zh-CN"/>
        </w:rPr>
        <w:t xml:space="preserve"> </w:t>
      </w:r>
      <w:hyperlink r:id="rId17" w:history="1">
        <w:r w:rsidR="008577CD" w:rsidRPr="00D35CE4">
          <w:rPr>
            <w:rStyle w:val="aa"/>
            <w:rFonts w:ascii="Times" w:hAnsi="Times" w:cs="Times"/>
            <w:iCs/>
            <w:lang w:eastAsia="zh-CN"/>
          </w:rPr>
          <w:t>https://pypop.readthedocs.io</w:t>
        </w:r>
      </w:hyperlink>
      <w:r w:rsidR="0043602C">
        <w:rPr>
          <w:rFonts w:ascii="Times" w:hAnsi="Times" w:cs="Times"/>
          <w:iCs/>
          <w:lang w:eastAsia="zh-CN"/>
        </w:rPr>
        <w:t xml:space="preserve"> </w:t>
      </w:r>
      <w:r w:rsidR="009E3857">
        <w:rPr>
          <w:rFonts w:ascii="Times" w:hAnsi="Times" w:cs="Times"/>
          <w:iCs/>
          <w:lang w:eastAsia="zh-CN"/>
        </w:rPr>
        <w:t xml:space="preserve">for their </w:t>
      </w:r>
      <w:r w:rsidR="00E54E8D">
        <w:rPr>
          <w:rFonts w:ascii="Times" w:hAnsi="Times" w:cs="Times"/>
          <w:iCs/>
          <w:lang w:eastAsia="zh-CN"/>
        </w:rPr>
        <w:t xml:space="preserve">comprehensive </w:t>
      </w:r>
      <w:r w:rsidR="009E3857">
        <w:rPr>
          <w:rFonts w:ascii="Times" w:hAnsi="Times" w:cs="Times"/>
          <w:iCs/>
          <w:lang w:eastAsia="zh-CN"/>
        </w:rPr>
        <w:t>references.</w:t>
      </w:r>
    </w:p>
    <w:p w14:paraId="5B159689" w14:textId="096B4FBD" w:rsidR="003B5CD9" w:rsidRPr="009D7E39" w:rsidRDefault="003B5CD9" w:rsidP="003B5CD9">
      <w:pPr>
        <w:pStyle w:val="2"/>
        <w:numPr>
          <w:ilvl w:val="0"/>
          <w:numId w:val="0"/>
        </w:numPr>
        <w:spacing w:before="240"/>
      </w:pPr>
      <w:r>
        <w:rPr>
          <w:rFonts w:hint="eastAsia"/>
          <w:lang w:eastAsia="zh-CN"/>
        </w:rPr>
        <w:t>B</w:t>
      </w:r>
      <w:r>
        <w:t xml:space="preserve">. </w:t>
      </w:r>
      <w:r w:rsidR="00840563">
        <w:t xml:space="preserve">High-Dimensional </w:t>
      </w:r>
      <w:r>
        <w:rPr>
          <w:rFonts w:ascii="Times" w:hAnsi="Times" w:cs="Times"/>
          <w:iCs w:val="0"/>
          <w:lang w:eastAsia="zh-CN"/>
        </w:rPr>
        <w:t>Test Functions</w:t>
      </w:r>
    </w:p>
    <w:p w14:paraId="23EC85BE" w14:textId="45669E0F" w:rsidR="00955C50" w:rsidRDefault="00044D6D" w:rsidP="00623F33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S</w:t>
      </w:r>
      <w:r>
        <w:rPr>
          <w:rFonts w:ascii="Times" w:hAnsi="Times" w:cs="Times"/>
          <w:iCs/>
          <w:lang w:eastAsia="zh-CN"/>
        </w:rPr>
        <w:t xml:space="preserve">ince the </w:t>
      </w:r>
      <w:r w:rsidR="000C777F">
        <w:rPr>
          <w:rFonts w:ascii="Times" w:hAnsi="Times" w:cs="Times"/>
          <w:iCs/>
          <w:lang w:eastAsia="zh-CN"/>
        </w:rPr>
        <w:t>focus</w:t>
      </w:r>
      <w:r>
        <w:rPr>
          <w:rFonts w:ascii="Times" w:hAnsi="Times" w:cs="Times"/>
          <w:iCs/>
          <w:lang w:eastAsia="zh-CN"/>
        </w:rPr>
        <w:t xml:space="preserve"> of this paper is </w:t>
      </w:r>
      <w:r w:rsidRPr="000C777F">
        <w:rPr>
          <w:rFonts w:ascii="Times" w:hAnsi="Times" w:cs="Times"/>
          <w:i/>
          <w:lang w:eastAsia="zh-CN"/>
        </w:rPr>
        <w:t>non-separable</w:t>
      </w:r>
      <w:r>
        <w:rPr>
          <w:rFonts w:ascii="Times" w:hAnsi="Times" w:cs="Times"/>
          <w:iCs/>
          <w:lang w:eastAsia="zh-CN"/>
        </w:rPr>
        <w:t xml:space="preserve"> large-scale BBO, </w:t>
      </w:r>
      <w:r w:rsidR="00052F9C">
        <w:rPr>
          <w:rFonts w:ascii="Times" w:hAnsi="Times" w:cs="Times"/>
          <w:iCs/>
          <w:lang w:eastAsia="zh-CN"/>
        </w:rPr>
        <w:t xml:space="preserve">we </w:t>
      </w:r>
      <w:r w:rsidR="00167BA1">
        <w:rPr>
          <w:rFonts w:ascii="Times" w:hAnsi="Times" w:cs="Times"/>
          <w:iCs/>
          <w:lang w:eastAsia="zh-CN"/>
        </w:rPr>
        <w:t xml:space="preserve">choose </w:t>
      </w:r>
      <w:r w:rsidR="00052F9C">
        <w:rPr>
          <w:rFonts w:ascii="Times" w:hAnsi="Times" w:cs="Times"/>
          <w:iCs/>
          <w:lang w:eastAsia="zh-CN"/>
        </w:rPr>
        <w:t xml:space="preserve">10 </w:t>
      </w:r>
      <w:r w:rsidR="002368F8">
        <w:rPr>
          <w:rFonts w:ascii="Times" w:hAnsi="Times" w:cs="Times"/>
          <w:iCs/>
          <w:lang w:eastAsia="zh-CN"/>
        </w:rPr>
        <w:t>high-dimensional</w:t>
      </w:r>
      <w:r w:rsidR="003B63FE">
        <w:rPr>
          <w:rFonts w:ascii="Times" w:hAnsi="Times" w:cs="Times"/>
          <w:iCs/>
          <w:lang w:eastAsia="zh-CN"/>
        </w:rPr>
        <w:t xml:space="preserve"> </w:t>
      </w:r>
      <w:r w:rsidR="00052F9C">
        <w:rPr>
          <w:rFonts w:ascii="Times" w:hAnsi="Times" w:cs="Times"/>
          <w:iCs/>
          <w:lang w:eastAsia="zh-CN"/>
        </w:rPr>
        <w:t>test functions</w:t>
      </w:r>
      <w:r w:rsidR="0064361C">
        <w:rPr>
          <w:rFonts w:ascii="Times" w:hAnsi="Times" w:cs="Times"/>
          <w:iCs/>
          <w:lang w:eastAsia="zh-CN"/>
        </w:rPr>
        <w:t>,</w:t>
      </w:r>
      <w:r w:rsidR="00052F9C">
        <w:rPr>
          <w:rFonts w:ascii="Times" w:hAnsi="Times" w:cs="Times"/>
          <w:iCs/>
          <w:lang w:eastAsia="zh-CN"/>
        </w:rPr>
        <w:t xml:space="preserve"> </w:t>
      </w:r>
      <w:r w:rsidR="0064361C">
        <w:rPr>
          <w:rFonts w:ascii="Times" w:hAnsi="Times" w:cs="Times"/>
          <w:iCs/>
          <w:lang w:eastAsia="zh-CN"/>
        </w:rPr>
        <w:t xml:space="preserve">which are </w:t>
      </w:r>
      <w:r w:rsidR="00A97090">
        <w:rPr>
          <w:rFonts w:ascii="Times" w:hAnsi="Times" w:cs="Times"/>
          <w:iCs/>
          <w:lang w:eastAsia="zh-CN"/>
        </w:rPr>
        <w:t xml:space="preserve">often </w:t>
      </w:r>
      <w:r w:rsidR="00517A20">
        <w:rPr>
          <w:rFonts w:ascii="Times" w:hAnsi="Times" w:cs="Times"/>
          <w:iCs/>
          <w:lang w:eastAsia="zh-CN"/>
        </w:rPr>
        <w:t xml:space="preserve">used </w:t>
      </w:r>
      <w:r w:rsidR="00CC5E7C">
        <w:rPr>
          <w:rFonts w:ascii="Times" w:hAnsi="Times" w:cs="Times"/>
          <w:iCs/>
          <w:lang w:eastAsia="zh-CN"/>
        </w:rPr>
        <w:t xml:space="preserve">to </w:t>
      </w:r>
      <w:r w:rsidR="00396453">
        <w:rPr>
          <w:rFonts w:ascii="Times" w:hAnsi="Times" w:cs="Times"/>
          <w:iCs/>
          <w:lang w:eastAsia="zh-CN"/>
        </w:rPr>
        <w:t>analyze</w:t>
      </w:r>
      <w:r w:rsidR="00CC5E7C">
        <w:rPr>
          <w:rFonts w:ascii="Times" w:hAnsi="Times" w:cs="Times"/>
          <w:iCs/>
          <w:lang w:eastAsia="zh-CN"/>
        </w:rPr>
        <w:t xml:space="preserve"> the</w:t>
      </w:r>
      <w:r w:rsidR="00396453">
        <w:rPr>
          <w:rFonts w:ascii="Times" w:hAnsi="Times" w:cs="Times"/>
          <w:iCs/>
          <w:lang w:eastAsia="zh-CN"/>
        </w:rPr>
        <w:t xml:space="preserve"> </w:t>
      </w:r>
      <w:r w:rsidR="00CC5E7C">
        <w:rPr>
          <w:rFonts w:ascii="Times" w:hAnsi="Times" w:cs="Times"/>
          <w:iCs/>
          <w:lang w:eastAsia="zh-CN"/>
        </w:rPr>
        <w:t xml:space="preserve">convergence property </w:t>
      </w:r>
      <w:r w:rsidR="00517A20">
        <w:rPr>
          <w:rFonts w:ascii="Times" w:hAnsi="Times" w:cs="Times"/>
          <w:iCs/>
          <w:lang w:eastAsia="zh-CN"/>
        </w:rPr>
        <w:t xml:space="preserve">in </w:t>
      </w:r>
      <w:r w:rsidR="00052F9C">
        <w:rPr>
          <w:rFonts w:ascii="Times" w:hAnsi="Times" w:cs="Times"/>
          <w:iCs/>
          <w:lang w:eastAsia="zh-CN"/>
        </w:rPr>
        <w:t>the ES community</w:t>
      </w:r>
      <w:r w:rsidR="00AE3CB2">
        <w:rPr>
          <w:rFonts w:ascii="Times" w:hAnsi="Times" w:cs="Times"/>
          <w:iCs/>
          <w:lang w:eastAsia="zh-CN"/>
        </w:rPr>
        <w:t xml:space="preserve">. </w:t>
      </w:r>
      <w:r w:rsidR="003E09D4">
        <w:rPr>
          <w:rFonts w:ascii="Times" w:hAnsi="Times" w:cs="Times"/>
          <w:iCs/>
          <w:lang w:eastAsia="zh-CN"/>
        </w:rPr>
        <w:t>For modern ES</w:t>
      </w:r>
      <w:r w:rsidR="00066B27">
        <w:rPr>
          <w:rFonts w:ascii="Times" w:hAnsi="Times" w:cs="Times"/>
          <w:iCs/>
          <w:lang w:eastAsia="zh-CN"/>
        </w:rPr>
        <w:t>s</w:t>
      </w:r>
      <w:r w:rsidR="003E09D4">
        <w:rPr>
          <w:rFonts w:ascii="Times" w:hAnsi="Times" w:cs="Times"/>
          <w:iCs/>
          <w:lang w:eastAsia="zh-CN"/>
        </w:rPr>
        <w:t xml:space="preserve">, invariance </w:t>
      </w:r>
      <w:r w:rsidR="00E57FC9">
        <w:rPr>
          <w:rFonts w:ascii="Times" w:hAnsi="Times" w:cs="Times"/>
          <w:iCs/>
          <w:lang w:eastAsia="zh-CN"/>
        </w:rPr>
        <w:t xml:space="preserve">is </w:t>
      </w:r>
      <w:r w:rsidR="00066B27">
        <w:rPr>
          <w:rFonts w:ascii="Times" w:hAnsi="Times" w:cs="Times"/>
          <w:iCs/>
          <w:lang w:eastAsia="zh-CN"/>
        </w:rPr>
        <w:t>one</w:t>
      </w:r>
      <w:r w:rsidR="00E57FC9">
        <w:rPr>
          <w:rFonts w:ascii="Times" w:hAnsi="Times" w:cs="Times"/>
          <w:iCs/>
          <w:lang w:eastAsia="zh-CN"/>
        </w:rPr>
        <w:t xml:space="preserve"> </w:t>
      </w:r>
      <w:r w:rsidR="002B1B80">
        <w:rPr>
          <w:rFonts w:ascii="Times" w:hAnsi="Times" w:cs="Times"/>
          <w:iCs/>
          <w:lang w:eastAsia="zh-CN"/>
        </w:rPr>
        <w:t>fundamental design principle</w:t>
      </w:r>
      <w:r w:rsidR="00E57FC9">
        <w:rPr>
          <w:rFonts w:ascii="Times" w:hAnsi="Times" w:cs="Times"/>
          <w:iCs/>
          <w:lang w:eastAsia="zh-CN"/>
        </w:rPr>
        <w:t xml:space="preserve"> </w:t>
      </w:r>
      <w:r w:rsidR="00373B38">
        <w:rPr>
          <w:rFonts w:ascii="Times" w:hAnsi="Times" w:cs="Times"/>
          <w:iCs/>
          <w:lang w:eastAsia="zh-CN"/>
        </w:rPr>
        <w:t>when</w:t>
      </w:r>
      <w:r w:rsidR="00E57FC9">
        <w:rPr>
          <w:rFonts w:ascii="Times" w:hAnsi="Times" w:cs="Times"/>
          <w:iCs/>
          <w:lang w:eastAsia="zh-CN"/>
        </w:rPr>
        <w:t xml:space="preserve"> optimizing non-separable functions</w:t>
      </w:r>
      <w:r w:rsidR="00052F9C">
        <w:rPr>
          <w:rFonts w:ascii="Times" w:hAnsi="Times" w:cs="Times"/>
          <w:iCs/>
          <w:lang w:eastAsia="zh-CN"/>
        </w:rPr>
        <w:t>.</w:t>
      </w:r>
      <w:r w:rsidR="00C53FA0">
        <w:rPr>
          <w:rFonts w:ascii="Times" w:hAnsi="Times" w:cs="Times"/>
          <w:iCs/>
          <w:lang w:eastAsia="zh-CN"/>
        </w:rPr>
        <w:t xml:space="preserve"> See</w:t>
      </w:r>
    </w:p>
    <w:p w14:paraId="0CCA8104" w14:textId="77777777" w:rsidR="00763445" w:rsidRDefault="00763445" w:rsidP="00623F33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</w:p>
    <w:tbl>
      <w:tblPr>
        <w:tblStyle w:val="afb"/>
        <w:tblW w:w="5256" w:type="dxa"/>
        <w:jc w:val="center"/>
        <w:tblLook w:val="04A0" w:firstRow="1" w:lastRow="0" w:firstColumn="1" w:lastColumn="0" w:noHBand="0" w:noVBand="1"/>
      </w:tblPr>
      <w:tblGrid>
        <w:gridCol w:w="1839"/>
        <w:gridCol w:w="3417"/>
      </w:tblGrid>
      <w:tr w:rsidR="00955C50" w:rsidRPr="00ED39A7" w14:paraId="2F50730A" w14:textId="77777777" w:rsidTr="002A0DD9">
        <w:trPr>
          <w:jc w:val="center"/>
        </w:trPr>
        <w:tc>
          <w:tcPr>
            <w:tcW w:w="5256" w:type="dxa"/>
            <w:gridSpan w:val="2"/>
            <w:tcBorders>
              <w:top w:val="nil"/>
              <w:left w:val="nil"/>
              <w:right w:val="nil"/>
            </w:tcBorders>
          </w:tcPr>
          <w:p w14:paraId="28A0790B" w14:textId="5945A9FF" w:rsidR="00955C50" w:rsidRPr="00150BB3" w:rsidRDefault="00955C50" w:rsidP="002A0DD9">
            <w:pPr>
              <w:jc w:val="center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w:r w:rsidRPr="00150BB3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TABLE I. A SET OF 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10 </w:t>
            </w:r>
            <w:r w:rsidRPr="00150BB3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TEST FUNCTIONS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.</w:t>
            </w:r>
          </w:p>
        </w:tc>
      </w:tr>
      <w:tr w:rsidR="00955C50" w14:paraId="23412EEA" w14:textId="77777777" w:rsidTr="002A0DD9">
        <w:trPr>
          <w:jc w:val="center"/>
        </w:trPr>
        <w:tc>
          <w:tcPr>
            <w:tcW w:w="183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5A0A85" w14:textId="77777777" w:rsidR="00955C50" w:rsidRPr="00150BB3" w:rsidRDefault="00955C50" w:rsidP="002A0DD9">
            <w:pPr>
              <w:jc w:val="center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w:r w:rsidRPr="00150BB3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Function </w:t>
            </w:r>
            <w:r w:rsidRPr="00150BB3">
              <w:rPr>
                <w:rFonts w:ascii="Times" w:hAnsi="Times" w:cs="Times" w:hint="eastAsia"/>
                <w:iCs/>
                <w:sz w:val="16"/>
                <w:szCs w:val="16"/>
                <w:lang w:eastAsia="zh-CN"/>
              </w:rPr>
              <w:t>N</w:t>
            </w:r>
            <w:r w:rsidRPr="00150BB3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34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5525985" w14:textId="77777777" w:rsidR="00955C50" w:rsidRPr="00150BB3" w:rsidRDefault="00955C50" w:rsidP="002A0DD9">
            <w:pPr>
              <w:jc w:val="center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w:r w:rsidRPr="00150BB3">
              <w:rPr>
                <w:rFonts w:ascii="Times" w:hAnsi="Times" w:cs="Times" w:hint="eastAsia"/>
                <w:iCs/>
                <w:sz w:val="16"/>
                <w:szCs w:val="16"/>
                <w:lang w:eastAsia="zh-CN"/>
              </w:rPr>
              <w:t>M</w:t>
            </w:r>
            <w:r w:rsidRPr="00150BB3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athematic Formulation</w:t>
            </w:r>
          </w:p>
        </w:tc>
      </w:tr>
      <w:tr w:rsidR="00955C50" w14:paraId="5AD84D70" w14:textId="77777777" w:rsidTr="002A0DD9">
        <w:trPr>
          <w:jc w:val="center"/>
        </w:trPr>
        <w:tc>
          <w:tcPr>
            <w:tcW w:w="18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B19A8E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sphere</m:t>
                </m:r>
              </m:oMath>
            </m:oMathPara>
          </w:p>
        </w:tc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3683015E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nary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955C50" w14:paraId="7CDD45C1" w14:textId="77777777" w:rsidTr="002A0DD9">
        <w:trPr>
          <w:jc w:val="center"/>
        </w:trPr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71F96CF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cigar</m:t>
                </m:r>
              </m:oMath>
            </m:oMathPara>
          </w:p>
        </w:tc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1E943DD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i=2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nary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955C50" w14:paraId="47707DC0" w14:textId="77777777" w:rsidTr="002A0DD9">
        <w:trPr>
          <w:jc w:val="center"/>
        </w:trPr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FCA0076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discus</m:t>
                </m:r>
              </m:oMath>
            </m:oMathPara>
          </w:p>
        </w:tc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38098BE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i=2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nary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955C50" w14:paraId="36D8C66F" w14:textId="77777777" w:rsidTr="002A0DD9">
        <w:trPr>
          <w:jc w:val="center"/>
        </w:trPr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1950897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cigar_discus</m:t>
                </m:r>
              </m:oMath>
            </m:oMathPara>
          </w:p>
        </w:tc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D775A88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i=2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n-1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nary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955C50" w14:paraId="3445CCCC" w14:textId="77777777" w:rsidTr="002A0DD9">
        <w:trPr>
          <w:jc w:val="center"/>
        </w:trPr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5415E8D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ellipsoid</m:t>
                </m:r>
              </m:oMath>
            </m:oMathPara>
          </w:p>
        </w:tc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7D512FA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6(i-1)/(n-1)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955C50" w14:paraId="31839364" w14:textId="77777777" w:rsidTr="002A0DD9">
        <w:trPr>
          <w:jc w:val="center"/>
        </w:trPr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4CE8EFD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different_powers</m:t>
                </m:r>
              </m:oMath>
            </m:oMathPara>
          </w:p>
        </w:tc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3507ACB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2+4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i-1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/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n-1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nary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955C50" w14:paraId="5C1CD62C" w14:textId="77777777" w:rsidTr="002A0DD9">
        <w:trPr>
          <w:jc w:val="center"/>
        </w:trPr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FBA2E69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schwefel221</m:t>
                </m:r>
              </m:oMath>
            </m:oMathPara>
          </w:p>
        </w:tc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9325C5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6"/>
                      <w:szCs w:val="16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955C50" w14:paraId="493AAD3F" w14:textId="77777777" w:rsidTr="002A0DD9">
        <w:trPr>
          <w:jc w:val="center"/>
        </w:trPr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9514D7E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step</m:t>
                </m:r>
              </m:oMath>
            </m:oMathPara>
          </w:p>
        </w:tc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F16D01D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⊔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+0.5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nary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955C50" w14:paraId="3F3DAE5F" w14:textId="77777777" w:rsidTr="002A0DD9">
        <w:trPr>
          <w:jc w:val="center"/>
        </w:trPr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B151304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rosenbrock</m:t>
                </m:r>
              </m:oMath>
            </m:oMathPara>
          </w:p>
        </w:tc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876515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n-1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nary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955C50" w14:paraId="7ACEA843" w14:textId="77777777" w:rsidTr="002A0DD9">
        <w:trPr>
          <w:jc w:val="center"/>
        </w:trPr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3C5740E3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schwefel12</m:t>
                </m:r>
              </m:oMath>
            </m:oMathPara>
          </w:p>
        </w:tc>
        <w:tc>
          <w:tcPr>
            <w:tcW w:w="3417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7A611E27" w14:textId="77777777" w:rsidR="00955C50" w:rsidRPr="00150BB3" w:rsidRDefault="00955C50" w:rsidP="002A0DD9">
            <w:pPr>
              <w:jc w:val="both"/>
              <w:rPr>
                <w:rFonts w:ascii="Times" w:hAnsi="Times" w:cs="Times"/>
                <w:iCs/>
                <w:sz w:val="16"/>
                <w:szCs w:val="16"/>
                <w:lang w:eastAsia="zh-CN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j=1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nary>
            </m:oMath>
            <w:r w:rsidRPr="00150BB3">
              <w:rPr>
                <w:rFonts w:ascii="Times" w:hAnsi="Times" w:cs="Times" w:hint="eastAsia"/>
                <w:sz w:val="16"/>
                <w:szCs w:val="16"/>
                <w:lang w:eastAsia="zh-CN"/>
              </w:rPr>
              <w:t xml:space="preserve"> </w:t>
            </w:r>
          </w:p>
        </w:tc>
      </w:tr>
    </w:tbl>
    <w:p w14:paraId="16042881" w14:textId="0469A7D5" w:rsidR="00774F53" w:rsidRDefault="00C53FA0" w:rsidP="00955C50">
      <w:pPr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/>
          <w:iCs/>
          <w:lang w:eastAsia="zh-CN"/>
        </w:rPr>
        <w:t xml:space="preserve">Table I for </w:t>
      </w:r>
      <w:r w:rsidR="00913C87">
        <w:rPr>
          <w:rFonts w:ascii="Times" w:hAnsi="Times" w:cs="Times"/>
          <w:iCs/>
          <w:lang w:eastAsia="zh-CN"/>
        </w:rPr>
        <w:t xml:space="preserve">their </w:t>
      </w:r>
      <w:r w:rsidR="002C5AE8">
        <w:rPr>
          <w:rFonts w:ascii="Times" w:hAnsi="Times" w:cs="Times"/>
          <w:iCs/>
          <w:lang w:eastAsia="zh-CN"/>
        </w:rPr>
        <w:t xml:space="preserve">detailed </w:t>
      </w:r>
      <w:r w:rsidR="00913C87">
        <w:rPr>
          <w:rFonts w:ascii="Times" w:hAnsi="Times" w:cs="Times"/>
          <w:iCs/>
          <w:lang w:eastAsia="zh-CN"/>
        </w:rPr>
        <w:t>formula.</w:t>
      </w:r>
      <w:r w:rsidR="003B63FE">
        <w:rPr>
          <w:rFonts w:ascii="Times" w:hAnsi="Times" w:cs="Times"/>
          <w:iCs/>
          <w:lang w:eastAsia="zh-CN"/>
        </w:rPr>
        <w:t xml:space="preserve"> </w:t>
      </w:r>
      <w:r w:rsidR="00267B94">
        <w:rPr>
          <w:rFonts w:ascii="Times" w:hAnsi="Times" w:cs="Times"/>
          <w:iCs/>
          <w:lang w:eastAsia="zh-CN"/>
        </w:rPr>
        <w:t xml:space="preserve">As a standard benchmarking </w:t>
      </w:r>
      <w:r w:rsidR="00C5229C">
        <w:rPr>
          <w:rFonts w:ascii="Times" w:hAnsi="Times" w:cs="Times"/>
          <w:iCs/>
          <w:lang w:eastAsia="zh-CN"/>
        </w:rPr>
        <w:fldChar w:fldCharType="begin"/>
      </w:r>
      <w:r w:rsidR="00C5229C">
        <w:rPr>
          <w:rFonts w:ascii="Times" w:hAnsi="Times" w:cs="Times"/>
          <w:iCs/>
          <w:lang w:eastAsia="zh-CN"/>
        </w:rPr>
        <w:instrText xml:space="preserve"> REF _Ref128426453 \r \h </w:instrText>
      </w:r>
      <w:r w:rsidR="00C5229C">
        <w:rPr>
          <w:rFonts w:ascii="Times" w:hAnsi="Times" w:cs="Times"/>
          <w:iCs/>
          <w:lang w:eastAsia="zh-CN"/>
        </w:rPr>
      </w:r>
      <w:r w:rsidR="00C5229C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[145]</w:t>
      </w:r>
      <w:r w:rsidR="00C5229C">
        <w:rPr>
          <w:rFonts w:ascii="Times" w:hAnsi="Times" w:cs="Times"/>
          <w:iCs/>
          <w:lang w:eastAsia="zh-CN"/>
        </w:rPr>
        <w:fldChar w:fldCharType="end"/>
      </w:r>
      <w:r w:rsidR="00C5229C">
        <w:rPr>
          <w:rFonts w:ascii="Times" w:hAnsi="Times" w:cs="Times"/>
          <w:iCs/>
          <w:lang w:eastAsia="zh-CN"/>
        </w:rPr>
        <w:t xml:space="preserve"> </w:t>
      </w:r>
      <w:r w:rsidR="00267B94">
        <w:rPr>
          <w:rFonts w:ascii="Times" w:hAnsi="Times" w:cs="Times"/>
          <w:iCs/>
          <w:lang w:eastAsia="zh-CN"/>
        </w:rPr>
        <w:t>practice, w</w:t>
      </w:r>
      <w:r w:rsidR="006A6FCB">
        <w:rPr>
          <w:rFonts w:ascii="Times" w:hAnsi="Times" w:cs="Times"/>
          <w:iCs/>
          <w:lang w:eastAsia="zh-CN"/>
        </w:rPr>
        <w:t xml:space="preserve">e use the </w:t>
      </w:r>
      <w:r w:rsidR="006A6FCB" w:rsidRPr="002B395B">
        <w:rPr>
          <w:rFonts w:ascii="Times" w:hAnsi="Times" w:cs="Times"/>
          <w:i/>
          <w:lang w:eastAsia="zh-CN"/>
        </w:rPr>
        <w:t>rotation</w:t>
      </w:r>
      <w:r w:rsidR="006A6FCB">
        <w:rPr>
          <w:rFonts w:ascii="Times" w:hAnsi="Times" w:cs="Times"/>
          <w:iCs/>
          <w:lang w:eastAsia="zh-CN"/>
        </w:rPr>
        <w:t xml:space="preserve"> and </w:t>
      </w:r>
      <w:r w:rsidR="006A6FCB" w:rsidRPr="002B395B">
        <w:rPr>
          <w:rFonts w:ascii="Times" w:hAnsi="Times" w:cs="Times"/>
          <w:i/>
          <w:lang w:eastAsia="zh-CN"/>
        </w:rPr>
        <w:t>shift</w:t>
      </w:r>
      <w:r w:rsidR="006A6FCB">
        <w:rPr>
          <w:rFonts w:ascii="Times" w:hAnsi="Times" w:cs="Times"/>
          <w:iCs/>
          <w:lang w:eastAsia="zh-CN"/>
        </w:rPr>
        <w:t xml:space="preserve"> </w:t>
      </w:r>
      <w:r w:rsidR="004C3D86">
        <w:rPr>
          <w:rFonts w:ascii="Times" w:hAnsi="Times" w:cs="Times"/>
          <w:iCs/>
          <w:lang w:eastAsia="zh-CN"/>
        </w:rPr>
        <w:t xml:space="preserve">operation to </w:t>
      </w:r>
      <w:r w:rsidR="00E965DB">
        <w:rPr>
          <w:rFonts w:ascii="Times" w:hAnsi="Times" w:cs="Times"/>
          <w:iCs/>
          <w:lang w:eastAsia="zh-CN"/>
        </w:rPr>
        <w:t xml:space="preserve">make the test function </w:t>
      </w:r>
      <w:r w:rsidR="00D25B05">
        <w:rPr>
          <w:rFonts w:ascii="Times" w:hAnsi="Times" w:cs="Times"/>
          <w:iCs/>
          <w:lang w:eastAsia="zh-CN"/>
        </w:rPr>
        <w:t>non-separable and avoid the origin being the global optim</w:t>
      </w:r>
      <w:r w:rsidR="00B1741D">
        <w:rPr>
          <w:rFonts w:ascii="Times" w:hAnsi="Times" w:cs="Times"/>
          <w:iCs/>
          <w:lang w:eastAsia="zh-CN"/>
        </w:rPr>
        <w:t>um</w:t>
      </w:r>
      <w:r w:rsidR="00D25B05">
        <w:rPr>
          <w:rFonts w:ascii="Times" w:hAnsi="Times" w:cs="Times"/>
          <w:iCs/>
          <w:lang w:eastAsia="zh-CN"/>
        </w:rPr>
        <w:t>,</w:t>
      </w:r>
      <w:r w:rsidR="00B1741D">
        <w:rPr>
          <w:rFonts w:ascii="Times" w:hAnsi="Times" w:cs="Times"/>
          <w:iCs/>
          <w:lang w:eastAsia="zh-CN"/>
        </w:rPr>
        <w:t xml:space="preserve"> </w:t>
      </w:r>
      <w:r w:rsidR="00D25B05">
        <w:rPr>
          <w:rFonts w:ascii="Times" w:hAnsi="Times" w:cs="Times"/>
          <w:iCs/>
          <w:lang w:eastAsia="zh-CN"/>
        </w:rPr>
        <w:t>respectively</w:t>
      </w:r>
      <w:r w:rsidR="00267B94">
        <w:rPr>
          <w:rFonts w:ascii="Times" w:hAnsi="Times" w:cs="Times"/>
          <w:iCs/>
          <w:lang w:eastAsia="zh-CN"/>
        </w:rPr>
        <w:t>.</w:t>
      </w:r>
    </w:p>
    <w:p w14:paraId="28D90537" w14:textId="3961CD75" w:rsidR="0017781D" w:rsidRPr="0017781D" w:rsidRDefault="00B63044" w:rsidP="00277EE0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/>
          <w:iCs/>
          <w:lang w:eastAsia="zh-CN"/>
        </w:rPr>
        <w:t>I</w:t>
      </w:r>
      <w:r>
        <w:rPr>
          <w:rFonts w:ascii="Times" w:hAnsi="Times" w:cs="Times" w:hint="eastAsia"/>
          <w:iCs/>
          <w:lang w:eastAsia="zh-CN"/>
        </w:rPr>
        <w:t>n</w:t>
      </w:r>
      <w:r>
        <w:rPr>
          <w:rFonts w:ascii="Times" w:hAnsi="Times" w:cs="Times"/>
          <w:iCs/>
          <w:lang w:eastAsia="zh-CN"/>
        </w:rPr>
        <w:t xml:space="preserve"> this paper, we set the number of dimensions to 2000 for all </w:t>
      </w:r>
      <w:r w:rsidR="00F1167F">
        <w:rPr>
          <w:rFonts w:ascii="Times" w:hAnsi="Times" w:cs="Times" w:hint="eastAsia"/>
          <w:iCs/>
          <w:lang w:eastAsia="zh-CN"/>
        </w:rPr>
        <w:t>test</w:t>
      </w:r>
      <w:r w:rsidR="00F1167F">
        <w:rPr>
          <w:rFonts w:ascii="Times" w:hAnsi="Times" w:cs="Times"/>
          <w:iCs/>
          <w:lang w:eastAsia="zh-CN"/>
        </w:rPr>
        <w:t xml:space="preserve"> </w:t>
      </w:r>
      <w:r>
        <w:rPr>
          <w:rFonts w:ascii="Times" w:hAnsi="Times" w:cs="Times"/>
          <w:iCs/>
          <w:lang w:eastAsia="zh-CN"/>
        </w:rPr>
        <w:t xml:space="preserve">functions. </w:t>
      </w:r>
      <w:r w:rsidR="002C7866">
        <w:rPr>
          <w:rFonts w:ascii="Times" w:hAnsi="Times" w:cs="Times"/>
          <w:iCs/>
          <w:lang w:eastAsia="zh-CN"/>
        </w:rPr>
        <w:t>Since the rotat</w:t>
      </w:r>
      <w:r w:rsidR="00D30B0B">
        <w:rPr>
          <w:rFonts w:ascii="Times" w:hAnsi="Times" w:cs="Times"/>
          <w:iCs/>
          <w:lang w:eastAsia="zh-CN"/>
        </w:rPr>
        <w:t>ion</w:t>
      </w:r>
      <w:r w:rsidR="002C7866">
        <w:rPr>
          <w:rFonts w:ascii="Times" w:hAnsi="Times" w:cs="Times"/>
          <w:iCs/>
          <w:lang w:eastAsia="zh-CN"/>
        </w:rPr>
        <w:t xml:space="preserve"> operation</w:t>
      </w:r>
      <w:r w:rsidR="00CE6F76">
        <w:rPr>
          <w:rStyle w:val="a6"/>
          <w:rFonts w:ascii="Times" w:hAnsi="Times" w:cs="Times"/>
          <w:iCs/>
          <w:lang w:eastAsia="zh-CN"/>
        </w:rPr>
        <w:footnoteReference w:id="17"/>
      </w:r>
      <w:r w:rsidR="002C7866">
        <w:rPr>
          <w:rFonts w:ascii="Times" w:hAnsi="Times" w:cs="Times"/>
          <w:iCs/>
          <w:lang w:eastAsia="zh-CN"/>
        </w:rPr>
        <w:t xml:space="preserve"> has a </w:t>
      </w:r>
      <w:r w:rsidR="008E425B">
        <w:rPr>
          <w:rFonts w:ascii="Times" w:hAnsi="Times" w:cs="Times"/>
          <w:iCs/>
          <w:lang w:eastAsia="zh-CN"/>
        </w:rPr>
        <w:t xml:space="preserve">quadratic computational complexity, we </w:t>
      </w:r>
      <w:r w:rsidR="00F1167F">
        <w:rPr>
          <w:rFonts w:ascii="Times" w:hAnsi="Times" w:cs="Times"/>
          <w:iCs/>
          <w:lang w:eastAsia="zh-CN"/>
        </w:rPr>
        <w:t xml:space="preserve">need to </w:t>
      </w:r>
      <w:r w:rsidR="002E1298">
        <w:rPr>
          <w:rFonts w:ascii="Times" w:hAnsi="Times" w:cs="Times"/>
          <w:iCs/>
          <w:lang w:eastAsia="zh-CN"/>
        </w:rPr>
        <w:t xml:space="preserve">efficiently </w:t>
      </w:r>
      <w:r w:rsidR="00F1167F">
        <w:rPr>
          <w:rFonts w:ascii="Times" w:hAnsi="Times" w:cs="Times"/>
          <w:iCs/>
          <w:lang w:eastAsia="zh-CN"/>
        </w:rPr>
        <w:t xml:space="preserve">utilize </w:t>
      </w:r>
      <w:r w:rsidR="008E425B">
        <w:rPr>
          <w:rFonts w:ascii="Times" w:hAnsi="Times" w:cs="Times"/>
          <w:iCs/>
          <w:lang w:eastAsia="zh-CN"/>
        </w:rPr>
        <w:t>the</w:t>
      </w:r>
      <w:r w:rsidR="00E42AD9">
        <w:rPr>
          <w:rFonts w:ascii="Times" w:hAnsi="Times" w:cs="Times"/>
          <w:iCs/>
          <w:lang w:eastAsia="zh-CN"/>
        </w:rPr>
        <w:t xml:space="preserve"> </w:t>
      </w:r>
      <w:r w:rsidR="008E425B">
        <w:rPr>
          <w:rFonts w:ascii="Times" w:hAnsi="Times" w:cs="Times"/>
          <w:iCs/>
          <w:lang w:eastAsia="zh-CN"/>
        </w:rPr>
        <w:t xml:space="preserve">shared memory </w:t>
      </w:r>
      <w:r w:rsidR="002E1298">
        <w:rPr>
          <w:rFonts w:ascii="Times" w:hAnsi="Times" w:cs="Times"/>
          <w:iCs/>
          <w:lang w:eastAsia="zh-CN"/>
        </w:rPr>
        <w:t>of each</w:t>
      </w:r>
      <w:r w:rsidR="00E42AD9">
        <w:rPr>
          <w:rFonts w:ascii="Times" w:hAnsi="Times" w:cs="Times"/>
          <w:iCs/>
          <w:lang w:eastAsia="zh-CN"/>
        </w:rPr>
        <w:t xml:space="preserve"> </w:t>
      </w:r>
      <w:r w:rsidR="002E1298">
        <w:rPr>
          <w:rFonts w:ascii="Times" w:hAnsi="Times" w:cs="Times"/>
          <w:iCs/>
          <w:lang w:eastAsia="zh-CN"/>
        </w:rPr>
        <w:t xml:space="preserve">node </w:t>
      </w:r>
      <w:r w:rsidR="008E425B">
        <w:rPr>
          <w:rFonts w:ascii="Times" w:hAnsi="Times" w:cs="Times"/>
          <w:iCs/>
          <w:lang w:eastAsia="zh-CN"/>
        </w:rPr>
        <w:t>to</w:t>
      </w:r>
      <w:r w:rsidR="009C3E56">
        <w:rPr>
          <w:rFonts w:ascii="Times" w:hAnsi="Times" w:cs="Times"/>
          <w:iCs/>
          <w:lang w:eastAsia="zh-CN"/>
        </w:rPr>
        <w:t xml:space="preserve"> avoid </w:t>
      </w:r>
      <w:r w:rsidR="00A0352F">
        <w:rPr>
          <w:rFonts w:ascii="Times" w:hAnsi="Times" w:cs="Times"/>
          <w:iCs/>
          <w:lang w:eastAsia="zh-CN"/>
        </w:rPr>
        <w:t xml:space="preserve">expensive </w:t>
      </w:r>
      <w:r w:rsidR="009C3E56">
        <w:rPr>
          <w:rFonts w:ascii="Times" w:hAnsi="Times" w:cs="Times"/>
          <w:iCs/>
          <w:lang w:eastAsia="zh-CN"/>
        </w:rPr>
        <w:t>data-transfer operations</w:t>
      </w:r>
      <w:r w:rsidR="008E425B">
        <w:rPr>
          <w:rFonts w:ascii="Times" w:hAnsi="Times" w:cs="Times"/>
          <w:iCs/>
          <w:lang w:eastAsia="zh-CN"/>
        </w:rPr>
        <w:t>, following</w:t>
      </w:r>
      <w:r w:rsidR="000F0BF0">
        <w:rPr>
          <w:rFonts w:ascii="Times" w:hAnsi="Times" w:cs="Times"/>
          <w:iCs/>
          <w:lang w:eastAsia="zh-CN"/>
        </w:rPr>
        <w:t xml:space="preserve"> our previous paper</w:t>
      </w:r>
      <w:r w:rsidR="008E425B">
        <w:rPr>
          <w:rFonts w:ascii="Times" w:hAnsi="Times" w:cs="Times"/>
          <w:iCs/>
          <w:lang w:eastAsia="zh-CN"/>
        </w:rPr>
        <w:t xml:space="preserve"> </w:t>
      </w:r>
      <w:r w:rsidR="004E2839">
        <w:rPr>
          <w:rFonts w:ascii="Times" w:hAnsi="Times" w:cs="Times"/>
          <w:iCs/>
          <w:lang w:eastAsia="zh-CN"/>
        </w:rPr>
        <w:fldChar w:fldCharType="begin"/>
      </w:r>
      <w:r w:rsidR="004E2839">
        <w:rPr>
          <w:rFonts w:ascii="Times" w:hAnsi="Times" w:cs="Times"/>
          <w:iCs/>
          <w:lang w:eastAsia="zh-CN"/>
        </w:rPr>
        <w:instrText xml:space="preserve"> REF _Ref128139272 \r \h </w:instrText>
      </w:r>
      <w:r w:rsidR="004E2839">
        <w:rPr>
          <w:rFonts w:ascii="Times" w:hAnsi="Times" w:cs="Times"/>
          <w:iCs/>
          <w:lang w:eastAsia="zh-CN"/>
        </w:rPr>
      </w:r>
      <w:r w:rsidR="004E2839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[76]</w:t>
      </w:r>
      <w:r w:rsidR="004E2839">
        <w:rPr>
          <w:rFonts w:ascii="Times" w:hAnsi="Times" w:cs="Times"/>
          <w:iCs/>
          <w:lang w:eastAsia="zh-CN"/>
        </w:rPr>
        <w:fldChar w:fldCharType="end"/>
      </w:r>
      <w:r w:rsidR="004E2839">
        <w:rPr>
          <w:rFonts w:ascii="Times" w:hAnsi="Times" w:cs="Times" w:hint="eastAsia"/>
          <w:iCs/>
          <w:lang w:eastAsia="zh-CN"/>
        </w:rPr>
        <w:t>.</w:t>
      </w:r>
      <w:r w:rsidR="005E4B72">
        <w:rPr>
          <w:rFonts w:ascii="Times" w:hAnsi="Times" w:cs="Times"/>
          <w:iCs/>
          <w:lang w:eastAsia="zh-CN"/>
        </w:rPr>
        <w:t xml:space="preserve"> Note that this setting is critical for </w:t>
      </w:r>
      <w:r w:rsidR="00E14EFD">
        <w:rPr>
          <w:rFonts w:ascii="Times" w:hAnsi="Times" w:cs="Times"/>
          <w:iCs/>
          <w:lang w:eastAsia="zh-CN"/>
        </w:rPr>
        <w:t xml:space="preserve">the </w:t>
      </w:r>
      <w:r w:rsidR="005E4B72">
        <w:rPr>
          <w:rFonts w:ascii="Times" w:hAnsi="Times" w:cs="Times"/>
          <w:iCs/>
          <w:lang w:eastAsia="zh-CN"/>
        </w:rPr>
        <w:t xml:space="preserve">speedup of </w:t>
      </w:r>
      <w:r w:rsidR="00E14EFD">
        <w:rPr>
          <w:rFonts w:ascii="Times" w:hAnsi="Times" w:cs="Times"/>
          <w:iCs/>
          <w:lang w:eastAsia="zh-CN"/>
        </w:rPr>
        <w:t xml:space="preserve">memory-costly </w:t>
      </w:r>
      <w:r w:rsidR="005E4B72">
        <w:rPr>
          <w:rFonts w:ascii="Times" w:hAnsi="Times" w:cs="Times"/>
          <w:iCs/>
          <w:lang w:eastAsia="zh-CN"/>
        </w:rPr>
        <w:t>function evaluations</w:t>
      </w:r>
      <w:r w:rsidR="00B34B03">
        <w:rPr>
          <w:rFonts w:ascii="Times" w:hAnsi="Times" w:cs="Times"/>
          <w:iCs/>
          <w:lang w:eastAsia="zh-CN"/>
        </w:rPr>
        <w:t xml:space="preserve"> for </w:t>
      </w:r>
      <w:r w:rsidR="00F60D73">
        <w:rPr>
          <w:rFonts w:ascii="Times" w:hAnsi="Times" w:cs="Times"/>
          <w:iCs/>
          <w:lang w:eastAsia="zh-CN"/>
        </w:rPr>
        <w:t>distributed EAs</w:t>
      </w:r>
      <w:r w:rsidR="005E4B72">
        <w:rPr>
          <w:rFonts w:ascii="Times" w:hAnsi="Times" w:cs="Times"/>
          <w:iCs/>
          <w:lang w:eastAsia="zh-CN"/>
        </w:rPr>
        <w:t>.</w:t>
      </w:r>
      <w:r w:rsidR="00F27C1C">
        <w:rPr>
          <w:rFonts w:ascii="Times" w:hAnsi="Times" w:cs="Times"/>
          <w:iCs/>
          <w:lang w:eastAsia="zh-CN"/>
        </w:rPr>
        <w:t xml:space="preserve"> For all </w:t>
      </w:r>
      <w:r w:rsidR="00CC44CD">
        <w:rPr>
          <w:rFonts w:ascii="Times" w:hAnsi="Times" w:cs="Times"/>
          <w:iCs/>
          <w:lang w:eastAsia="zh-CN"/>
        </w:rPr>
        <w:t xml:space="preserve">test </w:t>
      </w:r>
      <w:r w:rsidR="00F27C1C">
        <w:rPr>
          <w:rFonts w:ascii="Times" w:hAnsi="Times" w:cs="Times"/>
          <w:iCs/>
          <w:lang w:eastAsia="zh-CN"/>
        </w:rPr>
        <w:t xml:space="preserve">functions, the initial search range is set to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(-10,10)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 w:rsidR="00317390">
        <w:rPr>
          <w:rFonts w:ascii="Times" w:hAnsi="Times" w:cs="Times" w:hint="eastAsia"/>
          <w:lang w:eastAsia="zh-CN"/>
        </w:rPr>
        <w:t>.</w:t>
      </w:r>
    </w:p>
    <w:p w14:paraId="71A84674" w14:textId="75E0C0E4" w:rsidR="003B5CD9" w:rsidRPr="009D7E39" w:rsidRDefault="00D62CB5" w:rsidP="003B5CD9">
      <w:pPr>
        <w:pStyle w:val="2"/>
        <w:numPr>
          <w:ilvl w:val="0"/>
          <w:numId w:val="0"/>
        </w:numPr>
        <w:spacing w:before="240"/>
      </w:pPr>
      <w:r>
        <w:t>C</w:t>
      </w:r>
      <w:r w:rsidR="003B5CD9">
        <w:t xml:space="preserve">. </w:t>
      </w:r>
      <w:r w:rsidR="00B918E9">
        <w:rPr>
          <w:rFonts w:ascii="Times" w:hAnsi="Times" w:cs="Times" w:hint="eastAsia"/>
          <w:iCs w:val="0"/>
          <w:lang w:eastAsia="zh-CN"/>
        </w:rPr>
        <w:t>Experimental</w:t>
      </w:r>
      <w:r w:rsidR="00B918E9">
        <w:rPr>
          <w:rFonts w:ascii="Times" w:hAnsi="Times" w:cs="Times"/>
          <w:iCs w:val="0"/>
          <w:lang w:eastAsia="zh-CN"/>
        </w:rPr>
        <w:t xml:space="preserve"> Set</w:t>
      </w:r>
      <w:r w:rsidR="00197FB8">
        <w:rPr>
          <w:rFonts w:ascii="Times" w:hAnsi="Times" w:cs="Times"/>
          <w:iCs w:val="0"/>
          <w:lang w:eastAsia="zh-CN"/>
        </w:rPr>
        <w:t>ups</w:t>
      </w:r>
    </w:p>
    <w:p w14:paraId="6A5CC31D" w14:textId="5E542D38" w:rsidR="00597CC0" w:rsidRDefault="00237F74" w:rsidP="00656184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O</w:t>
      </w:r>
      <w:r>
        <w:rPr>
          <w:rFonts w:ascii="Times" w:hAnsi="Times" w:cs="Times"/>
          <w:iCs/>
          <w:lang w:eastAsia="zh-CN"/>
        </w:rPr>
        <w:t xml:space="preserve">n all </w:t>
      </w:r>
      <w:r w:rsidR="00090FD5">
        <w:rPr>
          <w:rFonts w:ascii="Times" w:hAnsi="Times" w:cs="Times"/>
          <w:iCs/>
          <w:lang w:eastAsia="zh-CN"/>
        </w:rPr>
        <w:t xml:space="preserve">test </w:t>
      </w:r>
      <w:r>
        <w:rPr>
          <w:rFonts w:ascii="Times" w:hAnsi="Times" w:cs="Times"/>
          <w:iCs/>
          <w:lang w:eastAsia="zh-CN"/>
        </w:rPr>
        <w:t xml:space="preserve">functions, each algorithm </w:t>
      </w:r>
      <w:r w:rsidR="008577CD">
        <w:rPr>
          <w:rFonts w:ascii="Times" w:hAnsi="Times" w:cs="Times"/>
          <w:iCs/>
          <w:lang w:eastAsia="zh-CN"/>
        </w:rPr>
        <w:t>was</w:t>
      </w:r>
      <w:r>
        <w:rPr>
          <w:rFonts w:ascii="Times" w:hAnsi="Times" w:cs="Times"/>
          <w:iCs/>
          <w:lang w:eastAsia="zh-CN"/>
        </w:rPr>
        <w:t xml:space="preserve"> </w:t>
      </w:r>
      <w:r w:rsidR="00AF1BE4">
        <w:rPr>
          <w:rFonts w:ascii="Times" w:hAnsi="Times" w:cs="Times"/>
          <w:iCs/>
          <w:lang w:eastAsia="zh-CN"/>
        </w:rPr>
        <w:t xml:space="preserve">totally </w:t>
      </w:r>
      <w:r>
        <w:rPr>
          <w:rFonts w:ascii="Times" w:hAnsi="Times" w:cs="Times"/>
          <w:iCs/>
          <w:lang w:eastAsia="zh-CN"/>
        </w:rPr>
        <w:t xml:space="preserve">run 5 times. </w:t>
      </w:r>
      <w:r w:rsidR="000E43A6">
        <w:rPr>
          <w:rFonts w:ascii="Times" w:hAnsi="Times" w:cs="Times"/>
          <w:iCs/>
          <w:lang w:eastAsia="zh-CN"/>
        </w:rPr>
        <w:t>We set two termination conditions</w:t>
      </w:r>
      <w:r w:rsidR="000B1871">
        <w:rPr>
          <w:rFonts w:ascii="Times" w:hAnsi="Times" w:cs="Times"/>
          <w:iCs/>
          <w:lang w:eastAsia="zh-CN"/>
        </w:rPr>
        <w:t xml:space="preserve"> for all algorithms to make fair comparisons</w:t>
      </w:r>
      <w:r w:rsidR="008928F8">
        <w:rPr>
          <w:rFonts w:ascii="Times" w:hAnsi="Times" w:cs="Times"/>
          <w:iCs/>
          <w:lang w:eastAsia="zh-CN"/>
        </w:rPr>
        <w:t xml:space="preserve"> as much as possible</w:t>
      </w:r>
      <w:r w:rsidR="000E43A6">
        <w:rPr>
          <w:rFonts w:ascii="Times" w:hAnsi="Times" w:cs="Times"/>
          <w:iCs/>
          <w:lang w:eastAsia="zh-CN"/>
        </w:rPr>
        <w:t>:</w:t>
      </w:r>
      <w:r w:rsidR="008928F8">
        <w:rPr>
          <w:rFonts w:ascii="Times" w:hAnsi="Times" w:cs="Times"/>
          <w:iCs/>
          <w:lang w:eastAsia="zh-CN"/>
        </w:rPr>
        <w:t xml:space="preserve"> </w:t>
      </w:r>
      <w:r w:rsidR="000E43A6">
        <w:rPr>
          <w:rFonts w:ascii="Times" w:hAnsi="Times" w:cs="Times"/>
          <w:iCs/>
          <w:lang w:eastAsia="zh-CN"/>
        </w:rPr>
        <w:t xml:space="preserve">1) </w:t>
      </w:r>
      <w:r w:rsidR="008928F8">
        <w:rPr>
          <w:rFonts w:ascii="Times" w:hAnsi="Times" w:cs="Times"/>
          <w:iCs/>
          <w:lang w:eastAsia="zh-CN"/>
        </w:rPr>
        <w:t xml:space="preserve">when </w:t>
      </w:r>
      <w:r w:rsidR="000E43A6">
        <w:rPr>
          <w:rFonts w:ascii="Times" w:hAnsi="Times" w:cs="Times"/>
          <w:iCs/>
          <w:lang w:eastAsia="zh-CN"/>
        </w:rPr>
        <w:t xml:space="preserve">the best-so-far fitness is below </w:t>
      </w:r>
      <w:r w:rsidR="000E43A6" w:rsidRPr="000E43A6">
        <w:rPr>
          <w:rFonts w:ascii="Times" w:hAnsi="Times" w:cs="Times"/>
          <w:i/>
          <w:lang w:eastAsia="zh-CN"/>
        </w:rPr>
        <w:t>1e-10</w:t>
      </w:r>
      <w:r w:rsidR="000E43A6">
        <w:rPr>
          <w:rFonts w:ascii="Times" w:hAnsi="Times" w:cs="Times"/>
          <w:iCs/>
          <w:lang w:eastAsia="zh-CN"/>
        </w:rPr>
        <w:t xml:space="preserve">; 2) </w:t>
      </w:r>
      <w:r w:rsidR="008928F8">
        <w:rPr>
          <w:rFonts w:ascii="Times" w:hAnsi="Times" w:cs="Times"/>
          <w:iCs/>
          <w:lang w:eastAsia="zh-CN"/>
        </w:rPr>
        <w:t xml:space="preserve">when </w:t>
      </w:r>
      <w:r w:rsidR="000E43A6">
        <w:rPr>
          <w:rFonts w:ascii="Times" w:hAnsi="Times" w:cs="Times"/>
          <w:iCs/>
          <w:lang w:eastAsia="zh-CN"/>
        </w:rPr>
        <w:t xml:space="preserve">the maximum runtime exceeds </w:t>
      </w:r>
      <w:r w:rsidR="000E43A6" w:rsidRPr="000E43A6">
        <w:rPr>
          <w:rFonts w:ascii="Times" w:hAnsi="Times" w:cs="Times"/>
          <w:i/>
          <w:lang w:eastAsia="zh-CN"/>
        </w:rPr>
        <w:t>3</w:t>
      </w:r>
      <w:r w:rsidR="000E43A6">
        <w:rPr>
          <w:rFonts w:ascii="Times" w:hAnsi="Times" w:cs="Times"/>
          <w:iCs/>
          <w:lang w:eastAsia="zh-CN"/>
        </w:rPr>
        <w:t xml:space="preserve"> hours. As a result,</w:t>
      </w:r>
      <w:r w:rsidR="000E43A6">
        <w:rPr>
          <w:rFonts w:ascii="Times" w:hAnsi="Times" w:cs="Times" w:hint="eastAsia"/>
          <w:iCs/>
          <w:lang w:eastAsia="zh-CN"/>
        </w:rPr>
        <w:t xml:space="preserve"> </w:t>
      </w:r>
      <w:r w:rsidR="000E43A6">
        <w:rPr>
          <w:rFonts w:ascii="Times" w:hAnsi="Times" w:cs="Times"/>
          <w:iCs/>
          <w:lang w:eastAsia="zh-CN"/>
        </w:rPr>
        <w:t>t</w:t>
      </w:r>
      <w:r w:rsidR="00251F5D">
        <w:rPr>
          <w:rFonts w:ascii="Times" w:hAnsi="Times" w:cs="Times" w:hint="eastAsia"/>
          <w:iCs/>
          <w:lang w:eastAsia="zh-CN"/>
        </w:rPr>
        <w:t>he</w:t>
      </w:r>
      <w:r w:rsidR="00251F5D">
        <w:rPr>
          <w:rFonts w:ascii="Times" w:hAnsi="Times" w:cs="Times"/>
          <w:iCs/>
          <w:lang w:eastAsia="zh-CN"/>
        </w:rPr>
        <w:t xml:space="preserve"> total</w:t>
      </w:r>
      <w:r w:rsidR="00B43402">
        <w:rPr>
          <w:rFonts w:ascii="Times" w:hAnsi="Times" w:cs="Times"/>
          <w:iCs/>
          <w:lang w:eastAsia="zh-CN"/>
        </w:rPr>
        <w:t xml:space="preserve"> </w:t>
      </w:r>
      <w:r w:rsidR="006D38B3">
        <w:rPr>
          <w:rFonts w:ascii="Times" w:hAnsi="Times" w:cs="Times"/>
          <w:iCs/>
          <w:lang w:eastAsia="zh-CN"/>
        </w:rPr>
        <w:t xml:space="preserve">CPU </w:t>
      </w:r>
      <w:r w:rsidR="00251F5D">
        <w:rPr>
          <w:rFonts w:ascii="Times" w:hAnsi="Times" w:cs="Times"/>
          <w:iCs/>
          <w:lang w:eastAsia="zh-CN"/>
        </w:rPr>
        <w:t xml:space="preserve">runtime </w:t>
      </w:r>
      <w:r w:rsidR="00D54286" w:rsidRPr="00C77828">
        <w:rPr>
          <w:rFonts w:ascii="Times" w:hAnsi="Times" w:cs="Times"/>
          <w:i/>
          <w:lang w:eastAsia="zh-CN"/>
        </w:rPr>
        <w:t>roughly</w:t>
      </w:r>
      <w:r w:rsidR="00D54286">
        <w:rPr>
          <w:rFonts w:ascii="Times" w:hAnsi="Times" w:cs="Times"/>
          <w:iCs/>
          <w:lang w:eastAsia="zh-CN"/>
        </w:rPr>
        <w:t xml:space="preserve"> </w:t>
      </w:r>
      <w:r w:rsidR="003F0527">
        <w:rPr>
          <w:rFonts w:ascii="Times" w:hAnsi="Times" w:cs="Times"/>
          <w:iCs/>
          <w:lang w:eastAsia="zh-CN"/>
        </w:rPr>
        <w:t xml:space="preserve">equals </w:t>
      </w:r>
      <w:r w:rsidR="00D7274F" w:rsidRPr="00BF263E">
        <w:rPr>
          <w:rFonts w:ascii="Times" w:hAnsi="Times" w:cs="Times"/>
          <w:iCs/>
          <w:lang w:eastAsia="zh-CN"/>
        </w:rPr>
        <w:t>6600</w:t>
      </w:r>
      <w:r w:rsidR="00D7274F">
        <w:rPr>
          <w:rFonts w:ascii="Times" w:hAnsi="Times" w:cs="Times"/>
          <w:iCs/>
          <w:lang w:eastAsia="zh-CN"/>
        </w:rPr>
        <w:t xml:space="preserve"> </w:t>
      </w:r>
      <w:r w:rsidR="009F5C3C">
        <w:rPr>
          <w:rFonts w:ascii="Times" w:hAnsi="Times" w:cs="Times"/>
          <w:iCs/>
          <w:lang w:eastAsia="zh-CN"/>
        </w:rPr>
        <w:t>(=</w:t>
      </w:r>
      <w:r w:rsidR="009A614F">
        <w:rPr>
          <w:rFonts w:ascii="Times" w:hAnsi="Times" w:cs="Times"/>
          <w:iCs/>
          <w:lang w:eastAsia="zh-CN"/>
        </w:rPr>
        <w:t xml:space="preserve"> </w:t>
      </w:r>
      <w:r w:rsidR="009F5C3C" w:rsidRPr="00BF263E">
        <w:rPr>
          <w:rFonts w:ascii="Times" w:hAnsi="Times" w:cs="Times"/>
          <w:iCs/>
          <w:lang w:eastAsia="zh-CN"/>
        </w:rPr>
        <w:t>44</w:t>
      </w:r>
      <w:r w:rsidR="001220CA">
        <w:rPr>
          <w:rFonts w:ascii="Times" w:hAnsi="Times" w:cs="Times"/>
          <w:iCs/>
          <w:lang w:eastAsia="zh-CN"/>
        </w:rPr>
        <w:t xml:space="preserve"> algorithms</w:t>
      </w:r>
      <w:r w:rsidR="005E580C" w:rsidRPr="00BF263E">
        <w:rPr>
          <w:rFonts w:ascii="Times" w:hAnsi="Times" w:cs="Times"/>
          <w:iCs/>
          <w:lang w:eastAsia="zh-CN"/>
        </w:rPr>
        <w:t>*10</w:t>
      </w:r>
      <w:r w:rsidR="005E580C">
        <w:rPr>
          <w:rFonts w:ascii="Times" w:hAnsi="Times" w:cs="Times"/>
          <w:iCs/>
          <w:lang w:eastAsia="zh-CN"/>
        </w:rPr>
        <w:t xml:space="preserve"> functions</w:t>
      </w:r>
      <w:r w:rsidR="009F5C3C" w:rsidRPr="00BF263E">
        <w:rPr>
          <w:rFonts w:ascii="Times" w:hAnsi="Times" w:cs="Times"/>
          <w:iCs/>
          <w:lang w:eastAsia="zh-CN"/>
        </w:rPr>
        <w:t>*5</w:t>
      </w:r>
      <w:r w:rsidR="001220CA">
        <w:rPr>
          <w:rFonts w:ascii="Times" w:hAnsi="Times" w:cs="Times"/>
          <w:iCs/>
          <w:lang w:eastAsia="zh-CN"/>
        </w:rPr>
        <w:t xml:space="preserve"> trails</w:t>
      </w:r>
      <w:r w:rsidR="009F5C3C" w:rsidRPr="00BF263E">
        <w:rPr>
          <w:rFonts w:ascii="Times" w:hAnsi="Times" w:cs="Times"/>
          <w:iCs/>
          <w:lang w:eastAsia="zh-CN"/>
        </w:rPr>
        <w:t>*3</w:t>
      </w:r>
      <w:r w:rsidR="001220CA">
        <w:rPr>
          <w:rFonts w:ascii="Times" w:hAnsi="Times" w:cs="Times"/>
          <w:iCs/>
          <w:lang w:eastAsia="zh-CN"/>
        </w:rPr>
        <w:t xml:space="preserve"> hours</w:t>
      </w:r>
      <w:r w:rsidR="009F5C3C">
        <w:rPr>
          <w:rFonts w:ascii="Times" w:hAnsi="Times" w:cs="Times"/>
          <w:iCs/>
          <w:lang w:eastAsia="zh-CN"/>
        </w:rPr>
        <w:t xml:space="preserve">) </w:t>
      </w:r>
      <w:r w:rsidR="00665C86">
        <w:rPr>
          <w:rFonts w:ascii="Times" w:hAnsi="Times" w:cs="Times"/>
          <w:iCs/>
          <w:lang w:eastAsia="zh-CN"/>
        </w:rPr>
        <w:t>hours</w:t>
      </w:r>
      <w:r w:rsidR="009F5C3C">
        <w:rPr>
          <w:rFonts w:ascii="Times" w:hAnsi="Times" w:cs="Times"/>
          <w:iCs/>
          <w:lang w:eastAsia="zh-CN"/>
        </w:rPr>
        <w:t xml:space="preserve"> (</w:t>
      </w:r>
      <w:r w:rsidR="001D60A3">
        <w:rPr>
          <w:rFonts w:ascii="Times" w:hAnsi="Times" w:cs="Times"/>
          <w:iCs/>
          <w:lang w:eastAsia="zh-CN"/>
        </w:rPr>
        <w:t xml:space="preserve">i.e., </w:t>
      </w:r>
      <w:r w:rsidR="00390E6C" w:rsidRPr="00BF263E">
        <w:rPr>
          <w:rFonts w:ascii="Times" w:hAnsi="Times" w:cs="Times"/>
          <w:iCs/>
          <w:lang w:eastAsia="zh-CN"/>
        </w:rPr>
        <w:t>275</w:t>
      </w:r>
      <w:r w:rsidR="00255202">
        <w:rPr>
          <w:rFonts w:ascii="Times" w:hAnsi="Times" w:cs="Times"/>
          <w:iCs/>
          <w:lang w:eastAsia="zh-CN"/>
        </w:rPr>
        <w:t xml:space="preserve"> days)</w:t>
      </w:r>
      <w:r w:rsidR="00B63515">
        <w:rPr>
          <w:rFonts w:ascii="Times" w:hAnsi="Times" w:cs="Times"/>
          <w:iCs/>
          <w:lang w:eastAsia="zh-CN"/>
        </w:rPr>
        <w:t xml:space="preserve"> </w:t>
      </w:r>
      <w:r w:rsidR="00C41B88">
        <w:rPr>
          <w:rFonts w:ascii="Times" w:hAnsi="Times" w:cs="Times"/>
          <w:iCs/>
          <w:lang w:eastAsia="zh-CN"/>
        </w:rPr>
        <w:t xml:space="preserve">if </w:t>
      </w:r>
      <w:r w:rsidR="00597CC0">
        <w:rPr>
          <w:rFonts w:ascii="Times" w:hAnsi="Times" w:cs="Times"/>
          <w:iCs/>
          <w:lang w:eastAsia="zh-CN"/>
        </w:rPr>
        <w:t xml:space="preserve">they are </w:t>
      </w:r>
      <w:r w:rsidR="00C41B88">
        <w:rPr>
          <w:rFonts w:ascii="Times" w:hAnsi="Times" w:cs="Times"/>
          <w:iCs/>
          <w:lang w:eastAsia="zh-CN"/>
        </w:rPr>
        <w:t xml:space="preserve">run </w:t>
      </w:r>
      <w:r w:rsidR="009E4435">
        <w:rPr>
          <w:rFonts w:ascii="Times" w:hAnsi="Times" w:cs="Times"/>
          <w:iCs/>
          <w:lang w:eastAsia="zh-CN"/>
        </w:rPr>
        <w:t xml:space="preserve">only </w:t>
      </w:r>
      <w:r w:rsidR="00B63515">
        <w:rPr>
          <w:rFonts w:ascii="Times" w:hAnsi="Times" w:cs="Times"/>
          <w:iCs/>
          <w:lang w:eastAsia="zh-CN"/>
        </w:rPr>
        <w:t xml:space="preserve">on </w:t>
      </w:r>
      <w:r w:rsidR="00597CC0">
        <w:rPr>
          <w:rFonts w:ascii="Times" w:hAnsi="Times" w:cs="Times"/>
          <w:iCs/>
          <w:lang w:eastAsia="zh-CN"/>
        </w:rPr>
        <w:t xml:space="preserve">a </w:t>
      </w:r>
      <w:r w:rsidR="00B63515">
        <w:rPr>
          <w:rFonts w:ascii="Times" w:hAnsi="Times" w:cs="Times"/>
          <w:iCs/>
          <w:lang w:eastAsia="zh-CN"/>
        </w:rPr>
        <w:t>single machine.</w:t>
      </w:r>
      <w:r w:rsidR="00682CBC">
        <w:rPr>
          <w:rFonts w:ascii="Times" w:hAnsi="Times" w:cs="Times"/>
          <w:iCs/>
          <w:lang w:eastAsia="zh-CN"/>
        </w:rPr>
        <w:t xml:space="preserve"> To </w:t>
      </w:r>
      <w:r w:rsidR="00597CC0">
        <w:rPr>
          <w:rFonts w:ascii="Times" w:hAnsi="Times" w:cs="Times"/>
          <w:iCs/>
          <w:lang w:eastAsia="zh-CN"/>
        </w:rPr>
        <w:t xml:space="preserve">reduce </w:t>
      </w:r>
      <w:r w:rsidR="00486926">
        <w:rPr>
          <w:rFonts w:ascii="Times" w:hAnsi="Times" w:cs="Times"/>
          <w:iCs/>
          <w:lang w:eastAsia="zh-CN"/>
        </w:rPr>
        <w:t>the</w:t>
      </w:r>
      <w:r w:rsidR="00682CBC">
        <w:rPr>
          <w:rFonts w:ascii="Times" w:hAnsi="Times" w:cs="Times"/>
          <w:iCs/>
          <w:lang w:eastAsia="zh-CN"/>
        </w:rPr>
        <w:t xml:space="preserve"> </w:t>
      </w:r>
      <w:r w:rsidR="00597CC0">
        <w:rPr>
          <w:rFonts w:ascii="Times" w:hAnsi="Times" w:cs="Times"/>
          <w:iCs/>
          <w:lang w:eastAsia="zh-CN"/>
        </w:rPr>
        <w:t xml:space="preserve">time-consuming </w:t>
      </w:r>
      <w:r w:rsidR="00A06812">
        <w:rPr>
          <w:rFonts w:ascii="Times" w:hAnsi="Times" w:cs="Times"/>
          <w:iCs/>
          <w:lang w:eastAsia="zh-CN"/>
        </w:rPr>
        <w:t xml:space="preserve">benchmarking </w:t>
      </w:r>
      <w:r w:rsidR="00486926">
        <w:rPr>
          <w:rFonts w:ascii="Times" w:hAnsi="Times" w:cs="Times"/>
          <w:iCs/>
          <w:lang w:eastAsia="zh-CN"/>
        </w:rPr>
        <w:t>process, 10</w:t>
      </w:r>
      <w:r w:rsidR="00597CC0">
        <w:rPr>
          <w:rFonts w:ascii="Times" w:hAnsi="Times" w:cs="Times"/>
          <w:iCs/>
          <w:lang w:eastAsia="zh-CN"/>
        </w:rPr>
        <w:t xml:space="preserve"> </w:t>
      </w:r>
      <w:r w:rsidR="00A06812">
        <w:rPr>
          <w:rFonts w:ascii="Times" w:hAnsi="Times" w:cs="Times"/>
          <w:iCs/>
          <w:lang w:eastAsia="zh-CN"/>
        </w:rPr>
        <w:t xml:space="preserve">HPC </w:t>
      </w:r>
      <w:r w:rsidR="008617AA">
        <w:rPr>
          <w:rFonts w:ascii="Times" w:hAnsi="Times" w:cs="Times"/>
          <w:iCs/>
          <w:lang w:eastAsia="zh-CN"/>
        </w:rPr>
        <w:t>server</w:t>
      </w:r>
      <w:r w:rsidR="006A47BF">
        <w:rPr>
          <w:rFonts w:ascii="Times" w:hAnsi="Times" w:cs="Times"/>
          <w:iCs/>
          <w:lang w:eastAsia="zh-CN"/>
        </w:rPr>
        <w:t>s</w:t>
      </w:r>
      <w:r w:rsidR="0070698D">
        <w:rPr>
          <w:rFonts w:ascii="Times" w:hAnsi="Times" w:cs="Times"/>
          <w:iCs/>
          <w:lang w:eastAsia="zh-CN"/>
        </w:rPr>
        <w:t xml:space="preserve"> </w:t>
      </w:r>
      <w:r w:rsidR="00486926">
        <w:rPr>
          <w:rFonts w:ascii="Times" w:hAnsi="Times" w:cs="Times"/>
          <w:iCs/>
          <w:lang w:eastAsia="zh-CN"/>
        </w:rPr>
        <w:t>were used</w:t>
      </w:r>
      <w:r w:rsidR="00597CC0">
        <w:rPr>
          <w:rFonts w:ascii="Times" w:hAnsi="Times" w:cs="Times"/>
          <w:iCs/>
          <w:lang w:eastAsia="zh-CN"/>
        </w:rPr>
        <w:t xml:space="preserve"> in parallel</w:t>
      </w:r>
      <w:r w:rsidR="00C02F3B">
        <w:rPr>
          <w:rFonts w:ascii="Times" w:hAnsi="Times" w:cs="Times"/>
          <w:iCs/>
          <w:lang w:eastAsia="zh-CN"/>
        </w:rPr>
        <w:t>,</w:t>
      </w:r>
      <w:r w:rsidR="00597CC0">
        <w:rPr>
          <w:rFonts w:ascii="Times" w:hAnsi="Times" w:cs="Times"/>
          <w:iCs/>
          <w:lang w:eastAsia="zh-CN"/>
        </w:rPr>
        <w:t xml:space="preserve"> </w:t>
      </w:r>
      <w:r w:rsidR="00656184">
        <w:rPr>
          <w:rFonts w:ascii="Times" w:hAnsi="Times" w:cs="Times"/>
          <w:iCs/>
          <w:lang w:eastAsia="zh-CN"/>
        </w:rPr>
        <w:t xml:space="preserve">all of </w:t>
      </w:r>
      <w:r w:rsidR="00C02F3B">
        <w:rPr>
          <w:rFonts w:ascii="Times" w:hAnsi="Times" w:cs="Times"/>
          <w:iCs/>
          <w:lang w:eastAsia="zh-CN"/>
        </w:rPr>
        <w:t xml:space="preserve">which </w:t>
      </w:r>
      <w:r w:rsidR="006D38B3">
        <w:rPr>
          <w:rFonts w:ascii="Times" w:hAnsi="Times" w:cs="Times"/>
          <w:iCs/>
          <w:lang w:eastAsia="zh-CN"/>
        </w:rPr>
        <w:t>w</w:t>
      </w:r>
      <w:r w:rsidR="00656184">
        <w:rPr>
          <w:rFonts w:ascii="Times" w:hAnsi="Times" w:cs="Times"/>
          <w:iCs/>
          <w:lang w:eastAsia="zh-CN"/>
        </w:rPr>
        <w:t>ere</w:t>
      </w:r>
      <w:r w:rsidR="006D38B3">
        <w:rPr>
          <w:rFonts w:ascii="Times" w:hAnsi="Times" w:cs="Times"/>
          <w:iCs/>
          <w:lang w:eastAsia="zh-CN"/>
        </w:rPr>
        <w:t xml:space="preserve"> </w:t>
      </w:r>
      <w:r w:rsidR="00C02F3B">
        <w:rPr>
          <w:rFonts w:ascii="Times" w:hAnsi="Times" w:cs="Times"/>
          <w:iCs/>
          <w:lang w:eastAsia="zh-CN"/>
        </w:rPr>
        <w:t xml:space="preserve">also </w:t>
      </w:r>
      <w:r w:rsidR="00656184">
        <w:rPr>
          <w:rFonts w:ascii="Times" w:hAnsi="Times" w:cs="Times"/>
          <w:iCs/>
          <w:lang w:eastAsia="zh-CN"/>
        </w:rPr>
        <w:t xml:space="preserve">together </w:t>
      </w:r>
      <w:r w:rsidR="00C02F3B">
        <w:rPr>
          <w:rFonts w:ascii="Times" w:hAnsi="Times" w:cs="Times"/>
          <w:iCs/>
          <w:lang w:eastAsia="zh-CN"/>
        </w:rPr>
        <w:t xml:space="preserve">used to </w:t>
      </w:r>
      <w:r w:rsidR="00427A4C">
        <w:rPr>
          <w:rFonts w:ascii="Times" w:hAnsi="Times" w:cs="Times"/>
          <w:iCs/>
          <w:lang w:eastAsia="zh-CN"/>
        </w:rPr>
        <w:t>build a</w:t>
      </w:r>
      <w:r w:rsidR="00FF53F1">
        <w:rPr>
          <w:rFonts w:ascii="Times" w:hAnsi="Times" w:cs="Times"/>
          <w:iCs/>
          <w:lang w:eastAsia="zh-CN"/>
        </w:rPr>
        <w:t xml:space="preserve"> </w:t>
      </w:r>
      <w:r w:rsidR="00656184">
        <w:rPr>
          <w:rFonts w:ascii="Times" w:hAnsi="Times" w:cs="Times"/>
          <w:iCs/>
          <w:lang w:eastAsia="zh-CN"/>
        </w:rPr>
        <w:t xml:space="preserve">(slightly heterogenous) </w:t>
      </w:r>
      <w:r w:rsidR="00427A4C">
        <w:rPr>
          <w:rFonts w:ascii="Times" w:hAnsi="Times" w:cs="Times"/>
          <w:iCs/>
          <w:lang w:eastAsia="zh-CN"/>
        </w:rPr>
        <w:t>clustering computing platform.</w:t>
      </w:r>
      <w:r w:rsidR="00350617">
        <w:rPr>
          <w:rFonts w:ascii="Times" w:hAnsi="Times" w:cs="Times"/>
          <w:iCs/>
          <w:lang w:eastAsia="zh-CN"/>
        </w:rPr>
        <w:t xml:space="preserve"> </w:t>
      </w:r>
      <w:r w:rsidR="009C7F63">
        <w:rPr>
          <w:rFonts w:ascii="Times" w:hAnsi="Times" w:cs="Times"/>
          <w:iCs/>
          <w:lang w:eastAsia="zh-CN"/>
        </w:rPr>
        <w:t xml:space="preserve">There is a total of 400 CPU logic cores </w:t>
      </w:r>
      <w:r w:rsidR="00D176A2">
        <w:rPr>
          <w:rFonts w:ascii="Times" w:hAnsi="Times" w:cs="Times"/>
          <w:iCs/>
          <w:lang w:eastAsia="zh-CN"/>
        </w:rPr>
        <w:t xml:space="preserve">and </w:t>
      </w:r>
      <w:r w:rsidR="006163C7">
        <w:rPr>
          <w:rFonts w:ascii="Times" w:hAnsi="Times" w:cs="Times"/>
          <w:iCs/>
          <w:lang w:eastAsia="zh-CN"/>
        </w:rPr>
        <w:t xml:space="preserve">about </w:t>
      </w:r>
      <w:r w:rsidR="008733FC">
        <w:rPr>
          <w:rFonts w:ascii="Times" w:hAnsi="Times" w:cs="Times"/>
          <w:iCs/>
          <w:lang w:eastAsia="zh-CN"/>
        </w:rPr>
        <w:t>340GB memory in our private clustering computing platform</w:t>
      </w:r>
      <w:r w:rsidR="009C7F63">
        <w:rPr>
          <w:rFonts w:ascii="Times" w:hAnsi="Times" w:cs="Times"/>
          <w:iCs/>
          <w:lang w:eastAsia="zh-CN"/>
        </w:rPr>
        <w:t xml:space="preserve">. </w:t>
      </w:r>
      <w:r w:rsidR="00656184">
        <w:rPr>
          <w:rFonts w:ascii="Times" w:hAnsi="Times" w:cs="Times"/>
          <w:iCs/>
          <w:lang w:eastAsia="zh-CN"/>
        </w:rPr>
        <w:t xml:space="preserve">Under </w:t>
      </w:r>
      <w:r w:rsidR="00DC108B">
        <w:rPr>
          <w:rFonts w:ascii="Times" w:hAnsi="Times" w:cs="Times"/>
          <w:iCs/>
          <w:lang w:eastAsia="zh-CN"/>
        </w:rPr>
        <w:t>page limits,</w:t>
      </w:r>
      <w:r w:rsidR="00350617">
        <w:rPr>
          <w:rFonts w:ascii="Times" w:hAnsi="Times" w:cs="Times"/>
          <w:iCs/>
          <w:lang w:eastAsia="zh-CN"/>
        </w:rPr>
        <w:t xml:space="preserve"> </w:t>
      </w:r>
      <w:r w:rsidR="006163C7">
        <w:rPr>
          <w:rFonts w:ascii="Times" w:hAnsi="Times" w:cs="Times"/>
          <w:iCs/>
          <w:lang w:eastAsia="zh-CN"/>
        </w:rPr>
        <w:t xml:space="preserve">please see </w:t>
      </w:r>
      <w:r w:rsidR="00BA23D0">
        <w:rPr>
          <w:rFonts w:ascii="Times" w:hAnsi="Times" w:cs="Times"/>
          <w:iCs/>
          <w:lang w:eastAsia="zh-CN"/>
        </w:rPr>
        <w:t xml:space="preserve">online </w:t>
      </w:r>
      <w:r w:rsidR="00350617">
        <w:rPr>
          <w:rFonts w:ascii="Times" w:hAnsi="Times" w:cs="Times"/>
          <w:iCs/>
          <w:lang w:eastAsia="zh-CN"/>
        </w:rPr>
        <w:t>Supplementary</w:t>
      </w:r>
      <w:r w:rsidR="00DC108B">
        <w:rPr>
          <w:rFonts w:ascii="Times" w:hAnsi="Times" w:cs="Times"/>
          <w:iCs/>
          <w:lang w:eastAsia="zh-CN"/>
        </w:rPr>
        <w:t xml:space="preserve"> Materials for</w:t>
      </w:r>
      <w:r w:rsidR="006163C7">
        <w:rPr>
          <w:rFonts w:ascii="Times" w:hAnsi="Times" w:cs="Times"/>
          <w:iCs/>
          <w:lang w:eastAsia="zh-CN"/>
        </w:rPr>
        <w:t xml:space="preserve"> </w:t>
      </w:r>
      <w:r w:rsidR="00D63B55">
        <w:rPr>
          <w:rFonts w:ascii="Times" w:hAnsi="Times" w:cs="Times"/>
          <w:iCs/>
          <w:lang w:eastAsia="zh-CN"/>
        </w:rPr>
        <w:t xml:space="preserve">detailed </w:t>
      </w:r>
      <w:r w:rsidR="00DC108B">
        <w:rPr>
          <w:rFonts w:ascii="Times" w:hAnsi="Times" w:cs="Times"/>
          <w:iCs/>
          <w:lang w:eastAsia="zh-CN"/>
        </w:rPr>
        <w:t xml:space="preserve">configurations of each </w:t>
      </w:r>
      <w:r w:rsidR="001E20CB">
        <w:rPr>
          <w:rFonts w:ascii="Times" w:hAnsi="Times" w:cs="Times"/>
          <w:iCs/>
          <w:lang w:eastAsia="zh-CN"/>
        </w:rPr>
        <w:t xml:space="preserve">HPC </w:t>
      </w:r>
      <w:r w:rsidR="0042537A">
        <w:rPr>
          <w:rFonts w:ascii="Times" w:hAnsi="Times" w:cs="Times"/>
          <w:iCs/>
          <w:lang w:eastAsia="zh-CN"/>
        </w:rPr>
        <w:t xml:space="preserve">server </w:t>
      </w:r>
      <w:r w:rsidR="00DC108B">
        <w:rPr>
          <w:rFonts w:ascii="Times" w:hAnsi="Times" w:cs="Times"/>
          <w:iCs/>
          <w:lang w:eastAsia="zh-CN"/>
        </w:rPr>
        <w:t>machine.</w:t>
      </w:r>
    </w:p>
    <w:p w14:paraId="747785D8" w14:textId="2D87EF41" w:rsidR="00F44C04" w:rsidRPr="009D7E39" w:rsidRDefault="00137EDD" w:rsidP="00F44C04">
      <w:pPr>
        <w:pStyle w:val="2"/>
        <w:numPr>
          <w:ilvl w:val="0"/>
          <w:numId w:val="0"/>
        </w:numPr>
        <w:spacing w:before="240"/>
      </w:pPr>
      <w:r>
        <w:rPr>
          <w:rFonts w:hint="eastAsia"/>
          <w:lang w:eastAsia="zh-CN"/>
        </w:rPr>
        <w:t>D</w:t>
      </w:r>
      <w:r w:rsidR="00F44C04">
        <w:t xml:space="preserve">. </w:t>
      </w:r>
      <w:r w:rsidR="00F44C04">
        <w:rPr>
          <w:rFonts w:ascii="Times" w:hAnsi="Times" w:cs="Times" w:hint="eastAsia"/>
          <w:iCs w:val="0"/>
          <w:lang w:eastAsia="zh-CN"/>
        </w:rPr>
        <w:t>Experimental</w:t>
      </w:r>
      <w:r w:rsidR="00F44C04">
        <w:rPr>
          <w:rFonts w:ascii="Times" w:hAnsi="Times" w:cs="Times"/>
          <w:iCs w:val="0"/>
          <w:lang w:eastAsia="zh-CN"/>
        </w:rPr>
        <w:t xml:space="preserve"> </w:t>
      </w:r>
      <w:r>
        <w:rPr>
          <w:rFonts w:ascii="Times" w:hAnsi="Times" w:cs="Times"/>
          <w:iCs w:val="0"/>
          <w:lang w:eastAsia="zh-CN"/>
        </w:rPr>
        <w:t>Results and Analyses</w:t>
      </w:r>
    </w:p>
    <w:p w14:paraId="73E6972F" w14:textId="54D44BE6" w:rsidR="009B003F" w:rsidRDefault="000B4ED4" w:rsidP="00656184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I</w:t>
      </w:r>
      <w:r>
        <w:rPr>
          <w:rFonts w:ascii="Times" w:hAnsi="Times" w:cs="Times"/>
          <w:iCs/>
          <w:lang w:eastAsia="zh-CN"/>
        </w:rPr>
        <w:t xml:space="preserve">n Fig. 4, </w:t>
      </w:r>
      <w:r w:rsidR="00196047">
        <w:rPr>
          <w:rFonts w:ascii="Times" w:hAnsi="Times" w:cs="Times"/>
          <w:iCs/>
          <w:lang w:eastAsia="zh-CN"/>
        </w:rPr>
        <w:t xml:space="preserve">the convergence curves on all test functions are drawn for </w:t>
      </w:r>
      <w:r w:rsidR="00E3108F">
        <w:rPr>
          <w:rFonts w:ascii="Times" w:hAnsi="Times" w:cs="Times"/>
          <w:iCs/>
          <w:lang w:eastAsia="zh-CN"/>
        </w:rPr>
        <w:t xml:space="preserve">22 </w:t>
      </w:r>
      <w:r w:rsidR="003C3CAF">
        <w:rPr>
          <w:rFonts w:ascii="Times" w:hAnsi="Times" w:cs="Times"/>
          <w:iCs/>
          <w:lang w:eastAsia="zh-CN"/>
        </w:rPr>
        <w:t>optimizers</w:t>
      </w:r>
      <w:r w:rsidR="00196047">
        <w:rPr>
          <w:rFonts w:ascii="Times" w:hAnsi="Times" w:cs="Times"/>
          <w:iCs/>
          <w:lang w:eastAsia="zh-CN"/>
        </w:rPr>
        <w:t>.</w:t>
      </w:r>
      <w:r w:rsidR="00CA43AF">
        <w:rPr>
          <w:rFonts w:ascii="Times" w:hAnsi="Times" w:cs="Times"/>
          <w:iCs/>
          <w:lang w:eastAsia="zh-CN"/>
        </w:rPr>
        <w:t xml:space="preserve"> </w:t>
      </w:r>
      <w:r w:rsidR="00812D1A">
        <w:rPr>
          <w:rFonts w:ascii="Times" w:hAnsi="Times" w:cs="Times"/>
          <w:iCs/>
          <w:lang w:eastAsia="zh-CN"/>
        </w:rPr>
        <w:t xml:space="preserve">To avoid </w:t>
      </w:r>
      <w:r w:rsidR="00812D1A" w:rsidRPr="00812D1A">
        <w:rPr>
          <w:rFonts w:ascii="Times" w:hAnsi="Times" w:cs="Times"/>
          <w:iCs/>
          <w:lang w:eastAsia="zh-CN"/>
        </w:rPr>
        <w:t xml:space="preserve">crowd </w:t>
      </w:r>
      <w:r w:rsidR="00812D1A">
        <w:rPr>
          <w:rFonts w:ascii="Times" w:hAnsi="Times" w:cs="Times"/>
          <w:iCs/>
          <w:lang w:eastAsia="zh-CN"/>
        </w:rPr>
        <w:t>in plotting, a</w:t>
      </w:r>
      <w:r w:rsidR="002D7E5D">
        <w:rPr>
          <w:rFonts w:ascii="Times" w:hAnsi="Times" w:cs="Times"/>
          <w:iCs/>
          <w:lang w:eastAsia="zh-CN"/>
        </w:rPr>
        <w:t>ll</w:t>
      </w:r>
      <w:r w:rsidR="00CA43AF">
        <w:rPr>
          <w:rFonts w:ascii="Times" w:hAnsi="Times" w:cs="Times"/>
          <w:iCs/>
          <w:lang w:eastAsia="zh-CN"/>
        </w:rPr>
        <w:t xml:space="preserve"> </w:t>
      </w:r>
      <w:r w:rsidR="002D7E5D">
        <w:rPr>
          <w:rFonts w:ascii="Times" w:hAnsi="Times" w:cs="Times"/>
          <w:iCs/>
          <w:lang w:eastAsia="zh-CN"/>
        </w:rPr>
        <w:t xml:space="preserve">other 22 </w:t>
      </w:r>
      <w:r w:rsidR="00CA43AF">
        <w:rPr>
          <w:rFonts w:ascii="Times" w:hAnsi="Times" w:cs="Times"/>
          <w:iCs/>
          <w:lang w:eastAsia="zh-CN"/>
        </w:rPr>
        <w:t>optimizers</w:t>
      </w:r>
      <w:r w:rsidR="003E66A2">
        <w:rPr>
          <w:rFonts w:ascii="Times" w:hAnsi="Times" w:cs="Times"/>
          <w:iCs/>
          <w:lang w:eastAsia="zh-CN"/>
        </w:rPr>
        <w:t xml:space="preserve"> are </w:t>
      </w:r>
      <w:r w:rsidR="000F4ACC">
        <w:rPr>
          <w:rFonts w:ascii="Times" w:hAnsi="Times" w:cs="Times"/>
          <w:iCs/>
          <w:lang w:eastAsia="zh-CN"/>
        </w:rPr>
        <w:t xml:space="preserve">shown in online Supplementary </w:t>
      </w:r>
      <w:r w:rsidR="00047E2C">
        <w:rPr>
          <w:rFonts w:ascii="Times" w:hAnsi="Times" w:cs="Times"/>
          <w:iCs/>
          <w:lang w:eastAsia="zh-CN"/>
        </w:rPr>
        <w:t>M</w:t>
      </w:r>
      <w:r w:rsidR="000F4ACC">
        <w:rPr>
          <w:rFonts w:ascii="Times" w:hAnsi="Times" w:cs="Times"/>
          <w:iCs/>
          <w:lang w:eastAsia="zh-CN"/>
        </w:rPr>
        <w:t xml:space="preserve">aterials, since all of them </w:t>
      </w:r>
      <w:r w:rsidR="00E46D19">
        <w:rPr>
          <w:rFonts w:ascii="Times" w:hAnsi="Times" w:cs="Times"/>
          <w:iCs/>
          <w:lang w:eastAsia="zh-CN"/>
        </w:rPr>
        <w:t>are</w:t>
      </w:r>
      <w:r w:rsidR="000F4ACC">
        <w:rPr>
          <w:rFonts w:ascii="Times" w:hAnsi="Times" w:cs="Times"/>
          <w:iCs/>
          <w:lang w:eastAsia="zh-CN"/>
        </w:rPr>
        <w:t xml:space="preserve"> </w:t>
      </w:r>
      <w:r w:rsidR="00042D91">
        <w:rPr>
          <w:rFonts w:ascii="Times" w:hAnsi="Times" w:cs="Times"/>
          <w:iCs/>
          <w:lang w:eastAsia="zh-CN"/>
        </w:rPr>
        <w:t xml:space="preserve">much </w:t>
      </w:r>
      <w:r w:rsidR="000F4ACC">
        <w:rPr>
          <w:rFonts w:ascii="Times" w:hAnsi="Times" w:cs="Times"/>
          <w:iCs/>
          <w:lang w:eastAsia="zh-CN"/>
        </w:rPr>
        <w:t xml:space="preserve">worser </w:t>
      </w:r>
      <w:r w:rsidR="00042D91">
        <w:rPr>
          <w:rFonts w:ascii="Times" w:hAnsi="Times" w:cs="Times"/>
          <w:iCs/>
          <w:lang w:eastAsia="zh-CN"/>
        </w:rPr>
        <w:t xml:space="preserve">than or </w:t>
      </w:r>
      <w:r w:rsidR="00142CA9">
        <w:rPr>
          <w:rFonts w:ascii="Times" w:hAnsi="Times" w:cs="Times"/>
          <w:iCs/>
          <w:lang w:eastAsia="zh-CN"/>
        </w:rPr>
        <w:t>close</w:t>
      </w:r>
      <w:r w:rsidR="00042D91">
        <w:rPr>
          <w:rFonts w:ascii="Times" w:hAnsi="Times" w:cs="Times"/>
          <w:iCs/>
          <w:lang w:eastAsia="zh-CN"/>
        </w:rPr>
        <w:t xml:space="preserve"> (only on one test function) to</w:t>
      </w:r>
      <w:r w:rsidR="000F4ACC">
        <w:rPr>
          <w:rFonts w:ascii="Times" w:hAnsi="Times" w:cs="Times"/>
          <w:iCs/>
          <w:lang w:eastAsia="zh-CN"/>
        </w:rPr>
        <w:t xml:space="preserve"> </w:t>
      </w:r>
      <w:r w:rsidR="00042D91">
        <w:rPr>
          <w:rFonts w:ascii="Times" w:hAnsi="Times" w:cs="Times"/>
          <w:iCs/>
          <w:lang w:eastAsia="zh-CN"/>
        </w:rPr>
        <w:t xml:space="preserve">our </w:t>
      </w:r>
      <w:r w:rsidR="009F770F">
        <w:rPr>
          <w:rFonts w:ascii="Times" w:hAnsi="Times" w:cs="Times"/>
          <w:iCs/>
          <w:lang w:eastAsia="zh-CN"/>
        </w:rPr>
        <w:t>distributed algorithm</w:t>
      </w:r>
      <w:r w:rsidR="005413F6">
        <w:rPr>
          <w:rFonts w:ascii="Times" w:hAnsi="Times" w:cs="Times"/>
          <w:iCs/>
          <w:lang w:eastAsia="zh-CN"/>
        </w:rPr>
        <w:t xml:space="preserve"> on these functions</w:t>
      </w:r>
      <w:r w:rsidR="009F770F">
        <w:rPr>
          <w:rFonts w:ascii="Times" w:hAnsi="Times" w:cs="Times"/>
          <w:iCs/>
          <w:lang w:eastAsia="zh-CN"/>
        </w:rPr>
        <w:t>.</w:t>
      </w:r>
    </w:p>
    <w:p w14:paraId="599A0460" w14:textId="34EC2226" w:rsidR="00F2759C" w:rsidRDefault="00F44C04" w:rsidP="00633FA4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 w:rsidRPr="00F44C04">
        <w:rPr>
          <w:rFonts w:ascii="Times" w:hAnsi="Times" w:cs="Times"/>
          <w:iCs/>
          <w:lang w:eastAsia="zh-CN"/>
        </w:rPr>
        <w:t>On five</w:t>
      </w:r>
      <w:r w:rsidR="00F90865">
        <w:rPr>
          <w:rFonts w:ascii="Times" w:hAnsi="Times" w:cs="Times"/>
          <w:iCs/>
          <w:lang w:eastAsia="zh-CN"/>
        </w:rPr>
        <w:t xml:space="preserve"> </w:t>
      </w:r>
      <w:r w:rsidR="007712C9">
        <w:rPr>
          <w:rFonts w:ascii="Times" w:hAnsi="Times" w:cs="Times"/>
          <w:iCs/>
          <w:lang w:eastAsia="zh-CN"/>
        </w:rPr>
        <w:t xml:space="preserve">test </w:t>
      </w:r>
      <w:r w:rsidR="00F90865">
        <w:rPr>
          <w:rFonts w:ascii="Times" w:hAnsi="Times" w:cs="Times"/>
          <w:iCs/>
          <w:lang w:eastAsia="zh-CN"/>
        </w:rPr>
        <w:t>functions (</w:t>
      </w:r>
      <w:r w:rsidR="00364502">
        <w:rPr>
          <w:rFonts w:ascii="Times" w:hAnsi="Times" w:cs="Times" w:hint="eastAsia"/>
          <w:iCs/>
          <w:lang w:eastAsia="zh-CN"/>
        </w:rPr>
        <w:t>i</w:t>
      </w:r>
      <w:r w:rsidR="00364502">
        <w:rPr>
          <w:rFonts w:ascii="Times" w:hAnsi="Times" w:cs="Times"/>
          <w:iCs/>
          <w:lang w:eastAsia="zh-CN"/>
        </w:rPr>
        <w:t xml:space="preserve">.e., </w:t>
      </w:r>
      <m:oMath>
        <m:r>
          <w:rPr>
            <w:rFonts w:ascii="Cambria Math" w:hAnsi="Cambria Math"/>
          </w:rPr>
          <m:t>schwefel12</m:t>
        </m:r>
      </m:oMath>
      <w:r w:rsidR="00F90865">
        <w:rPr>
          <w:rFonts w:ascii="Times" w:hAnsi="Times" w:cs="Times"/>
          <w:iCs/>
          <w:lang w:eastAsia="zh-CN"/>
        </w:rPr>
        <w:t>,</w:t>
      </w:r>
      <w:r w:rsidR="00F90865">
        <w:rPr>
          <w:rFonts w:ascii="Cambria Math" w:hAnsi="Cambria Math"/>
          <w:i/>
          <w:sz w:val="16"/>
          <w:szCs w:val="16"/>
        </w:rPr>
        <w:t xml:space="preserve"> </w:t>
      </w:r>
      <m:oMath>
        <m:r>
          <w:rPr>
            <w:rFonts w:ascii="Cambria Math" w:hAnsi="Cambria Math"/>
          </w:rPr>
          <m:t>discus</m:t>
        </m:r>
      </m:oMath>
      <w:r w:rsidRPr="00F44C04">
        <w:rPr>
          <w:rFonts w:ascii="Times" w:hAnsi="Times" w:cs="Times"/>
          <w:iCs/>
          <w:lang w:eastAsia="zh-CN"/>
        </w:rPr>
        <w:t xml:space="preserve">, </w:t>
      </w:r>
      <m:oMath>
        <m:r>
          <w:rPr>
            <w:rFonts w:ascii="Cambria Math" w:hAnsi="Cambria Math"/>
          </w:rPr>
          <m:t>ellipsoid</m:t>
        </m:r>
      </m:oMath>
      <w:r w:rsidR="00F90865">
        <w:rPr>
          <w:rFonts w:ascii="Times" w:hAnsi="Times" w:cs="Times"/>
          <w:iCs/>
          <w:lang w:eastAsia="zh-CN"/>
        </w:rPr>
        <w:t>,</w:t>
      </w:r>
      <w:r w:rsidR="008034AF" w:rsidRPr="00F44C04">
        <w:rPr>
          <w:rFonts w:ascii="Times" w:hAnsi="Times" w:cs="Times"/>
          <w:iCs/>
          <w:lang w:eastAsia="zh-CN"/>
        </w:rPr>
        <w:t xml:space="preserve"> </w:t>
      </w:r>
      <m:oMath>
        <m:r>
          <w:rPr>
            <w:rFonts w:ascii="Cambria Math" w:hAnsi="Cambria Math"/>
          </w:rPr>
          <m:t>different_powers</m:t>
        </m:r>
      </m:oMath>
      <w:r w:rsidR="00F90865">
        <w:rPr>
          <w:rFonts w:ascii="Times" w:hAnsi="Times" w:cs="Times"/>
          <w:iCs/>
          <w:lang w:eastAsia="zh-CN"/>
        </w:rPr>
        <w:t>,</w:t>
      </w:r>
      <w:r w:rsidR="00A176F0">
        <w:rPr>
          <w:rFonts w:ascii="Times" w:hAnsi="Times" w:cs="Times"/>
          <w:iCs/>
          <w:lang w:eastAsia="zh-CN"/>
        </w:rPr>
        <w:t xml:space="preserve"> and</w:t>
      </w:r>
      <w:r w:rsidR="00F90865">
        <w:rPr>
          <w:rFonts w:ascii="Cambria Math" w:hAnsi="Cambria Math"/>
          <w:i/>
          <w:sz w:val="16"/>
          <w:szCs w:val="16"/>
        </w:rPr>
        <w:t xml:space="preserve"> </w:t>
      </w:r>
      <m:oMath>
        <m:r>
          <w:rPr>
            <w:rFonts w:ascii="Cambria Math" w:hAnsi="Cambria Math"/>
          </w:rPr>
          <m:t>step</m:t>
        </m:r>
      </m:oMath>
      <w:r w:rsidR="00F90865">
        <w:rPr>
          <w:rFonts w:ascii="Times" w:hAnsi="Times" w:cs="Times"/>
          <w:iCs/>
          <w:lang w:eastAsia="zh-CN"/>
        </w:rPr>
        <w:t>)</w:t>
      </w:r>
      <w:r w:rsidR="00D3179D">
        <w:rPr>
          <w:rFonts w:ascii="Times" w:hAnsi="Times" w:cs="Times"/>
          <w:iCs/>
          <w:lang w:eastAsia="zh-CN"/>
        </w:rPr>
        <w:t xml:space="preserve">, </w:t>
      </w:r>
      <w:r w:rsidR="00AE7601">
        <w:rPr>
          <w:rFonts w:ascii="Times" w:hAnsi="Times" w:cs="Times"/>
          <w:iCs/>
          <w:lang w:eastAsia="zh-CN"/>
        </w:rPr>
        <w:t xml:space="preserve">clearly </w:t>
      </w:r>
      <w:r w:rsidRPr="00F44C04">
        <w:rPr>
          <w:rFonts w:ascii="Times" w:hAnsi="Times" w:cs="Times"/>
          <w:iCs/>
          <w:lang w:eastAsia="zh-CN"/>
        </w:rPr>
        <w:t xml:space="preserve">DCC </w:t>
      </w:r>
      <w:r w:rsidR="00AE7601">
        <w:rPr>
          <w:rFonts w:ascii="Times" w:hAnsi="Times" w:cs="Times"/>
          <w:iCs/>
          <w:lang w:eastAsia="zh-CN"/>
        </w:rPr>
        <w:t xml:space="preserve">showed </w:t>
      </w:r>
      <w:r w:rsidRPr="00F44C04">
        <w:rPr>
          <w:rFonts w:ascii="Times" w:hAnsi="Times" w:cs="Times"/>
          <w:iCs/>
          <w:lang w:eastAsia="zh-CN"/>
        </w:rPr>
        <w:t>the best convergence rates. For</w:t>
      </w:r>
      <w:r w:rsidR="00135C47">
        <w:rPr>
          <w:rFonts w:ascii="Times" w:hAnsi="Times" w:cs="Times"/>
          <w:iCs/>
          <w:lang w:eastAsia="zh-CN"/>
        </w:rPr>
        <w:t xml:space="preserve"> </w:t>
      </w:r>
      <w:r w:rsidR="00135C47">
        <w:rPr>
          <w:rFonts w:ascii="Times" w:hAnsi="Times" w:cs="Times" w:hint="eastAsia"/>
          <w:iCs/>
          <w:lang w:eastAsia="zh-CN"/>
        </w:rPr>
        <w:t>the</w:t>
      </w:r>
      <w:r w:rsidR="00135C47">
        <w:rPr>
          <w:rFonts w:ascii="Times" w:hAnsi="Times" w:cs="Times"/>
          <w:iCs/>
          <w:lang w:eastAsia="zh-CN"/>
        </w:rPr>
        <w:t xml:space="preserve"> first forth cases</w:t>
      </w:r>
      <w:r w:rsidRPr="00F44C04">
        <w:rPr>
          <w:rFonts w:ascii="Times" w:hAnsi="Times" w:cs="Times"/>
          <w:iCs/>
          <w:lang w:eastAsia="zh-CN"/>
        </w:rPr>
        <w:t>, there are multiple (rather than</w:t>
      </w:r>
      <w:r w:rsidR="00AE7601">
        <w:rPr>
          <w:rFonts w:ascii="Times" w:hAnsi="Times" w:cs="Times"/>
          <w:iCs/>
          <w:lang w:eastAsia="zh-CN"/>
        </w:rPr>
        <w:t xml:space="preserve"> </w:t>
      </w:r>
      <w:r w:rsidRPr="00F44C04">
        <w:rPr>
          <w:rFonts w:ascii="Times" w:hAnsi="Times" w:cs="Times"/>
          <w:iCs/>
          <w:lang w:eastAsia="zh-CN"/>
        </w:rPr>
        <w:t>one</w:t>
      </w:r>
      <w:r w:rsidR="00135C47">
        <w:rPr>
          <w:rFonts w:ascii="Times" w:hAnsi="Times" w:cs="Times"/>
          <w:iCs/>
          <w:lang w:eastAsia="zh-CN"/>
        </w:rPr>
        <w:t xml:space="preserve"> predominated</w:t>
      </w:r>
      <w:r w:rsidRPr="00F44C04">
        <w:rPr>
          <w:rFonts w:ascii="Times" w:hAnsi="Times" w:cs="Times"/>
          <w:iCs/>
          <w:lang w:eastAsia="zh-CN"/>
        </w:rPr>
        <w:t>)</w:t>
      </w:r>
      <w:r w:rsidR="00135C47">
        <w:rPr>
          <w:rFonts w:ascii="Times" w:hAnsi="Times" w:cs="Times"/>
          <w:iCs/>
          <w:lang w:eastAsia="zh-CN"/>
        </w:rPr>
        <w:t xml:space="preserve"> </w:t>
      </w:r>
      <w:r w:rsidRPr="00F44C04">
        <w:rPr>
          <w:rFonts w:ascii="Times" w:hAnsi="Times" w:cs="Times"/>
          <w:iCs/>
          <w:lang w:eastAsia="zh-CN"/>
        </w:rPr>
        <w:t>promising search directions. DCC</w:t>
      </w:r>
      <w:r w:rsidR="00E31B13">
        <w:rPr>
          <w:rFonts w:ascii="Times" w:hAnsi="Times" w:cs="Times"/>
          <w:iCs/>
          <w:lang w:eastAsia="zh-CN"/>
        </w:rPr>
        <w:t xml:space="preserve">’s </w:t>
      </w:r>
      <w:r w:rsidR="0056228B" w:rsidRPr="00F44C04">
        <w:rPr>
          <w:rFonts w:ascii="Times" w:hAnsi="Times" w:cs="Times"/>
          <w:iCs/>
          <w:lang w:eastAsia="zh-CN"/>
        </w:rPr>
        <w:t>diversity</w:t>
      </w:r>
      <w:r w:rsidRPr="00F44C04">
        <w:rPr>
          <w:rFonts w:ascii="Times" w:hAnsi="Times" w:cs="Times"/>
          <w:iCs/>
          <w:lang w:eastAsia="zh-CN"/>
        </w:rPr>
        <w:t xml:space="preserve"> maintaining of covariance matrix </w:t>
      </w:r>
      <w:r w:rsidR="00DF22E5">
        <w:rPr>
          <w:rFonts w:ascii="Times" w:hAnsi="Times" w:cs="Times"/>
          <w:iCs/>
          <w:lang w:eastAsia="zh-CN"/>
        </w:rPr>
        <w:t xml:space="preserve">can </w:t>
      </w:r>
      <w:r w:rsidRPr="00F44C04">
        <w:rPr>
          <w:rFonts w:ascii="Times" w:hAnsi="Times" w:cs="Times"/>
          <w:iCs/>
          <w:lang w:eastAsia="zh-CN"/>
        </w:rPr>
        <w:t>exploit the</w:t>
      </w:r>
      <w:r w:rsidR="00814F9D">
        <w:rPr>
          <w:rFonts w:ascii="Times" w:hAnsi="Times" w:cs="Times"/>
          <w:iCs/>
          <w:lang w:eastAsia="zh-CN"/>
        </w:rPr>
        <w:t>m</w:t>
      </w:r>
      <w:r w:rsidRPr="00F44C04">
        <w:rPr>
          <w:rFonts w:ascii="Times" w:hAnsi="Times" w:cs="Times"/>
          <w:iCs/>
          <w:lang w:eastAsia="zh-CN"/>
        </w:rPr>
        <w:t xml:space="preserve"> in parallel</w:t>
      </w:r>
      <w:r w:rsidR="005923FC">
        <w:rPr>
          <w:rFonts w:ascii="Times" w:hAnsi="Times" w:cs="Times"/>
          <w:iCs/>
          <w:lang w:eastAsia="zh-CN"/>
        </w:rPr>
        <w:t xml:space="preserve"> at the meta-level</w:t>
      </w:r>
      <w:r w:rsidRPr="00F44C04">
        <w:rPr>
          <w:rFonts w:ascii="Times" w:hAnsi="Times" w:cs="Times"/>
          <w:iCs/>
          <w:lang w:eastAsia="zh-CN"/>
        </w:rPr>
        <w:t xml:space="preserve">. For </w:t>
      </w:r>
      <w:r w:rsidR="000E69D9">
        <w:rPr>
          <w:rFonts w:ascii="Times" w:hAnsi="Times" w:cs="Times"/>
          <w:iCs/>
          <w:lang w:eastAsia="zh-CN"/>
        </w:rPr>
        <w:t>the last</w:t>
      </w:r>
      <w:r w:rsidR="00726478">
        <w:rPr>
          <w:rFonts w:ascii="Times" w:hAnsi="Times" w:cs="Times"/>
          <w:iCs/>
          <w:lang w:eastAsia="zh-CN"/>
        </w:rPr>
        <w:t xml:space="preserve"> case</w:t>
      </w:r>
      <w:r w:rsidRPr="00F44C04">
        <w:rPr>
          <w:rFonts w:ascii="Times" w:hAnsi="Times" w:cs="Times"/>
          <w:iCs/>
          <w:lang w:eastAsia="zh-CN"/>
        </w:rPr>
        <w:t xml:space="preserve">, </w:t>
      </w:r>
      <w:r w:rsidR="005923FC">
        <w:rPr>
          <w:rFonts w:ascii="Times" w:hAnsi="Times" w:cs="Times"/>
          <w:iCs/>
          <w:lang w:eastAsia="zh-CN"/>
        </w:rPr>
        <w:t xml:space="preserve">properly </w:t>
      </w:r>
      <w:r w:rsidRPr="00F44C04">
        <w:rPr>
          <w:rFonts w:ascii="Times" w:hAnsi="Times" w:cs="Times"/>
          <w:iCs/>
          <w:lang w:eastAsia="zh-CN"/>
        </w:rPr>
        <w:t>setting the global step size on-the-fly is</w:t>
      </w:r>
      <w:r w:rsidR="00726478">
        <w:rPr>
          <w:rFonts w:ascii="Times" w:hAnsi="Times" w:cs="Times"/>
          <w:iCs/>
          <w:lang w:eastAsia="zh-CN"/>
        </w:rPr>
        <w:t xml:space="preserve"> </w:t>
      </w:r>
      <w:r w:rsidRPr="00F44C04">
        <w:rPr>
          <w:rFonts w:ascii="Times" w:hAnsi="Times" w:cs="Times"/>
          <w:iCs/>
          <w:lang w:eastAsia="zh-CN"/>
        </w:rPr>
        <w:t xml:space="preserve">important for fast </w:t>
      </w:r>
      <w:r w:rsidR="00726478" w:rsidRPr="00F44C04">
        <w:rPr>
          <w:rFonts w:ascii="Times" w:hAnsi="Times" w:cs="Times"/>
          <w:iCs/>
          <w:lang w:eastAsia="zh-CN"/>
        </w:rPr>
        <w:t xml:space="preserve">convergence </w:t>
      </w:r>
      <w:r w:rsidR="006C58D5">
        <w:rPr>
          <w:rFonts w:ascii="Times" w:hAnsi="Times" w:cs="Times"/>
          <w:iCs/>
          <w:lang w:eastAsia="zh-CN"/>
        </w:rPr>
        <w:t xml:space="preserve">rate </w:t>
      </w:r>
      <w:r w:rsidR="00726478" w:rsidRPr="00F44C04">
        <w:rPr>
          <w:rFonts w:ascii="Times" w:hAnsi="Times" w:cs="Times"/>
          <w:iCs/>
          <w:lang w:eastAsia="zh-CN"/>
        </w:rPr>
        <w:t>since</w:t>
      </w:r>
      <w:r w:rsidR="00726478">
        <w:rPr>
          <w:rFonts w:ascii="Times" w:hAnsi="Times" w:cs="Times"/>
          <w:iCs/>
          <w:lang w:eastAsia="zh-CN"/>
        </w:rPr>
        <w:t xml:space="preserve"> there exist </w:t>
      </w:r>
      <w:r w:rsidR="000359A5">
        <w:rPr>
          <w:rFonts w:ascii="Times" w:hAnsi="Times" w:cs="Times"/>
          <w:iCs/>
          <w:lang w:eastAsia="zh-CN"/>
        </w:rPr>
        <w:t>many</w:t>
      </w:r>
      <w:r w:rsidRPr="00F44C04">
        <w:rPr>
          <w:rFonts w:ascii="Times" w:hAnsi="Times" w:cs="Times"/>
          <w:iCs/>
          <w:lang w:eastAsia="zh-CN"/>
        </w:rPr>
        <w:t xml:space="preserve"> </w:t>
      </w:r>
      <w:r w:rsidR="00726478" w:rsidRPr="00F44C04">
        <w:rPr>
          <w:rFonts w:ascii="Times" w:hAnsi="Times" w:cs="Times"/>
          <w:iCs/>
          <w:lang w:eastAsia="zh-CN"/>
        </w:rPr>
        <w:t>plateaus</w:t>
      </w:r>
      <w:r w:rsidRPr="00F44C04">
        <w:rPr>
          <w:rFonts w:ascii="Times" w:hAnsi="Times" w:cs="Times"/>
          <w:iCs/>
          <w:lang w:eastAsia="zh-CN"/>
        </w:rPr>
        <w:t>. For DCC, its</w:t>
      </w:r>
    </w:p>
    <w:tbl>
      <w:tblPr>
        <w:tblStyle w:val="afb"/>
        <w:tblW w:w="5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767"/>
      </w:tblGrid>
      <w:tr w:rsidR="00F2759C" w14:paraId="19F43918" w14:textId="77777777" w:rsidTr="002A0DD9">
        <w:tc>
          <w:tcPr>
            <w:tcW w:w="2628" w:type="dxa"/>
          </w:tcPr>
          <w:p w14:paraId="497B8BA2" w14:textId="77777777" w:rsidR="00F2759C" w:rsidRPr="009F062B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lastRenderedPageBreak/>
              <w:drawing>
                <wp:inline distT="0" distB="0" distL="0" distR="0" wp14:anchorId="0DF46121" wp14:editId="733EE41C">
                  <wp:extent cx="1620000" cy="162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14:paraId="23A8B353" w14:textId="77777777" w:rsidR="00F2759C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drawing>
                <wp:inline distT="0" distB="0" distL="0" distR="0" wp14:anchorId="4EC1FE0E" wp14:editId="033C50E8">
                  <wp:extent cx="1620000" cy="16200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59C" w14:paraId="447B4FE1" w14:textId="77777777" w:rsidTr="002A0DD9">
        <w:tc>
          <w:tcPr>
            <w:tcW w:w="2628" w:type="dxa"/>
          </w:tcPr>
          <w:p w14:paraId="493EFB33" w14:textId="77777777" w:rsidR="00F2759C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drawing>
                <wp:inline distT="0" distB="0" distL="0" distR="0" wp14:anchorId="3BF88463" wp14:editId="47FB94F8">
                  <wp:extent cx="1620000" cy="16200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14:paraId="1037B72F" w14:textId="77777777" w:rsidR="00F2759C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drawing>
                <wp:inline distT="0" distB="0" distL="0" distR="0" wp14:anchorId="198ED81F" wp14:editId="1805D190">
                  <wp:extent cx="1620000" cy="1620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59C" w14:paraId="5397DFC7" w14:textId="77777777" w:rsidTr="002A0DD9">
        <w:tc>
          <w:tcPr>
            <w:tcW w:w="2628" w:type="dxa"/>
          </w:tcPr>
          <w:p w14:paraId="49B4415B" w14:textId="77777777" w:rsidR="00F2759C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drawing>
                <wp:inline distT="0" distB="0" distL="0" distR="0" wp14:anchorId="324552E9" wp14:editId="288A8711">
                  <wp:extent cx="1620000" cy="16200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14:paraId="233C1900" w14:textId="77777777" w:rsidR="00F2759C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drawing>
                <wp:inline distT="0" distB="0" distL="0" distR="0" wp14:anchorId="656C6985" wp14:editId="0B190510">
                  <wp:extent cx="1620000" cy="16200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59C" w14:paraId="0306E50C" w14:textId="77777777" w:rsidTr="002A0DD9">
        <w:tc>
          <w:tcPr>
            <w:tcW w:w="2628" w:type="dxa"/>
          </w:tcPr>
          <w:p w14:paraId="0470B9C7" w14:textId="77777777" w:rsidR="00F2759C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drawing>
                <wp:inline distT="0" distB="0" distL="0" distR="0" wp14:anchorId="59E3DFF2" wp14:editId="16133C68">
                  <wp:extent cx="1620000" cy="1620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14:paraId="7393AAA8" w14:textId="77777777" w:rsidR="00F2759C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drawing>
                <wp:inline distT="0" distB="0" distL="0" distR="0" wp14:anchorId="7B010E10" wp14:editId="72856310">
                  <wp:extent cx="1620000" cy="16200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59C" w14:paraId="7C66AD16" w14:textId="77777777" w:rsidTr="002A0DD9">
        <w:tc>
          <w:tcPr>
            <w:tcW w:w="2628" w:type="dxa"/>
          </w:tcPr>
          <w:p w14:paraId="3A8DB422" w14:textId="77777777" w:rsidR="00F2759C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drawing>
                <wp:inline distT="0" distB="0" distL="0" distR="0" wp14:anchorId="02364258" wp14:editId="769BE23D">
                  <wp:extent cx="1620000" cy="16200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14:paraId="69444DB9" w14:textId="77777777" w:rsidR="00F2759C" w:rsidRDefault="00F2759C" w:rsidP="002A0DD9">
            <w:pPr>
              <w:jc w:val="center"/>
              <w:rPr>
                <w:rFonts w:ascii="Times" w:hAnsi="Times" w:cs="Times"/>
                <w:iCs/>
                <w:lang w:eastAsia="zh-CN"/>
              </w:rPr>
            </w:pPr>
            <w:r>
              <w:rPr>
                <w:rFonts w:ascii="Times" w:hAnsi="Times" w:cs="Times"/>
                <w:iCs/>
                <w:noProof/>
                <w:lang w:eastAsia="zh-CN"/>
              </w:rPr>
              <w:drawing>
                <wp:inline distT="0" distB="0" distL="0" distR="0" wp14:anchorId="554327CF" wp14:editId="0C5B2577">
                  <wp:extent cx="1620000" cy="16200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59C" w14:paraId="67FDC827" w14:textId="77777777" w:rsidTr="002A0DD9">
        <w:tc>
          <w:tcPr>
            <w:tcW w:w="5256" w:type="dxa"/>
            <w:gridSpan w:val="2"/>
          </w:tcPr>
          <w:p w14:paraId="0A0B2101" w14:textId="77777777" w:rsidR="00F2759C" w:rsidRDefault="00F2759C" w:rsidP="002A0DD9">
            <w:pPr>
              <w:jc w:val="both"/>
              <w:rPr>
                <w:rFonts w:ascii="Times" w:hAnsi="Times" w:cs="Times"/>
                <w:iCs/>
                <w:lang w:eastAsia="zh-CN"/>
              </w:rPr>
            </w:pPr>
            <w:r w:rsidRPr="00520A02">
              <w:rPr>
                <w:rFonts w:ascii="Times" w:hAnsi="Times" w:cs="Times" w:hint="eastAsia"/>
                <w:b/>
                <w:bCs/>
                <w:iCs/>
                <w:sz w:val="16"/>
                <w:szCs w:val="16"/>
                <w:lang w:eastAsia="zh-CN"/>
              </w:rPr>
              <w:t>Fig</w:t>
            </w:r>
            <w:r w:rsidRPr="00520A02">
              <w:rPr>
                <w:rFonts w:ascii="Times" w:hAnsi="Times" w:cs="Times"/>
                <w:b/>
                <w:bCs/>
                <w:iCs/>
                <w:sz w:val="16"/>
                <w:szCs w:val="16"/>
                <w:lang w:eastAsia="zh-CN"/>
              </w:rPr>
              <w:t>. 4.</w:t>
            </w:r>
            <w:r w:rsidRPr="00AA7D1D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 Median convergence curves on a set of 2000-d rotated and shifted test functions. To avoid </w:t>
            </w:r>
            <w:r w:rsidRPr="00FD5287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crowd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 w:hint="eastAsia"/>
                <w:iCs/>
                <w:sz w:val="16"/>
                <w:szCs w:val="16"/>
                <w:lang w:eastAsia="zh-CN"/>
              </w:rPr>
              <w:t>a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nd </w:t>
            </w:r>
            <w:r w:rsidRPr="00AA7D1D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confusion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 (given 44 algorithms)</w:t>
            </w:r>
            <w:r w:rsidRPr="00AA7D1D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, only the 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first three of top-</w:t>
            </w:r>
            <w:r w:rsidRPr="00AA7D1D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ranked optimizers have a legend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 and only half of </w:t>
            </w:r>
            <w:r w:rsidRPr="00AA7D1D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optimizers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" w:hAnsi="Times" w:cs="Times" w:hint="eastAsia"/>
                <w:iCs/>
                <w:sz w:val="16"/>
                <w:szCs w:val="16"/>
                <w:lang w:eastAsia="zh-CN"/>
              </w:rPr>
              <w:t>are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 drawn in each subfigure</w:t>
            </w:r>
            <w:r w:rsidRPr="00AA7D1D"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>.</w:t>
            </w:r>
            <w:r>
              <w:rPr>
                <w:rFonts w:ascii="Times" w:hAnsi="Times" w:cs="Times"/>
                <w:iCs/>
                <w:sz w:val="16"/>
                <w:szCs w:val="16"/>
                <w:lang w:eastAsia="zh-CN"/>
              </w:rPr>
              <w:t xml:space="preserve"> Refer to online Supplementary Materials for details.</w:t>
            </w:r>
          </w:p>
        </w:tc>
      </w:tr>
    </w:tbl>
    <w:p w14:paraId="099F909D" w14:textId="77777777" w:rsidR="00F2759C" w:rsidRDefault="00F2759C" w:rsidP="00F2759C">
      <w:pPr>
        <w:jc w:val="both"/>
        <w:rPr>
          <w:rFonts w:ascii="Times" w:hAnsi="Times" w:cs="Times"/>
          <w:iCs/>
          <w:lang w:eastAsia="zh-CN"/>
        </w:rPr>
      </w:pPr>
    </w:p>
    <w:p w14:paraId="3A6B3C50" w14:textId="3EF59D6F" w:rsidR="005F2637" w:rsidRDefault="005F2637" w:rsidP="005F2637">
      <w:pPr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/>
          <w:iCs/>
          <w:lang w:eastAsia="zh-CN"/>
        </w:rPr>
        <w:t>M</w:t>
      </w:r>
      <w:r w:rsidRPr="00F44C04">
        <w:rPr>
          <w:rFonts w:ascii="Times" w:hAnsi="Times" w:cs="Times"/>
          <w:iCs/>
          <w:lang w:eastAsia="zh-CN"/>
        </w:rPr>
        <w:t>eta-</w:t>
      </w:r>
      <w:r>
        <w:rPr>
          <w:rFonts w:ascii="Times" w:hAnsi="Times" w:cs="Times"/>
          <w:iCs/>
          <w:lang w:eastAsia="zh-CN"/>
        </w:rPr>
        <w:t>ES-based</w:t>
      </w:r>
      <w:r w:rsidRPr="00F44C04">
        <w:rPr>
          <w:rFonts w:ascii="Times" w:hAnsi="Times" w:cs="Times"/>
          <w:iCs/>
          <w:lang w:eastAsia="zh-CN"/>
        </w:rPr>
        <w:t xml:space="preserve"> adaptation strategy can alleviate this problem</w:t>
      </w:r>
      <w:r>
        <w:rPr>
          <w:rFonts w:ascii="Times" w:hAnsi="Times" w:cs="Times"/>
          <w:iCs/>
          <w:lang w:eastAsia="zh-CN"/>
        </w:rPr>
        <w:t xml:space="preserve"> </w:t>
      </w:r>
      <w:r>
        <w:rPr>
          <w:rFonts w:ascii="Times" w:hAnsi="Times" w:cs="Times" w:hint="eastAsia"/>
          <w:iCs/>
          <w:lang w:eastAsia="zh-CN"/>
        </w:rPr>
        <w:t>significantly</w:t>
      </w:r>
      <w:r w:rsidRPr="00F44C04">
        <w:rPr>
          <w:rFonts w:ascii="Times" w:hAnsi="Times" w:cs="Times"/>
          <w:iCs/>
          <w:lang w:eastAsia="zh-CN"/>
        </w:rPr>
        <w:t>,</w:t>
      </w:r>
      <w:r>
        <w:rPr>
          <w:rFonts w:ascii="Times" w:hAnsi="Times" w:cs="Times"/>
          <w:iCs/>
          <w:lang w:eastAsia="zh-CN"/>
        </w:rPr>
        <w:t xml:space="preserve"> </w:t>
      </w:r>
      <w:r w:rsidRPr="00F44C04">
        <w:rPr>
          <w:rFonts w:ascii="Times" w:hAnsi="Times" w:cs="Times"/>
          <w:iCs/>
          <w:lang w:eastAsia="zh-CN"/>
        </w:rPr>
        <w:t>since it exploit</w:t>
      </w:r>
      <w:r>
        <w:rPr>
          <w:rFonts w:ascii="Times" w:hAnsi="Times" w:cs="Times"/>
          <w:iCs/>
          <w:lang w:eastAsia="zh-CN"/>
        </w:rPr>
        <w:t>s</w:t>
      </w:r>
      <w:r w:rsidRPr="00F44C04">
        <w:rPr>
          <w:rFonts w:ascii="Times" w:hAnsi="Times" w:cs="Times"/>
          <w:iCs/>
          <w:lang w:eastAsia="zh-CN"/>
        </w:rPr>
        <w:t xml:space="preserve"> the spatial information</w:t>
      </w:r>
      <w:r>
        <w:rPr>
          <w:rFonts w:ascii="Times" w:hAnsi="Times" w:cs="Times"/>
          <w:iCs/>
          <w:lang w:eastAsia="zh-CN"/>
        </w:rPr>
        <w:t xml:space="preserve"> well</w:t>
      </w:r>
      <w:r w:rsidRPr="00F44C04">
        <w:rPr>
          <w:rFonts w:ascii="Times" w:hAnsi="Times" w:cs="Times"/>
          <w:iCs/>
          <w:lang w:eastAsia="zh-CN"/>
        </w:rPr>
        <w:t>.</w:t>
      </w:r>
    </w:p>
    <w:p w14:paraId="52C302F7" w14:textId="39959468" w:rsidR="00F44C04" w:rsidRPr="00F44C04" w:rsidRDefault="00F44C04" w:rsidP="0096798F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 w:rsidRPr="00F44C04">
        <w:rPr>
          <w:rFonts w:ascii="Times" w:hAnsi="Times" w:cs="Times"/>
          <w:iCs/>
          <w:lang w:eastAsia="zh-CN"/>
        </w:rPr>
        <w:t>On four</w:t>
      </w:r>
      <w:r w:rsidR="002F4203">
        <w:rPr>
          <w:rFonts w:ascii="Times" w:hAnsi="Times" w:cs="Times"/>
          <w:iCs/>
          <w:lang w:eastAsia="zh-CN"/>
        </w:rPr>
        <w:t xml:space="preserve"> test </w:t>
      </w:r>
      <w:r w:rsidRPr="00F44C04">
        <w:rPr>
          <w:rFonts w:ascii="Times" w:hAnsi="Times" w:cs="Times"/>
          <w:iCs/>
          <w:lang w:eastAsia="zh-CN"/>
        </w:rPr>
        <w:t>functions</w:t>
      </w:r>
      <w:r w:rsidR="0092245A">
        <w:rPr>
          <w:rFonts w:ascii="Times" w:hAnsi="Times" w:cs="Times"/>
          <w:iCs/>
          <w:lang w:eastAsia="zh-CN"/>
        </w:rPr>
        <w:t xml:space="preserve"> </w:t>
      </w:r>
      <w:r w:rsidR="002F4203">
        <w:rPr>
          <w:rFonts w:ascii="Times" w:hAnsi="Times" w:cs="Times"/>
          <w:iCs/>
          <w:lang w:eastAsia="zh-CN"/>
        </w:rPr>
        <w:t>(</w:t>
      </w:r>
      <w:r w:rsidR="002F4203">
        <w:rPr>
          <w:rFonts w:ascii="Times" w:hAnsi="Times" w:cs="Times" w:hint="eastAsia"/>
          <w:iCs/>
          <w:lang w:eastAsia="zh-CN"/>
        </w:rPr>
        <w:t>i</w:t>
      </w:r>
      <w:r w:rsidR="002F4203">
        <w:rPr>
          <w:rFonts w:ascii="Times" w:hAnsi="Times" w:cs="Times"/>
          <w:iCs/>
          <w:lang w:eastAsia="zh-CN"/>
        </w:rPr>
        <w:t xml:space="preserve">.e., </w:t>
      </w:r>
      <m:oMath>
        <m:r>
          <w:rPr>
            <w:rFonts w:ascii="Cambria Math" w:hAnsi="Cambria Math"/>
          </w:rPr>
          <m:t>cigar</m:t>
        </m:r>
      </m:oMath>
      <w:r w:rsidR="004F387B" w:rsidRPr="00F44C04">
        <w:rPr>
          <w:rFonts w:ascii="Times" w:hAnsi="Times" w:cs="Times"/>
          <w:iCs/>
          <w:lang w:eastAsia="zh-CN"/>
        </w:rPr>
        <w:t>,</w:t>
      </w:r>
      <w:r w:rsidR="004F387B">
        <w:rPr>
          <w:rFonts w:ascii="Times" w:hAnsi="Times" w:cs="Times"/>
          <w:iCs/>
          <w:lang w:eastAsia="zh-CN"/>
        </w:rPr>
        <w:t xml:space="preserve"> </w:t>
      </w:r>
      <m:oMath>
        <m:r>
          <w:rPr>
            <w:rFonts w:ascii="Cambria Math" w:hAnsi="Cambria Math"/>
          </w:rPr>
          <m:t>sphere</m:t>
        </m:r>
      </m:oMath>
      <w:r w:rsidR="004F387B" w:rsidRPr="00F44C04">
        <w:rPr>
          <w:rFonts w:ascii="Times" w:hAnsi="Times" w:cs="Times"/>
          <w:iCs/>
          <w:lang w:eastAsia="zh-CN"/>
        </w:rPr>
        <w:t>,</w:t>
      </w:r>
      <w:r w:rsidR="004F387B">
        <w:rPr>
          <w:rFonts w:ascii="Times" w:hAnsi="Times" w:cs="Times"/>
          <w:iCs/>
          <w:lang w:eastAsia="zh-CN"/>
        </w:rPr>
        <w:t xml:space="preserve"> </w:t>
      </w:r>
      <m:oMath>
        <m:r>
          <w:rPr>
            <w:rFonts w:ascii="Cambria Math" w:hAnsi="Cambria Math"/>
          </w:rPr>
          <m:t>cigar_discus</m:t>
        </m:r>
      </m:oMath>
      <w:r w:rsidR="004F387B" w:rsidRPr="00F44C04">
        <w:rPr>
          <w:rFonts w:ascii="Times" w:hAnsi="Times" w:cs="Times"/>
          <w:iCs/>
          <w:lang w:eastAsia="zh-CN"/>
        </w:rPr>
        <w:t>,</w:t>
      </w:r>
      <w:r w:rsidR="004F387B">
        <w:rPr>
          <w:rFonts w:ascii="Times" w:hAnsi="Times" w:cs="Times"/>
          <w:iCs/>
          <w:lang w:eastAsia="zh-CN"/>
        </w:rPr>
        <w:t xml:space="preserve"> </w:t>
      </w:r>
      <w:r w:rsidR="00C1565C">
        <w:rPr>
          <w:rFonts w:ascii="Times" w:hAnsi="Times" w:cs="Times"/>
          <w:iCs/>
          <w:lang w:eastAsia="zh-CN"/>
        </w:rPr>
        <w:t xml:space="preserve">and </w:t>
      </w:r>
      <m:oMath>
        <m:r>
          <w:rPr>
            <w:rFonts w:ascii="Cambria Math" w:hAnsi="Cambria Math"/>
          </w:rPr>
          <m:t>rosenbrock</m:t>
        </m:r>
      </m:oMath>
      <w:r w:rsidR="0092245A">
        <w:rPr>
          <w:rFonts w:ascii="Times" w:hAnsi="Times" w:cs="Times"/>
          <w:iCs/>
          <w:lang w:eastAsia="zh-CN"/>
        </w:rPr>
        <w:t>)</w:t>
      </w:r>
      <w:r w:rsidRPr="00F44C04">
        <w:rPr>
          <w:rFonts w:ascii="Times" w:hAnsi="Times" w:cs="Times"/>
          <w:iCs/>
          <w:lang w:eastAsia="zh-CN"/>
        </w:rPr>
        <w:t>, DCC still obtained very competitive results, though not the best</w:t>
      </w:r>
      <w:r w:rsidR="00371C01">
        <w:rPr>
          <w:rFonts w:ascii="Times" w:hAnsi="Times" w:cs="Times"/>
          <w:iCs/>
          <w:lang w:eastAsia="zh-CN"/>
        </w:rPr>
        <w:t xml:space="preserve"> one</w:t>
      </w:r>
      <w:r w:rsidRPr="00F44C04">
        <w:rPr>
          <w:rFonts w:ascii="Times" w:hAnsi="Times" w:cs="Times"/>
          <w:iCs/>
          <w:lang w:eastAsia="zh-CN"/>
        </w:rPr>
        <w:t>.</w:t>
      </w:r>
      <w:r w:rsidR="002F4203">
        <w:rPr>
          <w:rFonts w:ascii="Times" w:hAnsi="Times" w:cs="Times"/>
          <w:iCs/>
          <w:lang w:eastAsia="zh-CN"/>
        </w:rPr>
        <w:t xml:space="preserve"> For </w:t>
      </w:r>
      <w:r w:rsidR="00371C01">
        <w:rPr>
          <w:rFonts w:ascii="Times" w:hAnsi="Times" w:cs="Times"/>
          <w:iCs/>
          <w:lang w:eastAsia="zh-CN"/>
        </w:rPr>
        <w:t>all</w:t>
      </w:r>
      <w:r w:rsidR="002F4203">
        <w:rPr>
          <w:rFonts w:ascii="Times" w:hAnsi="Times" w:cs="Times"/>
          <w:iCs/>
          <w:lang w:eastAsia="zh-CN"/>
        </w:rPr>
        <w:t xml:space="preserve"> </w:t>
      </w:r>
      <w:r w:rsidR="00371C01">
        <w:rPr>
          <w:rFonts w:ascii="Times" w:hAnsi="Times" w:cs="Times"/>
          <w:iCs/>
          <w:lang w:eastAsia="zh-CN"/>
        </w:rPr>
        <w:t xml:space="preserve">of them (except </w:t>
      </w:r>
      <m:oMath>
        <m:r>
          <w:rPr>
            <w:rFonts w:ascii="Cambria Math" w:hAnsi="Cambria Math"/>
          </w:rPr>
          <m:t>sphere</m:t>
        </m:r>
      </m:oMath>
      <w:r w:rsidR="00371C01">
        <w:rPr>
          <w:rFonts w:ascii="Times" w:hAnsi="Times" w:cs="Times"/>
          <w:iCs/>
          <w:lang w:eastAsia="zh-CN"/>
        </w:rPr>
        <w:t>)</w:t>
      </w:r>
      <w:r w:rsidR="002F4203">
        <w:rPr>
          <w:rFonts w:ascii="Times" w:hAnsi="Times" w:cs="Times"/>
          <w:iCs/>
          <w:lang w:eastAsia="zh-CN"/>
        </w:rPr>
        <w:t xml:space="preserve">, there is one predominated search direction, </w:t>
      </w:r>
      <w:r w:rsidR="001734C5">
        <w:rPr>
          <w:rFonts w:ascii="Times" w:hAnsi="Times" w:cs="Times"/>
          <w:iCs/>
          <w:lang w:eastAsia="zh-CN"/>
        </w:rPr>
        <w:t>which</w:t>
      </w:r>
      <w:r w:rsidR="00371C01">
        <w:rPr>
          <w:rFonts w:ascii="Times" w:hAnsi="Times" w:cs="Times"/>
          <w:iCs/>
          <w:lang w:eastAsia="zh-CN"/>
        </w:rPr>
        <w:t xml:space="preserve"> </w:t>
      </w:r>
      <w:r w:rsidR="001734C5">
        <w:rPr>
          <w:rFonts w:ascii="Times" w:hAnsi="Times" w:cs="Times"/>
          <w:iCs/>
          <w:lang w:eastAsia="zh-CN"/>
        </w:rPr>
        <w:t>can be efficiently learnt by the (exponential smoothing)</w:t>
      </w:r>
      <w:r w:rsidR="002F4203">
        <w:rPr>
          <w:rFonts w:ascii="Times" w:hAnsi="Times" w:cs="Times"/>
          <w:iCs/>
          <w:lang w:eastAsia="zh-CN"/>
        </w:rPr>
        <w:t xml:space="preserve"> </w:t>
      </w:r>
      <w:r w:rsidR="001734C5">
        <w:rPr>
          <w:rFonts w:ascii="Times" w:hAnsi="Times" w:cs="Times"/>
          <w:iCs/>
          <w:lang w:eastAsia="zh-CN"/>
        </w:rPr>
        <w:t xml:space="preserve">evolution path. In this case, </w:t>
      </w:r>
      <w:r w:rsidR="002A3EEE">
        <w:rPr>
          <w:rFonts w:ascii="Times" w:hAnsi="Times" w:cs="Times"/>
          <w:iCs/>
          <w:lang w:eastAsia="zh-CN"/>
        </w:rPr>
        <w:t xml:space="preserve">keeping the </w:t>
      </w:r>
      <w:r w:rsidR="001734C5">
        <w:rPr>
          <w:rFonts w:ascii="Times" w:hAnsi="Times" w:cs="Times"/>
          <w:iCs/>
          <w:lang w:eastAsia="zh-CN"/>
        </w:rPr>
        <w:t xml:space="preserve">diversity </w:t>
      </w:r>
      <w:r w:rsidR="00A70F56">
        <w:rPr>
          <w:rFonts w:ascii="Times" w:hAnsi="Times" w:cs="Times"/>
          <w:iCs/>
          <w:lang w:eastAsia="zh-CN"/>
        </w:rPr>
        <w:t xml:space="preserve">on covariance matrix </w:t>
      </w:r>
      <w:r w:rsidR="001734C5">
        <w:rPr>
          <w:rFonts w:ascii="Times" w:hAnsi="Times" w:cs="Times"/>
          <w:iCs/>
          <w:lang w:eastAsia="zh-CN"/>
        </w:rPr>
        <w:t xml:space="preserve">seems to be not </w:t>
      </w:r>
      <w:r w:rsidR="002A3EEE">
        <w:rPr>
          <w:rFonts w:ascii="Times" w:hAnsi="Times" w:cs="Times"/>
          <w:iCs/>
          <w:lang w:eastAsia="zh-CN"/>
        </w:rPr>
        <w:t>important</w:t>
      </w:r>
      <w:r w:rsidR="002F4203">
        <w:rPr>
          <w:rFonts w:ascii="Times" w:hAnsi="Times" w:cs="Times"/>
          <w:iCs/>
          <w:lang w:eastAsia="zh-CN"/>
        </w:rPr>
        <w:t>.</w:t>
      </w:r>
      <w:r w:rsidR="002A3EEE">
        <w:rPr>
          <w:rFonts w:ascii="Times" w:hAnsi="Times" w:cs="Times"/>
          <w:iCs/>
          <w:lang w:eastAsia="zh-CN"/>
        </w:rPr>
        <w:t xml:space="preserve"> </w:t>
      </w:r>
      <w:r w:rsidRPr="00F44C04">
        <w:rPr>
          <w:rFonts w:ascii="Times" w:hAnsi="Times" w:cs="Times"/>
          <w:iCs/>
          <w:lang w:eastAsia="zh-CN"/>
        </w:rPr>
        <w:t>The performance difference</w:t>
      </w:r>
      <w:r w:rsidR="00497FB9">
        <w:rPr>
          <w:rFonts w:ascii="Times" w:hAnsi="Times" w:cs="Times"/>
          <w:iCs/>
          <w:lang w:eastAsia="zh-CN"/>
        </w:rPr>
        <w:t>s</w:t>
      </w:r>
      <w:r w:rsidRPr="00F44C04">
        <w:rPr>
          <w:rFonts w:ascii="Times" w:hAnsi="Times" w:cs="Times"/>
          <w:iCs/>
          <w:lang w:eastAsia="zh-CN"/>
        </w:rPr>
        <w:t xml:space="preserve"> </w:t>
      </w:r>
      <w:r w:rsidR="00497FB9">
        <w:rPr>
          <w:rFonts w:ascii="Times" w:hAnsi="Times" w:cs="Times"/>
          <w:iCs/>
          <w:lang w:eastAsia="zh-CN"/>
        </w:rPr>
        <w:t xml:space="preserve">on these functions </w:t>
      </w:r>
      <w:r w:rsidR="00497FB9">
        <w:rPr>
          <w:rFonts w:ascii="Times" w:hAnsi="Times" w:cs="Times" w:hint="eastAsia"/>
          <w:iCs/>
          <w:lang w:eastAsia="zh-CN"/>
        </w:rPr>
        <w:t>are</w:t>
      </w:r>
      <w:r w:rsidRPr="00F44C04">
        <w:rPr>
          <w:rFonts w:ascii="Times" w:hAnsi="Times" w:cs="Times"/>
          <w:iCs/>
          <w:lang w:eastAsia="zh-CN"/>
        </w:rPr>
        <w:t xml:space="preserve"> small</w:t>
      </w:r>
      <w:r w:rsidR="00497FB9">
        <w:rPr>
          <w:rFonts w:ascii="Times" w:hAnsi="Times" w:cs="Times"/>
          <w:iCs/>
          <w:lang w:eastAsia="zh-CN"/>
        </w:rPr>
        <w:t xml:space="preserve"> </w:t>
      </w:r>
      <w:r w:rsidR="00497FB9" w:rsidRPr="00F44C04">
        <w:rPr>
          <w:rFonts w:ascii="Times" w:hAnsi="Times" w:cs="Times"/>
          <w:iCs/>
          <w:lang w:eastAsia="zh-CN"/>
        </w:rPr>
        <w:t>(</w:t>
      </w:r>
      <w:r w:rsidR="00543C23">
        <w:rPr>
          <w:rFonts w:ascii="Times" w:hAnsi="Times" w:cs="Times" w:hint="eastAsia"/>
          <w:iCs/>
          <w:lang w:eastAsia="zh-CN"/>
        </w:rPr>
        <w:t>mainly</w:t>
      </w:r>
      <w:r w:rsidR="00543C23">
        <w:rPr>
          <w:rFonts w:ascii="Times" w:hAnsi="Times" w:cs="Times"/>
          <w:iCs/>
          <w:lang w:eastAsia="zh-CN"/>
        </w:rPr>
        <w:t xml:space="preserve"> </w:t>
      </w:r>
      <w:r w:rsidR="00497FB9" w:rsidRPr="00F44C04">
        <w:rPr>
          <w:rFonts w:ascii="Times" w:hAnsi="Times" w:cs="Times"/>
          <w:iCs/>
          <w:lang w:eastAsia="zh-CN"/>
        </w:rPr>
        <w:t>from the overhead of distributed computing)</w:t>
      </w:r>
      <w:r w:rsidRPr="00F44C04">
        <w:rPr>
          <w:rFonts w:ascii="Times" w:hAnsi="Times" w:cs="Times"/>
          <w:iCs/>
          <w:lang w:eastAsia="zh-CN"/>
        </w:rPr>
        <w:t xml:space="preserve">, which may be </w:t>
      </w:r>
      <w:r w:rsidR="00852FF6" w:rsidRPr="00852FF6">
        <w:rPr>
          <w:rFonts w:ascii="Times" w:hAnsi="Times" w:cs="Times"/>
          <w:iCs/>
          <w:lang w:eastAsia="zh-CN"/>
        </w:rPr>
        <w:t>negligible</w:t>
      </w:r>
      <w:r w:rsidRPr="00F44C04">
        <w:rPr>
          <w:rFonts w:ascii="Times" w:hAnsi="Times" w:cs="Times"/>
          <w:iCs/>
          <w:lang w:eastAsia="zh-CN"/>
        </w:rPr>
        <w:t>.</w:t>
      </w:r>
      <w:r w:rsidR="00297BDE">
        <w:rPr>
          <w:rFonts w:ascii="Times" w:hAnsi="Times" w:cs="Times"/>
          <w:iCs/>
          <w:lang w:eastAsia="zh-CN"/>
        </w:rPr>
        <w:t xml:space="preserve"> </w:t>
      </w:r>
      <w:r w:rsidRPr="00F44C04">
        <w:rPr>
          <w:rFonts w:ascii="Times" w:hAnsi="Times" w:cs="Times"/>
          <w:iCs/>
          <w:lang w:eastAsia="zh-CN"/>
        </w:rPr>
        <w:t xml:space="preserve">For DCC, the </w:t>
      </w:r>
      <w:r w:rsidR="00852FF6" w:rsidRPr="00F44C04">
        <w:rPr>
          <w:rFonts w:ascii="Times" w:hAnsi="Times" w:cs="Times"/>
          <w:iCs/>
          <w:lang w:eastAsia="zh-CN"/>
        </w:rPr>
        <w:t>stabilization</w:t>
      </w:r>
      <w:r w:rsidRPr="00F44C04">
        <w:rPr>
          <w:rFonts w:ascii="Times" w:hAnsi="Times" w:cs="Times"/>
          <w:iCs/>
          <w:lang w:eastAsia="zh-CN"/>
        </w:rPr>
        <w:t xml:space="preserve"> strategy </w:t>
      </w:r>
      <w:r w:rsidR="00093B81">
        <w:rPr>
          <w:rFonts w:ascii="Times" w:hAnsi="Times" w:cs="Times"/>
          <w:iCs/>
          <w:lang w:eastAsia="zh-CN"/>
        </w:rPr>
        <w:t xml:space="preserve">for </w:t>
      </w:r>
      <w:r w:rsidRPr="00F44C04">
        <w:rPr>
          <w:rFonts w:ascii="Times" w:hAnsi="Times" w:cs="Times"/>
          <w:iCs/>
          <w:lang w:eastAsia="zh-CN"/>
        </w:rPr>
        <w:t xml:space="preserve">distribution mean </w:t>
      </w:r>
      <w:r w:rsidR="00992AFA">
        <w:rPr>
          <w:rFonts w:ascii="Times" w:hAnsi="Times" w:cs="Times"/>
          <w:iCs/>
          <w:lang w:eastAsia="zh-CN"/>
        </w:rPr>
        <w:t xml:space="preserve">update </w:t>
      </w:r>
      <w:r w:rsidRPr="00F44C04">
        <w:rPr>
          <w:rFonts w:ascii="Times" w:hAnsi="Times" w:cs="Times"/>
          <w:iCs/>
          <w:lang w:eastAsia="zh-CN"/>
        </w:rPr>
        <w:t>helps to maintain the advantages of the underlying suboptimizers.</w:t>
      </w:r>
    </w:p>
    <w:p w14:paraId="7C12E479" w14:textId="6AEDD039" w:rsidR="009B003F" w:rsidRDefault="00F44C04" w:rsidP="0096798F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 w:rsidRPr="00F44C04">
        <w:rPr>
          <w:rFonts w:ascii="Times" w:hAnsi="Times" w:cs="Times"/>
          <w:iCs/>
          <w:lang w:eastAsia="zh-CN"/>
        </w:rPr>
        <w:t xml:space="preserve">However, distributed computing is </w:t>
      </w:r>
      <w:r w:rsidRPr="00CA58A9">
        <w:rPr>
          <w:rFonts w:ascii="Times" w:hAnsi="Times" w:cs="Times"/>
          <w:b/>
          <w:bCs/>
          <w:iCs/>
          <w:lang w:eastAsia="zh-CN"/>
        </w:rPr>
        <w:t>not a panacea</w:t>
      </w:r>
      <w:r w:rsidRPr="00F44C04">
        <w:rPr>
          <w:rFonts w:ascii="Times" w:hAnsi="Times" w:cs="Times"/>
          <w:iCs/>
          <w:lang w:eastAsia="zh-CN"/>
        </w:rPr>
        <w:t>, which cannot escape from the</w:t>
      </w:r>
      <w:r w:rsidR="001B390B">
        <w:rPr>
          <w:rFonts w:ascii="Times" w:hAnsi="Times" w:cs="Times"/>
          <w:iCs/>
          <w:lang w:eastAsia="zh-CN"/>
        </w:rPr>
        <w:t xml:space="preserve"> </w:t>
      </w:r>
      <w:r w:rsidRPr="00F44C04">
        <w:rPr>
          <w:rFonts w:ascii="Times" w:hAnsi="Times" w:cs="Times"/>
          <w:iCs/>
          <w:lang w:eastAsia="zh-CN"/>
        </w:rPr>
        <w:t xml:space="preserve">No-Free-Lunch </w:t>
      </w:r>
      <w:r w:rsidR="004861ED">
        <w:rPr>
          <w:rFonts w:ascii="Times" w:hAnsi="Times" w:cs="Times"/>
          <w:iCs/>
          <w:lang w:eastAsia="zh-CN"/>
        </w:rPr>
        <w:t>t</w:t>
      </w:r>
      <w:r w:rsidRPr="00F44C04">
        <w:rPr>
          <w:rFonts w:ascii="Times" w:hAnsi="Times" w:cs="Times"/>
          <w:iCs/>
          <w:lang w:eastAsia="zh-CN"/>
        </w:rPr>
        <w:t>heorem</w:t>
      </w:r>
      <w:r w:rsidR="004861ED">
        <w:rPr>
          <w:rFonts w:ascii="Times" w:hAnsi="Times" w:cs="Times"/>
          <w:iCs/>
          <w:lang w:eastAsia="zh-CN"/>
        </w:rPr>
        <w:t>s</w:t>
      </w:r>
      <w:r w:rsidR="002A2C66">
        <w:rPr>
          <w:rFonts w:ascii="Times" w:hAnsi="Times" w:cs="Times"/>
          <w:iCs/>
          <w:lang w:eastAsia="zh-CN"/>
        </w:rPr>
        <w:t xml:space="preserve"> </w:t>
      </w:r>
      <w:r w:rsidR="002A2C66">
        <w:rPr>
          <w:rFonts w:ascii="Times" w:hAnsi="Times" w:cs="Times"/>
          <w:iCs/>
          <w:lang w:eastAsia="zh-CN"/>
        </w:rPr>
        <w:fldChar w:fldCharType="begin"/>
      </w:r>
      <w:r w:rsidR="002A2C66">
        <w:rPr>
          <w:rFonts w:ascii="Times" w:hAnsi="Times" w:cs="Times"/>
          <w:iCs/>
          <w:lang w:eastAsia="zh-CN"/>
        </w:rPr>
        <w:instrText xml:space="preserve"> REF _Ref127974653 \r \h </w:instrText>
      </w:r>
      <w:r w:rsidR="002A2C66">
        <w:rPr>
          <w:rFonts w:ascii="Times" w:hAnsi="Times" w:cs="Times"/>
          <w:iCs/>
          <w:lang w:eastAsia="zh-CN"/>
        </w:rPr>
      </w:r>
      <w:r w:rsidR="002A2C66">
        <w:rPr>
          <w:rFonts w:ascii="Times" w:hAnsi="Times" w:cs="Times"/>
          <w:iCs/>
          <w:lang w:eastAsia="zh-CN"/>
        </w:rPr>
        <w:fldChar w:fldCharType="separate"/>
      </w:r>
      <w:r w:rsidR="002A2C66">
        <w:rPr>
          <w:rFonts w:ascii="Times" w:hAnsi="Times" w:cs="Times"/>
          <w:iCs/>
          <w:lang w:eastAsia="zh-CN"/>
        </w:rPr>
        <w:t>[132]</w:t>
      </w:r>
      <w:r w:rsidR="002A2C66">
        <w:rPr>
          <w:rFonts w:ascii="Times" w:hAnsi="Times" w:cs="Times"/>
          <w:iCs/>
          <w:lang w:eastAsia="zh-CN"/>
        </w:rPr>
        <w:fldChar w:fldCharType="end"/>
      </w:r>
      <w:r w:rsidRPr="00F44C04">
        <w:rPr>
          <w:rFonts w:ascii="Times" w:hAnsi="Times" w:cs="Times"/>
          <w:iCs/>
          <w:lang w:eastAsia="zh-CN"/>
        </w:rPr>
        <w:t xml:space="preserve">. On </w:t>
      </w:r>
      <m:oMath>
        <m:r>
          <w:rPr>
            <w:rFonts w:ascii="Cambria Math" w:hAnsi="Cambria Math"/>
          </w:rPr>
          <m:t>schwefel221</m:t>
        </m:r>
      </m:oMath>
      <w:r w:rsidRPr="00F44C04">
        <w:rPr>
          <w:rFonts w:ascii="Times" w:hAnsi="Times" w:cs="Times"/>
          <w:iCs/>
          <w:lang w:eastAsia="zh-CN"/>
        </w:rPr>
        <w:t>, DCC suffer</w:t>
      </w:r>
      <w:r w:rsidR="00F32540">
        <w:rPr>
          <w:rFonts w:ascii="Times" w:hAnsi="Times" w:cs="Times"/>
          <w:iCs/>
          <w:lang w:eastAsia="zh-CN"/>
        </w:rPr>
        <w:t>ed</w:t>
      </w:r>
      <w:r w:rsidRPr="00F44C04">
        <w:rPr>
          <w:rFonts w:ascii="Times" w:hAnsi="Times" w:cs="Times"/>
          <w:iCs/>
          <w:lang w:eastAsia="zh-CN"/>
        </w:rPr>
        <w:t xml:space="preserve"> from a slow convergence. This is due to the </w:t>
      </w:r>
      <w:r w:rsidRPr="00ED5BF6">
        <w:rPr>
          <w:rFonts w:ascii="Times" w:hAnsi="Times" w:cs="Times"/>
          <w:i/>
          <w:lang w:eastAsia="zh-CN"/>
        </w:rPr>
        <w:t>loss of gradient</w:t>
      </w:r>
      <w:r w:rsidRPr="00F44C04">
        <w:rPr>
          <w:rFonts w:ascii="Times" w:hAnsi="Times" w:cs="Times"/>
          <w:iCs/>
          <w:lang w:eastAsia="zh-CN"/>
        </w:rPr>
        <w:t xml:space="preserve"> on this </w:t>
      </w:r>
      <w:r w:rsidRPr="00F274D6">
        <w:rPr>
          <w:rFonts w:ascii="Times" w:hAnsi="Times" w:cs="Times"/>
          <w:i/>
          <w:lang w:eastAsia="zh-CN"/>
        </w:rPr>
        <w:t>min-max</w:t>
      </w:r>
      <w:r w:rsidRPr="00F44C04">
        <w:rPr>
          <w:rFonts w:ascii="Times" w:hAnsi="Times" w:cs="Times"/>
          <w:iCs/>
          <w:lang w:eastAsia="zh-CN"/>
        </w:rPr>
        <w:t xml:space="preserve"> function. See online S</w:t>
      </w:r>
      <w:r w:rsidR="006F7404">
        <w:rPr>
          <w:rFonts w:ascii="Times" w:hAnsi="Times" w:cs="Times"/>
          <w:iCs/>
          <w:lang w:eastAsia="zh-CN"/>
        </w:rPr>
        <w:t xml:space="preserve">upplementary Materials </w:t>
      </w:r>
      <w:r w:rsidRPr="00F44C04">
        <w:rPr>
          <w:rFonts w:ascii="Times" w:hAnsi="Times" w:cs="Times"/>
          <w:iCs/>
          <w:lang w:eastAsia="zh-CN"/>
        </w:rPr>
        <w:t>for a</w:t>
      </w:r>
      <w:r w:rsidR="006F7404">
        <w:rPr>
          <w:rFonts w:ascii="Times" w:hAnsi="Times" w:cs="Times"/>
          <w:iCs/>
          <w:lang w:eastAsia="zh-CN"/>
        </w:rPr>
        <w:t xml:space="preserve"> </w:t>
      </w:r>
      <w:r w:rsidRPr="00F44C04">
        <w:rPr>
          <w:rFonts w:ascii="Times" w:hAnsi="Times" w:cs="Times"/>
          <w:iCs/>
          <w:lang w:eastAsia="zh-CN"/>
        </w:rPr>
        <w:t>theoretical analysis.</w:t>
      </w:r>
    </w:p>
    <w:p w14:paraId="182E0C29" w14:textId="1FB903F9" w:rsidR="005E6112" w:rsidRPr="00720FA1" w:rsidRDefault="005C2D2E" w:rsidP="00F2759C">
      <w:pPr>
        <w:ind w:firstLineChars="100" w:firstLine="200"/>
        <w:jc w:val="both"/>
        <w:rPr>
          <w:rFonts w:ascii="Times" w:hAnsi="Times" w:cs="Times"/>
          <w:iCs/>
          <w:lang w:eastAsia="zh-CN"/>
        </w:rPr>
      </w:pPr>
      <w:r>
        <w:rPr>
          <w:rFonts w:ascii="Times" w:hAnsi="Times" w:cs="Times" w:hint="eastAsia"/>
          <w:iCs/>
          <w:lang w:eastAsia="zh-CN"/>
        </w:rPr>
        <w:t>O</w:t>
      </w:r>
      <w:r>
        <w:rPr>
          <w:rFonts w:ascii="Times" w:hAnsi="Times" w:cs="Times"/>
          <w:iCs/>
          <w:lang w:eastAsia="zh-CN"/>
        </w:rPr>
        <w:t>verall,</w:t>
      </w:r>
      <w:r w:rsidR="004E617F">
        <w:rPr>
          <w:rFonts w:ascii="Times" w:hAnsi="Times" w:cs="Times"/>
          <w:iCs/>
          <w:lang w:eastAsia="zh-CN"/>
        </w:rPr>
        <w:t xml:space="preserve"> </w:t>
      </w:r>
      <w:r>
        <w:rPr>
          <w:rFonts w:ascii="Times" w:hAnsi="Times" w:cs="Times"/>
          <w:iCs/>
          <w:lang w:eastAsia="zh-CN"/>
        </w:rPr>
        <w:t xml:space="preserve">the </w:t>
      </w:r>
      <w:r w:rsidR="004E617F">
        <w:rPr>
          <w:rFonts w:ascii="Times" w:hAnsi="Times" w:cs="Times"/>
          <w:iCs/>
          <w:lang w:eastAsia="zh-CN"/>
        </w:rPr>
        <w:t xml:space="preserve">zig-zag-type </w:t>
      </w:r>
      <w:r>
        <w:rPr>
          <w:rFonts w:ascii="Times" w:hAnsi="Times" w:cs="Times"/>
          <w:iCs/>
          <w:lang w:eastAsia="zh-CN"/>
        </w:rPr>
        <w:t>convergence rate is r</w:t>
      </w:r>
      <w:r w:rsidRPr="005C2D2E">
        <w:rPr>
          <w:rFonts w:ascii="Times" w:hAnsi="Times" w:cs="Times"/>
          <w:iCs/>
          <w:lang w:eastAsia="zh-CN"/>
        </w:rPr>
        <w:t>eminiscent</w:t>
      </w:r>
      <w:r>
        <w:rPr>
          <w:rFonts w:ascii="Times" w:hAnsi="Times" w:cs="Times"/>
          <w:iCs/>
          <w:lang w:eastAsia="zh-CN"/>
        </w:rPr>
        <w:t xml:space="preserve"> of </w:t>
      </w:r>
      <w:r w:rsidR="00DA2C04">
        <w:rPr>
          <w:rFonts w:ascii="Times" w:hAnsi="Times" w:cs="Times"/>
          <w:iCs/>
          <w:lang w:eastAsia="zh-CN"/>
        </w:rPr>
        <w:t>a famous</w:t>
      </w:r>
      <w:r>
        <w:rPr>
          <w:rFonts w:ascii="Times" w:hAnsi="Times" w:cs="Times"/>
          <w:iCs/>
          <w:lang w:eastAsia="zh-CN"/>
        </w:rPr>
        <w:t xml:space="preserve"> </w:t>
      </w:r>
      <w:r w:rsidR="00155DEF">
        <w:rPr>
          <w:rFonts w:ascii="Times" w:hAnsi="Times" w:cs="Times"/>
          <w:iCs/>
          <w:lang w:eastAsia="zh-CN"/>
        </w:rPr>
        <w:t xml:space="preserve">natural evolution </w:t>
      </w:r>
      <w:r w:rsidR="009512A2">
        <w:rPr>
          <w:rFonts w:ascii="Times" w:hAnsi="Times" w:cs="Times"/>
          <w:iCs/>
          <w:lang w:eastAsia="zh-CN"/>
        </w:rPr>
        <w:t>theory</w:t>
      </w:r>
      <w:r w:rsidR="00DA2C04">
        <w:rPr>
          <w:rFonts w:ascii="Times" w:hAnsi="Times" w:cs="Times"/>
          <w:iCs/>
          <w:lang w:eastAsia="zh-CN"/>
        </w:rPr>
        <w:t xml:space="preserve"> “</w:t>
      </w:r>
      <w:r w:rsidR="00DA2C04" w:rsidRPr="003B0290">
        <w:rPr>
          <w:rFonts w:ascii="Times" w:hAnsi="Times" w:cs="Times"/>
          <w:b/>
          <w:bCs/>
          <w:iCs/>
          <w:lang w:eastAsia="zh-CN"/>
        </w:rPr>
        <w:t>punctuated equilibrium</w:t>
      </w:r>
      <w:r w:rsidR="00DA2C04">
        <w:rPr>
          <w:rFonts w:ascii="Times" w:hAnsi="Times" w:cs="Times"/>
          <w:iCs/>
          <w:lang w:eastAsia="zh-CN"/>
        </w:rPr>
        <w:t>”</w:t>
      </w:r>
      <w:r w:rsidR="00155DEF">
        <w:rPr>
          <w:rFonts w:ascii="Times" w:hAnsi="Times" w:cs="Times"/>
          <w:iCs/>
          <w:lang w:eastAsia="zh-CN"/>
        </w:rPr>
        <w:t xml:space="preserve"> </w:t>
      </w:r>
      <w:r w:rsidR="00155DEF">
        <w:rPr>
          <w:rFonts w:ascii="Times" w:hAnsi="Times" w:cs="Times"/>
          <w:iCs/>
          <w:lang w:eastAsia="zh-CN"/>
        </w:rPr>
        <w:fldChar w:fldCharType="begin"/>
      </w:r>
      <w:r w:rsidR="00155DEF">
        <w:rPr>
          <w:rFonts w:ascii="Times" w:hAnsi="Times" w:cs="Times"/>
          <w:iCs/>
          <w:lang w:eastAsia="zh-CN"/>
        </w:rPr>
        <w:instrText xml:space="preserve"> REF _Ref128482933 \r \h </w:instrText>
      </w:r>
      <w:r w:rsidR="00155DEF">
        <w:rPr>
          <w:rFonts w:ascii="Times" w:hAnsi="Times" w:cs="Times"/>
          <w:iCs/>
          <w:lang w:eastAsia="zh-CN"/>
        </w:rPr>
      </w:r>
      <w:r w:rsidR="00155DEF">
        <w:rPr>
          <w:rFonts w:ascii="Times" w:hAnsi="Times" w:cs="Times"/>
          <w:iCs/>
          <w:lang w:eastAsia="zh-CN"/>
        </w:rPr>
        <w:fldChar w:fldCharType="separate"/>
      </w:r>
      <w:r w:rsidR="00155DEF">
        <w:rPr>
          <w:rFonts w:ascii="Times" w:hAnsi="Times" w:cs="Times"/>
          <w:iCs/>
          <w:lang w:eastAsia="zh-CN"/>
        </w:rPr>
        <w:t>[146]</w:t>
      </w:r>
      <w:r w:rsidR="00155DEF">
        <w:rPr>
          <w:rFonts w:ascii="Times" w:hAnsi="Times" w:cs="Times"/>
          <w:iCs/>
          <w:lang w:eastAsia="zh-CN"/>
        </w:rPr>
        <w:fldChar w:fldCharType="end"/>
      </w:r>
      <w:r w:rsidR="0049222E">
        <w:rPr>
          <w:rFonts w:ascii="Times" w:hAnsi="Times" w:cs="Times"/>
          <w:iCs/>
          <w:lang w:eastAsia="zh-CN"/>
        </w:rPr>
        <w:t>. Such a p</w:t>
      </w:r>
      <w:r w:rsidR="0049222E" w:rsidRPr="00DA2C04">
        <w:rPr>
          <w:rFonts w:ascii="Times" w:hAnsi="Times" w:cs="Times"/>
          <w:iCs/>
          <w:lang w:eastAsia="zh-CN"/>
        </w:rPr>
        <w:t>unctuated equilibrium</w:t>
      </w:r>
      <w:r w:rsidR="0049222E">
        <w:rPr>
          <w:rFonts w:ascii="Times" w:hAnsi="Times" w:cs="Times"/>
          <w:iCs/>
          <w:lang w:eastAsia="zh-CN"/>
        </w:rPr>
        <w:t xml:space="preserve">-style convergence curve may be </w:t>
      </w:r>
      <w:r w:rsidR="004A5AC6">
        <w:rPr>
          <w:rFonts w:ascii="Times" w:hAnsi="Times" w:cs="Times"/>
          <w:iCs/>
          <w:lang w:eastAsia="zh-CN"/>
        </w:rPr>
        <w:t xml:space="preserve">an </w:t>
      </w:r>
      <w:r w:rsidR="0049222E">
        <w:rPr>
          <w:rFonts w:ascii="Times" w:hAnsi="Times" w:cs="Times"/>
          <w:iCs/>
          <w:lang w:eastAsia="zh-CN"/>
        </w:rPr>
        <w:t xml:space="preserve">essential property </w:t>
      </w:r>
      <w:r w:rsidR="00155DEF">
        <w:rPr>
          <w:rFonts w:ascii="Times" w:hAnsi="Times" w:cs="Times"/>
          <w:iCs/>
          <w:lang w:eastAsia="zh-CN"/>
        </w:rPr>
        <w:t xml:space="preserve">of </w:t>
      </w:r>
      <w:r w:rsidR="001C1FC7">
        <w:rPr>
          <w:rFonts w:ascii="Times" w:hAnsi="Times" w:cs="Times"/>
          <w:iCs/>
          <w:lang w:eastAsia="zh-CN"/>
        </w:rPr>
        <w:t xml:space="preserve">many </w:t>
      </w:r>
      <w:r w:rsidR="00155DEF">
        <w:rPr>
          <w:rFonts w:ascii="Times" w:hAnsi="Times" w:cs="Times"/>
          <w:iCs/>
          <w:lang w:eastAsia="zh-CN"/>
        </w:rPr>
        <w:t>distributed EAs, which is worthwhile to be further investigated.</w:t>
      </w:r>
    </w:p>
    <w:p w14:paraId="34DD075D" w14:textId="56E59016" w:rsidR="00732E46" w:rsidRPr="00D050EC" w:rsidRDefault="00DB3364" w:rsidP="00D050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000000"/>
        </w:rPr>
      </w:pPr>
      <w:r w:rsidRPr="00D050EC">
        <w:rPr>
          <w:smallCaps/>
          <w:color w:val="000000"/>
        </w:rPr>
        <w:t>V</w:t>
      </w:r>
      <w:r w:rsidR="00925DF5">
        <w:rPr>
          <w:smallCaps/>
          <w:color w:val="000000"/>
        </w:rPr>
        <w:t>I</w:t>
      </w:r>
      <w:r w:rsidRPr="00D050EC">
        <w:rPr>
          <w:smallCaps/>
          <w:color w:val="000000"/>
        </w:rPr>
        <w:t xml:space="preserve">. </w:t>
      </w:r>
      <w:r w:rsidR="000F2C11" w:rsidRPr="00D050EC">
        <w:rPr>
          <w:smallCaps/>
          <w:color w:val="000000"/>
        </w:rPr>
        <w:t>Conclusion</w:t>
      </w:r>
    </w:p>
    <w:p w14:paraId="40639FDE" w14:textId="05C556B4" w:rsidR="00D10AC8" w:rsidRDefault="008A5F25" w:rsidP="00326801">
      <w:pPr>
        <w:ind w:firstLine="144"/>
        <w:jc w:val="both"/>
      </w:pPr>
      <w:r>
        <w:rPr>
          <w:rFonts w:hint="eastAsia"/>
          <w:lang w:eastAsia="zh-CN"/>
        </w:rPr>
        <w:t>In</w:t>
      </w:r>
      <w:r>
        <w:t xml:space="preserve"> this paper, we </w:t>
      </w:r>
      <w:r w:rsidR="003978B0">
        <w:t xml:space="preserve">have </w:t>
      </w:r>
      <w:r w:rsidR="0000460A">
        <w:t xml:space="preserve">for </w:t>
      </w:r>
      <w:r w:rsidR="00F7686C">
        <w:t>the</w:t>
      </w:r>
      <w:r w:rsidR="0000460A">
        <w:t xml:space="preserve"> </w:t>
      </w:r>
      <w:r w:rsidR="00D50A49">
        <w:rPr>
          <w:rFonts w:hint="eastAsia"/>
          <w:lang w:eastAsia="zh-CN"/>
        </w:rPr>
        <w:t>first</w:t>
      </w:r>
      <w:r w:rsidR="00D50A49">
        <w:t xml:space="preserve"> </w:t>
      </w:r>
      <w:r w:rsidR="0000460A">
        <w:t xml:space="preserve">time </w:t>
      </w:r>
      <w:r>
        <w:t>examine</w:t>
      </w:r>
      <w:r w:rsidR="00EB63E5">
        <w:t xml:space="preserve">d </w:t>
      </w:r>
      <w:r>
        <w:t xml:space="preserve">the </w:t>
      </w:r>
      <w:r w:rsidRPr="00184C84">
        <w:rPr>
          <w:i/>
          <w:iCs/>
        </w:rPr>
        <w:t>coherence</w:t>
      </w:r>
      <w:r>
        <w:t xml:space="preserve"> of </w:t>
      </w:r>
      <w:r w:rsidR="002B6302">
        <w:t xml:space="preserve">the </w:t>
      </w:r>
      <w:r>
        <w:t>theoretical concept</w:t>
      </w:r>
      <w:r w:rsidR="00EB01D3">
        <w:t xml:space="preserve"> </w:t>
      </w:r>
      <w:r w:rsidR="000750D6">
        <w:t xml:space="preserve">(PAS) </w:t>
      </w:r>
      <w:r w:rsidR="00EB01D3">
        <w:t>for CC</w:t>
      </w:r>
      <w:r>
        <w:t xml:space="preserve"> with</w:t>
      </w:r>
      <w:r w:rsidR="004A5C94">
        <w:t xml:space="preserve"> </w:t>
      </w:r>
      <w:r w:rsidR="008373B5">
        <w:t xml:space="preserve">many </w:t>
      </w:r>
      <w:r w:rsidR="0062481A">
        <w:t>real-world applications</w:t>
      </w:r>
      <w:r w:rsidR="003D276D">
        <w:t xml:space="preserve">, which is </w:t>
      </w:r>
      <w:r w:rsidR="00FF032B">
        <w:t>believed</w:t>
      </w:r>
      <w:r w:rsidR="00CE5EDF">
        <w:t xml:space="preserve"> </w:t>
      </w:r>
      <w:r w:rsidR="00FF032B">
        <w:t xml:space="preserve">to </w:t>
      </w:r>
      <w:r w:rsidR="00CE5EDF">
        <w:t xml:space="preserve">be </w:t>
      </w:r>
      <w:r w:rsidR="0062076D">
        <w:t xml:space="preserve">of central </w:t>
      </w:r>
      <w:r w:rsidR="003768A0">
        <w:t>importance</w:t>
      </w:r>
      <w:r w:rsidR="00292D92">
        <w:t xml:space="preserve"> </w:t>
      </w:r>
      <w:r w:rsidR="00EB58C1">
        <w:fldChar w:fldCharType="begin"/>
      </w:r>
      <w:r w:rsidR="00EB58C1">
        <w:instrText xml:space="preserve"> REF _Ref127718999 \r \h </w:instrText>
      </w:r>
      <w:r w:rsidR="00EB58C1">
        <w:fldChar w:fldCharType="separate"/>
      </w:r>
      <w:r w:rsidR="002A2C66">
        <w:t>[113]</w:t>
      </w:r>
      <w:r w:rsidR="00EB58C1">
        <w:fldChar w:fldCharType="end"/>
      </w:r>
      <w:r w:rsidR="0082770E">
        <w:t>,</w:t>
      </w:r>
      <w:r w:rsidR="00581190">
        <w:t xml:space="preserve"> and </w:t>
      </w:r>
      <w:r w:rsidR="004B4E50">
        <w:t xml:space="preserve">showed that </w:t>
      </w:r>
      <w:r w:rsidR="000839D6" w:rsidRPr="005826D4">
        <w:rPr>
          <w:i/>
          <w:iCs/>
        </w:rPr>
        <w:t>few</w:t>
      </w:r>
      <w:r w:rsidR="000839D6">
        <w:t xml:space="preserve"> real-world applications could </w:t>
      </w:r>
      <w:r w:rsidR="00515CFF">
        <w:rPr>
          <w:rFonts w:hint="eastAsia"/>
          <w:lang w:eastAsia="zh-CN"/>
        </w:rPr>
        <w:t>well</w:t>
      </w:r>
      <w:r w:rsidR="00515CFF">
        <w:t xml:space="preserve"> </w:t>
      </w:r>
      <w:r w:rsidR="000839D6">
        <w:t>match such an ideal assumption</w:t>
      </w:r>
      <w:r w:rsidR="00343EFC">
        <w:rPr>
          <w:rStyle w:val="a6"/>
        </w:rPr>
        <w:footnoteReference w:id="18"/>
      </w:r>
      <w:r w:rsidR="003768A0">
        <w:t>.</w:t>
      </w:r>
      <w:r w:rsidR="00C62005">
        <w:t xml:space="preserve"> Instead, </w:t>
      </w:r>
      <w:r w:rsidR="00A42ABA">
        <w:t>w</w:t>
      </w:r>
      <w:r w:rsidR="00C62005" w:rsidRPr="00C62005">
        <w:t xml:space="preserve">e </w:t>
      </w:r>
      <w:r w:rsidR="003978B0">
        <w:t xml:space="preserve">have </w:t>
      </w:r>
      <w:r w:rsidR="00C62005" w:rsidRPr="00C62005">
        <w:t>provide</w:t>
      </w:r>
      <w:r w:rsidR="003978B0">
        <w:t>d</w:t>
      </w:r>
      <w:r w:rsidR="00C62005" w:rsidRPr="00C62005">
        <w:t xml:space="preserve"> a pure Nash equilibrium </w:t>
      </w:r>
      <w:r w:rsidR="00CE5EDF">
        <w:t xml:space="preserve">(PNE) </w:t>
      </w:r>
      <w:r w:rsidR="00C62005" w:rsidRPr="00C62005">
        <w:t>perspective</w:t>
      </w:r>
      <w:r w:rsidR="003C1EAA">
        <w:t xml:space="preserve"> </w:t>
      </w:r>
      <w:r w:rsidR="00C62005" w:rsidRPr="00C62005">
        <w:t>as a new avenue to capture the essence of CC</w:t>
      </w:r>
      <w:r w:rsidR="00822952">
        <w:t xml:space="preserve"> </w:t>
      </w:r>
      <w:r w:rsidR="006A5B84">
        <w:fldChar w:fldCharType="begin"/>
      </w:r>
      <w:r w:rsidR="006A5B84">
        <w:instrText xml:space="preserve"> REF _Ref128394734 \r \h </w:instrText>
      </w:r>
      <w:r w:rsidR="006A5B84">
        <w:fldChar w:fldCharType="separate"/>
      </w:r>
      <w:r w:rsidR="002A2C66">
        <w:t>[147]</w:t>
      </w:r>
      <w:r w:rsidR="006A5B84">
        <w:fldChar w:fldCharType="end"/>
      </w:r>
      <w:r w:rsidR="006A5B84">
        <w:t xml:space="preserve"> </w:t>
      </w:r>
      <w:r w:rsidR="00822952">
        <w:t xml:space="preserve">to </w:t>
      </w:r>
      <w:r w:rsidR="0018371A">
        <w:t>explain current</w:t>
      </w:r>
      <w:r w:rsidR="00E40616">
        <w:t xml:space="preserve">ly </w:t>
      </w:r>
      <w:r w:rsidR="00822952" w:rsidRPr="00822952">
        <w:t>empirical success</w:t>
      </w:r>
      <w:r w:rsidR="0018371A">
        <w:t>es</w:t>
      </w:r>
      <w:r w:rsidR="00822952" w:rsidRPr="00822952">
        <w:t xml:space="preserve"> on some </w:t>
      </w:r>
      <w:r w:rsidR="0018371A">
        <w:t xml:space="preserve">(rather all) </w:t>
      </w:r>
      <w:r w:rsidR="00822952" w:rsidRPr="00822952">
        <w:t>non-separable LSO problems</w:t>
      </w:r>
      <w:r w:rsidR="0018371A">
        <w:t>.</w:t>
      </w:r>
      <w:r w:rsidR="00D96F11">
        <w:t xml:space="preserve"> Furthermore, </w:t>
      </w:r>
      <w:r w:rsidR="00763F3F">
        <w:t xml:space="preserve">based on the above theoretical results, </w:t>
      </w:r>
      <w:r w:rsidR="00D96F11">
        <w:t xml:space="preserve">we have extended the serial </w:t>
      </w:r>
      <w:r w:rsidR="00A5615C">
        <w:t xml:space="preserve">version of </w:t>
      </w:r>
      <w:r w:rsidR="00D96F11">
        <w:t xml:space="preserve">CC to </w:t>
      </w:r>
      <w:r w:rsidR="00102912">
        <w:t xml:space="preserve">the </w:t>
      </w:r>
      <w:r w:rsidR="00D928F9">
        <w:t xml:space="preserve">powerful </w:t>
      </w:r>
      <w:r w:rsidR="00102912">
        <w:t xml:space="preserve">distributed computing scenario and proposed its distributed version </w:t>
      </w:r>
      <w:r w:rsidR="007B7BB6">
        <w:t>(</w:t>
      </w:r>
      <w:r w:rsidR="00102912">
        <w:t>DCC</w:t>
      </w:r>
      <w:r w:rsidR="007B7BB6">
        <w:t>)</w:t>
      </w:r>
      <w:r w:rsidR="00F80833">
        <w:t xml:space="preserve">, where collective learning </w:t>
      </w:r>
      <w:r w:rsidR="007B7BB6">
        <w:fldChar w:fldCharType="begin"/>
      </w:r>
      <w:r w:rsidR="007B7BB6">
        <w:instrText xml:space="preserve"> REF _Ref128139273 \r \h </w:instrText>
      </w:r>
      <w:r w:rsidR="007B7BB6">
        <w:fldChar w:fldCharType="separate"/>
      </w:r>
      <w:r w:rsidR="002A2C66">
        <w:t>[77]</w:t>
      </w:r>
      <w:r w:rsidR="007B7BB6">
        <w:fldChar w:fldCharType="end"/>
      </w:r>
      <w:r w:rsidR="007B7BB6">
        <w:t xml:space="preserve">, </w:t>
      </w:r>
      <w:r w:rsidR="007B7BB6">
        <w:fldChar w:fldCharType="begin"/>
      </w:r>
      <w:r w:rsidR="007B7BB6">
        <w:instrText xml:space="preserve"> REF _Ref128339148 \r \h </w:instrText>
      </w:r>
      <w:r w:rsidR="007B7BB6">
        <w:fldChar w:fldCharType="separate"/>
      </w:r>
      <w:r w:rsidR="002A2C66">
        <w:t>[142]</w:t>
      </w:r>
      <w:r w:rsidR="007B7BB6">
        <w:fldChar w:fldCharType="end"/>
      </w:r>
      <w:r w:rsidR="007B7BB6">
        <w:t xml:space="preserve"> </w:t>
      </w:r>
      <w:r w:rsidR="00F80833">
        <w:t>plays an important role when combined with two state-of-the-art ES variants (LM-CMA and CMA-ES)</w:t>
      </w:r>
      <w:r w:rsidR="00054B90">
        <w:t xml:space="preserve">. </w:t>
      </w:r>
      <w:r w:rsidR="00F80833">
        <w:t xml:space="preserve">Numerical </w:t>
      </w:r>
      <w:r w:rsidR="00054B90">
        <w:t xml:space="preserve">experiments have shown the </w:t>
      </w:r>
      <w:r w:rsidR="004D4942">
        <w:t>scalability</w:t>
      </w:r>
      <w:r w:rsidR="00054B90">
        <w:t xml:space="preserve"> </w:t>
      </w:r>
      <w:r w:rsidR="004D4942">
        <w:t xml:space="preserve">(w.r.t. CPU cores) </w:t>
      </w:r>
      <w:r w:rsidR="00054B90">
        <w:t>and potential</w:t>
      </w:r>
      <w:r w:rsidR="00665B7B">
        <w:t>s</w:t>
      </w:r>
      <w:r w:rsidR="00054B90">
        <w:t xml:space="preserve"> of DCC</w:t>
      </w:r>
      <w:r w:rsidR="004D4942">
        <w:t xml:space="preserve"> on a set of high-dimensional </w:t>
      </w:r>
      <w:r w:rsidR="004915E4">
        <w:t>benchmark functions</w:t>
      </w:r>
      <w:r w:rsidR="00054B90">
        <w:t>.</w:t>
      </w:r>
    </w:p>
    <w:p w14:paraId="08163B96" w14:textId="5666E903" w:rsidR="007B7BB6" w:rsidRPr="00326801" w:rsidRDefault="00BA3592" w:rsidP="007B7BB6">
      <w:pPr>
        <w:ind w:firstLine="144"/>
        <w:jc w:val="both"/>
        <w:rPr>
          <w:lang w:eastAsia="zh-CN"/>
        </w:rPr>
      </w:pPr>
      <w:r>
        <w:rPr>
          <w:lang w:eastAsia="zh-CN"/>
        </w:rPr>
        <w:t>We plan to extend</w:t>
      </w:r>
      <w:r w:rsidR="00BB12C4" w:rsidRPr="00BB12C4">
        <w:rPr>
          <w:lang w:eastAsia="zh-CN"/>
        </w:rPr>
        <w:t xml:space="preserve"> </w:t>
      </w:r>
      <w:r w:rsidR="00BB12C4">
        <w:rPr>
          <w:lang w:eastAsia="zh-CN"/>
        </w:rPr>
        <w:t>DCC</w:t>
      </w:r>
      <w:r>
        <w:rPr>
          <w:lang w:eastAsia="zh-CN"/>
        </w:rPr>
        <w:t xml:space="preserve"> in the future</w:t>
      </w:r>
      <w:r w:rsidR="000D17D6">
        <w:rPr>
          <w:lang w:eastAsia="zh-CN"/>
        </w:rPr>
        <w:t xml:space="preserve"> as </w:t>
      </w:r>
      <w:r w:rsidR="009A349B">
        <w:rPr>
          <w:lang w:eastAsia="zh-CN"/>
        </w:rPr>
        <w:t>follows</w:t>
      </w:r>
      <w:r>
        <w:rPr>
          <w:lang w:eastAsia="zh-CN"/>
        </w:rPr>
        <w:t>:</w:t>
      </w:r>
      <w:r w:rsidR="00AA2A61">
        <w:rPr>
          <w:lang w:eastAsia="zh-CN"/>
        </w:rPr>
        <w:t xml:space="preserve"> </w:t>
      </w:r>
      <w:r>
        <w:rPr>
          <w:lang w:eastAsia="zh-CN"/>
        </w:rPr>
        <w:t xml:space="preserve">1) </w:t>
      </w:r>
      <w:r w:rsidR="00F70D67">
        <w:rPr>
          <w:lang w:eastAsia="zh-CN"/>
        </w:rPr>
        <w:t>to build a</w:t>
      </w:r>
      <w:r w:rsidR="007A2CB6">
        <w:rPr>
          <w:lang w:eastAsia="zh-CN"/>
        </w:rPr>
        <w:t xml:space="preserve"> </w:t>
      </w:r>
      <w:r w:rsidR="00F70D67">
        <w:rPr>
          <w:lang w:eastAsia="zh-CN"/>
        </w:rPr>
        <w:t xml:space="preserve">model to analyze </w:t>
      </w:r>
      <w:r w:rsidR="003D26ED">
        <w:rPr>
          <w:lang w:eastAsia="zh-CN"/>
        </w:rPr>
        <w:t>its</w:t>
      </w:r>
      <w:r w:rsidR="001C04EA">
        <w:rPr>
          <w:lang w:eastAsia="zh-CN"/>
        </w:rPr>
        <w:t xml:space="preserve"> convergence rate</w:t>
      </w:r>
      <w:r w:rsidR="00F70D67">
        <w:rPr>
          <w:lang w:eastAsia="zh-CN"/>
        </w:rPr>
        <w:t xml:space="preserve">; 2) to </w:t>
      </w:r>
      <w:r w:rsidR="001B05A8">
        <w:rPr>
          <w:lang w:eastAsia="zh-CN"/>
        </w:rPr>
        <w:t xml:space="preserve">further </w:t>
      </w:r>
      <w:r w:rsidR="00F70D67">
        <w:rPr>
          <w:lang w:eastAsia="zh-CN"/>
        </w:rPr>
        <w:t xml:space="preserve">validate </w:t>
      </w:r>
      <w:r w:rsidR="00E93E8E">
        <w:rPr>
          <w:lang w:eastAsia="zh-CN"/>
        </w:rPr>
        <w:t>its</w:t>
      </w:r>
      <w:r w:rsidR="00F70D67">
        <w:rPr>
          <w:lang w:eastAsia="zh-CN"/>
        </w:rPr>
        <w:t xml:space="preserve"> efficiency and effectiveness</w:t>
      </w:r>
      <w:r w:rsidR="00F107CC">
        <w:rPr>
          <w:lang w:eastAsia="zh-CN"/>
        </w:rPr>
        <w:t xml:space="preserve"> </w:t>
      </w:r>
      <w:r w:rsidR="00BF467D">
        <w:rPr>
          <w:lang w:eastAsia="zh-CN"/>
        </w:rPr>
        <w:t xml:space="preserve">on </w:t>
      </w:r>
      <w:r w:rsidR="00026750">
        <w:rPr>
          <w:lang w:eastAsia="zh-CN"/>
        </w:rPr>
        <w:t xml:space="preserve">some </w:t>
      </w:r>
      <w:r w:rsidR="00BF467D">
        <w:rPr>
          <w:lang w:eastAsia="zh-CN"/>
        </w:rPr>
        <w:t>real-world applications; 3)</w:t>
      </w:r>
      <w:r w:rsidR="00DB402C">
        <w:rPr>
          <w:lang w:eastAsia="zh-CN"/>
        </w:rPr>
        <w:t xml:space="preserve"> to </w:t>
      </w:r>
      <w:r w:rsidR="00B304EB">
        <w:rPr>
          <w:lang w:eastAsia="zh-CN"/>
        </w:rPr>
        <w:t xml:space="preserve">scale </w:t>
      </w:r>
      <w:r w:rsidR="00F107CC">
        <w:rPr>
          <w:lang w:eastAsia="zh-CN"/>
        </w:rPr>
        <w:t xml:space="preserve">it up to </w:t>
      </w:r>
      <w:r w:rsidR="002D388D">
        <w:rPr>
          <w:lang w:eastAsia="zh-CN"/>
        </w:rPr>
        <w:t xml:space="preserve">more than </w:t>
      </w:r>
      <w:r w:rsidR="000D5C62">
        <w:rPr>
          <w:lang w:eastAsia="zh-CN"/>
        </w:rPr>
        <w:t xml:space="preserve">one </w:t>
      </w:r>
      <w:r w:rsidR="00CE5516">
        <w:rPr>
          <w:lang w:eastAsia="zh-CN"/>
        </w:rPr>
        <w:t xml:space="preserve">thousands </w:t>
      </w:r>
      <w:r w:rsidR="002D388D">
        <w:rPr>
          <w:lang w:eastAsia="zh-CN"/>
        </w:rPr>
        <w:t xml:space="preserve">of CPU </w:t>
      </w:r>
      <w:r w:rsidR="00AD782A">
        <w:rPr>
          <w:lang w:eastAsia="zh-CN"/>
        </w:rPr>
        <w:t>cores</w:t>
      </w:r>
      <w:r w:rsidR="003D20C0">
        <w:rPr>
          <w:lang w:eastAsia="zh-CN"/>
        </w:rPr>
        <w:t xml:space="preserve"> </w:t>
      </w:r>
      <w:r w:rsidR="00F26621">
        <w:rPr>
          <w:lang w:eastAsia="zh-CN"/>
        </w:rPr>
        <w:t>(“</w:t>
      </w:r>
      <w:r w:rsidR="00F26621" w:rsidRPr="00230D2C">
        <w:rPr>
          <w:i/>
          <w:iCs/>
          <w:lang w:eastAsia="zh-CN"/>
        </w:rPr>
        <w:t>more is different</w:t>
      </w:r>
      <w:r w:rsidR="00F26621">
        <w:rPr>
          <w:lang w:eastAsia="zh-CN"/>
        </w:rPr>
        <w:t>”</w:t>
      </w:r>
      <w:r w:rsidR="00374752">
        <w:rPr>
          <w:lang w:eastAsia="zh-CN"/>
        </w:rPr>
        <w:t xml:space="preserve"> </w:t>
      </w:r>
      <w:r w:rsidR="00374752">
        <w:rPr>
          <w:lang w:eastAsia="zh-CN"/>
        </w:rPr>
        <w:fldChar w:fldCharType="begin"/>
      </w:r>
      <w:r w:rsidR="00374752">
        <w:rPr>
          <w:lang w:eastAsia="zh-CN"/>
        </w:rPr>
        <w:instrText xml:space="preserve"> REF _Ref128399361 \r \h </w:instrText>
      </w:r>
      <w:r w:rsidR="00374752">
        <w:rPr>
          <w:lang w:eastAsia="zh-CN"/>
        </w:rPr>
      </w:r>
      <w:r w:rsidR="00374752">
        <w:rPr>
          <w:lang w:eastAsia="zh-CN"/>
        </w:rPr>
        <w:fldChar w:fldCharType="separate"/>
      </w:r>
      <w:r w:rsidR="002A2C66">
        <w:rPr>
          <w:lang w:eastAsia="zh-CN"/>
        </w:rPr>
        <w:t>[148]</w:t>
      </w:r>
      <w:r w:rsidR="00374752">
        <w:rPr>
          <w:lang w:eastAsia="zh-CN"/>
        </w:rPr>
        <w:fldChar w:fldCharType="end"/>
      </w:r>
      <w:r w:rsidR="00F26621">
        <w:rPr>
          <w:lang w:eastAsia="zh-CN"/>
        </w:rPr>
        <w:t>).</w:t>
      </w:r>
    </w:p>
    <w:p w14:paraId="4C6324DD" w14:textId="5DA246AC" w:rsidR="00732E46" w:rsidRPr="00D67A36" w:rsidRDefault="000F2C11" w:rsidP="00D67A3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>
        <w:rPr>
          <w:smallCaps/>
          <w:color w:val="000000"/>
        </w:rPr>
        <w:t>References</w:t>
      </w:r>
    </w:p>
    <w:p w14:paraId="128A05AF" w14:textId="77BD9B4C" w:rsidR="00732E46" w:rsidRDefault="00FE26A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" w:name="_Ref127366636"/>
      <w:r w:rsidRPr="00FE26A7">
        <w:rPr>
          <w:sz w:val="16"/>
          <w:szCs w:val="16"/>
        </w:rPr>
        <w:t>LeCun, Y., Bengio, Y. and Hinton, G., 2015. Deep learning.</w:t>
      </w:r>
      <w:r w:rsidR="000D313B">
        <w:rPr>
          <w:sz w:val="16"/>
          <w:szCs w:val="16"/>
        </w:rPr>
        <w:t xml:space="preserve"> </w:t>
      </w:r>
      <w:r w:rsidR="000D313B" w:rsidRPr="00E07081">
        <w:rPr>
          <w:i/>
          <w:iCs/>
          <w:sz w:val="16"/>
          <w:szCs w:val="16"/>
        </w:rPr>
        <w:t>N</w:t>
      </w:r>
      <w:r w:rsidRPr="00E07081">
        <w:rPr>
          <w:i/>
          <w:iCs/>
          <w:sz w:val="16"/>
          <w:szCs w:val="16"/>
        </w:rPr>
        <w:t>ature</w:t>
      </w:r>
      <w:r w:rsidRPr="00FE26A7">
        <w:rPr>
          <w:sz w:val="16"/>
          <w:szCs w:val="16"/>
        </w:rPr>
        <w:t>, 521(7553), pp.436-444.</w:t>
      </w:r>
      <w:bookmarkEnd w:id="3"/>
    </w:p>
    <w:p w14:paraId="3FFB9E0F" w14:textId="239FCAA7" w:rsidR="003F5139" w:rsidRDefault="00473364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" w:name="_Ref127366960"/>
      <w:r w:rsidRPr="00473364">
        <w:rPr>
          <w:sz w:val="16"/>
          <w:szCs w:val="16"/>
        </w:rPr>
        <w:t xml:space="preserve">Schmidhuber, J., 2015. Deep learning in neural networks: An overview. </w:t>
      </w:r>
      <w:r w:rsidRPr="00E64F0C">
        <w:rPr>
          <w:i/>
          <w:iCs/>
          <w:sz w:val="16"/>
          <w:szCs w:val="16"/>
        </w:rPr>
        <w:t>N</w:t>
      </w:r>
      <w:r w:rsidR="00F808A1" w:rsidRPr="00E64F0C">
        <w:rPr>
          <w:i/>
          <w:iCs/>
          <w:sz w:val="16"/>
          <w:szCs w:val="16"/>
        </w:rPr>
        <w:t>N</w:t>
      </w:r>
      <w:r w:rsidRPr="00473364">
        <w:rPr>
          <w:sz w:val="16"/>
          <w:szCs w:val="16"/>
        </w:rPr>
        <w:t>, 61, pp.85-117.</w:t>
      </w:r>
      <w:bookmarkEnd w:id="4"/>
    </w:p>
    <w:p w14:paraId="442E1DF1" w14:textId="7ACD2E30" w:rsidR="00567311" w:rsidRDefault="00BF6339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" w:name="_Ref127366966"/>
      <w:r w:rsidRPr="00BF6339">
        <w:rPr>
          <w:sz w:val="16"/>
          <w:szCs w:val="16"/>
        </w:rPr>
        <w:t xml:space="preserve">Zador, A., Richards, B., Ölveczky, B., </w:t>
      </w:r>
      <w:r w:rsidR="0062132B">
        <w:rPr>
          <w:rFonts w:hint="eastAsia"/>
          <w:sz w:val="16"/>
          <w:szCs w:val="16"/>
          <w:lang w:eastAsia="zh-CN"/>
        </w:rPr>
        <w:t>e</w:t>
      </w:r>
      <w:r w:rsidR="0062132B">
        <w:rPr>
          <w:sz w:val="16"/>
          <w:szCs w:val="16"/>
          <w:lang w:eastAsia="zh-CN"/>
        </w:rPr>
        <w:t>t al.</w:t>
      </w:r>
      <w:r w:rsidRPr="00BF6339">
        <w:rPr>
          <w:sz w:val="16"/>
          <w:szCs w:val="16"/>
        </w:rPr>
        <w:t>, 2022. Toward next-generation artificial intelligence:</w:t>
      </w:r>
      <w:r w:rsidR="00281F4C">
        <w:rPr>
          <w:sz w:val="16"/>
          <w:szCs w:val="16"/>
        </w:rPr>
        <w:t xml:space="preserve"> C</w:t>
      </w:r>
      <w:r w:rsidRPr="00BF6339">
        <w:rPr>
          <w:sz w:val="16"/>
          <w:szCs w:val="16"/>
        </w:rPr>
        <w:t xml:space="preserve">atalyzing the NeuroAI revolution. </w:t>
      </w:r>
      <w:r w:rsidRPr="00E07081">
        <w:rPr>
          <w:i/>
          <w:iCs/>
          <w:sz w:val="16"/>
          <w:szCs w:val="16"/>
        </w:rPr>
        <w:t>arXiv</w:t>
      </w:r>
      <w:r w:rsidRPr="00BF6339">
        <w:rPr>
          <w:sz w:val="16"/>
          <w:szCs w:val="16"/>
        </w:rPr>
        <w:t xml:space="preserve"> preprint arXiv:2210.08340.</w:t>
      </w:r>
      <w:bookmarkEnd w:id="5"/>
    </w:p>
    <w:p w14:paraId="2C71EC70" w14:textId="6456F354" w:rsidR="009E4053" w:rsidRDefault="00F27F6C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" w:name="_Ref127369314"/>
      <w:r w:rsidRPr="00F27F6C">
        <w:rPr>
          <w:sz w:val="16"/>
          <w:szCs w:val="16"/>
        </w:rPr>
        <w:t xml:space="preserve">Nesterov, Y. and Spokoiny, V., 2017. Random gradient-free minimization of convex functions. </w:t>
      </w:r>
      <w:r w:rsidRPr="004458FB">
        <w:rPr>
          <w:i/>
          <w:iCs/>
          <w:sz w:val="16"/>
          <w:szCs w:val="16"/>
        </w:rPr>
        <w:t>F</w:t>
      </w:r>
      <w:r w:rsidR="00942E35" w:rsidRPr="004458FB">
        <w:rPr>
          <w:rFonts w:hint="eastAsia"/>
          <w:i/>
          <w:iCs/>
          <w:sz w:val="16"/>
          <w:szCs w:val="16"/>
          <w:lang w:eastAsia="zh-CN"/>
        </w:rPr>
        <w:t>o</w:t>
      </w:r>
      <w:r w:rsidRPr="004458FB">
        <w:rPr>
          <w:i/>
          <w:iCs/>
          <w:sz w:val="16"/>
          <w:szCs w:val="16"/>
        </w:rPr>
        <w:t>CM</w:t>
      </w:r>
      <w:r w:rsidRPr="00F27F6C">
        <w:rPr>
          <w:sz w:val="16"/>
          <w:szCs w:val="16"/>
        </w:rPr>
        <w:t>, 17(2), pp.527-566.</w:t>
      </w:r>
      <w:bookmarkEnd w:id="6"/>
    </w:p>
    <w:p w14:paraId="78A8C2D4" w14:textId="6E036222" w:rsidR="008C7F77" w:rsidRDefault="00C164B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" w:name="_Ref127369173"/>
      <w:r w:rsidRPr="00C164B7">
        <w:rPr>
          <w:sz w:val="16"/>
          <w:szCs w:val="16"/>
        </w:rPr>
        <w:lastRenderedPageBreak/>
        <w:t xml:space="preserve">Hansen, N., Auger, A., Ros, R., Mersmann, O., Tušar, T. and Brockhoff, D., 2021. COCO: A platform for comparing continuous optimizers in a black-box setting. </w:t>
      </w:r>
      <w:r w:rsidRPr="00E66236">
        <w:rPr>
          <w:i/>
          <w:iCs/>
          <w:sz w:val="16"/>
          <w:szCs w:val="16"/>
        </w:rPr>
        <w:t>OMS</w:t>
      </w:r>
      <w:r w:rsidRPr="00C164B7">
        <w:rPr>
          <w:sz w:val="16"/>
          <w:szCs w:val="16"/>
        </w:rPr>
        <w:t>, 36(1), pp.114-144.</w:t>
      </w:r>
      <w:bookmarkEnd w:id="7"/>
    </w:p>
    <w:p w14:paraId="3F468BB9" w14:textId="4CF6B9D2" w:rsidR="00A84FBD" w:rsidRDefault="0084049D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" w:name="_Ref127367701"/>
      <w:r w:rsidRPr="0084049D">
        <w:rPr>
          <w:sz w:val="16"/>
          <w:szCs w:val="16"/>
        </w:rPr>
        <w:t xml:space="preserve">Salimans, T., Ho, J., Chen, X., Sidor, S. and Sutskever, I., 2017. Evolution strategies as a scalable alternative to reinforcement learning. </w:t>
      </w:r>
      <w:r w:rsidRPr="00E07081">
        <w:rPr>
          <w:i/>
          <w:iCs/>
          <w:sz w:val="16"/>
          <w:szCs w:val="16"/>
        </w:rPr>
        <w:t>arXiv</w:t>
      </w:r>
      <w:r w:rsidRPr="0084049D">
        <w:rPr>
          <w:sz w:val="16"/>
          <w:szCs w:val="16"/>
        </w:rPr>
        <w:t xml:space="preserve"> preprint arXiv:1703.03864.</w:t>
      </w:r>
      <w:bookmarkEnd w:id="8"/>
    </w:p>
    <w:p w14:paraId="30439451" w14:textId="49830B02" w:rsidR="00E20D7B" w:rsidRDefault="0080649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9" w:name="_Ref127639670"/>
      <w:r w:rsidRPr="00806497">
        <w:rPr>
          <w:sz w:val="16"/>
          <w:szCs w:val="16"/>
        </w:rPr>
        <w:t xml:space="preserve">Mnih, V., Kavukcuoglu, K., Silver, D., Rusu, A.A., Veness, J., Bellemare, M.G., </w:t>
      </w:r>
      <w:r w:rsidR="005412BD">
        <w:rPr>
          <w:rFonts w:hint="eastAsia"/>
          <w:sz w:val="16"/>
          <w:szCs w:val="16"/>
          <w:lang w:eastAsia="zh-CN"/>
        </w:rPr>
        <w:t>et</w:t>
      </w:r>
      <w:r w:rsidR="005412BD">
        <w:rPr>
          <w:sz w:val="16"/>
          <w:szCs w:val="16"/>
        </w:rPr>
        <w:t xml:space="preserve"> al.</w:t>
      </w:r>
      <w:r w:rsidRPr="00806497">
        <w:rPr>
          <w:sz w:val="16"/>
          <w:szCs w:val="16"/>
        </w:rPr>
        <w:t>, 2015. Human-level control through deep reinforcement learning.</w:t>
      </w:r>
      <w:r w:rsidR="00DF1515">
        <w:rPr>
          <w:sz w:val="16"/>
          <w:szCs w:val="16"/>
        </w:rPr>
        <w:t xml:space="preserve"> </w:t>
      </w:r>
      <w:r w:rsidR="00DF1515" w:rsidRPr="00E07081">
        <w:rPr>
          <w:i/>
          <w:iCs/>
          <w:sz w:val="16"/>
          <w:szCs w:val="16"/>
        </w:rPr>
        <w:t>N</w:t>
      </w:r>
      <w:r w:rsidRPr="00E07081">
        <w:rPr>
          <w:i/>
          <w:iCs/>
          <w:sz w:val="16"/>
          <w:szCs w:val="16"/>
        </w:rPr>
        <w:t>ature</w:t>
      </w:r>
      <w:r w:rsidRPr="00806497">
        <w:rPr>
          <w:sz w:val="16"/>
          <w:szCs w:val="16"/>
        </w:rPr>
        <w:t>, 518(7540), pp.529-533.</w:t>
      </w:r>
      <w:bookmarkEnd w:id="9"/>
    </w:p>
    <w:p w14:paraId="73323331" w14:textId="3EAE6592" w:rsidR="004163B2" w:rsidRDefault="001C7ED4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" w:name="_Ref127367711"/>
      <w:r w:rsidRPr="001C7ED4">
        <w:rPr>
          <w:sz w:val="16"/>
          <w:szCs w:val="16"/>
        </w:rPr>
        <w:t xml:space="preserve">Fan, J.X., Shen, S.Z., Erwin, D.H., </w:t>
      </w:r>
      <w:r w:rsidR="00241707">
        <w:rPr>
          <w:sz w:val="16"/>
          <w:szCs w:val="16"/>
        </w:rPr>
        <w:t>et al.</w:t>
      </w:r>
      <w:r w:rsidRPr="001C7ED4">
        <w:rPr>
          <w:sz w:val="16"/>
          <w:szCs w:val="16"/>
        </w:rPr>
        <w:t xml:space="preserve">, 2020. A high-resolution summary of Cambrian to Early Triassic marine invertebrate biodiversity. </w:t>
      </w:r>
      <w:r w:rsidRPr="00E07081">
        <w:rPr>
          <w:i/>
          <w:iCs/>
          <w:sz w:val="16"/>
          <w:szCs w:val="16"/>
        </w:rPr>
        <w:t>Science</w:t>
      </w:r>
      <w:r w:rsidRPr="001C7ED4">
        <w:rPr>
          <w:sz w:val="16"/>
          <w:szCs w:val="16"/>
        </w:rPr>
        <w:t>, 367(6475), pp.272-277.</w:t>
      </w:r>
      <w:bookmarkEnd w:id="10"/>
    </w:p>
    <w:p w14:paraId="437B56D3" w14:textId="7321099E" w:rsidR="00CF5F67" w:rsidRDefault="00F37ABD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" w:name="_Ref127368425"/>
      <w:r w:rsidRPr="00F37ABD">
        <w:rPr>
          <w:sz w:val="16"/>
          <w:szCs w:val="16"/>
        </w:rPr>
        <w:t xml:space="preserve">Jaderberg, M., Dalibard, V., Osindero, S., </w:t>
      </w:r>
      <w:r w:rsidR="007F4C75">
        <w:rPr>
          <w:sz w:val="16"/>
          <w:szCs w:val="16"/>
        </w:rPr>
        <w:t>et al.</w:t>
      </w:r>
      <w:r w:rsidRPr="00F37ABD">
        <w:rPr>
          <w:sz w:val="16"/>
          <w:szCs w:val="16"/>
        </w:rPr>
        <w:t xml:space="preserve">, 2017. Population based training of neural networks. </w:t>
      </w:r>
      <w:r w:rsidRPr="00E07081">
        <w:rPr>
          <w:i/>
          <w:iCs/>
          <w:sz w:val="16"/>
          <w:szCs w:val="16"/>
        </w:rPr>
        <w:t>arXiv</w:t>
      </w:r>
      <w:r w:rsidRPr="00F37ABD">
        <w:rPr>
          <w:sz w:val="16"/>
          <w:szCs w:val="16"/>
        </w:rPr>
        <w:t xml:space="preserve"> preprint arXiv:1711.09846.</w:t>
      </w:r>
      <w:bookmarkEnd w:id="11"/>
    </w:p>
    <w:p w14:paraId="557AF539" w14:textId="1A5C32E6" w:rsidR="004556F0" w:rsidRDefault="008577E1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" w:name="_Ref127368416"/>
      <w:r w:rsidRPr="008577E1">
        <w:rPr>
          <w:sz w:val="16"/>
          <w:szCs w:val="16"/>
        </w:rPr>
        <w:t xml:space="preserve">Jaderberg, M., Czarnecki, W.M., Dunning, I., </w:t>
      </w:r>
      <w:r w:rsidR="00C86E26">
        <w:rPr>
          <w:rFonts w:hint="eastAsia"/>
          <w:sz w:val="16"/>
          <w:szCs w:val="16"/>
          <w:lang w:eastAsia="zh-CN"/>
        </w:rPr>
        <w:t>e</w:t>
      </w:r>
      <w:r w:rsidR="00C86E26">
        <w:rPr>
          <w:sz w:val="16"/>
          <w:szCs w:val="16"/>
          <w:lang w:eastAsia="zh-CN"/>
        </w:rPr>
        <w:t>t al.</w:t>
      </w:r>
      <w:r w:rsidRPr="008577E1">
        <w:rPr>
          <w:sz w:val="16"/>
          <w:szCs w:val="16"/>
        </w:rPr>
        <w:t xml:space="preserve">, 2019. Human-level performance in 3D multiplayer games with population-based reinforcement learning. </w:t>
      </w:r>
      <w:r w:rsidRPr="00E07081">
        <w:rPr>
          <w:i/>
          <w:iCs/>
          <w:sz w:val="16"/>
          <w:szCs w:val="16"/>
        </w:rPr>
        <w:t>Science</w:t>
      </w:r>
      <w:r w:rsidRPr="008577E1">
        <w:rPr>
          <w:sz w:val="16"/>
          <w:szCs w:val="16"/>
        </w:rPr>
        <w:t>, 364(6443), pp.859-865.</w:t>
      </w:r>
      <w:bookmarkEnd w:id="12"/>
    </w:p>
    <w:bookmarkStart w:id="13" w:name="_Ref127368403"/>
    <w:p w14:paraId="5E195EFF" w14:textId="0F13D3DA" w:rsidR="008063C4" w:rsidRDefault="00113D30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</w:instrText>
      </w:r>
      <w:r w:rsidRPr="00A25DBB">
        <w:rPr>
          <w:sz w:val="16"/>
          <w:szCs w:val="16"/>
        </w:rPr>
        <w:instrText>https://www.deepmind.com/blog/how-evolutionary-selection-can-train-more-capable-self-driving-cars</w:instrText>
      </w:r>
      <w:r>
        <w:rPr>
          <w:sz w:val="16"/>
          <w:szCs w:val="16"/>
        </w:rPr>
        <w:instrText xml:space="preserve">" 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 w:rsidRPr="006045C0">
        <w:rPr>
          <w:rStyle w:val="aa"/>
          <w:sz w:val="16"/>
          <w:szCs w:val="16"/>
        </w:rPr>
        <w:t>https://www.deepmind.com/blog/how-evolutionary-selection-can-train-more-capable-self-driving-cars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(Last Visit: </w:t>
      </w:r>
      <w:r w:rsidR="006831EE">
        <w:rPr>
          <w:sz w:val="16"/>
          <w:szCs w:val="16"/>
        </w:rPr>
        <w:t>2023</w:t>
      </w:r>
      <w:r w:rsidR="00C31C08">
        <w:rPr>
          <w:sz w:val="16"/>
          <w:szCs w:val="16"/>
        </w:rPr>
        <w:t>-02-15</w:t>
      </w:r>
      <w:r w:rsidR="00AE3B37">
        <w:rPr>
          <w:sz w:val="16"/>
          <w:szCs w:val="16"/>
        </w:rPr>
        <w:t>.</w:t>
      </w:r>
      <w:r>
        <w:rPr>
          <w:sz w:val="16"/>
          <w:szCs w:val="16"/>
        </w:rPr>
        <w:t>)</w:t>
      </w:r>
      <w:bookmarkEnd w:id="13"/>
    </w:p>
    <w:p w14:paraId="4296BE2B" w14:textId="412F6984" w:rsidR="00024527" w:rsidRDefault="00513008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4" w:name="_Ref127369851"/>
      <w:r w:rsidRPr="00513008">
        <w:rPr>
          <w:sz w:val="16"/>
          <w:szCs w:val="16"/>
        </w:rPr>
        <w:t xml:space="preserve">Forrest, S., 1993. Genetic algorithms: Principles of natural selection applied to computation. </w:t>
      </w:r>
      <w:r w:rsidRPr="00223762">
        <w:rPr>
          <w:i/>
          <w:iCs/>
          <w:sz w:val="16"/>
          <w:szCs w:val="16"/>
        </w:rPr>
        <w:t>Science</w:t>
      </w:r>
      <w:r w:rsidRPr="00513008">
        <w:rPr>
          <w:sz w:val="16"/>
          <w:szCs w:val="16"/>
        </w:rPr>
        <w:t>, 261(5123), pp.872-878.</w:t>
      </w:r>
      <w:bookmarkEnd w:id="14"/>
    </w:p>
    <w:p w14:paraId="52EFCA50" w14:textId="334F1029" w:rsidR="00513008" w:rsidRDefault="00556F2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5" w:name="_Ref127369853"/>
      <w:r w:rsidRPr="00556F27">
        <w:rPr>
          <w:sz w:val="16"/>
          <w:szCs w:val="16"/>
        </w:rPr>
        <w:t xml:space="preserve">Eiben, A.E. and Smith, J., 2015. From evolutionary computation to the evolution of things. </w:t>
      </w:r>
      <w:r w:rsidRPr="00223762">
        <w:rPr>
          <w:i/>
          <w:iCs/>
          <w:sz w:val="16"/>
          <w:szCs w:val="16"/>
        </w:rPr>
        <w:t>Nature</w:t>
      </w:r>
      <w:r w:rsidRPr="00556F27">
        <w:rPr>
          <w:sz w:val="16"/>
          <w:szCs w:val="16"/>
        </w:rPr>
        <w:t>, 521(7553), pp.476-482.</w:t>
      </w:r>
      <w:bookmarkEnd w:id="15"/>
    </w:p>
    <w:p w14:paraId="7B2BBC86" w14:textId="190B110D" w:rsidR="00556F27" w:rsidRDefault="00C0496C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6" w:name="_Ref127369854"/>
      <w:r w:rsidRPr="00C0496C">
        <w:rPr>
          <w:sz w:val="16"/>
          <w:szCs w:val="16"/>
        </w:rPr>
        <w:t xml:space="preserve">Miikkulainen, R. and Forrest, S., 2021. A biological perspective on evolutionary computation. </w:t>
      </w:r>
      <w:r w:rsidRPr="00223762">
        <w:rPr>
          <w:i/>
          <w:iCs/>
          <w:sz w:val="16"/>
          <w:szCs w:val="16"/>
        </w:rPr>
        <w:t>Nature Machine Intelligence</w:t>
      </w:r>
      <w:r w:rsidRPr="00C0496C">
        <w:rPr>
          <w:sz w:val="16"/>
          <w:szCs w:val="16"/>
        </w:rPr>
        <w:t>, 3(1), pp.9-15.</w:t>
      </w:r>
      <w:bookmarkEnd w:id="16"/>
    </w:p>
    <w:p w14:paraId="5899D73E" w14:textId="3C1AAA5B" w:rsidR="00C267E6" w:rsidRDefault="00C267E6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7" w:name="_Ref127370389"/>
      <w:r w:rsidRPr="00C267E6">
        <w:rPr>
          <w:sz w:val="16"/>
          <w:szCs w:val="16"/>
        </w:rPr>
        <w:t xml:space="preserve">Varelas, K., Auger, A., Brockhoff, D., Hansen, N., ElHara, O.A., Semet, Y., Kassab, R. and Barbaresco, F., 2018, September. A comparative study of large-scale variants of CMA-ES. In </w:t>
      </w:r>
      <w:r w:rsidRPr="00C267E6">
        <w:rPr>
          <w:i/>
          <w:iCs/>
          <w:sz w:val="16"/>
          <w:szCs w:val="16"/>
        </w:rPr>
        <w:t>PPSN</w:t>
      </w:r>
      <w:r w:rsidRPr="00C267E6">
        <w:rPr>
          <w:sz w:val="16"/>
          <w:szCs w:val="16"/>
        </w:rPr>
        <w:t xml:space="preserve"> (pp. 3-15). Springer.</w:t>
      </w:r>
      <w:bookmarkEnd w:id="17"/>
    </w:p>
    <w:p w14:paraId="1CDAB955" w14:textId="0E5313BC" w:rsidR="004C255A" w:rsidRDefault="004574C0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8" w:name="_Ref127370145"/>
      <w:r w:rsidRPr="004574C0">
        <w:rPr>
          <w:sz w:val="16"/>
          <w:szCs w:val="16"/>
        </w:rPr>
        <w:t>Omidvar, M.N., Li, X. and Yao, X., 202</w:t>
      </w:r>
      <w:r w:rsidR="007544C4">
        <w:rPr>
          <w:sz w:val="16"/>
          <w:szCs w:val="16"/>
        </w:rPr>
        <w:t>2</w:t>
      </w:r>
      <w:r w:rsidRPr="004574C0">
        <w:rPr>
          <w:sz w:val="16"/>
          <w:szCs w:val="16"/>
        </w:rPr>
        <w:t xml:space="preserve">. A review of population-based metaheuristics for large-scale black-box global optimization—Part I. </w:t>
      </w:r>
      <w:r w:rsidR="003471E5" w:rsidRPr="001B37AC">
        <w:rPr>
          <w:i/>
          <w:iCs/>
          <w:sz w:val="16"/>
          <w:szCs w:val="16"/>
        </w:rPr>
        <w:t>IEEE TEVC</w:t>
      </w:r>
      <w:r w:rsidRPr="004574C0">
        <w:rPr>
          <w:sz w:val="16"/>
          <w:szCs w:val="16"/>
        </w:rPr>
        <w:t>, 26(5), pp.802-822.</w:t>
      </w:r>
      <w:bookmarkEnd w:id="18"/>
    </w:p>
    <w:p w14:paraId="3673E5C2" w14:textId="4DFABF11" w:rsidR="00190E3E" w:rsidRDefault="00C04259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9" w:name="_Ref127370147"/>
      <w:r w:rsidRPr="00C04259">
        <w:rPr>
          <w:sz w:val="16"/>
          <w:szCs w:val="16"/>
        </w:rPr>
        <w:t>Omidvar, M.N., Li, X. and Yao, X., 202</w:t>
      </w:r>
      <w:r w:rsidR="007544C4">
        <w:rPr>
          <w:sz w:val="16"/>
          <w:szCs w:val="16"/>
        </w:rPr>
        <w:t>2</w:t>
      </w:r>
      <w:r w:rsidRPr="00C04259">
        <w:rPr>
          <w:sz w:val="16"/>
          <w:szCs w:val="16"/>
        </w:rPr>
        <w:t>. A review of population-based metaheuristics for large-scale black-box global optimization—Part II.</w:t>
      </w:r>
      <w:r w:rsidR="004B6757" w:rsidRPr="004B6757">
        <w:rPr>
          <w:i/>
          <w:iCs/>
          <w:sz w:val="16"/>
          <w:szCs w:val="16"/>
        </w:rPr>
        <w:t xml:space="preserve"> </w:t>
      </w:r>
      <w:r w:rsidR="004B6757" w:rsidRPr="001B37AC">
        <w:rPr>
          <w:i/>
          <w:iCs/>
          <w:sz w:val="16"/>
          <w:szCs w:val="16"/>
        </w:rPr>
        <w:t>IEEE TEVC</w:t>
      </w:r>
      <w:r w:rsidRPr="00C04259">
        <w:rPr>
          <w:sz w:val="16"/>
          <w:szCs w:val="16"/>
        </w:rPr>
        <w:t>,</w:t>
      </w:r>
      <w:r w:rsidR="001373A6">
        <w:rPr>
          <w:sz w:val="16"/>
          <w:szCs w:val="16"/>
        </w:rPr>
        <w:t xml:space="preserve"> </w:t>
      </w:r>
      <w:r w:rsidRPr="00C04259">
        <w:rPr>
          <w:sz w:val="16"/>
          <w:szCs w:val="16"/>
        </w:rPr>
        <w:t>26(5), pp.823-843.</w:t>
      </w:r>
      <w:bookmarkEnd w:id="19"/>
    </w:p>
    <w:p w14:paraId="2780BB3B" w14:textId="3177F582" w:rsidR="00A17215" w:rsidRDefault="00B40DB8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0" w:name="_Ref127370812"/>
      <w:r w:rsidRPr="00B40DB8">
        <w:rPr>
          <w:sz w:val="16"/>
          <w:szCs w:val="16"/>
        </w:rPr>
        <w:t>Nesterov, Y., 2018. Lectures on convex optimization. Springer.</w:t>
      </w:r>
      <w:bookmarkEnd w:id="20"/>
    </w:p>
    <w:p w14:paraId="4C85DC60" w14:textId="66062D83" w:rsidR="007675F8" w:rsidRDefault="009E41BE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1" w:name="_Ref127371297"/>
      <w:r w:rsidRPr="009E41BE">
        <w:rPr>
          <w:sz w:val="16"/>
          <w:szCs w:val="16"/>
        </w:rPr>
        <w:t xml:space="preserve">Potter, M.A. and De Jong, K.A., 1994. A cooperative coevolutionary approach to function optimization. In </w:t>
      </w:r>
      <w:r w:rsidR="00AA5290" w:rsidRPr="00961F62">
        <w:rPr>
          <w:i/>
          <w:iCs/>
          <w:sz w:val="16"/>
          <w:szCs w:val="16"/>
        </w:rPr>
        <w:t>PPSN</w:t>
      </w:r>
      <w:r w:rsidR="00E23307">
        <w:rPr>
          <w:sz w:val="16"/>
          <w:szCs w:val="16"/>
        </w:rPr>
        <w:t xml:space="preserve"> </w:t>
      </w:r>
      <w:r w:rsidRPr="009E41BE">
        <w:rPr>
          <w:sz w:val="16"/>
          <w:szCs w:val="16"/>
        </w:rPr>
        <w:t>(pp. 249-257). Springer.</w:t>
      </w:r>
      <w:bookmarkEnd w:id="21"/>
    </w:p>
    <w:p w14:paraId="11689345" w14:textId="0767E9D6" w:rsidR="00516EFE" w:rsidRDefault="00516EFE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2" w:name="_Ref127371298"/>
      <w:r w:rsidRPr="00516EFE">
        <w:rPr>
          <w:sz w:val="16"/>
          <w:szCs w:val="16"/>
        </w:rPr>
        <w:t xml:space="preserve">Potter, M.A., 1997. The design and analysis of a computational model of cooperative coevolution. </w:t>
      </w:r>
      <w:r w:rsidRPr="00063083">
        <w:rPr>
          <w:rFonts w:hint="eastAsia"/>
          <w:i/>
          <w:iCs/>
          <w:sz w:val="16"/>
          <w:szCs w:val="16"/>
          <w:lang w:eastAsia="zh-CN"/>
        </w:rPr>
        <w:t>Ph</w:t>
      </w:r>
      <w:r w:rsidR="00B12014">
        <w:rPr>
          <w:i/>
          <w:iCs/>
          <w:sz w:val="16"/>
          <w:szCs w:val="16"/>
          <w:lang w:eastAsia="zh-CN"/>
        </w:rPr>
        <w:t>.</w:t>
      </w:r>
      <w:r w:rsidRPr="00063083">
        <w:rPr>
          <w:rFonts w:hint="eastAsia"/>
          <w:i/>
          <w:iCs/>
          <w:sz w:val="16"/>
          <w:szCs w:val="16"/>
          <w:lang w:eastAsia="zh-CN"/>
        </w:rPr>
        <w:t>D</w:t>
      </w:r>
      <w:r w:rsidR="00B12014">
        <w:rPr>
          <w:i/>
          <w:iCs/>
          <w:sz w:val="16"/>
          <w:szCs w:val="16"/>
          <w:lang w:eastAsia="zh-CN"/>
        </w:rPr>
        <w:t>.</w:t>
      </w:r>
      <w:r w:rsidRPr="00063083">
        <w:rPr>
          <w:i/>
          <w:iCs/>
          <w:sz w:val="16"/>
          <w:szCs w:val="16"/>
        </w:rPr>
        <w:t xml:space="preserve"> </w:t>
      </w:r>
      <w:r w:rsidR="00B12014">
        <w:rPr>
          <w:i/>
          <w:iCs/>
          <w:sz w:val="16"/>
          <w:szCs w:val="16"/>
          <w:lang w:eastAsia="zh-CN"/>
        </w:rPr>
        <w:t>d</w:t>
      </w:r>
      <w:r w:rsidRPr="00063083">
        <w:rPr>
          <w:i/>
          <w:iCs/>
          <w:sz w:val="16"/>
          <w:szCs w:val="16"/>
        </w:rPr>
        <w:t>issertation</w:t>
      </w:r>
      <w:r>
        <w:rPr>
          <w:sz w:val="16"/>
          <w:szCs w:val="16"/>
        </w:rPr>
        <w:t xml:space="preserve">, </w:t>
      </w:r>
      <w:r w:rsidRPr="00516EFE">
        <w:rPr>
          <w:sz w:val="16"/>
          <w:szCs w:val="16"/>
        </w:rPr>
        <w:t>George Mason University.</w:t>
      </w:r>
      <w:bookmarkEnd w:id="22"/>
    </w:p>
    <w:p w14:paraId="0449D24D" w14:textId="44417701" w:rsidR="00E07270" w:rsidRDefault="00E07270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3" w:name="_Ref127371300"/>
      <w:r w:rsidRPr="00E07270">
        <w:rPr>
          <w:sz w:val="16"/>
          <w:szCs w:val="16"/>
        </w:rPr>
        <w:t>Potter, M.A. and Jong, K.A.D., 2000. Cooperative coevolution: An architecture for evolving coadapted subcomponents.</w:t>
      </w:r>
      <w:r>
        <w:rPr>
          <w:sz w:val="16"/>
          <w:szCs w:val="16"/>
        </w:rPr>
        <w:t xml:space="preserve"> </w:t>
      </w:r>
      <w:r w:rsidRPr="00E07270">
        <w:rPr>
          <w:i/>
          <w:iCs/>
          <w:sz w:val="16"/>
          <w:szCs w:val="16"/>
        </w:rPr>
        <w:t>ECJ</w:t>
      </w:r>
      <w:r w:rsidRPr="00E07270">
        <w:rPr>
          <w:sz w:val="16"/>
          <w:szCs w:val="16"/>
        </w:rPr>
        <w:t>, 8(1), pp.1-29.</w:t>
      </w:r>
      <w:bookmarkEnd w:id="23"/>
    </w:p>
    <w:p w14:paraId="1E7F429F" w14:textId="68A11E37" w:rsidR="00DC1532" w:rsidRDefault="00DD7032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4" w:name="_Ref127298210"/>
      <w:r w:rsidRPr="00DD7032">
        <w:rPr>
          <w:sz w:val="16"/>
          <w:szCs w:val="16"/>
        </w:rPr>
        <w:t xml:space="preserve">Gandomi, A.H., Deb, K., Averill, R.C., Rahnamayan, S. and Omidvar, M.N., 2023. Variable functioning and its application to large scale steel frame design optimization. </w:t>
      </w:r>
      <w:r w:rsidR="00791B57" w:rsidRPr="004B34A1">
        <w:rPr>
          <w:rFonts w:hint="eastAsia"/>
          <w:i/>
          <w:iCs/>
          <w:sz w:val="16"/>
          <w:szCs w:val="16"/>
          <w:lang w:eastAsia="zh-CN"/>
        </w:rPr>
        <w:t>SMO</w:t>
      </w:r>
      <w:r w:rsidRPr="00DD7032">
        <w:rPr>
          <w:sz w:val="16"/>
          <w:szCs w:val="16"/>
        </w:rPr>
        <w:t>, 66(1), pp.1-17.</w:t>
      </w:r>
      <w:bookmarkEnd w:id="24"/>
    </w:p>
    <w:p w14:paraId="75EBC163" w14:textId="34D72FDE" w:rsidR="006B6FC2" w:rsidRDefault="00241854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5" w:name="_Ref127371309"/>
      <w:r w:rsidRPr="00241854">
        <w:rPr>
          <w:sz w:val="16"/>
          <w:szCs w:val="16"/>
        </w:rPr>
        <w:t xml:space="preserve">Yang, Z., Tang, K. and Yao, X., 2008. Large scale evolutionary optimization using cooperative coevolution. </w:t>
      </w:r>
      <w:r w:rsidRPr="009F34F3">
        <w:rPr>
          <w:i/>
          <w:iCs/>
          <w:sz w:val="16"/>
          <w:szCs w:val="16"/>
        </w:rPr>
        <w:t>I</w:t>
      </w:r>
      <w:r w:rsidR="009F34F3" w:rsidRPr="009F34F3">
        <w:rPr>
          <w:i/>
          <w:iCs/>
          <w:sz w:val="16"/>
          <w:szCs w:val="16"/>
        </w:rPr>
        <w:t>S</w:t>
      </w:r>
      <w:r w:rsidRPr="00241854">
        <w:rPr>
          <w:sz w:val="16"/>
          <w:szCs w:val="16"/>
        </w:rPr>
        <w:t>,</w:t>
      </w:r>
      <w:r w:rsidR="009F34F3">
        <w:rPr>
          <w:sz w:val="16"/>
          <w:szCs w:val="16"/>
        </w:rPr>
        <w:t xml:space="preserve"> </w:t>
      </w:r>
      <w:r w:rsidRPr="00241854">
        <w:rPr>
          <w:sz w:val="16"/>
          <w:szCs w:val="16"/>
        </w:rPr>
        <w:t>178(15), pp.2985-2999.</w:t>
      </w:r>
      <w:bookmarkEnd w:id="25"/>
    </w:p>
    <w:p w14:paraId="523B616E" w14:textId="72A9F9CF" w:rsidR="00F629A7" w:rsidRDefault="00F629A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6" w:name="_Ref127371310"/>
      <w:r w:rsidRPr="00F629A7">
        <w:rPr>
          <w:sz w:val="16"/>
          <w:szCs w:val="16"/>
        </w:rPr>
        <w:t>Ma, X., Li, X., Zhang, Q., Tang, K., Liang, Z., Xie, W. and Zhu, Z., 2018. A survey on cooperative co-evolutionary algorithms.</w:t>
      </w:r>
      <w:r w:rsidR="001B37AC">
        <w:rPr>
          <w:sz w:val="16"/>
          <w:szCs w:val="16"/>
        </w:rPr>
        <w:t xml:space="preserve"> </w:t>
      </w:r>
      <w:r w:rsidR="00810CA2" w:rsidRPr="001B37AC">
        <w:rPr>
          <w:i/>
          <w:iCs/>
          <w:sz w:val="16"/>
          <w:szCs w:val="16"/>
        </w:rPr>
        <w:t>IEEE TEVC</w:t>
      </w:r>
      <w:r w:rsidRPr="00F629A7">
        <w:rPr>
          <w:sz w:val="16"/>
          <w:szCs w:val="16"/>
        </w:rPr>
        <w:t>,</w:t>
      </w:r>
      <w:r w:rsidR="001B37AC">
        <w:rPr>
          <w:sz w:val="16"/>
          <w:szCs w:val="16"/>
        </w:rPr>
        <w:t xml:space="preserve"> </w:t>
      </w:r>
      <w:r w:rsidRPr="00F629A7">
        <w:rPr>
          <w:sz w:val="16"/>
          <w:szCs w:val="16"/>
        </w:rPr>
        <w:t>23(3), pp.421-441.</w:t>
      </w:r>
      <w:bookmarkEnd w:id="26"/>
    </w:p>
    <w:p w14:paraId="7DE15F93" w14:textId="7064156D" w:rsidR="002E7BDC" w:rsidRDefault="002E7BDC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7" w:name="_Ref127371596"/>
      <w:r w:rsidRPr="002E7BDC">
        <w:rPr>
          <w:sz w:val="16"/>
          <w:szCs w:val="16"/>
        </w:rPr>
        <w:t xml:space="preserve">Hansen, N., Müller, S.D. and Koumoutsakos, P., 2003. Reducing the time complexity of the derandomized evolution strategy with covariance matrix adaptation (CMA-ES). </w:t>
      </w:r>
      <w:r w:rsidR="00EA18C4" w:rsidRPr="00EA18C4">
        <w:rPr>
          <w:i/>
          <w:iCs/>
          <w:sz w:val="16"/>
          <w:szCs w:val="16"/>
        </w:rPr>
        <w:t>ECJ</w:t>
      </w:r>
      <w:r w:rsidRPr="002E7BDC">
        <w:rPr>
          <w:sz w:val="16"/>
          <w:szCs w:val="16"/>
        </w:rPr>
        <w:t>, 11(1), pp.1-18.</w:t>
      </w:r>
      <w:bookmarkEnd w:id="27"/>
    </w:p>
    <w:p w14:paraId="48A61646" w14:textId="748F8C07" w:rsidR="00E266E3" w:rsidRDefault="00E266E3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8" w:name="_Ref127371597"/>
      <w:r w:rsidRPr="00E266E3">
        <w:rPr>
          <w:sz w:val="16"/>
          <w:szCs w:val="16"/>
        </w:rPr>
        <w:t xml:space="preserve">Akimoto, Y. and Hansen, N., 2020. Diagonal acceleration for covariance matrix adaptation evolution strategies. </w:t>
      </w:r>
      <w:r w:rsidR="00EA18C4" w:rsidRPr="001E01DC">
        <w:rPr>
          <w:i/>
          <w:iCs/>
          <w:sz w:val="16"/>
          <w:szCs w:val="16"/>
        </w:rPr>
        <w:t>ECJ</w:t>
      </w:r>
      <w:r w:rsidRPr="00E266E3">
        <w:rPr>
          <w:sz w:val="16"/>
          <w:szCs w:val="16"/>
        </w:rPr>
        <w:t>, 28(3), pp.405-435.</w:t>
      </w:r>
      <w:bookmarkEnd w:id="28"/>
    </w:p>
    <w:p w14:paraId="31A49854" w14:textId="10128A21" w:rsidR="00BA14DC" w:rsidRDefault="00BA14DC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29" w:name="_Ref127371620"/>
      <w:r w:rsidRPr="00BA14DC">
        <w:rPr>
          <w:sz w:val="16"/>
          <w:szCs w:val="16"/>
        </w:rPr>
        <w:t>Ollivier, Y., Arnold, L., Auger, A. and Hansen, N., 2017. Information-geometric optimization algorithms: A unifying picture via invariance principles.</w:t>
      </w:r>
      <w:r w:rsidR="005C23DC">
        <w:rPr>
          <w:sz w:val="16"/>
          <w:szCs w:val="16"/>
        </w:rPr>
        <w:t xml:space="preserve"> </w:t>
      </w:r>
      <w:r w:rsidR="005C23DC" w:rsidRPr="005C23DC">
        <w:rPr>
          <w:rFonts w:hint="eastAsia"/>
          <w:i/>
          <w:iCs/>
          <w:sz w:val="16"/>
          <w:szCs w:val="16"/>
          <w:lang w:eastAsia="zh-CN"/>
        </w:rPr>
        <w:t>JMLR</w:t>
      </w:r>
      <w:r w:rsidRPr="00BA14DC">
        <w:rPr>
          <w:sz w:val="16"/>
          <w:szCs w:val="16"/>
        </w:rPr>
        <w:t>, 18(18), pp.1-65.</w:t>
      </w:r>
      <w:bookmarkEnd w:id="29"/>
    </w:p>
    <w:p w14:paraId="584FAB63" w14:textId="7C52E43C" w:rsidR="002E7BDC" w:rsidRDefault="002E7BDC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0" w:name="_Ref127371673"/>
      <w:r w:rsidRPr="002E7BDC">
        <w:rPr>
          <w:sz w:val="16"/>
          <w:szCs w:val="16"/>
        </w:rPr>
        <w:t>Hansen, N. and Auger, A., 2014. Principled design of continuous stochastic search: From theory to practice. Theory and Principled Methods for the Design of Metaheuristics, pp.145-180.</w:t>
      </w:r>
      <w:bookmarkEnd w:id="30"/>
    </w:p>
    <w:p w14:paraId="130AC45E" w14:textId="4923B0FD" w:rsidR="006B66BD" w:rsidRDefault="006B66BD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1" w:name="_Ref127374394"/>
      <w:r w:rsidRPr="006B66BD">
        <w:rPr>
          <w:sz w:val="16"/>
          <w:szCs w:val="16"/>
        </w:rPr>
        <w:t xml:space="preserve">Beyer, H.G. and Schwefel, H.P., 2002. Evolution strategies–A comprehensive introduction. </w:t>
      </w:r>
      <w:r w:rsidRPr="009B4706">
        <w:rPr>
          <w:i/>
          <w:iCs/>
          <w:sz w:val="16"/>
          <w:szCs w:val="16"/>
        </w:rPr>
        <w:t>N</w:t>
      </w:r>
      <w:r w:rsidR="009B4706" w:rsidRPr="009B4706">
        <w:rPr>
          <w:i/>
          <w:iCs/>
          <w:sz w:val="16"/>
          <w:szCs w:val="16"/>
        </w:rPr>
        <w:t>C</w:t>
      </w:r>
      <w:r w:rsidRPr="006B66BD">
        <w:rPr>
          <w:sz w:val="16"/>
          <w:szCs w:val="16"/>
        </w:rPr>
        <w:t>, 1(1), pp.3-52.</w:t>
      </w:r>
      <w:bookmarkEnd w:id="31"/>
    </w:p>
    <w:p w14:paraId="5A73FF2A" w14:textId="20B0E2F2" w:rsidR="00640F49" w:rsidRDefault="00256DB7" w:rsidP="00256DB7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2" w:name="_Ref127371675"/>
      <w:r w:rsidRPr="00256DB7">
        <w:rPr>
          <w:sz w:val="16"/>
          <w:szCs w:val="16"/>
        </w:rPr>
        <w:t xml:space="preserve">Wierstra, D., Schaul, T., Glasmachers, T., Sun, Y., Peters, J. and Schmidhuber, J., 2014. Natural evolution strategies. </w:t>
      </w:r>
      <w:r w:rsidR="006F57AB" w:rsidRPr="006F57AB">
        <w:rPr>
          <w:i/>
          <w:iCs/>
          <w:sz w:val="16"/>
          <w:szCs w:val="16"/>
        </w:rPr>
        <w:t>JMLR</w:t>
      </w:r>
      <w:r w:rsidRPr="00256DB7">
        <w:rPr>
          <w:sz w:val="16"/>
          <w:szCs w:val="16"/>
        </w:rPr>
        <w:t>, 15(1), pp.949-980.</w:t>
      </w:r>
      <w:bookmarkEnd w:id="32"/>
    </w:p>
    <w:p w14:paraId="3CFF1343" w14:textId="234DCEDF" w:rsidR="000A57A5" w:rsidRDefault="00AA270F" w:rsidP="00256DB7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3" w:name="_Ref128074006"/>
      <w:r w:rsidRPr="00AA270F">
        <w:rPr>
          <w:sz w:val="16"/>
          <w:szCs w:val="16"/>
        </w:rPr>
        <w:t xml:space="preserve">Akimoto, Y., Nagata, Y., Ono, I. and Kobayashi, S., 2012. Theoretical foundation for CMA-ES from information geometry perspective. </w:t>
      </w:r>
      <w:r w:rsidRPr="00663A2A">
        <w:rPr>
          <w:i/>
          <w:iCs/>
          <w:sz w:val="16"/>
          <w:szCs w:val="16"/>
        </w:rPr>
        <w:t>Algorithmica</w:t>
      </w:r>
      <w:r w:rsidRPr="00AA270F">
        <w:rPr>
          <w:sz w:val="16"/>
          <w:szCs w:val="16"/>
        </w:rPr>
        <w:t>, 64(4), pp.698-716.</w:t>
      </w:r>
      <w:bookmarkEnd w:id="33"/>
    </w:p>
    <w:p w14:paraId="759B4117" w14:textId="616CEC5D" w:rsidR="00813377" w:rsidRDefault="000F6499" w:rsidP="00256DB7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4" w:name="_Ref127387973"/>
      <w:r w:rsidRPr="000F6499">
        <w:rPr>
          <w:sz w:val="16"/>
          <w:szCs w:val="16"/>
        </w:rPr>
        <w:t xml:space="preserve">Omidvar, M.N., Li, X., Mei, Y. and Yao, X., 2014. Cooperative co-evolution with differential grouping for large scale optimization. </w:t>
      </w:r>
      <w:r w:rsidRPr="002063B9">
        <w:rPr>
          <w:i/>
          <w:iCs/>
          <w:sz w:val="16"/>
          <w:szCs w:val="16"/>
        </w:rPr>
        <w:t>IEEE TEVC</w:t>
      </w:r>
      <w:r w:rsidRPr="000F6499">
        <w:rPr>
          <w:sz w:val="16"/>
          <w:szCs w:val="16"/>
        </w:rPr>
        <w:t>, 18(3), pp.378-393.</w:t>
      </w:r>
      <w:bookmarkEnd w:id="34"/>
    </w:p>
    <w:p w14:paraId="2AB48D91" w14:textId="58C3A2A3" w:rsidR="003D0BEE" w:rsidRDefault="00C51232" w:rsidP="00256DB7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5" w:name="_Ref127647755"/>
      <w:r w:rsidRPr="00C51232">
        <w:rPr>
          <w:sz w:val="16"/>
          <w:szCs w:val="16"/>
        </w:rPr>
        <w:t xml:space="preserve">Mühlenbein, H. and Mahnig, T., 1999. FDA-A scalable evolutionary algorithm for the optimization of additively decomposed functions. </w:t>
      </w:r>
      <w:r w:rsidRPr="003E38CE">
        <w:rPr>
          <w:i/>
          <w:iCs/>
          <w:sz w:val="16"/>
          <w:szCs w:val="16"/>
        </w:rPr>
        <w:t>ECJ</w:t>
      </w:r>
      <w:r w:rsidRPr="00C51232">
        <w:rPr>
          <w:sz w:val="16"/>
          <w:szCs w:val="16"/>
        </w:rPr>
        <w:t>, 7(4), pp.353-376.</w:t>
      </w:r>
      <w:bookmarkEnd w:id="35"/>
    </w:p>
    <w:p w14:paraId="365FF973" w14:textId="4ADB83E8" w:rsidR="009F6CCF" w:rsidRDefault="00C872A5" w:rsidP="00256DB7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6" w:name="_Ref127387793"/>
      <w:r w:rsidRPr="00C872A5">
        <w:rPr>
          <w:sz w:val="16"/>
          <w:szCs w:val="16"/>
        </w:rPr>
        <w:t xml:space="preserve">Tang, K., Li, X., Suganthan, P.N., Yang, Z. and Weise, T., 2010. Benchmark </w:t>
      </w:r>
      <w:r w:rsidR="00B07EBA">
        <w:rPr>
          <w:sz w:val="16"/>
          <w:szCs w:val="16"/>
        </w:rPr>
        <w:t>f</w:t>
      </w:r>
      <w:r w:rsidRPr="00C872A5">
        <w:rPr>
          <w:sz w:val="16"/>
          <w:szCs w:val="16"/>
        </w:rPr>
        <w:t xml:space="preserve">unctions for the CEC’2010 </w:t>
      </w:r>
      <w:r w:rsidR="00B07EBA">
        <w:rPr>
          <w:sz w:val="16"/>
          <w:szCs w:val="16"/>
        </w:rPr>
        <w:t>s</w:t>
      </w:r>
      <w:r w:rsidRPr="00C872A5">
        <w:rPr>
          <w:sz w:val="16"/>
          <w:szCs w:val="16"/>
        </w:rPr>
        <w:t xml:space="preserve">pecial </w:t>
      </w:r>
      <w:r w:rsidR="00B07EBA">
        <w:rPr>
          <w:sz w:val="16"/>
          <w:szCs w:val="16"/>
        </w:rPr>
        <w:t>s</w:t>
      </w:r>
      <w:r w:rsidRPr="00C872A5">
        <w:rPr>
          <w:sz w:val="16"/>
          <w:szCs w:val="16"/>
        </w:rPr>
        <w:t xml:space="preserve">ession and </w:t>
      </w:r>
      <w:r w:rsidR="00B07EBA">
        <w:rPr>
          <w:sz w:val="16"/>
          <w:szCs w:val="16"/>
        </w:rPr>
        <w:t>c</w:t>
      </w:r>
      <w:r w:rsidRPr="00C872A5">
        <w:rPr>
          <w:sz w:val="16"/>
          <w:szCs w:val="16"/>
        </w:rPr>
        <w:t xml:space="preserve">ompetition on </w:t>
      </w:r>
      <w:r w:rsidR="00B07EBA">
        <w:rPr>
          <w:sz w:val="16"/>
          <w:szCs w:val="16"/>
        </w:rPr>
        <w:t>l</w:t>
      </w:r>
      <w:r w:rsidRPr="00C872A5">
        <w:rPr>
          <w:sz w:val="16"/>
          <w:szCs w:val="16"/>
        </w:rPr>
        <w:t>arge-</w:t>
      </w:r>
      <w:r w:rsidR="00B07EBA">
        <w:rPr>
          <w:sz w:val="16"/>
          <w:szCs w:val="16"/>
        </w:rPr>
        <w:t>s</w:t>
      </w:r>
      <w:r w:rsidRPr="00C872A5">
        <w:rPr>
          <w:sz w:val="16"/>
          <w:szCs w:val="16"/>
        </w:rPr>
        <w:t xml:space="preserve">cale </w:t>
      </w:r>
      <w:r w:rsidR="00B07EBA">
        <w:rPr>
          <w:sz w:val="16"/>
          <w:szCs w:val="16"/>
        </w:rPr>
        <w:t>g</w:t>
      </w:r>
      <w:r w:rsidRPr="00C872A5">
        <w:rPr>
          <w:sz w:val="16"/>
          <w:szCs w:val="16"/>
        </w:rPr>
        <w:t xml:space="preserve">lobal </w:t>
      </w:r>
      <w:r w:rsidR="00B07EBA">
        <w:rPr>
          <w:sz w:val="16"/>
          <w:szCs w:val="16"/>
        </w:rPr>
        <w:t>o</w:t>
      </w:r>
      <w:r w:rsidRPr="00C872A5">
        <w:rPr>
          <w:sz w:val="16"/>
          <w:szCs w:val="16"/>
        </w:rPr>
        <w:t>ptimization.</w:t>
      </w:r>
      <w:r w:rsidR="00DF7D11">
        <w:rPr>
          <w:sz w:val="16"/>
          <w:szCs w:val="16"/>
        </w:rPr>
        <w:t xml:space="preserve"> </w:t>
      </w:r>
      <w:r w:rsidR="00DF7D11" w:rsidRPr="008460C7">
        <w:rPr>
          <w:i/>
          <w:iCs/>
          <w:sz w:val="16"/>
          <w:szCs w:val="16"/>
        </w:rPr>
        <w:t>TR</w:t>
      </w:r>
      <w:r w:rsidR="00DF7D11" w:rsidRPr="00E85AA7">
        <w:rPr>
          <w:sz w:val="16"/>
          <w:szCs w:val="16"/>
        </w:rPr>
        <w:t>.</w:t>
      </w:r>
      <w:bookmarkEnd w:id="36"/>
    </w:p>
    <w:p w14:paraId="170E1E72" w14:textId="003D37D1" w:rsidR="00950183" w:rsidRDefault="00E85AA7" w:rsidP="00CB6ACF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7" w:name="_Ref127387795"/>
      <w:r w:rsidRPr="00E85AA7">
        <w:rPr>
          <w:sz w:val="16"/>
          <w:szCs w:val="16"/>
        </w:rPr>
        <w:t>Li, X., Tang, K., Omidvar, M.N., Yang, Z., Qin, K. and China, H., 2013. Benchmark functions for the CEC</w:t>
      </w:r>
      <w:r w:rsidR="007D0313">
        <w:rPr>
          <w:sz w:val="16"/>
          <w:szCs w:val="16"/>
        </w:rPr>
        <w:t>’</w:t>
      </w:r>
      <w:r w:rsidRPr="00E85AA7">
        <w:rPr>
          <w:sz w:val="16"/>
          <w:szCs w:val="16"/>
        </w:rPr>
        <w:t>2013 special session and competition on large-scale global optimization.</w:t>
      </w:r>
      <w:r w:rsidR="00621200">
        <w:rPr>
          <w:sz w:val="16"/>
          <w:szCs w:val="16"/>
        </w:rPr>
        <w:t xml:space="preserve"> </w:t>
      </w:r>
      <w:r w:rsidR="00621200" w:rsidRPr="008460C7">
        <w:rPr>
          <w:i/>
          <w:iCs/>
          <w:sz w:val="16"/>
          <w:szCs w:val="16"/>
        </w:rPr>
        <w:t>TR</w:t>
      </w:r>
      <w:r w:rsidRPr="00E85AA7">
        <w:rPr>
          <w:sz w:val="16"/>
          <w:szCs w:val="16"/>
        </w:rPr>
        <w:t>.</w:t>
      </w:r>
      <w:bookmarkEnd w:id="37"/>
    </w:p>
    <w:p w14:paraId="69B94DBE" w14:textId="3FC2B749" w:rsidR="00AC0ED9" w:rsidRPr="00126231" w:rsidRDefault="006A478E" w:rsidP="0012623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8" w:name="_Ref127451891"/>
      <w:r w:rsidRPr="006A478E">
        <w:rPr>
          <w:sz w:val="16"/>
          <w:szCs w:val="16"/>
        </w:rPr>
        <w:t xml:space="preserve">Omidvar, M.N., Li, X. and Tang, K., 2015. Designing benchmark problems for large-scale continuous optimization. </w:t>
      </w:r>
      <w:r w:rsidRPr="006A478E">
        <w:rPr>
          <w:i/>
          <w:iCs/>
          <w:sz w:val="16"/>
          <w:szCs w:val="16"/>
        </w:rPr>
        <w:t>I</w:t>
      </w:r>
      <w:r w:rsidRPr="006A478E">
        <w:rPr>
          <w:rFonts w:hint="eastAsia"/>
          <w:i/>
          <w:iCs/>
          <w:sz w:val="16"/>
          <w:szCs w:val="16"/>
          <w:lang w:eastAsia="zh-CN"/>
        </w:rPr>
        <w:t>S</w:t>
      </w:r>
      <w:r w:rsidRPr="006A478E">
        <w:rPr>
          <w:sz w:val="16"/>
          <w:szCs w:val="16"/>
        </w:rPr>
        <w:t>, 316, pp.419-436.</w:t>
      </w:r>
      <w:bookmarkEnd w:id="38"/>
    </w:p>
    <w:p w14:paraId="32D82B74" w14:textId="49FFCBF0" w:rsidR="00FA447B" w:rsidRDefault="00861055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9" w:name="_Ref127388680"/>
      <w:r w:rsidRPr="00861055">
        <w:rPr>
          <w:sz w:val="16"/>
          <w:szCs w:val="16"/>
        </w:rPr>
        <w:t xml:space="preserve">Bonabeau, E., Dorigo, M. and Theraulaz, G., 2000. Inspiration for optimization from social insect behaviour. </w:t>
      </w:r>
      <w:r w:rsidRPr="00421C78">
        <w:rPr>
          <w:i/>
          <w:iCs/>
          <w:sz w:val="16"/>
          <w:szCs w:val="16"/>
        </w:rPr>
        <w:t>Nature</w:t>
      </w:r>
      <w:r w:rsidRPr="00861055">
        <w:rPr>
          <w:sz w:val="16"/>
          <w:szCs w:val="16"/>
        </w:rPr>
        <w:t>, 406(6791), pp.39-42.</w:t>
      </w:r>
      <w:bookmarkEnd w:id="39"/>
    </w:p>
    <w:p w14:paraId="753F853C" w14:textId="03E2D650" w:rsidR="009401E9" w:rsidRDefault="00EB5EDE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0" w:name="_Ref127453229"/>
      <w:r w:rsidRPr="00EB5EDE">
        <w:rPr>
          <w:sz w:val="16"/>
          <w:szCs w:val="16"/>
        </w:rPr>
        <w:t xml:space="preserve">Feng, F., Zhang, C., Zhang, S. and Zhang, Q.J., 2016. Parallel decomposition approach to gradient-based EM optimization. </w:t>
      </w:r>
      <w:r w:rsidRPr="00285747">
        <w:rPr>
          <w:i/>
          <w:iCs/>
          <w:sz w:val="16"/>
          <w:szCs w:val="16"/>
        </w:rPr>
        <w:t>IEEE</w:t>
      </w:r>
      <w:r w:rsidR="00230E25">
        <w:rPr>
          <w:i/>
          <w:iCs/>
          <w:sz w:val="16"/>
          <w:szCs w:val="16"/>
        </w:rPr>
        <w:t xml:space="preserve"> </w:t>
      </w:r>
      <w:r w:rsidRPr="00285747">
        <w:rPr>
          <w:i/>
          <w:iCs/>
          <w:sz w:val="16"/>
          <w:szCs w:val="16"/>
        </w:rPr>
        <w:t>TMTT</w:t>
      </w:r>
      <w:r w:rsidRPr="00EB5EDE">
        <w:rPr>
          <w:sz w:val="16"/>
          <w:szCs w:val="16"/>
        </w:rPr>
        <w:t>,</w:t>
      </w:r>
      <w:r w:rsidR="00C04F18">
        <w:rPr>
          <w:sz w:val="16"/>
          <w:szCs w:val="16"/>
        </w:rPr>
        <w:t xml:space="preserve"> </w:t>
      </w:r>
      <w:r w:rsidRPr="00EB5EDE">
        <w:rPr>
          <w:sz w:val="16"/>
          <w:szCs w:val="16"/>
        </w:rPr>
        <w:t>64(11), pp.3380-3399.</w:t>
      </w:r>
      <w:bookmarkEnd w:id="40"/>
    </w:p>
    <w:p w14:paraId="5D24E1D6" w14:textId="7A9B4D22" w:rsidR="007B6BB7" w:rsidRPr="001C626E" w:rsidRDefault="008E58A5" w:rsidP="001C626E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1" w:name="_Ref127302208"/>
      <w:r w:rsidRPr="008E58A5">
        <w:rPr>
          <w:sz w:val="16"/>
          <w:szCs w:val="16"/>
        </w:rPr>
        <w:t>Cheney, N., Bongard, J., SunSpiral, V. and Lipson, H., 2018. Scalable co-optimization of morphology and control in embodied machines.</w:t>
      </w:r>
      <w:r w:rsidR="007559AE">
        <w:rPr>
          <w:sz w:val="16"/>
          <w:szCs w:val="16"/>
        </w:rPr>
        <w:t xml:space="preserve"> </w:t>
      </w:r>
      <w:r w:rsidR="007559AE" w:rsidRPr="00192569">
        <w:rPr>
          <w:i/>
          <w:iCs/>
          <w:sz w:val="16"/>
          <w:szCs w:val="16"/>
        </w:rPr>
        <w:t>JRSI</w:t>
      </w:r>
      <w:r w:rsidRPr="008E58A5">
        <w:rPr>
          <w:sz w:val="16"/>
          <w:szCs w:val="16"/>
        </w:rPr>
        <w:t>, 15(143), p.20170937.</w:t>
      </w:r>
      <w:bookmarkEnd w:id="41"/>
    </w:p>
    <w:p w14:paraId="106F1E90" w14:textId="759EF937" w:rsidR="006F6AD2" w:rsidRDefault="00F94F19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2" w:name="_Ref127285304"/>
      <w:r w:rsidRPr="00F94F19">
        <w:rPr>
          <w:sz w:val="16"/>
          <w:szCs w:val="16"/>
        </w:rPr>
        <w:t>Farahmand, A.M., Ahmadabadi, M.N., Lucas, C. and Araabi, B.N., 20</w:t>
      </w:r>
      <w:r w:rsidR="00993D1C">
        <w:rPr>
          <w:sz w:val="16"/>
          <w:szCs w:val="16"/>
        </w:rPr>
        <w:t>10</w:t>
      </w:r>
      <w:r w:rsidRPr="00F94F19">
        <w:rPr>
          <w:sz w:val="16"/>
          <w:szCs w:val="16"/>
        </w:rPr>
        <w:t xml:space="preserve">. Interaction of culture-based learning and cooperative co-evolution and its application to automatic behavior-based system design. </w:t>
      </w:r>
      <w:r w:rsidRPr="001B37AC">
        <w:rPr>
          <w:i/>
          <w:iCs/>
          <w:sz w:val="16"/>
          <w:szCs w:val="16"/>
        </w:rPr>
        <w:t>IEEE TEVC</w:t>
      </w:r>
      <w:r w:rsidRPr="00F94F19">
        <w:rPr>
          <w:sz w:val="16"/>
          <w:szCs w:val="16"/>
        </w:rPr>
        <w:t>, 14(1), pp.23-57.</w:t>
      </w:r>
      <w:bookmarkEnd w:id="42"/>
    </w:p>
    <w:p w14:paraId="6ECBAEC2" w14:textId="160CED3C" w:rsidR="002C24DE" w:rsidRDefault="00E95A76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3" w:name="_Ref127365775"/>
      <w:r w:rsidRPr="00E95A76">
        <w:rPr>
          <w:sz w:val="16"/>
          <w:szCs w:val="16"/>
        </w:rPr>
        <w:t xml:space="preserve">Vidal, F.P., Lutton, E., Louchet, J. and Rocchisani, J.M., 2010. Threshold selection, </w:t>
      </w:r>
      <w:r w:rsidR="00E7053B" w:rsidRPr="00E95A76">
        <w:rPr>
          <w:sz w:val="16"/>
          <w:szCs w:val="16"/>
        </w:rPr>
        <w:t>mitosis,</w:t>
      </w:r>
      <w:r w:rsidRPr="00E95A76">
        <w:rPr>
          <w:sz w:val="16"/>
          <w:szCs w:val="16"/>
        </w:rPr>
        <w:t xml:space="preserve"> and dual mutation in cooperative co-evolution: </w:t>
      </w:r>
      <w:r w:rsidR="00E7053B">
        <w:rPr>
          <w:rFonts w:hint="eastAsia"/>
          <w:sz w:val="16"/>
          <w:szCs w:val="16"/>
          <w:lang w:eastAsia="zh-CN"/>
        </w:rPr>
        <w:t>A</w:t>
      </w:r>
      <w:r w:rsidRPr="00E95A76">
        <w:rPr>
          <w:sz w:val="16"/>
          <w:szCs w:val="16"/>
        </w:rPr>
        <w:t>pplication to medical 3D tomography. In</w:t>
      </w:r>
      <w:r w:rsidR="001B7509">
        <w:rPr>
          <w:sz w:val="16"/>
          <w:szCs w:val="16"/>
        </w:rPr>
        <w:t xml:space="preserve"> </w:t>
      </w:r>
      <w:r w:rsidR="00122302" w:rsidRPr="0029328C">
        <w:rPr>
          <w:rFonts w:hint="eastAsia"/>
          <w:i/>
          <w:iCs/>
          <w:sz w:val="16"/>
          <w:szCs w:val="16"/>
          <w:lang w:eastAsia="zh-CN"/>
        </w:rPr>
        <w:t>PPSN</w:t>
      </w:r>
      <w:r w:rsidR="001B7509">
        <w:rPr>
          <w:sz w:val="16"/>
          <w:szCs w:val="16"/>
        </w:rPr>
        <w:t xml:space="preserve"> </w:t>
      </w:r>
      <w:r w:rsidRPr="00E95A76">
        <w:rPr>
          <w:sz w:val="16"/>
          <w:szCs w:val="16"/>
        </w:rPr>
        <w:t>(pp. 414-423). Springer.</w:t>
      </w:r>
      <w:bookmarkEnd w:id="43"/>
    </w:p>
    <w:p w14:paraId="27587DD4" w14:textId="0CAC6895" w:rsidR="00C84807" w:rsidRDefault="00C8480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4" w:name="_Ref127287988"/>
      <w:r w:rsidRPr="00C84807">
        <w:rPr>
          <w:sz w:val="16"/>
          <w:szCs w:val="16"/>
        </w:rPr>
        <w:t xml:space="preserve">De Rainville, F.M., Sebag, M., Gagné, C., Schoenauer, M. and Laurendeau, D., 2013, July. Sustainable cooperative coevolution with a multi-armed bandit. In </w:t>
      </w:r>
      <w:r w:rsidRPr="00C84807">
        <w:rPr>
          <w:rFonts w:hint="eastAsia"/>
          <w:i/>
          <w:iCs/>
          <w:sz w:val="16"/>
          <w:szCs w:val="16"/>
          <w:lang w:eastAsia="zh-CN"/>
        </w:rPr>
        <w:t>GECCO</w:t>
      </w:r>
      <w:r>
        <w:rPr>
          <w:sz w:val="16"/>
          <w:szCs w:val="16"/>
        </w:rPr>
        <w:t xml:space="preserve"> </w:t>
      </w:r>
      <w:r w:rsidRPr="00C84807">
        <w:rPr>
          <w:sz w:val="16"/>
          <w:szCs w:val="16"/>
        </w:rPr>
        <w:t>(pp. 1517-1524).</w:t>
      </w:r>
      <w:bookmarkEnd w:id="44"/>
    </w:p>
    <w:p w14:paraId="4D34E599" w14:textId="614E96D8" w:rsidR="00783FBE" w:rsidRDefault="00783FBE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5" w:name="_Ref127318735"/>
      <w:r w:rsidRPr="00783FBE">
        <w:rPr>
          <w:sz w:val="16"/>
          <w:szCs w:val="16"/>
        </w:rPr>
        <w:t xml:space="preserve">Zhai, Y., Ong, Y.S. and Tsang, I.W., 2016. Making trillion correlations feasible in feature grouping and selection. </w:t>
      </w:r>
      <w:r w:rsidRPr="00783FBE">
        <w:rPr>
          <w:i/>
          <w:iCs/>
          <w:sz w:val="16"/>
          <w:szCs w:val="16"/>
        </w:rPr>
        <w:t xml:space="preserve">IEEE </w:t>
      </w:r>
      <w:r w:rsidRPr="00783FBE">
        <w:rPr>
          <w:rFonts w:hint="eastAsia"/>
          <w:i/>
          <w:iCs/>
          <w:sz w:val="16"/>
          <w:szCs w:val="16"/>
          <w:lang w:eastAsia="zh-CN"/>
        </w:rPr>
        <w:t>TPAMI</w:t>
      </w:r>
      <w:r w:rsidRPr="00783FBE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783FBE">
        <w:rPr>
          <w:sz w:val="16"/>
          <w:szCs w:val="16"/>
        </w:rPr>
        <w:t>38(12), pp.2472-2486.</w:t>
      </w:r>
      <w:bookmarkEnd w:id="45"/>
    </w:p>
    <w:p w14:paraId="1EFDC42C" w14:textId="48AA83E2" w:rsidR="001E6A99" w:rsidRDefault="0096026D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6" w:name="_Ref127319491"/>
      <w:r w:rsidRPr="0096026D">
        <w:rPr>
          <w:sz w:val="16"/>
          <w:szCs w:val="16"/>
        </w:rPr>
        <w:t xml:space="preserve">He, S., Jia, G., Zhu, Z., Tennant, D.A., Huang, Q., Tang, K., Liu, J., Musolesi, M., Heath, J.K. and Yao, X., 2016. Cooperative co-evolutionary module identification with application to cancer disease module discovery. </w:t>
      </w:r>
      <w:r w:rsidR="003C079C" w:rsidRPr="001B37AC">
        <w:rPr>
          <w:i/>
          <w:iCs/>
          <w:sz w:val="16"/>
          <w:szCs w:val="16"/>
        </w:rPr>
        <w:t>IEEE TEVC</w:t>
      </w:r>
      <w:r w:rsidRPr="0096026D">
        <w:rPr>
          <w:sz w:val="16"/>
          <w:szCs w:val="16"/>
        </w:rPr>
        <w:t>, 20(6), pp.874-891.</w:t>
      </w:r>
      <w:bookmarkEnd w:id="46"/>
    </w:p>
    <w:p w14:paraId="509263EB" w14:textId="09A16D7C" w:rsidR="00A15D53" w:rsidRDefault="00A15D53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7" w:name="_Ref127319928"/>
      <w:r w:rsidRPr="00A15D53">
        <w:rPr>
          <w:sz w:val="16"/>
          <w:szCs w:val="16"/>
        </w:rPr>
        <w:t xml:space="preserve">Fan, J. and Wang, J., 2016. A collective neurodynamic optimization approach to nonnegative matrix factorization. </w:t>
      </w:r>
      <w:r w:rsidRPr="00E86F9A">
        <w:rPr>
          <w:i/>
          <w:iCs/>
          <w:sz w:val="16"/>
          <w:szCs w:val="16"/>
        </w:rPr>
        <w:t xml:space="preserve">IEEE </w:t>
      </w:r>
      <w:r w:rsidR="00805A32" w:rsidRPr="00E86F9A">
        <w:rPr>
          <w:rFonts w:hint="eastAsia"/>
          <w:i/>
          <w:iCs/>
          <w:sz w:val="16"/>
          <w:szCs w:val="16"/>
          <w:lang w:eastAsia="zh-CN"/>
        </w:rPr>
        <w:t>TNNLS</w:t>
      </w:r>
      <w:r w:rsidRPr="00A15D53">
        <w:rPr>
          <w:sz w:val="16"/>
          <w:szCs w:val="16"/>
        </w:rPr>
        <w:t>, 28(10), pp.2344-2356.</w:t>
      </w:r>
      <w:bookmarkEnd w:id="47"/>
    </w:p>
    <w:p w14:paraId="10F1D191" w14:textId="4EF43E76" w:rsidR="00383D9C" w:rsidRDefault="003C342B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8" w:name="_Ref127320770"/>
      <w:r w:rsidRPr="003C342B">
        <w:rPr>
          <w:sz w:val="16"/>
          <w:szCs w:val="16"/>
        </w:rPr>
        <w:t xml:space="preserve">Gong, M., Liu, J., Qin, A.K., Zhao, K. and Tan, K.C., 2020. Evolving deep neural networks via cooperative coevolution with backpropagation. </w:t>
      </w:r>
      <w:r w:rsidRPr="002A1BA1">
        <w:rPr>
          <w:i/>
          <w:iCs/>
          <w:sz w:val="16"/>
          <w:szCs w:val="16"/>
        </w:rPr>
        <w:t xml:space="preserve">IEEE </w:t>
      </w:r>
      <w:r w:rsidR="002A1BA1" w:rsidRPr="002A1BA1">
        <w:rPr>
          <w:rFonts w:hint="eastAsia"/>
          <w:i/>
          <w:iCs/>
          <w:sz w:val="16"/>
          <w:szCs w:val="16"/>
          <w:lang w:eastAsia="zh-CN"/>
        </w:rPr>
        <w:t>TNNLS</w:t>
      </w:r>
      <w:r w:rsidRPr="003C342B">
        <w:rPr>
          <w:sz w:val="16"/>
          <w:szCs w:val="16"/>
        </w:rPr>
        <w:t>, 32(1), pp.420-434.</w:t>
      </w:r>
      <w:bookmarkEnd w:id="48"/>
    </w:p>
    <w:p w14:paraId="0B0D135B" w14:textId="320A2667" w:rsidR="004F6812" w:rsidRDefault="004036DA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4036DA">
        <w:rPr>
          <w:sz w:val="16"/>
          <w:szCs w:val="16"/>
        </w:rPr>
        <w:t xml:space="preserve">Rashid, A.B., Ahmed, M., Sikos, L.F. and Haskell-Dowland, P., 2022. Anomaly detection in cybersecurity datasets via cooperative co-evolution-based feature selection. </w:t>
      </w:r>
      <w:r w:rsidRPr="00E2364E">
        <w:rPr>
          <w:i/>
          <w:iCs/>
          <w:sz w:val="16"/>
          <w:szCs w:val="16"/>
        </w:rPr>
        <w:t>ACM TMIS</w:t>
      </w:r>
      <w:r w:rsidRPr="004036DA">
        <w:rPr>
          <w:sz w:val="16"/>
          <w:szCs w:val="16"/>
        </w:rPr>
        <w:t>, 13(3), pp.1-39.</w:t>
      </w:r>
    </w:p>
    <w:p w14:paraId="4A7008F2" w14:textId="4D611A4E" w:rsidR="009362A2" w:rsidRDefault="009362A2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9362A2">
        <w:rPr>
          <w:sz w:val="16"/>
          <w:szCs w:val="16"/>
        </w:rPr>
        <w:t xml:space="preserve">Liu, S., Wang, H., Peng, W. and Yao, W., 2022. A surrogate-assisted evolutionary feature selection algorithm with parallel random grouping for high-dimensional classification. </w:t>
      </w:r>
      <w:r w:rsidRPr="009362A2">
        <w:rPr>
          <w:i/>
          <w:iCs/>
          <w:sz w:val="16"/>
          <w:szCs w:val="16"/>
        </w:rPr>
        <w:t>IEEE TEVC</w:t>
      </w:r>
      <w:r w:rsidRPr="009362A2">
        <w:rPr>
          <w:sz w:val="16"/>
          <w:szCs w:val="16"/>
        </w:rPr>
        <w:t>, 26(5), pp.1087-1101.</w:t>
      </w:r>
    </w:p>
    <w:p w14:paraId="465B64B4" w14:textId="7DBAEEB8" w:rsidR="00593F5D" w:rsidRDefault="00593F5D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49" w:name="_Ref127319293"/>
      <w:r w:rsidRPr="00593F5D">
        <w:rPr>
          <w:sz w:val="16"/>
          <w:szCs w:val="16"/>
        </w:rPr>
        <w:t>Zhao, T.F., Chen, W.N., Kwong, S., Gu, T.L., Yuan, H.Q., Zhang, J. and Zhang, J., 202</w:t>
      </w:r>
      <w:r w:rsidR="001E6A99">
        <w:rPr>
          <w:sz w:val="16"/>
          <w:szCs w:val="16"/>
        </w:rPr>
        <w:t>1</w:t>
      </w:r>
      <w:r w:rsidRPr="00593F5D">
        <w:rPr>
          <w:sz w:val="16"/>
          <w:szCs w:val="16"/>
        </w:rPr>
        <w:t>. Evolutionary divide-and-conquer algorithm for virus spreading control over networks.</w:t>
      </w:r>
      <w:r w:rsidR="00CD63CB">
        <w:rPr>
          <w:sz w:val="16"/>
          <w:szCs w:val="16"/>
        </w:rPr>
        <w:t xml:space="preserve"> </w:t>
      </w:r>
      <w:r w:rsidR="00CD63CB" w:rsidRPr="00CD63CB">
        <w:rPr>
          <w:i/>
          <w:iCs/>
          <w:sz w:val="16"/>
          <w:szCs w:val="16"/>
        </w:rPr>
        <w:t>IEEE TCYB</w:t>
      </w:r>
      <w:r w:rsidRPr="00593F5D">
        <w:rPr>
          <w:sz w:val="16"/>
          <w:szCs w:val="16"/>
        </w:rPr>
        <w:t>, 51(7), pp.3752-3766.</w:t>
      </w:r>
      <w:bookmarkEnd w:id="49"/>
    </w:p>
    <w:p w14:paraId="0765169D" w14:textId="0F6F70AD" w:rsidR="001C2A5A" w:rsidRDefault="001C2A5A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0" w:name="_Ref127648434"/>
      <w:r w:rsidRPr="001C2A5A">
        <w:rPr>
          <w:sz w:val="16"/>
          <w:szCs w:val="16"/>
        </w:rPr>
        <w:t xml:space="preserve">James, G., Witten, D., Hastie, T. and Tibshirani, R., 2013. An introduction to statistical learning. </w:t>
      </w:r>
      <w:r w:rsidR="002A37A4">
        <w:rPr>
          <w:rFonts w:hint="eastAsia"/>
          <w:sz w:val="16"/>
          <w:szCs w:val="16"/>
          <w:lang w:eastAsia="zh-CN"/>
        </w:rPr>
        <w:t>S</w:t>
      </w:r>
      <w:r w:rsidRPr="001C2A5A">
        <w:rPr>
          <w:sz w:val="16"/>
          <w:szCs w:val="16"/>
        </w:rPr>
        <w:t>pringer.</w:t>
      </w:r>
      <w:bookmarkEnd w:id="50"/>
    </w:p>
    <w:p w14:paraId="5F67210C" w14:textId="1753D9A9" w:rsidR="00704C64" w:rsidRDefault="004F41CD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1" w:name="_Ref127389871"/>
      <w:r w:rsidRPr="004F41CD">
        <w:rPr>
          <w:sz w:val="16"/>
          <w:szCs w:val="16"/>
        </w:rPr>
        <w:t xml:space="preserve">Gomez, F., Schmidhuber, J. and Miikkulainen, R., 2008. Accelerated neural evolution through cooperatively coevolved synapses. </w:t>
      </w:r>
      <w:r w:rsidR="00BA5AF6" w:rsidRPr="002C0714">
        <w:rPr>
          <w:rFonts w:hint="eastAsia"/>
          <w:i/>
          <w:iCs/>
          <w:sz w:val="16"/>
          <w:szCs w:val="16"/>
          <w:lang w:eastAsia="zh-CN"/>
        </w:rPr>
        <w:t>JMLR</w:t>
      </w:r>
      <w:r w:rsidRPr="004F41CD">
        <w:rPr>
          <w:sz w:val="16"/>
          <w:szCs w:val="16"/>
        </w:rPr>
        <w:t>,</w:t>
      </w:r>
      <w:r w:rsidR="00BA5AF6">
        <w:rPr>
          <w:sz w:val="16"/>
          <w:szCs w:val="16"/>
        </w:rPr>
        <w:t xml:space="preserve"> </w:t>
      </w:r>
      <w:r w:rsidRPr="004F41CD">
        <w:rPr>
          <w:sz w:val="16"/>
          <w:szCs w:val="16"/>
        </w:rPr>
        <w:t>9(31), pp.937-965.</w:t>
      </w:r>
      <w:bookmarkEnd w:id="51"/>
    </w:p>
    <w:p w14:paraId="06D1E790" w14:textId="699756FC" w:rsidR="006D7490" w:rsidRDefault="00000000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hyperlink r:id="rId28" w:history="1">
        <w:r w:rsidR="00A763A9" w:rsidRPr="006F01D0">
          <w:rPr>
            <w:rStyle w:val="aa"/>
            <w:sz w:val="16"/>
            <w:szCs w:val="16"/>
          </w:rPr>
          <w:t>https://evotorch.ai/</w:t>
        </w:r>
      </w:hyperlink>
      <w:r w:rsidR="00A763A9">
        <w:rPr>
          <w:sz w:val="16"/>
          <w:szCs w:val="16"/>
        </w:rPr>
        <w:t xml:space="preserve"> </w:t>
      </w:r>
      <w:r w:rsidR="00A763A9">
        <w:rPr>
          <w:rFonts w:hint="eastAsia"/>
          <w:sz w:val="16"/>
          <w:szCs w:val="16"/>
          <w:lang w:eastAsia="zh-CN"/>
        </w:rPr>
        <w:t>(</w:t>
      </w:r>
      <w:r w:rsidR="005B0A95">
        <w:rPr>
          <w:sz w:val="16"/>
          <w:szCs w:val="16"/>
          <w:lang w:eastAsia="zh-CN"/>
        </w:rPr>
        <w:t xml:space="preserve">Last Visit: </w:t>
      </w:r>
      <w:r w:rsidR="004C7553">
        <w:rPr>
          <w:sz w:val="16"/>
          <w:szCs w:val="16"/>
          <w:lang w:eastAsia="zh-CN"/>
        </w:rPr>
        <w:t>2023-2-16</w:t>
      </w:r>
      <w:r w:rsidR="000C454A">
        <w:rPr>
          <w:sz w:val="16"/>
          <w:szCs w:val="16"/>
          <w:lang w:eastAsia="zh-CN"/>
        </w:rPr>
        <w:t>.</w:t>
      </w:r>
      <w:r w:rsidR="00A763A9">
        <w:rPr>
          <w:sz w:val="16"/>
          <w:szCs w:val="16"/>
          <w:lang w:eastAsia="zh-CN"/>
        </w:rPr>
        <w:t>)</w:t>
      </w:r>
    </w:p>
    <w:p w14:paraId="125E00B4" w14:textId="7E9CF82E" w:rsidR="00943FD7" w:rsidRDefault="004D07C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4D07C7">
        <w:rPr>
          <w:sz w:val="16"/>
          <w:szCs w:val="16"/>
        </w:rPr>
        <w:t xml:space="preserve">Schmidhuber, J., Wierstra, D., Gagliolo, M. and Gomez, F., 2007. Training recurrent networks by evolino. </w:t>
      </w:r>
      <w:r w:rsidR="003F04EB" w:rsidRPr="003F04EB">
        <w:rPr>
          <w:i/>
          <w:iCs/>
          <w:sz w:val="16"/>
          <w:szCs w:val="16"/>
        </w:rPr>
        <w:t>NCJ</w:t>
      </w:r>
      <w:r w:rsidRPr="004D07C7">
        <w:rPr>
          <w:sz w:val="16"/>
          <w:szCs w:val="16"/>
        </w:rPr>
        <w:t>, 19(3), pp.757-779.</w:t>
      </w:r>
    </w:p>
    <w:p w14:paraId="6ABA2F00" w14:textId="6E39E3BE" w:rsidR="00BA4C22" w:rsidRDefault="008B0276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8B0276">
        <w:rPr>
          <w:sz w:val="16"/>
          <w:szCs w:val="16"/>
        </w:rPr>
        <w:t xml:space="preserve">Gomez, F.J. and Schmidhuber, J., 2005, June. Co-evolving recurrent neurons learn deep memory POMDPs. In </w:t>
      </w:r>
      <w:r w:rsidR="00B735CA" w:rsidRPr="00B735CA">
        <w:rPr>
          <w:i/>
          <w:iCs/>
          <w:sz w:val="16"/>
          <w:szCs w:val="16"/>
        </w:rPr>
        <w:t>GECCO</w:t>
      </w:r>
      <w:r w:rsidRPr="008B0276">
        <w:rPr>
          <w:sz w:val="16"/>
          <w:szCs w:val="16"/>
        </w:rPr>
        <w:t xml:space="preserve"> (pp. 491-498). ACM.</w:t>
      </w:r>
    </w:p>
    <w:p w14:paraId="13A9C35A" w14:textId="6B83DCF7" w:rsidR="008B0276" w:rsidRDefault="008104BF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8104BF">
        <w:rPr>
          <w:sz w:val="16"/>
          <w:szCs w:val="16"/>
        </w:rPr>
        <w:t xml:space="preserve">Fan, J., Lau, R. and Miikkulainen, R., 2003. Utilizing domain knowledge in neuroevolution. In </w:t>
      </w:r>
      <w:r w:rsidR="004C36E9" w:rsidRPr="004C36E9">
        <w:rPr>
          <w:i/>
          <w:iCs/>
          <w:sz w:val="16"/>
          <w:szCs w:val="16"/>
        </w:rPr>
        <w:t>ICML</w:t>
      </w:r>
      <w:r w:rsidRPr="008104BF">
        <w:rPr>
          <w:sz w:val="16"/>
          <w:szCs w:val="16"/>
        </w:rPr>
        <w:t xml:space="preserve"> (pp. 170-177).</w:t>
      </w:r>
    </w:p>
    <w:p w14:paraId="4B8C8B67" w14:textId="2160B554" w:rsidR="00B6641A" w:rsidRDefault="00521A72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521A72">
        <w:rPr>
          <w:sz w:val="16"/>
          <w:szCs w:val="16"/>
        </w:rPr>
        <w:t xml:space="preserve">Gomez, F.J. and Miikkulainen, R., 1999, July. Solving non-Markovian control tasks with neuroevolution. In </w:t>
      </w:r>
      <w:r w:rsidR="00F25C0A" w:rsidRPr="00F25C0A">
        <w:rPr>
          <w:rFonts w:hint="eastAsia"/>
          <w:i/>
          <w:iCs/>
          <w:sz w:val="16"/>
          <w:szCs w:val="16"/>
          <w:lang w:eastAsia="zh-CN"/>
        </w:rPr>
        <w:t>IJCAI</w:t>
      </w:r>
      <w:r w:rsidRPr="00521A72">
        <w:rPr>
          <w:sz w:val="16"/>
          <w:szCs w:val="16"/>
        </w:rPr>
        <w:t xml:space="preserve"> (pp. 1356-1361).</w:t>
      </w:r>
    </w:p>
    <w:p w14:paraId="7D1259D4" w14:textId="21E6B670" w:rsidR="00521A72" w:rsidRDefault="00A82493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A82493">
        <w:rPr>
          <w:sz w:val="16"/>
          <w:szCs w:val="16"/>
        </w:rPr>
        <w:t xml:space="preserve">Moriarty, D.E. and Mikkulainen, R., 1996. Efficient reinforcement learning through symbiotic evolution. </w:t>
      </w:r>
      <w:r w:rsidR="004C4A80" w:rsidRPr="004C4A80">
        <w:rPr>
          <w:i/>
          <w:iCs/>
          <w:sz w:val="16"/>
          <w:szCs w:val="16"/>
        </w:rPr>
        <w:t>ML</w:t>
      </w:r>
      <w:r w:rsidRPr="00A82493">
        <w:rPr>
          <w:sz w:val="16"/>
          <w:szCs w:val="16"/>
        </w:rPr>
        <w:t>, 22(1), pp.11-32.</w:t>
      </w:r>
    </w:p>
    <w:p w14:paraId="688AC391" w14:textId="396AF359" w:rsidR="00BC5C11" w:rsidRDefault="00AA48DC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2" w:name="_Ref127389881"/>
      <w:r w:rsidRPr="00AA48DC">
        <w:rPr>
          <w:sz w:val="16"/>
          <w:szCs w:val="16"/>
        </w:rPr>
        <w:t xml:space="preserve">Moriarty, D.E. and Miikkulainen, R., 1995. Efficient learning from delayed rewards through symbiotic evolution. In </w:t>
      </w:r>
      <w:r w:rsidR="007B6772" w:rsidRPr="00E9404F">
        <w:rPr>
          <w:i/>
          <w:iCs/>
          <w:sz w:val="16"/>
          <w:szCs w:val="16"/>
        </w:rPr>
        <w:t>ICML</w:t>
      </w:r>
      <w:r w:rsidR="007B6772">
        <w:rPr>
          <w:sz w:val="16"/>
          <w:szCs w:val="16"/>
        </w:rPr>
        <w:t xml:space="preserve"> </w:t>
      </w:r>
      <w:r w:rsidRPr="00AA48DC">
        <w:rPr>
          <w:sz w:val="16"/>
          <w:szCs w:val="16"/>
        </w:rPr>
        <w:t>(pp. 396-404). Morgan Kaufmann.</w:t>
      </w:r>
      <w:bookmarkEnd w:id="52"/>
    </w:p>
    <w:p w14:paraId="570666D6" w14:textId="00A07CC7" w:rsidR="007E44FF" w:rsidRDefault="00622B9C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3" w:name="_Ref128126967"/>
      <w:r w:rsidRPr="00622B9C">
        <w:rPr>
          <w:sz w:val="16"/>
          <w:szCs w:val="16"/>
        </w:rPr>
        <w:t xml:space="preserve">Wright, S.J., 2015. Coordinate descent algorithms. </w:t>
      </w:r>
      <w:r w:rsidRPr="002D5216">
        <w:rPr>
          <w:i/>
          <w:iCs/>
          <w:sz w:val="16"/>
          <w:szCs w:val="16"/>
        </w:rPr>
        <w:t>MP</w:t>
      </w:r>
      <w:r w:rsidRPr="00622B9C">
        <w:rPr>
          <w:sz w:val="16"/>
          <w:szCs w:val="16"/>
        </w:rPr>
        <w:t>, 151(1), pp.3-34.</w:t>
      </w:r>
      <w:bookmarkEnd w:id="53"/>
    </w:p>
    <w:p w14:paraId="171C5EDD" w14:textId="017E20B6" w:rsidR="00956F1C" w:rsidRDefault="0022319F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4" w:name="_Ref127470531"/>
      <w:r w:rsidRPr="0022319F">
        <w:rPr>
          <w:sz w:val="16"/>
          <w:szCs w:val="16"/>
        </w:rPr>
        <w:t xml:space="preserve">Loshchilov, I., 2017. LM-CMA: An alternative to L-BFGS for large-scale black box optimization. </w:t>
      </w:r>
      <w:r w:rsidRPr="00753D1F">
        <w:rPr>
          <w:rFonts w:hint="eastAsia"/>
          <w:i/>
          <w:iCs/>
          <w:sz w:val="16"/>
          <w:szCs w:val="16"/>
          <w:lang w:eastAsia="zh-CN"/>
        </w:rPr>
        <w:t>ECJ</w:t>
      </w:r>
      <w:r w:rsidRPr="0022319F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22319F">
        <w:rPr>
          <w:sz w:val="16"/>
          <w:szCs w:val="16"/>
        </w:rPr>
        <w:t>25(1), pp.143-171.</w:t>
      </w:r>
      <w:bookmarkEnd w:id="54"/>
    </w:p>
    <w:p w14:paraId="5EB98D4E" w14:textId="7ED6A6B7" w:rsidR="00D971B3" w:rsidRDefault="006912D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5" w:name="_Ref128127142"/>
      <w:r w:rsidRPr="006912D7">
        <w:rPr>
          <w:sz w:val="16"/>
          <w:szCs w:val="16"/>
        </w:rPr>
        <w:t xml:space="preserve">Liu, D.C. and Nocedal, J., 1989. On the limited memory BFGS method for large scale optimization. </w:t>
      </w:r>
      <w:r w:rsidRPr="007B30B6">
        <w:rPr>
          <w:i/>
          <w:iCs/>
          <w:sz w:val="16"/>
          <w:szCs w:val="16"/>
        </w:rPr>
        <w:t>M</w:t>
      </w:r>
      <w:r w:rsidR="00E31F8F" w:rsidRPr="007B30B6">
        <w:rPr>
          <w:i/>
          <w:iCs/>
          <w:sz w:val="16"/>
          <w:szCs w:val="16"/>
        </w:rPr>
        <w:t>P</w:t>
      </w:r>
      <w:r w:rsidRPr="006912D7">
        <w:rPr>
          <w:sz w:val="16"/>
          <w:szCs w:val="16"/>
        </w:rPr>
        <w:t>, 45(1-3), pp.503-528.</w:t>
      </w:r>
      <w:bookmarkEnd w:id="55"/>
    </w:p>
    <w:p w14:paraId="5C02AA11" w14:textId="0133C2AD" w:rsidR="005D59A9" w:rsidRDefault="005D59A9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6" w:name="_Ref128010748"/>
      <w:r w:rsidRPr="005D59A9">
        <w:rPr>
          <w:sz w:val="16"/>
          <w:szCs w:val="16"/>
        </w:rPr>
        <w:t xml:space="preserve">Sun, Y., Li, X., Ernst, A. and Omidvar, M.N., 2019, June. Decomposition for large-scale optimization problems with overlapping components. In </w:t>
      </w:r>
      <w:r w:rsidRPr="00F0245B">
        <w:rPr>
          <w:i/>
          <w:iCs/>
          <w:sz w:val="16"/>
          <w:szCs w:val="16"/>
        </w:rPr>
        <w:t>IEEE-CEC</w:t>
      </w:r>
      <w:r w:rsidRPr="005D59A9">
        <w:rPr>
          <w:sz w:val="16"/>
          <w:szCs w:val="16"/>
        </w:rPr>
        <w:t xml:space="preserve"> (pp. 326-333). IEEE.</w:t>
      </w:r>
      <w:bookmarkEnd w:id="56"/>
    </w:p>
    <w:p w14:paraId="0E439BE6" w14:textId="2881D257" w:rsidR="005373C1" w:rsidRDefault="0027669B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7" w:name="_Ref127470303"/>
      <w:r w:rsidRPr="0027669B">
        <w:rPr>
          <w:sz w:val="16"/>
          <w:szCs w:val="16"/>
        </w:rPr>
        <w:lastRenderedPageBreak/>
        <w:t xml:space="preserve">Conn, A.R., Gould, N.I.M. and Toint, P.L., 1989. An introduction to the structure of </w:t>
      </w:r>
      <w:r w:rsidR="00EE1149" w:rsidRPr="0027669B">
        <w:rPr>
          <w:sz w:val="16"/>
          <w:szCs w:val="16"/>
        </w:rPr>
        <w:t>large-scale</w:t>
      </w:r>
      <w:r w:rsidRPr="0027669B">
        <w:rPr>
          <w:sz w:val="16"/>
          <w:szCs w:val="16"/>
        </w:rPr>
        <w:t xml:space="preserve"> nonlinear optimization problems and the LANCELOT project. </w:t>
      </w:r>
      <w:r w:rsidR="00DD35FA" w:rsidRPr="00BE5B82">
        <w:rPr>
          <w:rFonts w:hint="eastAsia"/>
          <w:i/>
          <w:iCs/>
          <w:sz w:val="16"/>
          <w:szCs w:val="16"/>
          <w:lang w:eastAsia="zh-CN"/>
        </w:rPr>
        <w:t>TR</w:t>
      </w:r>
      <w:r w:rsidRPr="0027669B">
        <w:rPr>
          <w:sz w:val="16"/>
          <w:szCs w:val="16"/>
        </w:rPr>
        <w:t>.</w:t>
      </w:r>
      <w:bookmarkEnd w:id="57"/>
    </w:p>
    <w:p w14:paraId="176F1BB0" w14:textId="66BC9B27" w:rsidR="00222EFF" w:rsidRDefault="00222EFF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8" w:name="_Ref128129810"/>
      <w:r w:rsidRPr="00222EFF">
        <w:rPr>
          <w:sz w:val="16"/>
          <w:szCs w:val="16"/>
        </w:rPr>
        <w:t xml:space="preserve">Lipson, H. and Pollack, J.B., 2000. Automatic design and manufacture of robotic lifeforms. </w:t>
      </w:r>
      <w:r w:rsidRPr="00222EFF">
        <w:rPr>
          <w:i/>
          <w:iCs/>
          <w:sz w:val="16"/>
          <w:szCs w:val="16"/>
        </w:rPr>
        <w:t>Nature</w:t>
      </w:r>
      <w:r w:rsidRPr="00222EFF">
        <w:rPr>
          <w:sz w:val="16"/>
          <w:szCs w:val="16"/>
        </w:rPr>
        <w:t>, 406(6799), pp.974-978.</w:t>
      </w:r>
      <w:bookmarkEnd w:id="58"/>
    </w:p>
    <w:p w14:paraId="27A38E70" w14:textId="6EDC4BBD" w:rsidR="00F0245B" w:rsidRDefault="00F0245B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59" w:name="_Ref128011234"/>
      <w:r w:rsidRPr="00F0245B">
        <w:rPr>
          <w:sz w:val="16"/>
          <w:szCs w:val="16"/>
        </w:rPr>
        <w:t xml:space="preserve">Panait, L., Tuyls, K. and Luke, S., 2008. Theoretical advantages of lenient learners: An evolutionary game theoretic perspective. </w:t>
      </w:r>
      <w:r w:rsidRPr="00F0245B">
        <w:rPr>
          <w:i/>
          <w:iCs/>
          <w:sz w:val="16"/>
          <w:szCs w:val="16"/>
        </w:rPr>
        <w:t>JMLR</w:t>
      </w:r>
      <w:r w:rsidRPr="00F0245B">
        <w:rPr>
          <w:sz w:val="16"/>
          <w:szCs w:val="16"/>
        </w:rPr>
        <w:t>, 9, pp.423-457.</w:t>
      </w:r>
      <w:bookmarkEnd w:id="59"/>
    </w:p>
    <w:p w14:paraId="440F4094" w14:textId="37ED1968" w:rsidR="00EB1BB0" w:rsidRDefault="00473B69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0" w:name="_Ref128010493"/>
      <w:r w:rsidRPr="00473B69">
        <w:rPr>
          <w:sz w:val="16"/>
          <w:szCs w:val="16"/>
        </w:rPr>
        <w:t xml:space="preserve">Chen, B.H., Wang, T.Z., Li, C.T., Dai, H.J. and Song, L., 2021. Molecule optimization by explainable evolution. In </w:t>
      </w:r>
      <w:r w:rsidRPr="00473B69">
        <w:rPr>
          <w:i/>
          <w:iCs/>
          <w:sz w:val="16"/>
          <w:szCs w:val="16"/>
        </w:rPr>
        <w:t>ICLR</w:t>
      </w:r>
      <w:r w:rsidRPr="00473B69">
        <w:rPr>
          <w:sz w:val="16"/>
          <w:szCs w:val="16"/>
        </w:rPr>
        <w:t>.</w:t>
      </w:r>
      <w:bookmarkEnd w:id="60"/>
    </w:p>
    <w:p w14:paraId="1DF47A82" w14:textId="7D24F454" w:rsidR="00BE08AB" w:rsidRDefault="008D353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1" w:name="_Ref128129069"/>
      <w:r w:rsidRPr="008D3537">
        <w:rPr>
          <w:sz w:val="16"/>
          <w:szCs w:val="16"/>
        </w:rPr>
        <w:t xml:space="preserve">Greff, K., Van Steenkiste, S. and Schmidhuber, J., 2017. Neural expectation maximization. </w:t>
      </w:r>
      <w:r w:rsidR="00EE2AEF">
        <w:rPr>
          <w:sz w:val="16"/>
          <w:szCs w:val="16"/>
        </w:rPr>
        <w:t xml:space="preserve">In </w:t>
      </w:r>
      <w:r w:rsidRPr="000E0F8C">
        <w:rPr>
          <w:i/>
          <w:iCs/>
          <w:sz w:val="16"/>
          <w:szCs w:val="16"/>
        </w:rPr>
        <w:t>NeurIPS</w:t>
      </w:r>
      <w:r w:rsidRPr="008D3537">
        <w:rPr>
          <w:sz w:val="16"/>
          <w:szCs w:val="16"/>
        </w:rPr>
        <w:t>, 30.</w:t>
      </w:r>
      <w:bookmarkEnd w:id="61"/>
    </w:p>
    <w:p w14:paraId="75C9AEA3" w14:textId="63C7A31E" w:rsidR="00814378" w:rsidRDefault="00814378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2" w:name="_Ref128012072"/>
      <w:r w:rsidRPr="00814378">
        <w:rPr>
          <w:sz w:val="16"/>
          <w:szCs w:val="16"/>
        </w:rPr>
        <w:t>Leiserson, C.E., Thompson, N.C., Emer, J.S.,</w:t>
      </w:r>
      <w:r>
        <w:rPr>
          <w:sz w:val="16"/>
          <w:szCs w:val="16"/>
        </w:rPr>
        <w:t xml:space="preserve"> et al</w:t>
      </w:r>
      <w:r w:rsidRPr="00814378">
        <w:rPr>
          <w:sz w:val="16"/>
          <w:szCs w:val="16"/>
        </w:rPr>
        <w:t>., 2020. There’s plenty of room at the Top: What will drive computer performance after Moore’s law?. Science, 368(6495), p.eaam9744.</w:t>
      </w:r>
      <w:bookmarkEnd w:id="62"/>
    </w:p>
    <w:p w14:paraId="533FFBAB" w14:textId="321A99F8" w:rsidR="005935F1" w:rsidRDefault="001144A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3" w:name="_Ref127476517"/>
      <w:r w:rsidRPr="001144A7">
        <w:rPr>
          <w:sz w:val="16"/>
          <w:szCs w:val="16"/>
        </w:rPr>
        <w:t>Nesterov, Y., 2012. Efficiency of coordinate descent methods on huge-scale optimization problems.</w:t>
      </w:r>
      <w:r w:rsidR="00BA72D3">
        <w:rPr>
          <w:sz w:val="16"/>
          <w:szCs w:val="16"/>
        </w:rPr>
        <w:t xml:space="preserve"> </w:t>
      </w:r>
      <w:r w:rsidR="00BA72D3" w:rsidRPr="00677F86">
        <w:rPr>
          <w:i/>
          <w:iCs/>
          <w:sz w:val="16"/>
          <w:szCs w:val="16"/>
        </w:rPr>
        <w:t>SIOPT</w:t>
      </w:r>
      <w:r w:rsidRPr="001144A7">
        <w:rPr>
          <w:sz w:val="16"/>
          <w:szCs w:val="16"/>
        </w:rPr>
        <w:t>, 22(2), pp.341-362.</w:t>
      </w:r>
      <w:bookmarkEnd w:id="63"/>
    </w:p>
    <w:p w14:paraId="4191964F" w14:textId="6451F24B" w:rsidR="001D2925" w:rsidRDefault="00011F55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4" w:name="_Ref127476528"/>
      <w:r w:rsidRPr="00011F55">
        <w:rPr>
          <w:sz w:val="16"/>
          <w:szCs w:val="16"/>
        </w:rPr>
        <w:t>Richtárik, P. and Takáč, M., 2016. Distributed coordinate descent method for learning with big data.</w:t>
      </w:r>
      <w:r w:rsidR="005C4AA7">
        <w:rPr>
          <w:sz w:val="16"/>
          <w:szCs w:val="16"/>
        </w:rPr>
        <w:t xml:space="preserve"> </w:t>
      </w:r>
      <w:r w:rsidR="005C4AA7" w:rsidRPr="005C4AA7">
        <w:rPr>
          <w:i/>
          <w:iCs/>
          <w:sz w:val="16"/>
          <w:szCs w:val="16"/>
        </w:rPr>
        <w:t>JMLR</w:t>
      </w:r>
      <w:r w:rsidRPr="00011F55">
        <w:rPr>
          <w:sz w:val="16"/>
          <w:szCs w:val="16"/>
        </w:rPr>
        <w:t>, 17(1), pp.2657-2681.</w:t>
      </w:r>
      <w:bookmarkEnd w:id="64"/>
    </w:p>
    <w:p w14:paraId="36C90847" w14:textId="69445730" w:rsidR="003C07C6" w:rsidRDefault="00600A9F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5" w:name="_Ref128011090"/>
      <w:r w:rsidRPr="00600A9F">
        <w:rPr>
          <w:sz w:val="16"/>
          <w:szCs w:val="16"/>
        </w:rPr>
        <w:t>Shi, H.J.M., Tu, S., Xu, Y. and Yin, W., 2016. A primer on coordinate descent algorithms. arXiv preprint arXiv:1610.00040.</w:t>
      </w:r>
      <w:bookmarkEnd w:id="65"/>
    </w:p>
    <w:p w14:paraId="413B6A3C" w14:textId="1053DBD2" w:rsidR="00AD2DC9" w:rsidRPr="00F5604A" w:rsidRDefault="005C214E" w:rsidP="00F5604A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6" w:name="_Ref127566251"/>
      <w:r w:rsidRPr="005C214E">
        <w:rPr>
          <w:sz w:val="16"/>
          <w:szCs w:val="16"/>
        </w:rPr>
        <w:t xml:space="preserve">Ratliff, L.J., Burden, S.A. and Sastry, S.S., 2016. On the characterization of local Nash equilibria in continuous games. </w:t>
      </w:r>
      <w:r w:rsidRPr="00695E02">
        <w:rPr>
          <w:i/>
          <w:iCs/>
          <w:sz w:val="16"/>
          <w:szCs w:val="16"/>
        </w:rPr>
        <w:t>IEEE TAC</w:t>
      </w:r>
      <w:r w:rsidRPr="005C214E">
        <w:rPr>
          <w:sz w:val="16"/>
          <w:szCs w:val="16"/>
        </w:rPr>
        <w:t>, 61(8), pp.2301-2307.</w:t>
      </w:r>
      <w:bookmarkEnd w:id="66"/>
    </w:p>
    <w:p w14:paraId="003E6623" w14:textId="710884AD" w:rsidR="00884B21" w:rsidRDefault="00884B21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7" w:name="_Ref127566468"/>
      <w:r w:rsidRPr="00884B21">
        <w:rPr>
          <w:sz w:val="16"/>
          <w:szCs w:val="16"/>
        </w:rPr>
        <w:t xml:space="preserve">Panait, L., 2010. Theoretical convergence guarantees for cooperative coevolutionary algorithms. </w:t>
      </w:r>
      <w:r w:rsidR="00567E08" w:rsidRPr="004B3FA4">
        <w:rPr>
          <w:rFonts w:hint="eastAsia"/>
          <w:i/>
          <w:iCs/>
          <w:sz w:val="16"/>
          <w:szCs w:val="16"/>
          <w:lang w:eastAsia="zh-CN"/>
        </w:rPr>
        <w:t>ECJ</w:t>
      </w:r>
      <w:r w:rsidRPr="00884B21">
        <w:rPr>
          <w:sz w:val="16"/>
          <w:szCs w:val="16"/>
        </w:rPr>
        <w:t>, 18(4), pp.581-615.</w:t>
      </w:r>
      <w:bookmarkEnd w:id="67"/>
    </w:p>
    <w:p w14:paraId="6ED6E3AC" w14:textId="7B5BFFA7" w:rsidR="00A34F84" w:rsidRDefault="00EF74FA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8" w:name="_Ref127897981"/>
      <w:r w:rsidRPr="00EF74FA">
        <w:rPr>
          <w:sz w:val="16"/>
          <w:szCs w:val="16"/>
        </w:rPr>
        <w:t xml:space="preserve">Wiegand, R.P., 2003. An analysis of cooperative coevolutionary algorithms. </w:t>
      </w:r>
      <w:r w:rsidR="00EF2615" w:rsidRPr="00063083">
        <w:rPr>
          <w:rFonts w:hint="eastAsia"/>
          <w:i/>
          <w:iCs/>
          <w:sz w:val="16"/>
          <w:szCs w:val="16"/>
          <w:lang w:eastAsia="zh-CN"/>
        </w:rPr>
        <w:t>Ph</w:t>
      </w:r>
      <w:r w:rsidR="00EF2615">
        <w:rPr>
          <w:i/>
          <w:iCs/>
          <w:sz w:val="16"/>
          <w:szCs w:val="16"/>
          <w:lang w:eastAsia="zh-CN"/>
        </w:rPr>
        <w:t>.</w:t>
      </w:r>
      <w:r w:rsidR="00EF2615" w:rsidRPr="00063083">
        <w:rPr>
          <w:rFonts w:hint="eastAsia"/>
          <w:i/>
          <w:iCs/>
          <w:sz w:val="16"/>
          <w:szCs w:val="16"/>
          <w:lang w:eastAsia="zh-CN"/>
        </w:rPr>
        <w:t>D</w:t>
      </w:r>
      <w:r w:rsidR="00EF2615">
        <w:rPr>
          <w:i/>
          <w:iCs/>
          <w:sz w:val="16"/>
          <w:szCs w:val="16"/>
          <w:lang w:eastAsia="zh-CN"/>
        </w:rPr>
        <w:t>.</w:t>
      </w:r>
      <w:r w:rsidR="00EF2615" w:rsidRPr="00063083">
        <w:rPr>
          <w:i/>
          <w:iCs/>
          <w:sz w:val="16"/>
          <w:szCs w:val="16"/>
        </w:rPr>
        <w:t xml:space="preserve"> </w:t>
      </w:r>
      <w:r w:rsidR="00EF2615">
        <w:rPr>
          <w:i/>
          <w:iCs/>
          <w:sz w:val="16"/>
          <w:szCs w:val="16"/>
          <w:lang w:eastAsia="zh-CN"/>
        </w:rPr>
        <w:t>d</w:t>
      </w:r>
      <w:r w:rsidR="00EF2615" w:rsidRPr="00063083">
        <w:rPr>
          <w:i/>
          <w:iCs/>
          <w:sz w:val="16"/>
          <w:szCs w:val="16"/>
        </w:rPr>
        <w:t>issertation</w:t>
      </w:r>
      <w:r w:rsidRPr="00EF74FA">
        <w:rPr>
          <w:sz w:val="16"/>
          <w:szCs w:val="16"/>
        </w:rPr>
        <w:t>, George Mason University.</w:t>
      </w:r>
      <w:bookmarkEnd w:id="68"/>
    </w:p>
    <w:p w14:paraId="46E5AC8B" w14:textId="786B25B6" w:rsidR="00CF0D0C" w:rsidRDefault="0053772E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69" w:name="_Ref128133344"/>
      <w:r w:rsidRPr="0053772E">
        <w:rPr>
          <w:sz w:val="16"/>
          <w:szCs w:val="16"/>
        </w:rPr>
        <w:t>Wiegand, R.P. and Sarma, J., 2004, September. Spatial embedding and loss of gradient in cooperative coevolutionary algorithms. In</w:t>
      </w:r>
      <w:r w:rsidR="00CF0D3F">
        <w:rPr>
          <w:sz w:val="16"/>
          <w:szCs w:val="16"/>
        </w:rPr>
        <w:t xml:space="preserve"> </w:t>
      </w:r>
      <w:r w:rsidR="00CF0D3F" w:rsidRPr="00CF0D3F">
        <w:rPr>
          <w:i/>
          <w:iCs/>
          <w:sz w:val="16"/>
          <w:szCs w:val="16"/>
        </w:rPr>
        <w:t>PPSN</w:t>
      </w:r>
      <w:r w:rsidR="00CF0D3F">
        <w:rPr>
          <w:sz w:val="16"/>
          <w:szCs w:val="16"/>
        </w:rPr>
        <w:t xml:space="preserve"> </w:t>
      </w:r>
      <w:r w:rsidRPr="0053772E">
        <w:rPr>
          <w:sz w:val="16"/>
          <w:szCs w:val="16"/>
        </w:rPr>
        <w:t>(pp. 912-921). Springer.</w:t>
      </w:r>
      <w:bookmarkEnd w:id="69"/>
    </w:p>
    <w:p w14:paraId="4192BF43" w14:textId="1257105B" w:rsidR="00DB77AD" w:rsidRDefault="00ED1751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0" w:name="_Ref128139272"/>
      <w:r w:rsidRPr="00ED1751">
        <w:rPr>
          <w:sz w:val="16"/>
          <w:szCs w:val="16"/>
        </w:rPr>
        <w:t xml:space="preserve">Duan, Q., Zhou, G., Shao, C., Yang, Y. and Shi, Y., 2022, August. Collective </w:t>
      </w:r>
      <w:r w:rsidR="007139E1">
        <w:rPr>
          <w:rFonts w:hint="eastAsia"/>
          <w:sz w:val="16"/>
          <w:szCs w:val="16"/>
          <w:lang w:eastAsia="zh-CN"/>
        </w:rPr>
        <w:t>l</w:t>
      </w:r>
      <w:r w:rsidRPr="00ED1751">
        <w:rPr>
          <w:sz w:val="16"/>
          <w:szCs w:val="16"/>
        </w:rPr>
        <w:t xml:space="preserve">earning of </w:t>
      </w:r>
      <w:r w:rsidR="007139E1">
        <w:rPr>
          <w:sz w:val="16"/>
          <w:szCs w:val="16"/>
        </w:rPr>
        <w:t>l</w:t>
      </w:r>
      <w:r w:rsidRPr="00ED1751">
        <w:rPr>
          <w:sz w:val="16"/>
          <w:szCs w:val="16"/>
        </w:rPr>
        <w:t>ow-</w:t>
      </w:r>
      <w:r w:rsidR="007139E1">
        <w:rPr>
          <w:sz w:val="16"/>
          <w:szCs w:val="16"/>
        </w:rPr>
        <w:t>m</w:t>
      </w:r>
      <w:r w:rsidRPr="00ED1751">
        <w:rPr>
          <w:sz w:val="16"/>
          <w:szCs w:val="16"/>
        </w:rPr>
        <w:t xml:space="preserve">emory </w:t>
      </w:r>
      <w:r w:rsidR="007139E1">
        <w:rPr>
          <w:sz w:val="16"/>
          <w:szCs w:val="16"/>
        </w:rPr>
        <w:t>m</w:t>
      </w:r>
      <w:r w:rsidRPr="00ED1751">
        <w:rPr>
          <w:sz w:val="16"/>
          <w:szCs w:val="16"/>
        </w:rPr>
        <w:t xml:space="preserve">atrix </w:t>
      </w:r>
      <w:r w:rsidR="007139E1">
        <w:rPr>
          <w:sz w:val="16"/>
          <w:szCs w:val="16"/>
        </w:rPr>
        <w:t>a</w:t>
      </w:r>
      <w:r w:rsidRPr="00ED1751">
        <w:rPr>
          <w:sz w:val="16"/>
          <w:szCs w:val="16"/>
        </w:rPr>
        <w:t xml:space="preserve">daptation for </w:t>
      </w:r>
      <w:r w:rsidR="007139E1">
        <w:rPr>
          <w:sz w:val="16"/>
          <w:szCs w:val="16"/>
        </w:rPr>
        <w:t>l</w:t>
      </w:r>
      <w:r w:rsidRPr="00ED1751">
        <w:rPr>
          <w:sz w:val="16"/>
          <w:szCs w:val="16"/>
        </w:rPr>
        <w:t>arge-</w:t>
      </w:r>
      <w:r w:rsidR="007139E1">
        <w:rPr>
          <w:sz w:val="16"/>
          <w:szCs w:val="16"/>
        </w:rPr>
        <w:t>s</w:t>
      </w:r>
      <w:r w:rsidRPr="00ED1751">
        <w:rPr>
          <w:sz w:val="16"/>
          <w:szCs w:val="16"/>
        </w:rPr>
        <w:t xml:space="preserve">cale </w:t>
      </w:r>
      <w:r w:rsidR="007139E1">
        <w:rPr>
          <w:sz w:val="16"/>
          <w:szCs w:val="16"/>
        </w:rPr>
        <w:t>b</w:t>
      </w:r>
      <w:r w:rsidRPr="00ED1751">
        <w:rPr>
          <w:sz w:val="16"/>
          <w:szCs w:val="16"/>
        </w:rPr>
        <w:t>lack-</w:t>
      </w:r>
      <w:r w:rsidR="007139E1">
        <w:rPr>
          <w:sz w:val="16"/>
          <w:szCs w:val="16"/>
        </w:rPr>
        <w:t>b</w:t>
      </w:r>
      <w:r w:rsidRPr="00ED1751">
        <w:rPr>
          <w:sz w:val="16"/>
          <w:szCs w:val="16"/>
        </w:rPr>
        <w:t xml:space="preserve">ox </w:t>
      </w:r>
      <w:r w:rsidR="007139E1">
        <w:rPr>
          <w:sz w:val="16"/>
          <w:szCs w:val="16"/>
        </w:rPr>
        <w:t>o</w:t>
      </w:r>
      <w:r w:rsidRPr="00ED1751">
        <w:rPr>
          <w:sz w:val="16"/>
          <w:szCs w:val="16"/>
        </w:rPr>
        <w:t xml:space="preserve">ptimization. In </w:t>
      </w:r>
      <w:r w:rsidRPr="00ED1751">
        <w:rPr>
          <w:rFonts w:hint="eastAsia"/>
          <w:i/>
          <w:iCs/>
          <w:sz w:val="16"/>
          <w:szCs w:val="16"/>
          <w:lang w:eastAsia="zh-CN"/>
        </w:rPr>
        <w:t>PPSN</w:t>
      </w:r>
      <w:r>
        <w:rPr>
          <w:sz w:val="16"/>
          <w:szCs w:val="16"/>
        </w:rPr>
        <w:t xml:space="preserve"> </w:t>
      </w:r>
      <w:r w:rsidRPr="00ED1751">
        <w:rPr>
          <w:sz w:val="16"/>
          <w:szCs w:val="16"/>
        </w:rPr>
        <w:t>(pp. 281-294). Springer.</w:t>
      </w:r>
      <w:bookmarkEnd w:id="70"/>
    </w:p>
    <w:p w14:paraId="311B3406" w14:textId="11E0AE88" w:rsidR="008E4F90" w:rsidRDefault="007E617E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1" w:name="_Ref128139273"/>
      <w:r w:rsidRPr="007E617E">
        <w:rPr>
          <w:sz w:val="16"/>
          <w:szCs w:val="16"/>
        </w:rPr>
        <w:t xml:space="preserve">Vanchurin, V., Wolf, Y.I., Katsnelson, M.I. and Koonin, E.V., 2022. Toward a theory of evolution as multilevel learning. </w:t>
      </w:r>
      <w:r w:rsidRPr="007E617E">
        <w:rPr>
          <w:rFonts w:hint="eastAsia"/>
          <w:i/>
          <w:iCs/>
          <w:sz w:val="16"/>
          <w:szCs w:val="16"/>
          <w:lang w:eastAsia="zh-CN"/>
        </w:rPr>
        <w:t>PNAS</w:t>
      </w:r>
      <w:r w:rsidRPr="007E617E">
        <w:rPr>
          <w:sz w:val="16"/>
          <w:szCs w:val="16"/>
        </w:rPr>
        <w:t>, 119(6), p.e2120037119.</w:t>
      </w:r>
      <w:bookmarkEnd w:id="71"/>
    </w:p>
    <w:p w14:paraId="3912787C" w14:textId="5D51C596" w:rsidR="00AE66F8" w:rsidRDefault="00952EA3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2" w:name="_Ref128139425"/>
      <w:r w:rsidRPr="00952EA3">
        <w:rPr>
          <w:sz w:val="16"/>
          <w:szCs w:val="16"/>
        </w:rPr>
        <w:t xml:space="preserve">Hansen, N., Ros, R., Mauny, N., Schoenauer, M. and Auger, A., 2011. Impacts of in-variance in search: When CMA-ES and PSO face ill-conditioned and non-separable problems. </w:t>
      </w:r>
      <w:r w:rsidR="0074628D" w:rsidRPr="0074628D">
        <w:rPr>
          <w:i/>
          <w:iCs/>
          <w:sz w:val="16"/>
          <w:szCs w:val="16"/>
        </w:rPr>
        <w:t>ASC</w:t>
      </w:r>
      <w:r w:rsidRPr="00952EA3">
        <w:rPr>
          <w:sz w:val="16"/>
          <w:szCs w:val="16"/>
        </w:rPr>
        <w:t>,</w:t>
      </w:r>
      <w:r w:rsidR="0074628D">
        <w:rPr>
          <w:sz w:val="16"/>
          <w:szCs w:val="16"/>
        </w:rPr>
        <w:t xml:space="preserve"> </w:t>
      </w:r>
      <w:r w:rsidRPr="00952EA3">
        <w:rPr>
          <w:sz w:val="16"/>
          <w:szCs w:val="16"/>
        </w:rPr>
        <w:t>11(8), pp.5755-5769.</w:t>
      </w:r>
      <w:bookmarkEnd w:id="72"/>
    </w:p>
    <w:p w14:paraId="30260A10" w14:textId="316EBF5F" w:rsidR="005E3D8A" w:rsidRDefault="005E3D8A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5E3D8A">
        <w:rPr>
          <w:sz w:val="16"/>
          <w:szCs w:val="16"/>
        </w:rPr>
        <w:t>Van den Bergh, F. and Engelbrecht, A.P., 2004. A cooperative approach to particle swarm optimization.</w:t>
      </w:r>
      <w:r>
        <w:rPr>
          <w:sz w:val="16"/>
          <w:szCs w:val="16"/>
        </w:rPr>
        <w:t xml:space="preserve"> </w:t>
      </w:r>
      <w:r w:rsidRPr="001B37AC">
        <w:rPr>
          <w:i/>
          <w:iCs/>
          <w:sz w:val="16"/>
          <w:szCs w:val="16"/>
        </w:rPr>
        <w:t>IEEE TEVC</w:t>
      </w:r>
      <w:r w:rsidRPr="005E3D8A">
        <w:rPr>
          <w:sz w:val="16"/>
          <w:szCs w:val="16"/>
        </w:rPr>
        <w:t>,</w:t>
      </w:r>
      <w:r w:rsidR="002F5E4B">
        <w:rPr>
          <w:sz w:val="16"/>
          <w:szCs w:val="16"/>
        </w:rPr>
        <w:t xml:space="preserve"> </w:t>
      </w:r>
      <w:r w:rsidRPr="005E3D8A">
        <w:rPr>
          <w:sz w:val="16"/>
          <w:szCs w:val="16"/>
        </w:rPr>
        <w:t>8(3), pp.225-239.</w:t>
      </w:r>
    </w:p>
    <w:p w14:paraId="54F8F6BF" w14:textId="08F5C6D4" w:rsidR="00CF732C" w:rsidRDefault="00C66277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C66277">
        <w:rPr>
          <w:sz w:val="16"/>
          <w:szCs w:val="16"/>
        </w:rPr>
        <w:t xml:space="preserve">Chen, W., Weise, T., Yang, Z. and Tang, K., 2010. Large-scale global optimization using cooperative coevolution with variable interaction learning. In </w:t>
      </w:r>
      <w:r w:rsidR="00C46F14" w:rsidRPr="00DD59B3">
        <w:rPr>
          <w:rFonts w:hint="eastAsia"/>
          <w:i/>
          <w:iCs/>
          <w:sz w:val="16"/>
          <w:szCs w:val="16"/>
          <w:lang w:eastAsia="zh-CN"/>
        </w:rPr>
        <w:t>PPSN</w:t>
      </w:r>
      <w:r w:rsidR="00817CE6">
        <w:rPr>
          <w:sz w:val="16"/>
          <w:szCs w:val="16"/>
        </w:rPr>
        <w:t xml:space="preserve"> </w:t>
      </w:r>
      <w:r w:rsidRPr="00C66277">
        <w:rPr>
          <w:sz w:val="16"/>
          <w:szCs w:val="16"/>
        </w:rPr>
        <w:t>(pp. 300-309). Springer.</w:t>
      </w:r>
    </w:p>
    <w:p w14:paraId="0F4C30E2" w14:textId="6DE9CD15" w:rsidR="00943507" w:rsidRPr="00B3472C" w:rsidRDefault="00F379B0" w:rsidP="00B3472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F379B0">
        <w:rPr>
          <w:sz w:val="16"/>
          <w:szCs w:val="16"/>
        </w:rPr>
        <w:t xml:space="preserve">Li, X. and Yao, X., 2012. Cooperatively coevolving particle swarms for large scale optimization. </w:t>
      </w:r>
      <w:r w:rsidRPr="007D0B76">
        <w:rPr>
          <w:i/>
          <w:iCs/>
          <w:sz w:val="16"/>
          <w:szCs w:val="16"/>
        </w:rPr>
        <w:t>IEEE T</w:t>
      </w:r>
      <w:r w:rsidR="00A70443" w:rsidRPr="007D0B76">
        <w:rPr>
          <w:i/>
          <w:iCs/>
          <w:sz w:val="16"/>
          <w:szCs w:val="16"/>
        </w:rPr>
        <w:t>EVC</w:t>
      </w:r>
      <w:r w:rsidRPr="00F379B0">
        <w:rPr>
          <w:sz w:val="16"/>
          <w:szCs w:val="16"/>
        </w:rPr>
        <w:t>, 16(2), pp.210-224.</w:t>
      </w:r>
    </w:p>
    <w:p w14:paraId="46747D6A" w14:textId="67C02745" w:rsidR="00EB782F" w:rsidRDefault="00402856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3" w:name="_Ref127299140"/>
      <w:r w:rsidRPr="00402856">
        <w:rPr>
          <w:sz w:val="16"/>
          <w:szCs w:val="16"/>
        </w:rPr>
        <w:t xml:space="preserve">Mei, Y., Omidvar, M.N., Li, X. and Yao, X., 2016. A competitive divide-and-conquer algorithm for unconstrained large-scale black-box optimization. </w:t>
      </w:r>
      <w:r w:rsidRPr="007D0B76">
        <w:rPr>
          <w:i/>
          <w:iCs/>
          <w:sz w:val="16"/>
          <w:szCs w:val="16"/>
        </w:rPr>
        <w:t>ACM T</w:t>
      </w:r>
      <w:r w:rsidR="00AD0A3F" w:rsidRPr="007D0B76">
        <w:rPr>
          <w:i/>
          <w:iCs/>
          <w:sz w:val="16"/>
          <w:szCs w:val="16"/>
        </w:rPr>
        <w:t>OMS</w:t>
      </w:r>
      <w:r w:rsidRPr="00402856">
        <w:rPr>
          <w:sz w:val="16"/>
          <w:szCs w:val="16"/>
        </w:rPr>
        <w:t>,</w:t>
      </w:r>
      <w:r w:rsidR="007C3D60">
        <w:rPr>
          <w:sz w:val="16"/>
          <w:szCs w:val="16"/>
        </w:rPr>
        <w:t xml:space="preserve"> </w:t>
      </w:r>
      <w:r w:rsidRPr="00402856">
        <w:rPr>
          <w:sz w:val="16"/>
          <w:szCs w:val="16"/>
        </w:rPr>
        <w:t>42(2), pp.1-24.</w:t>
      </w:r>
      <w:bookmarkEnd w:id="73"/>
    </w:p>
    <w:p w14:paraId="51AF7EAC" w14:textId="549B68F2" w:rsidR="00467AD4" w:rsidRDefault="00467AD4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EE59DF">
        <w:rPr>
          <w:sz w:val="16"/>
          <w:szCs w:val="16"/>
        </w:rPr>
        <w:t>Sabar, N.R., Abawajy, J. and Yearwood, J., 2016. Heterogeneous cooperative co-evolution memetic differential evolution algorithm for big data optimization problems.</w:t>
      </w:r>
      <w:r>
        <w:rPr>
          <w:sz w:val="16"/>
          <w:szCs w:val="16"/>
        </w:rPr>
        <w:t xml:space="preserve"> </w:t>
      </w:r>
      <w:r w:rsidRPr="00C112CC">
        <w:rPr>
          <w:i/>
          <w:iCs/>
          <w:sz w:val="16"/>
          <w:szCs w:val="16"/>
        </w:rPr>
        <w:t>IEEE TEVC</w:t>
      </w:r>
      <w:r w:rsidRPr="00EE59DF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EE59DF">
        <w:rPr>
          <w:sz w:val="16"/>
          <w:szCs w:val="16"/>
        </w:rPr>
        <w:t>21(2), pp.315-327.</w:t>
      </w:r>
    </w:p>
    <w:p w14:paraId="594449D8" w14:textId="2BD1C819" w:rsidR="00151932" w:rsidRDefault="00151932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4" w:name="_Ref127315547"/>
      <w:r w:rsidRPr="00982775">
        <w:rPr>
          <w:sz w:val="16"/>
          <w:szCs w:val="16"/>
        </w:rPr>
        <w:t xml:space="preserve">Yang, M., Omidvar, M.N., Li, C., Li, X., Cai, Z., Kazimipour, B. and Yao, X., 2016. Efficient resource allocation in cooperative co-evolution for large-scale global optimization. </w:t>
      </w:r>
      <w:r w:rsidRPr="00FC2796">
        <w:rPr>
          <w:i/>
          <w:iCs/>
          <w:sz w:val="16"/>
          <w:szCs w:val="16"/>
        </w:rPr>
        <w:t>IEEE T</w:t>
      </w:r>
      <w:r w:rsidRPr="00FC2796">
        <w:rPr>
          <w:rFonts w:hint="eastAsia"/>
          <w:i/>
          <w:iCs/>
          <w:sz w:val="16"/>
          <w:szCs w:val="16"/>
          <w:lang w:eastAsia="zh-CN"/>
        </w:rPr>
        <w:t>EVC</w:t>
      </w:r>
      <w:r w:rsidRPr="00982775">
        <w:rPr>
          <w:sz w:val="16"/>
          <w:szCs w:val="16"/>
        </w:rPr>
        <w:t>, 21(4), pp.493-505.</w:t>
      </w:r>
      <w:bookmarkEnd w:id="74"/>
    </w:p>
    <w:p w14:paraId="52A409F0" w14:textId="6B132A22" w:rsidR="004945D1" w:rsidRDefault="00975FB5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5" w:name="_Ref127315535"/>
      <w:r w:rsidRPr="00975FB5">
        <w:rPr>
          <w:sz w:val="16"/>
          <w:szCs w:val="16"/>
        </w:rPr>
        <w:t xml:space="preserve">Omidvar, M.N., Yang, M., Mei, Y., Li, X. and Yao, X., 2017. DG2: A faster and more accurate differential grouping for large-scale black-box optimization. </w:t>
      </w:r>
      <w:r w:rsidRPr="00FC2796">
        <w:rPr>
          <w:i/>
          <w:iCs/>
          <w:sz w:val="16"/>
          <w:szCs w:val="16"/>
        </w:rPr>
        <w:t>IEEE</w:t>
      </w:r>
      <w:r w:rsidR="00462D52" w:rsidRPr="00FC2796">
        <w:rPr>
          <w:i/>
          <w:iCs/>
          <w:sz w:val="16"/>
          <w:szCs w:val="16"/>
        </w:rPr>
        <w:t xml:space="preserve"> </w:t>
      </w:r>
      <w:r w:rsidRPr="00FC2796">
        <w:rPr>
          <w:i/>
          <w:iCs/>
          <w:sz w:val="16"/>
          <w:szCs w:val="16"/>
        </w:rPr>
        <w:t>T</w:t>
      </w:r>
      <w:r w:rsidR="00462D52" w:rsidRPr="00FC2796">
        <w:rPr>
          <w:rFonts w:hint="eastAsia"/>
          <w:i/>
          <w:iCs/>
          <w:sz w:val="16"/>
          <w:szCs w:val="16"/>
          <w:lang w:eastAsia="zh-CN"/>
        </w:rPr>
        <w:t>EVC</w:t>
      </w:r>
      <w:r w:rsidRPr="00975FB5">
        <w:rPr>
          <w:sz w:val="16"/>
          <w:szCs w:val="16"/>
        </w:rPr>
        <w:t>,</w:t>
      </w:r>
      <w:r w:rsidR="00462D52">
        <w:rPr>
          <w:sz w:val="16"/>
          <w:szCs w:val="16"/>
        </w:rPr>
        <w:t xml:space="preserve"> </w:t>
      </w:r>
      <w:r w:rsidRPr="00975FB5">
        <w:rPr>
          <w:sz w:val="16"/>
          <w:szCs w:val="16"/>
        </w:rPr>
        <w:t>21(6), pp.929-942.</w:t>
      </w:r>
      <w:bookmarkEnd w:id="75"/>
    </w:p>
    <w:p w14:paraId="47098342" w14:textId="28BE6777" w:rsidR="006F4DBE" w:rsidRPr="006D3203" w:rsidRDefault="00BF1AE8" w:rsidP="006D3203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6" w:name="_Ref127277180"/>
      <w:r w:rsidRPr="00BF1AE8">
        <w:rPr>
          <w:sz w:val="16"/>
          <w:szCs w:val="16"/>
        </w:rPr>
        <w:t xml:space="preserve">Ge, H., Sun, L., Tan, G., Chen, Z. and Chen, C.P., 2017. Cooperative hierarchical PSO with two stage variable interaction reconstruction for large scale optimization. </w:t>
      </w:r>
      <w:bookmarkStart w:id="77" w:name="_Hlk127207622"/>
      <w:r w:rsidRPr="0044704E">
        <w:rPr>
          <w:i/>
          <w:iCs/>
          <w:sz w:val="16"/>
          <w:szCs w:val="16"/>
        </w:rPr>
        <w:t>IEEE</w:t>
      </w:r>
      <w:r w:rsidR="00876E29" w:rsidRPr="0044704E">
        <w:rPr>
          <w:i/>
          <w:iCs/>
          <w:sz w:val="16"/>
          <w:szCs w:val="16"/>
        </w:rPr>
        <w:t xml:space="preserve"> TCYB</w:t>
      </w:r>
      <w:bookmarkEnd w:id="77"/>
      <w:r w:rsidRPr="00BF1AE8">
        <w:rPr>
          <w:sz w:val="16"/>
          <w:szCs w:val="16"/>
        </w:rPr>
        <w:t>,</w:t>
      </w:r>
      <w:r w:rsidR="0044704E">
        <w:rPr>
          <w:sz w:val="16"/>
          <w:szCs w:val="16"/>
        </w:rPr>
        <w:t xml:space="preserve"> </w:t>
      </w:r>
      <w:r w:rsidRPr="00BF1AE8">
        <w:rPr>
          <w:sz w:val="16"/>
          <w:szCs w:val="16"/>
        </w:rPr>
        <w:t>47(9), pp.2809-2823.</w:t>
      </w:r>
      <w:bookmarkEnd w:id="76"/>
    </w:p>
    <w:p w14:paraId="0B9AB1B3" w14:textId="02B6C692" w:rsidR="00615255" w:rsidRPr="00C03C23" w:rsidRDefault="009A75CF" w:rsidP="00C03C23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8" w:name="_Ref127293993"/>
      <w:r w:rsidRPr="009A75CF">
        <w:rPr>
          <w:sz w:val="16"/>
          <w:szCs w:val="16"/>
        </w:rPr>
        <w:t xml:space="preserve">Sun, Y., Kirley, M. and Halgamuge, S.K., 2017. A recursive decomposition method for large scale continuous optimization. </w:t>
      </w:r>
      <w:r w:rsidRPr="00C112CC">
        <w:rPr>
          <w:i/>
          <w:iCs/>
          <w:sz w:val="16"/>
          <w:szCs w:val="16"/>
        </w:rPr>
        <w:t>IEEE T</w:t>
      </w:r>
      <w:r w:rsidR="00FE7EBF" w:rsidRPr="00C112CC">
        <w:rPr>
          <w:i/>
          <w:iCs/>
          <w:sz w:val="16"/>
          <w:szCs w:val="16"/>
        </w:rPr>
        <w:t>EVC</w:t>
      </w:r>
      <w:r w:rsidRPr="009A75CF">
        <w:rPr>
          <w:sz w:val="16"/>
          <w:szCs w:val="16"/>
        </w:rPr>
        <w:t>, 22(5), pp.647-661.</w:t>
      </w:r>
      <w:bookmarkEnd w:id="78"/>
    </w:p>
    <w:p w14:paraId="4FE5B8D5" w14:textId="6B937252" w:rsidR="00C4359F" w:rsidRDefault="00BA19CE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79" w:name="_Ref127293844"/>
      <w:r w:rsidRPr="00BA19CE">
        <w:rPr>
          <w:sz w:val="16"/>
          <w:szCs w:val="16"/>
        </w:rPr>
        <w:t>Ren, Z., Liang, Y., Zhang, A., Yang, Y., Feng, Z. and Wang, L., 2018. Boosting cooperative coevolution for large scale optimization with a fine-grained computation resource allocation strategy.</w:t>
      </w:r>
      <w:r w:rsidR="00746D23">
        <w:rPr>
          <w:sz w:val="16"/>
          <w:szCs w:val="16"/>
        </w:rPr>
        <w:t xml:space="preserve"> </w:t>
      </w:r>
      <w:bookmarkStart w:id="80" w:name="_Hlk127319257"/>
      <w:r w:rsidR="00990B09" w:rsidRPr="0044704E">
        <w:rPr>
          <w:i/>
          <w:iCs/>
          <w:sz w:val="16"/>
          <w:szCs w:val="16"/>
        </w:rPr>
        <w:t>IEEE TCYB</w:t>
      </w:r>
      <w:bookmarkEnd w:id="80"/>
      <w:r w:rsidRPr="00BA19CE">
        <w:rPr>
          <w:sz w:val="16"/>
          <w:szCs w:val="16"/>
        </w:rPr>
        <w:t>,</w:t>
      </w:r>
      <w:r w:rsidR="00746D23">
        <w:rPr>
          <w:sz w:val="16"/>
          <w:szCs w:val="16"/>
        </w:rPr>
        <w:t xml:space="preserve"> </w:t>
      </w:r>
      <w:r w:rsidRPr="00BA19CE">
        <w:rPr>
          <w:sz w:val="16"/>
          <w:szCs w:val="16"/>
        </w:rPr>
        <w:t>49(12), pp.4180-4193.</w:t>
      </w:r>
      <w:bookmarkEnd w:id="79"/>
    </w:p>
    <w:p w14:paraId="5A0FEC5F" w14:textId="4F65EFAF" w:rsidR="00162A61" w:rsidRPr="00567C23" w:rsidRDefault="00D54ABF" w:rsidP="00567C23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1" w:name="_Ref127210089"/>
      <w:r w:rsidRPr="00D54ABF">
        <w:rPr>
          <w:sz w:val="16"/>
          <w:szCs w:val="16"/>
        </w:rPr>
        <w:t xml:space="preserve">Wang, Y., Liu, H., Wei, F., Zong, T. and Li, X., 2018. Cooperative coevolution with formula-based variable grouping for large-scale global optimization. </w:t>
      </w:r>
      <w:r w:rsidR="0045535E" w:rsidRPr="00065324">
        <w:rPr>
          <w:i/>
          <w:iCs/>
          <w:sz w:val="16"/>
          <w:szCs w:val="16"/>
        </w:rPr>
        <w:t>ECJ</w:t>
      </w:r>
      <w:r w:rsidRPr="00D54ABF">
        <w:rPr>
          <w:sz w:val="16"/>
          <w:szCs w:val="16"/>
        </w:rPr>
        <w:t>, 26(4), pp.569-596.</w:t>
      </w:r>
      <w:bookmarkEnd w:id="81"/>
    </w:p>
    <w:p w14:paraId="3F007A1D" w14:textId="22C444D4" w:rsidR="00A029F8" w:rsidRDefault="00A029F8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2" w:name="_Ref127292340"/>
      <w:r w:rsidRPr="00A029F8">
        <w:rPr>
          <w:sz w:val="16"/>
          <w:szCs w:val="16"/>
        </w:rPr>
        <w:t>Peng, X., Jin, Y. and Wang, H., 2018. Multimodal optimization enhanced cooperative coevolution for large-scale optimization.</w:t>
      </w:r>
      <w:r w:rsidR="003B4087">
        <w:rPr>
          <w:sz w:val="16"/>
          <w:szCs w:val="16"/>
        </w:rPr>
        <w:t xml:space="preserve"> </w:t>
      </w:r>
      <w:r w:rsidR="003B4087" w:rsidRPr="003B4087">
        <w:rPr>
          <w:i/>
          <w:iCs/>
          <w:sz w:val="16"/>
          <w:szCs w:val="16"/>
        </w:rPr>
        <w:t>IEEE TCYB</w:t>
      </w:r>
      <w:r w:rsidRPr="00A029F8">
        <w:rPr>
          <w:sz w:val="16"/>
          <w:szCs w:val="16"/>
        </w:rPr>
        <w:t>, 49(9), pp.3507-3520.</w:t>
      </w:r>
      <w:bookmarkEnd w:id="82"/>
    </w:p>
    <w:p w14:paraId="1F2E2958" w14:textId="3FC3B67A" w:rsidR="005A60F3" w:rsidRDefault="00384BC4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3" w:name="_Ref127207891"/>
      <w:r w:rsidRPr="00384BC4">
        <w:rPr>
          <w:sz w:val="16"/>
          <w:szCs w:val="16"/>
        </w:rPr>
        <w:t xml:space="preserve">Yang, M., Zhou, A., Li, C. and Yao, X., 2020. An efficient recursive differential grouping for large-scale continuous problems. </w:t>
      </w:r>
      <w:r w:rsidRPr="002067B5">
        <w:rPr>
          <w:i/>
          <w:iCs/>
          <w:sz w:val="16"/>
          <w:szCs w:val="16"/>
        </w:rPr>
        <w:t>IEEE T</w:t>
      </w:r>
      <w:r w:rsidR="009B3185" w:rsidRPr="002067B5">
        <w:rPr>
          <w:i/>
          <w:iCs/>
          <w:sz w:val="16"/>
          <w:szCs w:val="16"/>
        </w:rPr>
        <w:t>EVC</w:t>
      </w:r>
      <w:r w:rsidRPr="00384BC4">
        <w:rPr>
          <w:sz w:val="16"/>
          <w:szCs w:val="16"/>
        </w:rPr>
        <w:t>, 25(1), pp.159-171.</w:t>
      </w:r>
      <w:bookmarkEnd w:id="83"/>
    </w:p>
    <w:p w14:paraId="523C2AA7" w14:textId="737ACA57" w:rsidR="00B25092" w:rsidRDefault="001154CE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4" w:name="_Ref127209069"/>
      <w:r w:rsidRPr="001154CE">
        <w:rPr>
          <w:sz w:val="16"/>
          <w:szCs w:val="16"/>
        </w:rPr>
        <w:t xml:space="preserve">Liu, H., Wang, Y. and Fan, N., 2020. A hybrid deep grouping algorithm for large scale global optimization. </w:t>
      </w:r>
      <w:r w:rsidR="008A4BF7" w:rsidRPr="007D0B76">
        <w:rPr>
          <w:i/>
          <w:iCs/>
          <w:sz w:val="16"/>
          <w:szCs w:val="16"/>
        </w:rPr>
        <w:t>IEEE T</w:t>
      </w:r>
      <w:r w:rsidR="008A4BF7" w:rsidRPr="007D0B76">
        <w:rPr>
          <w:rFonts w:hint="eastAsia"/>
          <w:i/>
          <w:iCs/>
          <w:sz w:val="16"/>
          <w:szCs w:val="16"/>
          <w:lang w:eastAsia="zh-CN"/>
        </w:rPr>
        <w:t>EVC</w:t>
      </w:r>
      <w:r w:rsidRPr="001154CE">
        <w:rPr>
          <w:sz w:val="16"/>
          <w:szCs w:val="16"/>
        </w:rPr>
        <w:t>, 24(6), pp.1112-1124.</w:t>
      </w:r>
      <w:bookmarkEnd w:id="84"/>
    </w:p>
    <w:p w14:paraId="48B16CA2" w14:textId="2DB0048F" w:rsidR="008159D0" w:rsidRDefault="008159D0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5" w:name="_Ref127315461"/>
      <w:r w:rsidRPr="008159D0">
        <w:rPr>
          <w:sz w:val="16"/>
          <w:szCs w:val="16"/>
        </w:rPr>
        <w:t xml:space="preserve">Xu, P., Luo, W., Lin, X., Zhang, J., Qiao, Y. and Wang, X., 2021. Constraint-objective cooperative coevolution for large-scale constrained optimization. </w:t>
      </w:r>
      <w:r w:rsidRPr="008159D0">
        <w:rPr>
          <w:i/>
          <w:iCs/>
          <w:sz w:val="16"/>
          <w:szCs w:val="16"/>
        </w:rPr>
        <w:t>ACM TELO</w:t>
      </w:r>
      <w:r w:rsidRPr="00815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8159D0">
        <w:rPr>
          <w:sz w:val="16"/>
          <w:szCs w:val="16"/>
        </w:rPr>
        <w:t>1(3), pp.1-26.</w:t>
      </w:r>
      <w:bookmarkEnd w:id="85"/>
    </w:p>
    <w:p w14:paraId="2BFB8905" w14:textId="3779F176" w:rsidR="008B572E" w:rsidRDefault="00A56335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6" w:name="_Ref127203128"/>
      <w:r w:rsidRPr="00A56335">
        <w:rPr>
          <w:sz w:val="16"/>
          <w:szCs w:val="16"/>
        </w:rPr>
        <w:t xml:space="preserve">Chen, A., Ren, Z., Guo, W., Liang, Y. and Feng, Z., 2022. An efficient adaptive differential grouping algorithm for large-scale black-box optimization. </w:t>
      </w:r>
      <w:r w:rsidR="003F7A0C" w:rsidRPr="007D0B76">
        <w:rPr>
          <w:i/>
          <w:iCs/>
          <w:sz w:val="16"/>
          <w:szCs w:val="16"/>
        </w:rPr>
        <w:t>IEEE T</w:t>
      </w:r>
      <w:r w:rsidR="003F7A0C" w:rsidRPr="007D0B76">
        <w:rPr>
          <w:rFonts w:hint="eastAsia"/>
          <w:i/>
          <w:iCs/>
          <w:sz w:val="16"/>
          <w:szCs w:val="16"/>
          <w:lang w:eastAsia="zh-CN"/>
        </w:rPr>
        <w:t>EVC</w:t>
      </w:r>
      <w:r w:rsidR="003F7A0C" w:rsidRPr="00981E68">
        <w:rPr>
          <w:sz w:val="16"/>
          <w:szCs w:val="16"/>
        </w:rPr>
        <w:t>.</w:t>
      </w:r>
      <w:r w:rsidR="003F7A0C">
        <w:rPr>
          <w:sz w:val="16"/>
          <w:szCs w:val="16"/>
        </w:rPr>
        <w:t xml:space="preserve"> </w:t>
      </w:r>
      <w:r w:rsidR="003F7A0C" w:rsidRPr="00B043C2">
        <w:rPr>
          <w:sz w:val="16"/>
          <w:szCs w:val="16"/>
        </w:rPr>
        <w:t>Early Access</w:t>
      </w:r>
      <w:r w:rsidR="003F7A0C">
        <w:rPr>
          <w:sz w:val="16"/>
          <w:szCs w:val="16"/>
        </w:rPr>
        <w:t>.</w:t>
      </w:r>
      <w:bookmarkEnd w:id="86"/>
    </w:p>
    <w:p w14:paraId="5C310CF0" w14:textId="7E6DEB23" w:rsidR="00E9183B" w:rsidRDefault="000615EB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7" w:name="_Ref127206036"/>
      <w:r w:rsidRPr="000615EB">
        <w:rPr>
          <w:sz w:val="16"/>
          <w:szCs w:val="16"/>
        </w:rPr>
        <w:t xml:space="preserve">Ma, X., Huang, Z., Li, X., Wang, L., Qi, Y. and Zhu, Z., 2022. Merged differential grouping for large-scale global optimization. </w:t>
      </w:r>
      <w:r w:rsidRPr="00B460B0">
        <w:rPr>
          <w:i/>
          <w:iCs/>
          <w:sz w:val="16"/>
          <w:szCs w:val="16"/>
        </w:rPr>
        <w:t>IEEE T</w:t>
      </w:r>
      <w:r w:rsidR="00072B3B" w:rsidRPr="00B460B0">
        <w:rPr>
          <w:i/>
          <w:iCs/>
          <w:sz w:val="16"/>
          <w:szCs w:val="16"/>
        </w:rPr>
        <w:t>EVC</w:t>
      </w:r>
      <w:r w:rsidRPr="000615EB">
        <w:rPr>
          <w:sz w:val="16"/>
          <w:szCs w:val="16"/>
        </w:rPr>
        <w:t>, 26(6), pp.1439-1451.</w:t>
      </w:r>
      <w:bookmarkEnd w:id="87"/>
    </w:p>
    <w:p w14:paraId="59E291B4" w14:textId="3BD369C5" w:rsidR="00126843" w:rsidRDefault="00126843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8" w:name="_Ref127320180"/>
      <w:r w:rsidRPr="00126843">
        <w:rPr>
          <w:sz w:val="16"/>
          <w:szCs w:val="16"/>
        </w:rPr>
        <w:t>Wu, Y., Peng, X., Wang, H., Jin, Y. and Xu, D., 2022. Cooperative coevolutionary CMA-ES with landscape-aware grouping in noisy environments.</w:t>
      </w:r>
      <w:r w:rsidR="00760BC0">
        <w:rPr>
          <w:sz w:val="16"/>
          <w:szCs w:val="16"/>
        </w:rPr>
        <w:t xml:space="preserve"> </w:t>
      </w:r>
      <w:r w:rsidR="002968A6" w:rsidRPr="007D0B76">
        <w:rPr>
          <w:i/>
          <w:iCs/>
          <w:sz w:val="16"/>
          <w:szCs w:val="16"/>
        </w:rPr>
        <w:t>IEEE T</w:t>
      </w:r>
      <w:r w:rsidR="002968A6" w:rsidRPr="007D0B76">
        <w:rPr>
          <w:rFonts w:hint="eastAsia"/>
          <w:i/>
          <w:iCs/>
          <w:sz w:val="16"/>
          <w:szCs w:val="16"/>
          <w:lang w:eastAsia="zh-CN"/>
        </w:rPr>
        <w:t>EVC</w:t>
      </w:r>
      <w:r w:rsidR="002968A6" w:rsidRPr="00981E68">
        <w:rPr>
          <w:sz w:val="16"/>
          <w:szCs w:val="16"/>
        </w:rPr>
        <w:t>.</w:t>
      </w:r>
      <w:r w:rsidR="002968A6">
        <w:rPr>
          <w:sz w:val="16"/>
          <w:szCs w:val="16"/>
        </w:rPr>
        <w:t xml:space="preserve"> </w:t>
      </w:r>
      <w:r w:rsidR="002968A6" w:rsidRPr="00B043C2">
        <w:rPr>
          <w:sz w:val="16"/>
          <w:szCs w:val="16"/>
        </w:rPr>
        <w:t>Early Access</w:t>
      </w:r>
      <w:r w:rsidR="002968A6">
        <w:rPr>
          <w:rFonts w:hint="eastAsia"/>
          <w:sz w:val="16"/>
          <w:szCs w:val="16"/>
          <w:lang w:eastAsia="zh-CN"/>
        </w:rPr>
        <w:t>.</w:t>
      </w:r>
      <w:bookmarkEnd w:id="88"/>
    </w:p>
    <w:p w14:paraId="388D76D8" w14:textId="338F862B" w:rsidR="003E0EAA" w:rsidRDefault="00733104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9" w:name="_Ref127393377"/>
      <w:r w:rsidRPr="00733104">
        <w:rPr>
          <w:sz w:val="16"/>
          <w:szCs w:val="16"/>
        </w:rPr>
        <w:t xml:space="preserve">Kumar, A., Das, S. and Mallipeddi, R., 2022. An </w:t>
      </w:r>
      <w:r w:rsidR="00023202">
        <w:rPr>
          <w:sz w:val="16"/>
          <w:szCs w:val="16"/>
        </w:rPr>
        <w:t>e</w:t>
      </w:r>
      <w:r w:rsidRPr="00733104">
        <w:rPr>
          <w:sz w:val="16"/>
          <w:szCs w:val="16"/>
        </w:rPr>
        <w:t xml:space="preserve">fficient </w:t>
      </w:r>
      <w:r w:rsidR="00023202">
        <w:rPr>
          <w:sz w:val="16"/>
          <w:szCs w:val="16"/>
        </w:rPr>
        <w:t>d</w:t>
      </w:r>
      <w:r w:rsidRPr="00733104">
        <w:rPr>
          <w:sz w:val="16"/>
          <w:szCs w:val="16"/>
        </w:rPr>
        <w:t xml:space="preserve">ifferential </w:t>
      </w:r>
      <w:r w:rsidR="00023202">
        <w:rPr>
          <w:sz w:val="16"/>
          <w:szCs w:val="16"/>
        </w:rPr>
        <w:t>g</w:t>
      </w:r>
      <w:r w:rsidRPr="00733104">
        <w:rPr>
          <w:sz w:val="16"/>
          <w:szCs w:val="16"/>
        </w:rPr>
        <w:t xml:space="preserve">rouping </w:t>
      </w:r>
      <w:r w:rsidR="00023202">
        <w:rPr>
          <w:sz w:val="16"/>
          <w:szCs w:val="16"/>
        </w:rPr>
        <w:t>a</w:t>
      </w:r>
      <w:r w:rsidRPr="00733104">
        <w:rPr>
          <w:sz w:val="16"/>
          <w:szCs w:val="16"/>
        </w:rPr>
        <w:t xml:space="preserve">lgorithm for </w:t>
      </w:r>
      <w:r w:rsidR="00023202">
        <w:rPr>
          <w:sz w:val="16"/>
          <w:szCs w:val="16"/>
        </w:rPr>
        <w:t>l</w:t>
      </w:r>
      <w:r w:rsidRPr="00733104">
        <w:rPr>
          <w:sz w:val="16"/>
          <w:szCs w:val="16"/>
        </w:rPr>
        <w:t>arge-</w:t>
      </w:r>
      <w:r w:rsidR="00023202">
        <w:rPr>
          <w:sz w:val="16"/>
          <w:szCs w:val="16"/>
        </w:rPr>
        <w:t>s</w:t>
      </w:r>
      <w:r w:rsidRPr="00733104">
        <w:rPr>
          <w:sz w:val="16"/>
          <w:szCs w:val="16"/>
        </w:rPr>
        <w:t xml:space="preserve">cale </w:t>
      </w:r>
      <w:r w:rsidR="00023202">
        <w:rPr>
          <w:sz w:val="16"/>
          <w:szCs w:val="16"/>
        </w:rPr>
        <w:t>g</w:t>
      </w:r>
      <w:r w:rsidRPr="00733104">
        <w:rPr>
          <w:sz w:val="16"/>
          <w:szCs w:val="16"/>
        </w:rPr>
        <w:t xml:space="preserve">lobal </w:t>
      </w:r>
      <w:r w:rsidR="00023202">
        <w:rPr>
          <w:sz w:val="16"/>
          <w:szCs w:val="16"/>
        </w:rPr>
        <w:t>o</w:t>
      </w:r>
      <w:r w:rsidRPr="00733104">
        <w:rPr>
          <w:sz w:val="16"/>
          <w:szCs w:val="16"/>
        </w:rPr>
        <w:t xml:space="preserve">ptimization. </w:t>
      </w:r>
      <w:r w:rsidRPr="00D860A9">
        <w:rPr>
          <w:i/>
          <w:iCs/>
          <w:sz w:val="16"/>
          <w:szCs w:val="16"/>
        </w:rPr>
        <w:t>IEEE T</w:t>
      </w:r>
      <w:r w:rsidR="00CE1191" w:rsidRPr="00D860A9">
        <w:rPr>
          <w:i/>
          <w:iCs/>
          <w:sz w:val="16"/>
          <w:szCs w:val="16"/>
        </w:rPr>
        <w:t>EVC</w:t>
      </w:r>
      <w:r w:rsidRPr="00733104">
        <w:rPr>
          <w:sz w:val="16"/>
          <w:szCs w:val="16"/>
        </w:rPr>
        <w:t>.</w:t>
      </w:r>
      <w:r w:rsidR="004E6D03">
        <w:rPr>
          <w:sz w:val="16"/>
          <w:szCs w:val="16"/>
        </w:rPr>
        <w:t xml:space="preserve"> </w:t>
      </w:r>
      <w:r w:rsidR="004E6D03" w:rsidRPr="00B043C2">
        <w:rPr>
          <w:sz w:val="16"/>
          <w:szCs w:val="16"/>
        </w:rPr>
        <w:t>Early Access</w:t>
      </w:r>
      <w:r w:rsidR="004E6D03">
        <w:rPr>
          <w:rFonts w:hint="eastAsia"/>
          <w:sz w:val="16"/>
          <w:szCs w:val="16"/>
          <w:lang w:eastAsia="zh-CN"/>
        </w:rPr>
        <w:t>.</w:t>
      </w:r>
      <w:bookmarkEnd w:id="89"/>
    </w:p>
    <w:p w14:paraId="241AF079" w14:textId="2C65CE39" w:rsidR="006B72D9" w:rsidRDefault="00E051C1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90" w:name="_Ref127452047"/>
      <w:r w:rsidRPr="00E051C1">
        <w:rPr>
          <w:sz w:val="16"/>
          <w:szCs w:val="16"/>
        </w:rPr>
        <w:t xml:space="preserve">Xu, P., Luo, W., Lin, X., Chang, Y. and Tang, K., 2022. Difficulty and </w:t>
      </w:r>
      <w:r w:rsidR="00E50167">
        <w:rPr>
          <w:sz w:val="16"/>
          <w:szCs w:val="16"/>
        </w:rPr>
        <w:t>c</w:t>
      </w:r>
      <w:r w:rsidRPr="00E051C1">
        <w:rPr>
          <w:sz w:val="16"/>
          <w:szCs w:val="16"/>
        </w:rPr>
        <w:t xml:space="preserve">ontribution </w:t>
      </w:r>
      <w:r w:rsidR="00E50167">
        <w:rPr>
          <w:sz w:val="16"/>
          <w:szCs w:val="16"/>
        </w:rPr>
        <w:t>b</w:t>
      </w:r>
      <w:r w:rsidRPr="00E051C1">
        <w:rPr>
          <w:sz w:val="16"/>
          <w:szCs w:val="16"/>
        </w:rPr>
        <w:t xml:space="preserve">ased </w:t>
      </w:r>
      <w:r w:rsidR="00E50167">
        <w:rPr>
          <w:sz w:val="16"/>
          <w:szCs w:val="16"/>
        </w:rPr>
        <w:t>c</w:t>
      </w:r>
      <w:r w:rsidRPr="00E051C1">
        <w:rPr>
          <w:sz w:val="16"/>
          <w:szCs w:val="16"/>
        </w:rPr>
        <w:t xml:space="preserve">ooperative </w:t>
      </w:r>
      <w:r w:rsidR="00E50167">
        <w:rPr>
          <w:sz w:val="16"/>
          <w:szCs w:val="16"/>
        </w:rPr>
        <w:t>c</w:t>
      </w:r>
      <w:r w:rsidRPr="00E051C1">
        <w:rPr>
          <w:sz w:val="16"/>
          <w:szCs w:val="16"/>
        </w:rPr>
        <w:t xml:space="preserve">oevolution for </w:t>
      </w:r>
      <w:r w:rsidR="00E50167">
        <w:rPr>
          <w:sz w:val="16"/>
          <w:szCs w:val="16"/>
        </w:rPr>
        <w:t>l</w:t>
      </w:r>
      <w:r w:rsidRPr="00E051C1">
        <w:rPr>
          <w:sz w:val="16"/>
          <w:szCs w:val="16"/>
        </w:rPr>
        <w:t>arge-</w:t>
      </w:r>
      <w:r w:rsidR="00E50167">
        <w:rPr>
          <w:sz w:val="16"/>
          <w:szCs w:val="16"/>
        </w:rPr>
        <w:t>s</w:t>
      </w:r>
      <w:r w:rsidRPr="00E051C1">
        <w:rPr>
          <w:sz w:val="16"/>
          <w:szCs w:val="16"/>
        </w:rPr>
        <w:t xml:space="preserve">cale </w:t>
      </w:r>
      <w:r w:rsidR="00E50167">
        <w:rPr>
          <w:sz w:val="16"/>
          <w:szCs w:val="16"/>
        </w:rPr>
        <w:t>o</w:t>
      </w:r>
      <w:r w:rsidRPr="00E051C1">
        <w:rPr>
          <w:sz w:val="16"/>
          <w:szCs w:val="16"/>
        </w:rPr>
        <w:t xml:space="preserve">ptimization. </w:t>
      </w:r>
      <w:r w:rsidRPr="0077588A">
        <w:rPr>
          <w:i/>
          <w:iCs/>
          <w:sz w:val="16"/>
          <w:szCs w:val="16"/>
        </w:rPr>
        <w:t>IEEE T</w:t>
      </w:r>
      <w:r w:rsidR="008B26A3" w:rsidRPr="0077588A">
        <w:rPr>
          <w:i/>
          <w:iCs/>
          <w:sz w:val="16"/>
          <w:szCs w:val="16"/>
        </w:rPr>
        <w:t>EVC</w:t>
      </w:r>
      <w:r w:rsidRPr="00E051C1">
        <w:rPr>
          <w:sz w:val="16"/>
          <w:szCs w:val="16"/>
        </w:rPr>
        <w:t>.</w:t>
      </w:r>
      <w:r w:rsidR="00B21806">
        <w:rPr>
          <w:sz w:val="16"/>
          <w:szCs w:val="16"/>
        </w:rPr>
        <w:t xml:space="preserve"> </w:t>
      </w:r>
      <w:r w:rsidR="00B21806" w:rsidRPr="00B043C2">
        <w:rPr>
          <w:sz w:val="16"/>
          <w:szCs w:val="16"/>
        </w:rPr>
        <w:t>Early Access</w:t>
      </w:r>
      <w:r w:rsidR="00B21806">
        <w:rPr>
          <w:rFonts w:hint="eastAsia"/>
          <w:sz w:val="16"/>
          <w:szCs w:val="16"/>
          <w:lang w:eastAsia="zh-CN"/>
        </w:rPr>
        <w:t>.</w:t>
      </w:r>
      <w:bookmarkEnd w:id="90"/>
    </w:p>
    <w:p w14:paraId="58A53B4B" w14:textId="01AD5DAD" w:rsidR="00194DBA" w:rsidRDefault="00EC27FF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91" w:name="_Ref128144242"/>
      <w:r w:rsidRPr="00EC27FF">
        <w:rPr>
          <w:sz w:val="16"/>
          <w:szCs w:val="16"/>
        </w:rPr>
        <w:t>Mitchell, M., Holland, J. and Forrest, S., 1993. When will a genetic algorithm outperform hill climbing.</w:t>
      </w:r>
      <w:r w:rsidR="00232A90">
        <w:rPr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 w:rsidR="00232A90">
        <w:rPr>
          <w:sz w:val="16"/>
          <w:szCs w:val="16"/>
        </w:rPr>
        <w:t xml:space="preserve"> </w:t>
      </w:r>
      <w:r w:rsidRPr="00EC27FF">
        <w:rPr>
          <w:i/>
          <w:iCs/>
          <w:sz w:val="16"/>
          <w:szCs w:val="16"/>
        </w:rPr>
        <w:t>N</w:t>
      </w:r>
      <w:r>
        <w:rPr>
          <w:i/>
          <w:iCs/>
          <w:sz w:val="16"/>
          <w:szCs w:val="16"/>
        </w:rPr>
        <w:t>eur</w:t>
      </w:r>
      <w:r w:rsidR="00232A90">
        <w:rPr>
          <w:i/>
          <w:iCs/>
          <w:sz w:val="16"/>
          <w:szCs w:val="16"/>
        </w:rPr>
        <w:t>I</w:t>
      </w:r>
      <w:r w:rsidRPr="00EC27FF">
        <w:rPr>
          <w:i/>
          <w:iCs/>
          <w:sz w:val="16"/>
          <w:szCs w:val="16"/>
        </w:rPr>
        <w:t>PS</w:t>
      </w:r>
      <w:r w:rsidR="00232A90">
        <w:rPr>
          <w:sz w:val="16"/>
          <w:szCs w:val="16"/>
        </w:rPr>
        <w:t xml:space="preserve"> </w:t>
      </w:r>
      <w:r w:rsidRPr="00EC27FF">
        <w:rPr>
          <w:sz w:val="16"/>
          <w:szCs w:val="16"/>
        </w:rPr>
        <w:t>(pp. 51-58).</w:t>
      </w:r>
      <w:bookmarkEnd w:id="91"/>
    </w:p>
    <w:p w14:paraId="0BCD74C8" w14:textId="296E05A7" w:rsidR="00702BEC" w:rsidRPr="00D050EC" w:rsidRDefault="00B60CD6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92" w:name="_Ref127364395"/>
      <w:r w:rsidRPr="00B60CD6">
        <w:rPr>
          <w:sz w:val="16"/>
          <w:szCs w:val="16"/>
        </w:rPr>
        <w:t xml:space="preserve">Chen, W.N., Jia, Y.H., Zhao, F., Luo, X.N., Jia, X.D. and Zhang, J., 2019. A cooperative co-evolutionary approach to large-scale multisource water distribution network optimization. </w:t>
      </w:r>
      <w:r w:rsidRPr="003C735E">
        <w:rPr>
          <w:i/>
          <w:iCs/>
          <w:sz w:val="16"/>
          <w:szCs w:val="16"/>
        </w:rPr>
        <w:t>IEEE T</w:t>
      </w:r>
      <w:r w:rsidR="003F42A1" w:rsidRPr="003C735E">
        <w:rPr>
          <w:i/>
          <w:iCs/>
          <w:sz w:val="16"/>
          <w:szCs w:val="16"/>
        </w:rPr>
        <w:t>EVC</w:t>
      </w:r>
      <w:r w:rsidRPr="00B60CD6">
        <w:rPr>
          <w:sz w:val="16"/>
          <w:szCs w:val="16"/>
        </w:rPr>
        <w:t>,</w:t>
      </w:r>
      <w:r w:rsidR="00D06C67">
        <w:rPr>
          <w:sz w:val="16"/>
          <w:szCs w:val="16"/>
        </w:rPr>
        <w:t xml:space="preserve"> </w:t>
      </w:r>
      <w:r w:rsidRPr="00B60CD6">
        <w:rPr>
          <w:sz w:val="16"/>
          <w:szCs w:val="16"/>
        </w:rPr>
        <w:t>23(5), pp.842-857.</w:t>
      </w:r>
      <w:bookmarkEnd w:id="92"/>
    </w:p>
    <w:p w14:paraId="7046E3D5" w14:textId="77777777" w:rsidR="00FB1B6F" w:rsidRPr="00FB1B6F" w:rsidRDefault="00981E68" w:rsidP="00642DCB">
      <w:pPr>
        <w:numPr>
          <w:ilvl w:val="0"/>
          <w:numId w:val="1"/>
        </w:numPr>
        <w:ind w:left="270" w:hanging="270"/>
        <w:jc w:val="both"/>
      </w:pPr>
      <w:bookmarkStart w:id="93" w:name="_Ref127197524"/>
      <w:r w:rsidRPr="00981E68">
        <w:rPr>
          <w:sz w:val="16"/>
          <w:szCs w:val="16"/>
        </w:rPr>
        <w:t xml:space="preserve">Chen, M., Du, W., Tang, Y., Jin, Y. and Yen, G.G., 2022. A </w:t>
      </w:r>
      <w:r w:rsidR="00C47ABF">
        <w:rPr>
          <w:sz w:val="16"/>
          <w:szCs w:val="16"/>
        </w:rPr>
        <w:t>d</w:t>
      </w:r>
      <w:r w:rsidRPr="00981E68">
        <w:rPr>
          <w:sz w:val="16"/>
          <w:szCs w:val="16"/>
        </w:rPr>
        <w:t xml:space="preserve">ecomposition </w:t>
      </w:r>
      <w:r w:rsidR="00C47ABF">
        <w:rPr>
          <w:sz w:val="16"/>
          <w:szCs w:val="16"/>
        </w:rPr>
        <w:t>m</w:t>
      </w:r>
      <w:r w:rsidRPr="00981E68">
        <w:rPr>
          <w:sz w:val="16"/>
          <w:szCs w:val="16"/>
        </w:rPr>
        <w:t xml:space="preserve">ethod for </w:t>
      </w:r>
      <w:r w:rsidR="00C47ABF">
        <w:rPr>
          <w:sz w:val="16"/>
          <w:szCs w:val="16"/>
        </w:rPr>
        <w:t>b</w:t>
      </w:r>
      <w:r w:rsidRPr="00981E68">
        <w:rPr>
          <w:sz w:val="16"/>
          <w:szCs w:val="16"/>
        </w:rPr>
        <w:t xml:space="preserve">oth </w:t>
      </w:r>
      <w:r w:rsidR="00C47ABF">
        <w:rPr>
          <w:sz w:val="16"/>
          <w:szCs w:val="16"/>
        </w:rPr>
        <w:t>a</w:t>
      </w:r>
      <w:r w:rsidRPr="00981E68">
        <w:rPr>
          <w:sz w:val="16"/>
          <w:szCs w:val="16"/>
        </w:rPr>
        <w:t xml:space="preserve">dditively and </w:t>
      </w:r>
      <w:r w:rsidR="00C47ABF">
        <w:rPr>
          <w:sz w:val="16"/>
          <w:szCs w:val="16"/>
        </w:rPr>
        <w:t>n</w:t>
      </w:r>
      <w:r w:rsidRPr="00981E68">
        <w:rPr>
          <w:sz w:val="16"/>
          <w:szCs w:val="16"/>
        </w:rPr>
        <w:t xml:space="preserve">on-additively </w:t>
      </w:r>
      <w:r w:rsidR="00C47ABF">
        <w:rPr>
          <w:sz w:val="16"/>
          <w:szCs w:val="16"/>
        </w:rPr>
        <w:t>s</w:t>
      </w:r>
      <w:r w:rsidRPr="00981E68">
        <w:rPr>
          <w:sz w:val="16"/>
          <w:szCs w:val="16"/>
        </w:rPr>
        <w:t xml:space="preserve">eparable </w:t>
      </w:r>
      <w:r w:rsidR="00C47ABF">
        <w:rPr>
          <w:sz w:val="16"/>
          <w:szCs w:val="16"/>
        </w:rPr>
        <w:t>p</w:t>
      </w:r>
      <w:r w:rsidRPr="00981E68">
        <w:rPr>
          <w:sz w:val="16"/>
          <w:szCs w:val="16"/>
        </w:rPr>
        <w:t xml:space="preserve">roblems. </w:t>
      </w:r>
      <w:r w:rsidRPr="007D0B76">
        <w:rPr>
          <w:i/>
          <w:iCs/>
          <w:sz w:val="16"/>
          <w:szCs w:val="16"/>
        </w:rPr>
        <w:t>IEEE T</w:t>
      </w:r>
      <w:r w:rsidR="0095582E" w:rsidRPr="007D0B76">
        <w:rPr>
          <w:rFonts w:hint="eastAsia"/>
          <w:i/>
          <w:iCs/>
          <w:sz w:val="16"/>
          <w:szCs w:val="16"/>
          <w:lang w:eastAsia="zh-CN"/>
        </w:rPr>
        <w:t>EVC</w:t>
      </w:r>
      <w:r w:rsidRPr="00981E68">
        <w:rPr>
          <w:sz w:val="16"/>
          <w:szCs w:val="16"/>
        </w:rPr>
        <w:t>.</w:t>
      </w:r>
      <w:r w:rsidR="00E51DAD">
        <w:rPr>
          <w:sz w:val="16"/>
          <w:szCs w:val="16"/>
        </w:rPr>
        <w:t xml:space="preserve"> </w:t>
      </w:r>
      <w:r w:rsidR="00B043C2" w:rsidRPr="00B043C2">
        <w:rPr>
          <w:sz w:val="16"/>
          <w:szCs w:val="16"/>
        </w:rPr>
        <w:t>Early Access</w:t>
      </w:r>
      <w:r w:rsidR="00FB1B6F">
        <w:rPr>
          <w:rFonts w:hint="eastAsia"/>
          <w:sz w:val="16"/>
          <w:szCs w:val="16"/>
          <w:lang w:eastAsia="zh-CN"/>
        </w:rPr>
        <w:t>.</w:t>
      </w:r>
    </w:p>
    <w:p w14:paraId="3368141A" w14:textId="55749C32" w:rsidR="00AE19C6" w:rsidRPr="00AE19C6" w:rsidRDefault="00FB1B6F" w:rsidP="00642DCB">
      <w:pPr>
        <w:numPr>
          <w:ilvl w:val="0"/>
          <w:numId w:val="1"/>
        </w:numPr>
        <w:ind w:left="270" w:hanging="270"/>
        <w:jc w:val="both"/>
      </w:pPr>
      <w:bookmarkStart w:id="94" w:name="_Ref127303753"/>
      <w:r w:rsidRPr="00FB1B6F">
        <w:rPr>
          <w:sz w:val="16"/>
          <w:szCs w:val="16"/>
        </w:rPr>
        <w:t>Li, J.Y., Zhan, Z.H., Tan, K.C. and Zhang, J., 2022. Dual differential grouping: A more general decomposition method for large-scale optimization.</w:t>
      </w:r>
      <w:r w:rsidR="00E50729">
        <w:rPr>
          <w:sz w:val="16"/>
          <w:szCs w:val="16"/>
        </w:rPr>
        <w:t xml:space="preserve"> </w:t>
      </w:r>
      <w:r w:rsidR="00BE766D" w:rsidRPr="0044704E">
        <w:rPr>
          <w:i/>
          <w:iCs/>
          <w:sz w:val="16"/>
          <w:szCs w:val="16"/>
        </w:rPr>
        <w:t>IEEE TCYB</w:t>
      </w:r>
      <w:r w:rsidR="00BE766D">
        <w:rPr>
          <w:i/>
          <w:iCs/>
          <w:sz w:val="16"/>
          <w:szCs w:val="16"/>
        </w:rPr>
        <w:t>.</w:t>
      </w:r>
      <w:r w:rsidR="00B23261">
        <w:rPr>
          <w:i/>
          <w:iCs/>
          <w:sz w:val="16"/>
          <w:szCs w:val="16"/>
        </w:rPr>
        <w:t xml:space="preserve"> </w:t>
      </w:r>
      <w:r w:rsidR="00FD2066" w:rsidRPr="00B043C2">
        <w:rPr>
          <w:sz w:val="16"/>
          <w:szCs w:val="16"/>
        </w:rPr>
        <w:t>Early Access</w:t>
      </w:r>
      <w:r w:rsidR="00FD2066">
        <w:rPr>
          <w:rFonts w:hint="eastAsia"/>
          <w:sz w:val="16"/>
          <w:szCs w:val="16"/>
          <w:lang w:eastAsia="zh-CN"/>
        </w:rPr>
        <w:t>.</w:t>
      </w:r>
      <w:bookmarkEnd w:id="94"/>
    </w:p>
    <w:p w14:paraId="12A3B9EB" w14:textId="77777777" w:rsidR="0009152C" w:rsidRDefault="000B66E9" w:rsidP="00AE52A0">
      <w:pPr>
        <w:numPr>
          <w:ilvl w:val="0"/>
          <w:numId w:val="1"/>
        </w:numPr>
        <w:ind w:left="270" w:hanging="270"/>
        <w:jc w:val="both"/>
      </w:pPr>
      <w:bookmarkStart w:id="95" w:name="_Ref127204645"/>
      <w:r w:rsidRPr="000B66E9">
        <w:rPr>
          <w:sz w:val="16"/>
          <w:szCs w:val="16"/>
        </w:rPr>
        <w:t xml:space="preserve">Komarnicki, M.M., Przewozniczek, M.W., Kwasnicka, H. and Walkowiak, K., 2022. Incremental </w:t>
      </w:r>
      <w:r w:rsidR="005D51D6">
        <w:rPr>
          <w:sz w:val="16"/>
          <w:szCs w:val="16"/>
        </w:rPr>
        <w:t>r</w:t>
      </w:r>
      <w:r w:rsidRPr="000B66E9">
        <w:rPr>
          <w:sz w:val="16"/>
          <w:szCs w:val="16"/>
        </w:rPr>
        <w:t xml:space="preserve">ecursive </w:t>
      </w:r>
      <w:r w:rsidR="005D51D6">
        <w:rPr>
          <w:sz w:val="16"/>
          <w:szCs w:val="16"/>
        </w:rPr>
        <w:t>r</w:t>
      </w:r>
      <w:r w:rsidRPr="000B66E9">
        <w:rPr>
          <w:sz w:val="16"/>
          <w:szCs w:val="16"/>
        </w:rPr>
        <w:t xml:space="preserve">anking </w:t>
      </w:r>
      <w:r w:rsidR="005D51D6">
        <w:rPr>
          <w:sz w:val="16"/>
          <w:szCs w:val="16"/>
        </w:rPr>
        <w:t>g</w:t>
      </w:r>
      <w:r w:rsidRPr="000B66E9">
        <w:rPr>
          <w:sz w:val="16"/>
          <w:szCs w:val="16"/>
        </w:rPr>
        <w:t xml:space="preserve">rouping for </w:t>
      </w:r>
      <w:r w:rsidR="005D51D6">
        <w:rPr>
          <w:sz w:val="16"/>
          <w:szCs w:val="16"/>
        </w:rPr>
        <w:t>l</w:t>
      </w:r>
      <w:r w:rsidRPr="000B66E9">
        <w:rPr>
          <w:sz w:val="16"/>
          <w:szCs w:val="16"/>
        </w:rPr>
        <w:t xml:space="preserve">arge </w:t>
      </w:r>
      <w:r w:rsidR="005D51D6">
        <w:rPr>
          <w:sz w:val="16"/>
          <w:szCs w:val="16"/>
        </w:rPr>
        <w:t>s</w:t>
      </w:r>
      <w:r w:rsidRPr="000B66E9">
        <w:rPr>
          <w:sz w:val="16"/>
          <w:szCs w:val="16"/>
        </w:rPr>
        <w:t xml:space="preserve">cale </w:t>
      </w:r>
      <w:r w:rsidR="005D51D6">
        <w:rPr>
          <w:sz w:val="16"/>
          <w:szCs w:val="16"/>
        </w:rPr>
        <w:t>g</w:t>
      </w:r>
      <w:r w:rsidRPr="000B66E9">
        <w:rPr>
          <w:sz w:val="16"/>
          <w:szCs w:val="16"/>
        </w:rPr>
        <w:t xml:space="preserve">lobal </w:t>
      </w:r>
      <w:r w:rsidR="005D51D6">
        <w:rPr>
          <w:sz w:val="16"/>
          <w:szCs w:val="16"/>
        </w:rPr>
        <w:t>o</w:t>
      </w:r>
      <w:r w:rsidRPr="000B66E9">
        <w:rPr>
          <w:sz w:val="16"/>
          <w:szCs w:val="16"/>
        </w:rPr>
        <w:t xml:space="preserve">ptimization. </w:t>
      </w:r>
      <w:bookmarkEnd w:id="93"/>
      <w:r w:rsidR="00AD1D85" w:rsidRPr="007D0B76">
        <w:rPr>
          <w:i/>
          <w:iCs/>
          <w:sz w:val="16"/>
          <w:szCs w:val="16"/>
        </w:rPr>
        <w:t>IEEE T</w:t>
      </w:r>
      <w:r w:rsidR="00AD1D85" w:rsidRPr="007D0B76">
        <w:rPr>
          <w:rFonts w:hint="eastAsia"/>
          <w:i/>
          <w:iCs/>
          <w:sz w:val="16"/>
          <w:szCs w:val="16"/>
          <w:lang w:eastAsia="zh-CN"/>
        </w:rPr>
        <w:t>EVC</w:t>
      </w:r>
      <w:r w:rsidR="00AD1D85" w:rsidRPr="00981E68">
        <w:rPr>
          <w:sz w:val="16"/>
          <w:szCs w:val="16"/>
        </w:rPr>
        <w:t>.</w:t>
      </w:r>
      <w:r w:rsidR="00AD1D85">
        <w:rPr>
          <w:sz w:val="16"/>
          <w:szCs w:val="16"/>
        </w:rPr>
        <w:t xml:space="preserve"> </w:t>
      </w:r>
      <w:r w:rsidR="00AD1D85" w:rsidRPr="00B043C2">
        <w:rPr>
          <w:sz w:val="16"/>
          <w:szCs w:val="16"/>
        </w:rPr>
        <w:t>Early Access</w:t>
      </w:r>
      <w:r w:rsidR="0009152C">
        <w:rPr>
          <w:sz w:val="16"/>
          <w:szCs w:val="16"/>
        </w:rPr>
        <w:t>.</w:t>
      </w:r>
    </w:p>
    <w:p w14:paraId="6F1586C9" w14:textId="0FE98C38" w:rsidR="00732E46" w:rsidRPr="00B122EF" w:rsidRDefault="0009152C" w:rsidP="00B122EF">
      <w:pPr>
        <w:numPr>
          <w:ilvl w:val="0"/>
          <w:numId w:val="1"/>
        </w:numPr>
        <w:ind w:left="270" w:hanging="270"/>
        <w:jc w:val="both"/>
      </w:pPr>
      <w:bookmarkStart w:id="96" w:name="_Ref127292842"/>
      <w:r w:rsidRPr="0009152C">
        <w:rPr>
          <w:sz w:val="16"/>
          <w:szCs w:val="16"/>
        </w:rPr>
        <w:t xml:space="preserve">Zhang, X.Y., Gong, Y.J., Lin, Y., Zhang, J., Kwong, S. and Zhang, J., 2019. Dynamic cooperative coevolution for large scale optimization. </w:t>
      </w:r>
      <w:r w:rsidRPr="00C30CA1">
        <w:rPr>
          <w:i/>
          <w:iCs/>
          <w:sz w:val="16"/>
          <w:szCs w:val="16"/>
        </w:rPr>
        <w:t>IEEE TEVC</w:t>
      </w:r>
      <w:r w:rsidRPr="0009152C">
        <w:rPr>
          <w:sz w:val="16"/>
          <w:szCs w:val="16"/>
        </w:rPr>
        <w:t>, 23(6), pp.935-948.</w:t>
      </w:r>
      <w:bookmarkEnd w:id="95"/>
      <w:bookmarkEnd w:id="96"/>
    </w:p>
    <w:p w14:paraId="187CB055" w14:textId="0A12A292" w:rsidR="00D20144" w:rsidRDefault="00DB2C37" w:rsidP="00EF6430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97" w:name="_Ref127321305"/>
      <w:bookmarkStart w:id="98" w:name="_Ref127279513"/>
      <w:r w:rsidRPr="00D576EB">
        <w:rPr>
          <w:sz w:val="16"/>
          <w:szCs w:val="16"/>
        </w:rPr>
        <w:t>Jia, Y.H., Mei, Y. and Zhang, M., 2020. Contribution-based cooperative co-evolution for nonseparable large-scale problems with overlapping subcomponents.</w:t>
      </w:r>
      <w:r>
        <w:rPr>
          <w:sz w:val="16"/>
          <w:szCs w:val="16"/>
        </w:rPr>
        <w:t xml:space="preserve"> </w:t>
      </w:r>
      <w:r w:rsidRPr="0044704E">
        <w:rPr>
          <w:i/>
          <w:iCs/>
          <w:sz w:val="16"/>
          <w:szCs w:val="16"/>
        </w:rPr>
        <w:t>IEEE TCYB</w:t>
      </w:r>
      <w:r w:rsidRPr="00D576EB">
        <w:rPr>
          <w:sz w:val="16"/>
          <w:szCs w:val="16"/>
        </w:rPr>
        <w:t>, 52(6), pp.4246-4259.</w:t>
      </w:r>
      <w:bookmarkEnd w:id="97"/>
      <w:bookmarkEnd w:id="98"/>
    </w:p>
    <w:p w14:paraId="27E0BB3E" w14:textId="047B3F8B" w:rsidR="00732E46" w:rsidRDefault="00DB2C37" w:rsidP="00EF6430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99" w:name="_Ref128148584"/>
      <w:r w:rsidRPr="00C60F24">
        <w:rPr>
          <w:sz w:val="16"/>
          <w:szCs w:val="16"/>
        </w:rPr>
        <w:t>Zhang, X., Ding, B.W., Xu, X.X., Li, J.Y., Zhan, Z.H., Qian, P., Fang, W., Lai, K.K. and Zhang, J., 2022. Graph-</w:t>
      </w:r>
      <w:r>
        <w:rPr>
          <w:sz w:val="16"/>
          <w:szCs w:val="16"/>
        </w:rPr>
        <w:t>b</w:t>
      </w:r>
      <w:r w:rsidRPr="00C60F24">
        <w:rPr>
          <w:sz w:val="16"/>
          <w:szCs w:val="16"/>
        </w:rPr>
        <w:t xml:space="preserve">ased </w:t>
      </w:r>
      <w:r>
        <w:rPr>
          <w:sz w:val="16"/>
          <w:szCs w:val="16"/>
        </w:rPr>
        <w:t>d</w:t>
      </w:r>
      <w:r w:rsidRPr="00C60F24">
        <w:rPr>
          <w:sz w:val="16"/>
          <w:szCs w:val="16"/>
        </w:rPr>
        <w:t xml:space="preserve">eep </w:t>
      </w:r>
      <w:r>
        <w:rPr>
          <w:sz w:val="16"/>
          <w:szCs w:val="16"/>
        </w:rPr>
        <w:t>d</w:t>
      </w:r>
      <w:r w:rsidRPr="00C60F24">
        <w:rPr>
          <w:sz w:val="16"/>
          <w:szCs w:val="16"/>
        </w:rPr>
        <w:t xml:space="preserve">ecomposition for </w:t>
      </w:r>
      <w:r>
        <w:rPr>
          <w:sz w:val="16"/>
          <w:szCs w:val="16"/>
        </w:rPr>
        <w:t>o</w:t>
      </w:r>
      <w:r w:rsidRPr="00C60F24">
        <w:rPr>
          <w:sz w:val="16"/>
          <w:szCs w:val="16"/>
        </w:rPr>
        <w:t xml:space="preserve">verlapping </w:t>
      </w:r>
      <w:r>
        <w:rPr>
          <w:sz w:val="16"/>
          <w:szCs w:val="16"/>
        </w:rPr>
        <w:t>l</w:t>
      </w:r>
      <w:r w:rsidRPr="00C60F24">
        <w:rPr>
          <w:sz w:val="16"/>
          <w:szCs w:val="16"/>
        </w:rPr>
        <w:t>arge-</w:t>
      </w:r>
      <w:r>
        <w:rPr>
          <w:sz w:val="16"/>
          <w:szCs w:val="16"/>
        </w:rPr>
        <w:t>s</w:t>
      </w:r>
      <w:r w:rsidRPr="00C60F24">
        <w:rPr>
          <w:sz w:val="16"/>
          <w:szCs w:val="16"/>
        </w:rPr>
        <w:t xml:space="preserve">cale </w:t>
      </w:r>
      <w:r>
        <w:rPr>
          <w:sz w:val="16"/>
          <w:szCs w:val="16"/>
        </w:rPr>
        <w:t>o</w:t>
      </w:r>
      <w:r w:rsidRPr="00C60F24">
        <w:rPr>
          <w:sz w:val="16"/>
          <w:szCs w:val="16"/>
        </w:rPr>
        <w:t>ptimization</w:t>
      </w:r>
      <w:r>
        <w:rPr>
          <w:sz w:val="16"/>
          <w:szCs w:val="16"/>
        </w:rPr>
        <w:t xml:space="preserve"> p</w:t>
      </w:r>
      <w:r w:rsidRPr="00C60F24">
        <w:rPr>
          <w:sz w:val="16"/>
          <w:szCs w:val="16"/>
        </w:rPr>
        <w:t xml:space="preserve">roblems. </w:t>
      </w:r>
      <w:r w:rsidRPr="005F7F97">
        <w:rPr>
          <w:i/>
          <w:iCs/>
          <w:sz w:val="16"/>
          <w:szCs w:val="16"/>
        </w:rPr>
        <w:t>IEEE TSMC-</w:t>
      </w:r>
      <w:r w:rsidRPr="005F7F97">
        <w:rPr>
          <w:rFonts w:hint="eastAsia"/>
          <w:i/>
          <w:iCs/>
          <w:sz w:val="16"/>
          <w:szCs w:val="16"/>
          <w:lang w:eastAsia="zh-CN"/>
        </w:rPr>
        <w:t>S</w:t>
      </w:r>
      <w:r w:rsidRPr="00C60F24">
        <w:rPr>
          <w:sz w:val="16"/>
          <w:szCs w:val="16"/>
        </w:rPr>
        <w:t>.</w:t>
      </w:r>
      <w:r>
        <w:rPr>
          <w:sz w:val="16"/>
          <w:szCs w:val="16"/>
        </w:rPr>
        <w:t xml:space="preserve"> Early Access.</w:t>
      </w:r>
      <w:bookmarkEnd w:id="99"/>
    </w:p>
    <w:p w14:paraId="4990D3F1" w14:textId="3B4889D0" w:rsidR="003142FD" w:rsidRPr="009A4D88" w:rsidRDefault="0018662B" w:rsidP="009A4D8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0" w:name="_Ref128152723"/>
      <w:r w:rsidRPr="0018662B">
        <w:rPr>
          <w:sz w:val="16"/>
          <w:szCs w:val="16"/>
        </w:rPr>
        <w:t xml:space="preserve">Wiegand, R.P., Liles, W.C. and De Jong, K.A., 2002. Modeling variation in cooperative coevolution using evolutionary game theory. In </w:t>
      </w:r>
      <w:r w:rsidRPr="00F11C0A">
        <w:rPr>
          <w:i/>
          <w:iCs/>
          <w:sz w:val="16"/>
          <w:szCs w:val="16"/>
        </w:rPr>
        <w:t>FOGA</w:t>
      </w:r>
      <w:r w:rsidRPr="0018662B">
        <w:rPr>
          <w:sz w:val="16"/>
          <w:szCs w:val="16"/>
        </w:rPr>
        <w:t xml:space="preserve"> (pp. 203-220).</w:t>
      </w:r>
      <w:bookmarkEnd w:id="100"/>
    </w:p>
    <w:p w14:paraId="40AE12E4" w14:textId="1A3A731D" w:rsidR="00AA63E6" w:rsidRPr="009A6C9E" w:rsidRDefault="002510ED" w:rsidP="009A6C9E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1" w:name="_Ref128156151"/>
      <w:r w:rsidRPr="002510ED">
        <w:rPr>
          <w:sz w:val="16"/>
          <w:szCs w:val="16"/>
        </w:rPr>
        <w:t xml:space="preserve">Ficici, S.G., Melnik, O. and Pollack, J.B., 2005. A game-theoretic and dynamical-systems analysis of selection methods in coevolution. </w:t>
      </w:r>
      <w:r w:rsidR="00632AF0" w:rsidRPr="007D0B76">
        <w:rPr>
          <w:i/>
          <w:iCs/>
          <w:sz w:val="16"/>
          <w:szCs w:val="16"/>
        </w:rPr>
        <w:t>IEEE T</w:t>
      </w:r>
      <w:r w:rsidR="00632AF0" w:rsidRPr="007D0B76">
        <w:rPr>
          <w:rFonts w:hint="eastAsia"/>
          <w:i/>
          <w:iCs/>
          <w:sz w:val="16"/>
          <w:szCs w:val="16"/>
          <w:lang w:eastAsia="zh-CN"/>
        </w:rPr>
        <w:t>EVC</w:t>
      </w:r>
      <w:r w:rsidRPr="002510ED">
        <w:rPr>
          <w:sz w:val="16"/>
          <w:szCs w:val="16"/>
        </w:rPr>
        <w:t>,</w:t>
      </w:r>
      <w:r w:rsidR="00E07070">
        <w:rPr>
          <w:sz w:val="16"/>
          <w:szCs w:val="16"/>
        </w:rPr>
        <w:t xml:space="preserve"> </w:t>
      </w:r>
      <w:r w:rsidRPr="002510ED">
        <w:rPr>
          <w:sz w:val="16"/>
          <w:szCs w:val="16"/>
        </w:rPr>
        <w:t>9(6), pp.580-602.</w:t>
      </w:r>
      <w:bookmarkEnd w:id="101"/>
    </w:p>
    <w:p w14:paraId="395454D4" w14:textId="0E251BF4" w:rsidR="005E5850" w:rsidRPr="005E5850" w:rsidRDefault="00D845D5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2" w:name="_Ref128025663"/>
      <w:r w:rsidRPr="00D845D5">
        <w:rPr>
          <w:sz w:val="16"/>
          <w:szCs w:val="16"/>
        </w:rPr>
        <w:t xml:space="preserve">Jansen, T. and Wiegand, R.P., 2003, July. Exploring the explorative advantage of the cooperative coevolutionary (1+ 1) EA. In </w:t>
      </w:r>
      <w:r w:rsidR="00C20F28" w:rsidRPr="00774E8C">
        <w:rPr>
          <w:i/>
          <w:iCs/>
          <w:sz w:val="16"/>
          <w:szCs w:val="16"/>
        </w:rPr>
        <w:t>GECCO</w:t>
      </w:r>
      <w:r w:rsidR="00C20F28">
        <w:rPr>
          <w:sz w:val="16"/>
          <w:szCs w:val="16"/>
        </w:rPr>
        <w:t xml:space="preserve"> </w:t>
      </w:r>
      <w:r w:rsidRPr="00D845D5">
        <w:rPr>
          <w:sz w:val="16"/>
          <w:szCs w:val="16"/>
        </w:rPr>
        <w:t>(pp. 310-321). Springer.</w:t>
      </w:r>
      <w:bookmarkEnd w:id="102"/>
    </w:p>
    <w:p w14:paraId="41C918F2" w14:textId="7B705BCD" w:rsidR="00732E46" w:rsidRDefault="002F0EC6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3" w:name="_Ref128025653"/>
      <w:r w:rsidRPr="002F0EC6">
        <w:rPr>
          <w:sz w:val="16"/>
          <w:szCs w:val="16"/>
        </w:rPr>
        <w:t xml:space="preserve">Jansen, T. and Wiegand, R.P., 2004. The cooperative coevolutionary (1+ 1) EA. </w:t>
      </w:r>
      <w:r w:rsidR="005E5850" w:rsidRPr="005E5850">
        <w:rPr>
          <w:i/>
          <w:iCs/>
          <w:sz w:val="16"/>
          <w:szCs w:val="16"/>
        </w:rPr>
        <w:t>ECJ</w:t>
      </w:r>
      <w:r w:rsidRPr="002F0EC6">
        <w:rPr>
          <w:sz w:val="16"/>
          <w:szCs w:val="16"/>
        </w:rPr>
        <w:t>,</w:t>
      </w:r>
      <w:r w:rsidR="005E5850">
        <w:rPr>
          <w:sz w:val="16"/>
          <w:szCs w:val="16"/>
        </w:rPr>
        <w:t xml:space="preserve"> </w:t>
      </w:r>
      <w:r w:rsidRPr="002F0EC6">
        <w:rPr>
          <w:sz w:val="16"/>
          <w:szCs w:val="16"/>
        </w:rPr>
        <w:t>12(4), pp.405-434.</w:t>
      </w:r>
      <w:bookmarkEnd w:id="103"/>
    </w:p>
    <w:p w14:paraId="207ECC66" w14:textId="3C00A2FA" w:rsidR="004E6E05" w:rsidRDefault="00654D6C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4" w:name="_Ref128159236"/>
      <w:r w:rsidRPr="00654D6C">
        <w:rPr>
          <w:sz w:val="16"/>
          <w:szCs w:val="16"/>
        </w:rPr>
        <w:t xml:space="preserve">Toint, P.L., 1983. Test problems for partially separable optimization and results for the routine PSPMIN. </w:t>
      </w:r>
      <w:r w:rsidR="006741FC" w:rsidRPr="006741FC">
        <w:rPr>
          <w:i/>
          <w:iCs/>
          <w:sz w:val="16"/>
          <w:szCs w:val="16"/>
        </w:rPr>
        <w:t>TR</w:t>
      </w:r>
      <w:r w:rsidRPr="00654D6C">
        <w:rPr>
          <w:sz w:val="16"/>
          <w:szCs w:val="16"/>
        </w:rPr>
        <w:t>.</w:t>
      </w:r>
      <w:bookmarkEnd w:id="104"/>
    </w:p>
    <w:p w14:paraId="7F791706" w14:textId="4F6C0FEF" w:rsidR="006527A7" w:rsidRDefault="00C75139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5" w:name="_Ref128159568"/>
      <w:r w:rsidRPr="00C75139">
        <w:rPr>
          <w:sz w:val="16"/>
          <w:szCs w:val="16"/>
        </w:rPr>
        <w:t xml:space="preserve">Porcelli, M. and Toint, P.L., 2022. Exploiting problem structure in derivative free optimization. </w:t>
      </w:r>
      <w:r w:rsidRPr="005D1945">
        <w:rPr>
          <w:i/>
          <w:iCs/>
          <w:sz w:val="16"/>
          <w:szCs w:val="16"/>
        </w:rPr>
        <w:t>ACM T</w:t>
      </w:r>
      <w:r w:rsidR="005D1945" w:rsidRPr="005D1945">
        <w:rPr>
          <w:rFonts w:hint="eastAsia"/>
          <w:i/>
          <w:iCs/>
          <w:sz w:val="16"/>
          <w:szCs w:val="16"/>
          <w:lang w:eastAsia="zh-CN"/>
        </w:rPr>
        <w:t>OMS</w:t>
      </w:r>
      <w:r w:rsidRPr="00C75139">
        <w:rPr>
          <w:sz w:val="16"/>
          <w:szCs w:val="16"/>
        </w:rPr>
        <w:t>, 48(1), pp.1-25.</w:t>
      </w:r>
      <w:bookmarkEnd w:id="105"/>
    </w:p>
    <w:p w14:paraId="104B1B36" w14:textId="67B92987" w:rsidR="00836B99" w:rsidRDefault="00763DEE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6" w:name="_Ref127718999"/>
      <w:r w:rsidRPr="00763DEE">
        <w:rPr>
          <w:sz w:val="16"/>
          <w:szCs w:val="16"/>
        </w:rPr>
        <w:t>Averick, B.M., Carter, R.G., Xue, G. L.</w:t>
      </w:r>
      <w:r w:rsidR="00500862">
        <w:rPr>
          <w:sz w:val="16"/>
          <w:szCs w:val="16"/>
        </w:rPr>
        <w:t xml:space="preserve"> and </w:t>
      </w:r>
      <w:bookmarkStart w:id="107" w:name="_Hlk127719108"/>
      <w:r w:rsidRPr="00763DEE">
        <w:rPr>
          <w:sz w:val="16"/>
          <w:szCs w:val="16"/>
        </w:rPr>
        <w:t>Moré</w:t>
      </w:r>
      <w:bookmarkEnd w:id="107"/>
      <w:r w:rsidRPr="00763DEE">
        <w:rPr>
          <w:sz w:val="16"/>
          <w:szCs w:val="16"/>
        </w:rPr>
        <w:t>, J.J.</w:t>
      </w:r>
      <w:r w:rsidR="00500862">
        <w:rPr>
          <w:sz w:val="16"/>
          <w:szCs w:val="16"/>
        </w:rPr>
        <w:t xml:space="preserve">, </w:t>
      </w:r>
      <w:r w:rsidRPr="00763DEE">
        <w:rPr>
          <w:sz w:val="16"/>
          <w:szCs w:val="16"/>
        </w:rPr>
        <w:t xml:space="preserve">1992. The MINPACK-2 test problem collection. </w:t>
      </w:r>
      <w:r w:rsidR="00500862" w:rsidRPr="00500862">
        <w:rPr>
          <w:i/>
          <w:iCs/>
          <w:sz w:val="16"/>
          <w:szCs w:val="16"/>
        </w:rPr>
        <w:t>TR</w:t>
      </w:r>
      <w:r w:rsidR="00500862">
        <w:rPr>
          <w:sz w:val="16"/>
          <w:szCs w:val="16"/>
        </w:rPr>
        <w:t xml:space="preserve">, </w:t>
      </w:r>
      <w:r w:rsidRPr="00763DEE">
        <w:rPr>
          <w:sz w:val="16"/>
          <w:szCs w:val="16"/>
        </w:rPr>
        <w:t xml:space="preserve">Argonne National </w:t>
      </w:r>
      <w:r w:rsidR="00500862" w:rsidRPr="00763DEE">
        <w:rPr>
          <w:sz w:val="16"/>
          <w:szCs w:val="16"/>
        </w:rPr>
        <w:t>Lab</w:t>
      </w:r>
      <w:r w:rsidR="00500862">
        <w:rPr>
          <w:sz w:val="16"/>
          <w:szCs w:val="16"/>
        </w:rPr>
        <w:t>oratory</w:t>
      </w:r>
      <w:r w:rsidRPr="00763DEE">
        <w:rPr>
          <w:sz w:val="16"/>
          <w:szCs w:val="16"/>
        </w:rPr>
        <w:t>.</w:t>
      </w:r>
      <w:bookmarkEnd w:id="106"/>
    </w:p>
    <w:p w14:paraId="457B10CF" w14:textId="00904C80" w:rsidR="00ED6DEA" w:rsidRDefault="00C869B2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8" w:name="_Ref127719021"/>
      <w:r w:rsidRPr="00C869B2">
        <w:rPr>
          <w:sz w:val="16"/>
          <w:szCs w:val="16"/>
        </w:rPr>
        <w:t xml:space="preserve">Bouaricha, A. </w:t>
      </w:r>
      <w:r w:rsidR="00E223C3">
        <w:rPr>
          <w:sz w:val="16"/>
          <w:szCs w:val="16"/>
        </w:rPr>
        <w:t xml:space="preserve">and </w:t>
      </w:r>
      <w:r w:rsidRPr="00C869B2">
        <w:rPr>
          <w:sz w:val="16"/>
          <w:szCs w:val="16"/>
        </w:rPr>
        <w:t>Morè, J. J.</w:t>
      </w:r>
      <w:r w:rsidR="00E223C3">
        <w:rPr>
          <w:sz w:val="16"/>
          <w:szCs w:val="16"/>
        </w:rPr>
        <w:t xml:space="preserve">, </w:t>
      </w:r>
      <w:r w:rsidRPr="00C869B2">
        <w:rPr>
          <w:sz w:val="16"/>
          <w:szCs w:val="16"/>
        </w:rPr>
        <w:t xml:space="preserve">1997. Impact of partial separability on large-scale optimization. </w:t>
      </w:r>
      <w:r w:rsidR="00E223C3" w:rsidRPr="005B383B">
        <w:rPr>
          <w:i/>
          <w:iCs/>
          <w:sz w:val="16"/>
          <w:szCs w:val="16"/>
        </w:rPr>
        <w:t>COA</w:t>
      </w:r>
      <w:r w:rsidRPr="00C869B2">
        <w:rPr>
          <w:sz w:val="16"/>
          <w:szCs w:val="16"/>
        </w:rPr>
        <w:t>,</w:t>
      </w:r>
      <w:r w:rsidR="00E223C3">
        <w:rPr>
          <w:sz w:val="16"/>
          <w:szCs w:val="16"/>
        </w:rPr>
        <w:t xml:space="preserve"> </w:t>
      </w:r>
      <w:r w:rsidRPr="00C869B2">
        <w:rPr>
          <w:sz w:val="16"/>
          <w:szCs w:val="16"/>
        </w:rPr>
        <w:t>7, 27-40.</w:t>
      </w:r>
      <w:bookmarkEnd w:id="108"/>
    </w:p>
    <w:p w14:paraId="3AD36C38" w14:textId="5ABCFF9F" w:rsidR="005C4CE0" w:rsidRDefault="005C4CE0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9" w:name="_Ref128161271"/>
      <w:r w:rsidRPr="005C4CE0">
        <w:rPr>
          <w:sz w:val="16"/>
          <w:szCs w:val="16"/>
        </w:rPr>
        <w:t>Hildreth, C., 1954. Point estimates of ordinates of concave functions.</w:t>
      </w:r>
      <w:r w:rsidR="001841D5">
        <w:rPr>
          <w:sz w:val="16"/>
          <w:szCs w:val="16"/>
        </w:rPr>
        <w:t xml:space="preserve"> </w:t>
      </w:r>
      <w:r w:rsidRPr="001841D5">
        <w:rPr>
          <w:i/>
          <w:iCs/>
          <w:sz w:val="16"/>
          <w:szCs w:val="16"/>
        </w:rPr>
        <w:t>J</w:t>
      </w:r>
      <w:r w:rsidR="001841D5" w:rsidRPr="001841D5">
        <w:rPr>
          <w:i/>
          <w:iCs/>
          <w:sz w:val="16"/>
          <w:szCs w:val="16"/>
        </w:rPr>
        <w:t>ASA</w:t>
      </w:r>
      <w:r w:rsidRPr="005C4CE0">
        <w:rPr>
          <w:sz w:val="16"/>
          <w:szCs w:val="16"/>
        </w:rPr>
        <w:t>,</w:t>
      </w:r>
      <w:r w:rsidR="001841D5">
        <w:rPr>
          <w:sz w:val="16"/>
          <w:szCs w:val="16"/>
        </w:rPr>
        <w:t xml:space="preserve"> </w:t>
      </w:r>
      <w:r w:rsidRPr="005C4CE0">
        <w:rPr>
          <w:sz w:val="16"/>
          <w:szCs w:val="16"/>
        </w:rPr>
        <w:t>49(267), pp.598-619.</w:t>
      </w:r>
      <w:bookmarkEnd w:id="109"/>
    </w:p>
    <w:p w14:paraId="54E75263" w14:textId="429B018C" w:rsidR="00E023A2" w:rsidRDefault="00000000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hyperlink r:id="rId29" w:history="1">
        <w:bookmarkStart w:id="110" w:name="_Ref127715088"/>
        <w:r w:rsidR="000F0131" w:rsidRPr="00AC1A70">
          <w:rPr>
            <w:rStyle w:val="aa"/>
            <w:sz w:val="16"/>
            <w:szCs w:val="16"/>
          </w:rPr>
          <w:t>https://oeis.org/A000110/list</w:t>
        </w:r>
        <w:bookmarkEnd w:id="110"/>
      </w:hyperlink>
      <w:r w:rsidR="000F0131">
        <w:rPr>
          <w:sz w:val="16"/>
          <w:szCs w:val="16"/>
        </w:rPr>
        <w:t xml:space="preserve"> </w:t>
      </w:r>
      <w:r w:rsidR="00E82453">
        <w:rPr>
          <w:rFonts w:hint="eastAsia"/>
          <w:sz w:val="16"/>
          <w:szCs w:val="16"/>
          <w:lang w:eastAsia="zh-CN"/>
        </w:rPr>
        <w:t>(</w:t>
      </w:r>
      <w:r w:rsidR="00E82453">
        <w:rPr>
          <w:sz w:val="16"/>
          <w:szCs w:val="16"/>
          <w:lang w:eastAsia="zh-CN"/>
        </w:rPr>
        <w:t>Last Visit: 2023-2-17.)</w:t>
      </w:r>
    </w:p>
    <w:p w14:paraId="272F920B" w14:textId="406BCAA6" w:rsidR="00552BFE" w:rsidRDefault="00552BFE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1" w:name="_Ref127649258"/>
      <w:r w:rsidRPr="00552BFE">
        <w:rPr>
          <w:sz w:val="16"/>
          <w:szCs w:val="16"/>
        </w:rPr>
        <w:t xml:space="preserve">Nash, J.F., 1950. Equilibrium points in n-person games. </w:t>
      </w:r>
      <w:r w:rsidR="003114D3" w:rsidRPr="003114D3">
        <w:rPr>
          <w:i/>
          <w:iCs/>
          <w:sz w:val="16"/>
          <w:szCs w:val="16"/>
        </w:rPr>
        <w:t>PNAS</w:t>
      </w:r>
      <w:r w:rsidRPr="00552BFE">
        <w:rPr>
          <w:sz w:val="16"/>
          <w:szCs w:val="16"/>
        </w:rPr>
        <w:t>, 36(1), pp.48-49.</w:t>
      </w:r>
      <w:bookmarkEnd w:id="111"/>
    </w:p>
    <w:p w14:paraId="48CFA16C" w14:textId="0E2FBBB4" w:rsidR="00645537" w:rsidRDefault="005A1891" w:rsidP="002F0EC6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2" w:name="_Ref127649259"/>
      <w:r w:rsidRPr="005A1891">
        <w:rPr>
          <w:sz w:val="16"/>
          <w:szCs w:val="16"/>
        </w:rPr>
        <w:t xml:space="preserve">Nash, J.F., 1951. Non-cooperative games. </w:t>
      </w:r>
      <w:r w:rsidR="003114D3" w:rsidRPr="003114D3">
        <w:rPr>
          <w:i/>
          <w:iCs/>
          <w:sz w:val="16"/>
          <w:szCs w:val="16"/>
        </w:rPr>
        <w:t>AM</w:t>
      </w:r>
      <w:r w:rsidRPr="005A1891">
        <w:rPr>
          <w:sz w:val="16"/>
          <w:szCs w:val="16"/>
        </w:rPr>
        <w:t>, pp.286-295.</w:t>
      </w:r>
      <w:bookmarkEnd w:id="112"/>
    </w:p>
    <w:p w14:paraId="668CDEF2" w14:textId="02F60000" w:rsidR="00C5652B" w:rsidRPr="00753003" w:rsidRDefault="00093C5F" w:rsidP="00753003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3" w:name="_Ref127649046"/>
      <w:r w:rsidRPr="00093C5F">
        <w:rPr>
          <w:sz w:val="16"/>
          <w:szCs w:val="16"/>
        </w:rPr>
        <w:t xml:space="preserve">Duan, Q., Shao, C., Qu, L., </w:t>
      </w:r>
      <w:r w:rsidR="005954D7">
        <w:rPr>
          <w:sz w:val="16"/>
          <w:szCs w:val="16"/>
        </w:rPr>
        <w:t>et al.</w:t>
      </w:r>
      <w:r w:rsidRPr="00093C5F">
        <w:rPr>
          <w:sz w:val="16"/>
          <w:szCs w:val="16"/>
        </w:rPr>
        <w:t xml:space="preserve">, 2019, June. When cooperative co-evolution meets coordinate descent: Theoretically deeper understandings and practically better implementations. In </w:t>
      </w:r>
      <w:r w:rsidR="00907C07" w:rsidRPr="00907C07">
        <w:rPr>
          <w:i/>
          <w:iCs/>
          <w:sz w:val="16"/>
          <w:szCs w:val="16"/>
        </w:rPr>
        <w:t>IEEE-</w:t>
      </w:r>
      <w:r w:rsidRPr="00907C07">
        <w:rPr>
          <w:i/>
          <w:iCs/>
          <w:sz w:val="16"/>
          <w:szCs w:val="16"/>
        </w:rPr>
        <w:t>CEC</w:t>
      </w:r>
      <w:r w:rsidRPr="00093C5F">
        <w:rPr>
          <w:sz w:val="16"/>
          <w:szCs w:val="16"/>
        </w:rPr>
        <w:t xml:space="preserve"> (pp. 721-730). IEEE.</w:t>
      </w:r>
      <w:bookmarkEnd w:id="113"/>
    </w:p>
    <w:p w14:paraId="6BEE2654" w14:textId="49052AB8" w:rsidR="00902BAC" w:rsidRDefault="00B643C3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4" w:name="_Ref127727529"/>
      <w:r w:rsidRPr="00B643C3">
        <w:rPr>
          <w:sz w:val="16"/>
          <w:szCs w:val="16"/>
        </w:rPr>
        <w:lastRenderedPageBreak/>
        <w:t xml:space="preserve">Shang, Y.W. and Qiu, Y.H., 2006. A note on the extended Rosenbrock function. </w:t>
      </w:r>
      <w:r w:rsidRPr="004F08EE">
        <w:rPr>
          <w:i/>
          <w:iCs/>
          <w:sz w:val="16"/>
          <w:szCs w:val="16"/>
        </w:rPr>
        <w:t>ECJ</w:t>
      </w:r>
      <w:r w:rsidRPr="00B643C3">
        <w:rPr>
          <w:sz w:val="16"/>
          <w:szCs w:val="16"/>
        </w:rPr>
        <w:t>, 14(1), pp.119-126.</w:t>
      </w:r>
      <w:bookmarkEnd w:id="114"/>
    </w:p>
    <w:p w14:paraId="6644A6E3" w14:textId="08E88878" w:rsidR="0042150A" w:rsidRDefault="00AB68B5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5" w:name="_Ref127727541"/>
      <w:r w:rsidRPr="00AB68B5">
        <w:rPr>
          <w:sz w:val="16"/>
          <w:szCs w:val="16"/>
        </w:rPr>
        <w:t xml:space="preserve">Warga, J., 1963. Minimizing certain convex functions. </w:t>
      </w:r>
      <w:r w:rsidRPr="004F08EE">
        <w:rPr>
          <w:i/>
          <w:iCs/>
          <w:sz w:val="16"/>
          <w:szCs w:val="16"/>
        </w:rPr>
        <w:t>JSIAM</w:t>
      </w:r>
      <w:r w:rsidRPr="00AB68B5">
        <w:rPr>
          <w:sz w:val="16"/>
          <w:szCs w:val="16"/>
        </w:rPr>
        <w:t>, 11(3), pp.588-593.</w:t>
      </w:r>
      <w:bookmarkEnd w:id="115"/>
    </w:p>
    <w:p w14:paraId="5BC81592" w14:textId="6F01E9DF" w:rsidR="00D0401C" w:rsidRDefault="00D0401C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6" w:name="_Ref127898133"/>
      <w:r w:rsidRPr="00D0401C">
        <w:rPr>
          <w:sz w:val="16"/>
          <w:szCs w:val="16"/>
        </w:rPr>
        <w:t xml:space="preserve">Rosen, J.B., 1965. Existence and uniqueness of equilibrium points for concave n-person games. </w:t>
      </w:r>
      <w:r w:rsidRPr="00BC0543">
        <w:rPr>
          <w:i/>
          <w:iCs/>
          <w:sz w:val="16"/>
          <w:szCs w:val="16"/>
        </w:rPr>
        <w:t>Econometrica</w:t>
      </w:r>
      <w:r w:rsidRPr="00D0401C">
        <w:rPr>
          <w:sz w:val="16"/>
          <w:szCs w:val="16"/>
        </w:rPr>
        <w:t>, pp.520-534. 76.</w:t>
      </w:r>
      <w:bookmarkEnd w:id="116"/>
    </w:p>
    <w:p w14:paraId="637698C4" w14:textId="567D7363" w:rsidR="00FB6EDF" w:rsidRDefault="008C272B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7" w:name="_Ref127898143"/>
      <w:r w:rsidRPr="008C272B">
        <w:rPr>
          <w:sz w:val="16"/>
          <w:szCs w:val="16"/>
        </w:rPr>
        <w:t xml:space="preserve">Tatarenko, T. and Kamgarpour, M., 2018. Learning generalized Nash equilibria in a class of convex games. </w:t>
      </w:r>
      <w:r w:rsidRPr="00A33412">
        <w:rPr>
          <w:i/>
          <w:iCs/>
          <w:sz w:val="16"/>
          <w:szCs w:val="16"/>
        </w:rPr>
        <w:t xml:space="preserve">IEEE </w:t>
      </w:r>
      <w:r w:rsidR="004C520B" w:rsidRPr="00A33412">
        <w:rPr>
          <w:i/>
          <w:iCs/>
          <w:sz w:val="16"/>
          <w:szCs w:val="16"/>
        </w:rPr>
        <w:t>TAC</w:t>
      </w:r>
      <w:r w:rsidRPr="008C272B">
        <w:rPr>
          <w:sz w:val="16"/>
          <w:szCs w:val="16"/>
        </w:rPr>
        <w:t>, 64(4), pp.1426-1439.</w:t>
      </w:r>
      <w:bookmarkEnd w:id="117"/>
    </w:p>
    <w:p w14:paraId="25C0795A" w14:textId="262BCF67" w:rsidR="007B4422" w:rsidRDefault="007530EE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8" w:name="_Ref127898310"/>
      <w:r w:rsidRPr="007530EE">
        <w:rPr>
          <w:sz w:val="16"/>
          <w:szCs w:val="16"/>
        </w:rPr>
        <w:t xml:space="preserve">Lanctot, M., Zambaldi, V., Gruslys, A., </w:t>
      </w:r>
      <w:r w:rsidR="003B6F3C">
        <w:rPr>
          <w:rFonts w:hint="eastAsia"/>
          <w:sz w:val="16"/>
          <w:szCs w:val="16"/>
          <w:lang w:eastAsia="zh-CN"/>
        </w:rPr>
        <w:t>et</w:t>
      </w:r>
      <w:r w:rsidR="003B6F3C">
        <w:rPr>
          <w:sz w:val="16"/>
          <w:szCs w:val="16"/>
        </w:rPr>
        <w:t xml:space="preserve"> al.</w:t>
      </w:r>
      <w:r w:rsidRPr="007530EE">
        <w:rPr>
          <w:sz w:val="16"/>
          <w:szCs w:val="16"/>
        </w:rPr>
        <w:t xml:space="preserve">, 2017. A unified game-theoretic approach to multiagent reinforcement learning. In </w:t>
      </w:r>
      <w:r w:rsidR="008F4945" w:rsidRPr="00CC6D3A">
        <w:rPr>
          <w:i/>
          <w:iCs/>
          <w:sz w:val="16"/>
          <w:szCs w:val="16"/>
        </w:rPr>
        <w:t>NeurIPS</w:t>
      </w:r>
      <w:r w:rsidRPr="007530EE">
        <w:rPr>
          <w:sz w:val="16"/>
          <w:szCs w:val="16"/>
        </w:rPr>
        <w:t xml:space="preserve"> (pp. 4190-4203).</w:t>
      </w:r>
      <w:bookmarkEnd w:id="118"/>
    </w:p>
    <w:p w14:paraId="285FB8AF" w14:textId="3CE0F610" w:rsidR="00763CDB" w:rsidRDefault="000763E4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9" w:name="_Ref127898166"/>
      <w:r w:rsidRPr="000763E4">
        <w:rPr>
          <w:sz w:val="16"/>
          <w:szCs w:val="16"/>
        </w:rPr>
        <w:t>Hespanha, J.P., 2017. Noncooperative game theory: An introduction for engineers and computer scientists. Princeton University Press.</w:t>
      </w:r>
      <w:bookmarkEnd w:id="119"/>
    </w:p>
    <w:p w14:paraId="1D4C8860" w14:textId="1D3208E6" w:rsidR="000763E4" w:rsidRDefault="00001BD4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0" w:name="_Ref127898174"/>
      <w:r w:rsidRPr="00001BD4">
        <w:rPr>
          <w:sz w:val="16"/>
          <w:szCs w:val="16"/>
        </w:rPr>
        <w:t xml:space="preserve">Goodfellow, I., Pouget-Abadie, J., Mirza, M., Xu, B., Warde-Farley, D., Ozair, S., Courville, A. and Bengio, Y., 2014. Generative adversarial nets. In </w:t>
      </w:r>
      <w:r w:rsidR="00F50752" w:rsidRPr="00CC6D3A">
        <w:rPr>
          <w:i/>
          <w:iCs/>
          <w:sz w:val="16"/>
          <w:szCs w:val="16"/>
        </w:rPr>
        <w:t>NeurIPS</w:t>
      </w:r>
      <w:r w:rsidRPr="00001BD4">
        <w:rPr>
          <w:sz w:val="16"/>
          <w:szCs w:val="16"/>
        </w:rPr>
        <w:t xml:space="preserve"> (pp. 2672-2680).</w:t>
      </w:r>
      <w:bookmarkEnd w:id="120"/>
    </w:p>
    <w:p w14:paraId="7944DB92" w14:textId="1070C63C" w:rsidR="00001BD4" w:rsidRDefault="003D75CB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1" w:name="_Ref127898175"/>
      <w:r w:rsidRPr="003D75CB">
        <w:rPr>
          <w:sz w:val="16"/>
          <w:szCs w:val="16"/>
        </w:rPr>
        <w:t xml:space="preserve">Schmidhuber, J., 2020. Generative adversarial networks are special cases of artificial curiosity (1990) and also closely related to predictability minimization (1991). </w:t>
      </w:r>
      <w:r w:rsidR="00776023" w:rsidRPr="00776023">
        <w:rPr>
          <w:rFonts w:hint="eastAsia"/>
          <w:i/>
          <w:iCs/>
          <w:sz w:val="16"/>
          <w:szCs w:val="16"/>
          <w:lang w:eastAsia="zh-CN"/>
        </w:rPr>
        <w:t>NN</w:t>
      </w:r>
      <w:r w:rsidRPr="003D75CB">
        <w:rPr>
          <w:sz w:val="16"/>
          <w:szCs w:val="16"/>
        </w:rPr>
        <w:t>. 127, pp.58-66.</w:t>
      </w:r>
      <w:bookmarkEnd w:id="121"/>
    </w:p>
    <w:p w14:paraId="5171B2AE" w14:textId="60146433" w:rsidR="00F357E1" w:rsidRDefault="004F4C2F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2" w:name="_Ref127902085"/>
      <w:r w:rsidRPr="004F4C2F">
        <w:rPr>
          <w:sz w:val="16"/>
          <w:szCs w:val="16"/>
        </w:rPr>
        <w:t xml:space="preserve">Hildreth, C., 1957. A quadratic programming procedure. </w:t>
      </w:r>
      <w:r w:rsidRPr="006F791D">
        <w:rPr>
          <w:i/>
          <w:iCs/>
          <w:sz w:val="16"/>
          <w:szCs w:val="16"/>
        </w:rPr>
        <w:t>NRLQ</w:t>
      </w:r>
      <w:r w:rsidRPr="004F4C2F">
        <w:rPr>
          <w:sz w:val="16"/>
          <w:szCs w:val="16"/>
        </w:rPr>
        <w:t>, 4(1), pp.79-85. (</w:t>
      </w:r>
      <w:r w:rsidR="006F791D" w:rsidRPr="004F4C2F">
        <w:rPr>
          <w:sz w:val="16"/>
          <w:szCs w:val="16"/>
        </w:rPr>
        <w:t>Erratum</w:t>
      </w:r>
      <w:r w:rsidRPr="004F4C2F">
        <w:rPr>
          <w:sz w:val="16"/>
          <w:szCs w:val="16"/>
        </w:rPr>
        <w:t xml:space="preserve">: </w:t>
      </w:r>
      <w:hyperlink r:id="rId30" w:history="1">
        <w:r w:rsidRPr="00ED26E2">
          <w:rPr>
            <w:rStyle w:val="aa"/>
            <w:sz w:val="16"/>
            <w:szCs w:val="16"/>
          </w:rPr>
          <w:t>https://doi.org/10.1002/nav.3800040410</w:t>
        </w:r>
      </w:hyperlink>
      <w:r w:rsidRPr="004F4C2F">
        <w:rPr>
          <w:sz w:val="16"/>
          <w:szCs w:val="16"/>
        </w:rPr>
        <w:t>)</w:t>
      </w:r>
      <w:bookmarkEnd w:id="122"/>
    </w:p>
    <w:p w14:paraId="2B4DAD6F" w14:textId="1D7AEE50" w:rsidR="004F4C2F" w:rsidRDefault="00DE16FD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3" w:name="_Ref127902087"/>
      <w:r w:rsidRPr="00DE16FD">
        <w:rPr>
          <w:sz w:val="16"/>
          <w:szCs w:val="16"/>
        </w:rPr>
        <w:t xml:space="preserve">D’Esopo, D.A., 1959. A convex programming procedure. </w:t>
      </w:r>
      <w:r w:rsidRPr="00955C5C">
        <w:rPr>
          <w:i/>
          <w:iCs/>
          <w:sz w:val="16"/>
          <w:szCs w:val="16"/>
        </w:rPr>
        <w:t>NRLQ</w:t>
      </w:r>
      <w:r w:rsidRPr="00DE16FD">
        <w:rPr>
          <w:sz w:val="16"/>
          <w:szCs w:val="16"/>
        </w:rPr>
        <w:t>, 6(1), pp.33-42.</w:t>
      </w:r>
      <w:bookmarkEnd w:id="123"/>
    </w:p>
    <w:p w14:paraId="44FF9DD5" w14:textId="4AC92C3D" w:rsidR="00EF7D33" w:rsidRDefault="00EE6B27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4" w:name="_Hlk127904684"/>
      <w:bookmarkStart w:id="125" w:name="_Ref127904633"/>
      <w:r w:rsidRPr="00EE6B27">
        <w:rPr>
          <w:sz w:val="16"/>
          <w:szCs w:val="16"/>
        </w:rPr>
        <w:t>Powell</w:t>
      </w:r>
      <w:bookmarkEnd w:id="124"/>
      <w:r w:rsidRPr="00EE6B27">
        <w:rPr>
          <w:sz w:val="16"/>
          <w:szCs w:val="16"/>
        </w:rPr>
        <w:t>, M.J., 1973. On search directions for minimization algorithms.</w:t>
      </w:r>
      <w:r w:rsidR="00561699">
        <w:rPr>
          <w:sz w:val="16"/>
          <w:szCs w:val="16"/>
        </w:rPr>
        <w:t xml:space="preserve"> </w:t>
      </w:r>
      <w:r w:rsidRPr="00561699">
        <w:rPr>
          <w:i/>
          <w:iCs/>
          <w:sz w:val="16"/>
          <w:szCs w:val="16"/>
        </w:rPr>
        <w:t>M</w:t>
      </w:r>
      <w:r w:rsidR="00561699" w:rsidRPr="00561699">
        <w:rPr>
          <w:i/>
          <w:iCs/>
          <w:sz w:val="16"/>
          <w:szCs w:val="16"/>
        </w:rPr>
        <w:t>P</w:t>
      </w:r>
      <w:r w:rsidRPr="00EE6B27">
        <w:rPr>
          <w:sz w:val="16"/>
          <w:szCs w:val="16"/>
        </w:rPr>
        <w:t>, 4(1), pp.193-201.</w:t>
      </w:r>
      <w:bookmarkEnd w:id="125"/>
    </w:p>
    <w:p w14:paraId="22B2F6A1" w14:textId="7220C6BE" w:rsidR="00561699" w:rsidRDefault="00420F26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6" w:name="_Ref127974641"/>
      <w:r w:rsidRPr="00420F26">
        <w:rPr>
          <w:sz w:val="16"/>
          <w:szCs w:val="16"/>
        </w:rPr>
        <w:t xml:space="preserve">Whitley, D., Rana, S., Dzubera, J. and Mathias, K.E., 1996. Evaluating evolutionary algorithms. </w:t>
      </w:r>
      <w:r w:rsidR="00373191" w:rsidRPr="00373191">
        <w:rPr>
          <w:i/>
          <w:iCs/>
          <w:sz w:val="16"/>
          <w:szCs w:val="16"/>
        </w:rPr>
        <w:t>AIJ</w:t>
      </w:r>
      <w:r w:rsidRPr="00420F26">
        <w:rPr>
          <w:sz w:val="16"/>
          <w:szCs w:val="16"/>
        </w:rPr>
        <w:t>, 85(1-2), pp.245-276.</w:t>
      </w:r>
      <w:bookmarkEnd w:id="126"/>
    </w:p>
    <w:p w14:paraId="56E30528" w14:textId="003DE4F0" w:rsidR="00420F26" w:rsidRDefault="008F7E31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7" w:name="_Ref127974653"/>
      <w:r w:rsidRPr="008F7E31">
        <w:rPr>
          <w:sz w:val="16"/>
          <w:szCs w:val="16"/>
        </w:rPr>
        <w:t xml:space="preserve">Wolpert, D.H. and Macready, W.G., 1997. No free lunch theorems for optimization. </w:t>
      </w:r>
      <w:r w:rsidRPr="00373191">
        <w:rPr>
          <w:i/>
          <w:iCs/>
          <w:sz w:val="16"/>
          <w:szCs w:val="16"/>
        </w:rPr>
        <w:t>IEEE T</w:t>
      </w:r>
      <w:r w:rsidR="00E805EA" w:rsidRPr="00373191">
        <w:rPr>
          <w:rFonts w:hint="eastAsia"/>
          <w:i/>
          <w:iCs/>
          <w:sz w:val="16"/>
          <w:szCs w:val="16"/>
          <w:lang w:eastAsia="zh-CN"/>
        </w:rPr>
        <w:t>EVC</w:t>
      </w:r>
      <w:r w:rsidRPr="008F7E31">
        <w:rPr>
          <w:sz w:val="16"/>
          <w:szCs w:val="16"/>
        </w:rPr>
        <w:t>, 1(1), pp.67-82.</w:t>
      </w:r>
      <w:bookmarkEnd w:id="127"/>
    </w:p>
    <w:p w14:paraId="618482C8" w14:textId="3FFB2F04" w:rsidR="007C7DA4" w:rsidRDefault="00D47B35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8" w:name="_Ref127983407"/>
      <w:r w:rsidRPr="00D47B35">
        <w:rPr>
          <w:sz w:val="16"/>
          <w:szCs w:val="16"/>
        </w:rPr>
        <w:t>Leon, S.J., Linear algebra with applications (8th ed). Upper Saddle River, NJ: Pearson/Prentice Hall, 2010.</w:t>
      </w:r>
      <w:bookmarkEnd w:id="128"/>
    </w:p>
    <w:p w14:paraId="22478ED6" w14:textId="78C408FB" w:rsidR="00206162" w:rsidRDefault="00A07332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29" w:name="_Ref127983613"/>
      <w:r w:rsidRPr="00A07332">
        <w:rPr>
          <w:sz w:val="16"/>
          <w:szCs w:val="16"/>
        </w:rPr>
        <w:t>Boyd, S.P. and Vandenberghe, L., 2004. Convex optimization. Cambridge University Press.</w:t>
      </w:r>
      <w:bookmarkEnd w:id="129"/>
    </w:p>
    <w:p w14:paraId="2930570A" w14:textId="2CC61D1C" w:rsidR="00B45EF4" w:rsidRDefault="004D71BB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0" w:name="_Ref128322412"/>
      <w:r w:rsidRPr="004D71BB">
        <w:rPr>
          <w:sz w:val="16"/>
          <w:szCs w:val="16"/>
        </w:rPr>
        <w:t xml:space="preserve">Zaharia, M., Xin, R.S., Wendell, P., et al., 2016. Apache spark: A unified engine for big data processing. </w:t>
      </w:r>
      <w:r w:rsidRPr="0067098D">
        <w:rPr>
          <w:i/>
          <w:iCs/>
          <w:sz w:val="16"/>
          <w:szCs w:val="16"/>
        </w:rPr>
        <w:t>CACM</w:t>
      </w:r>
      <w:r w:rsidRPr="004D71BB">
        <w:rPr>
          <w:sz w:val="16"/>
          <w:szCs w:val="16"/>
        </w:rPr>
        <w:t>, 59(11), pp.56-65.</w:t>
      </w:r>
      <w:bookmarkEnd w:id="130"/>
    </w:p>
    <w:p w14:paraId="47578E1E" w14:textId="4500A0A7" w:rsidR="00F47379" w:rsidRDefault="00ED393C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1" w:name="_Ref128322422"/>
      <w:r w:rsidRPr="004D71BB">
        <w:rPr>
          <w:sz w:val="16"/>
          <w:szCs w:val="16"/>
        </w:rPr>
        <w:t xml:space="preserve">Moritz, P., Nishihara, R., Wang, S., et al., 2018. Ray: A distributed framework for emerging AI applications. In </w:t>
      </w:r>
      <w:r w:rsidRPr="003C61AD">
        <w:rPr>
          <w:i/>
          <w:iCs/>
          <w:sz w:val="16"/>
          <w:szCs w:val="16"/>
        </w:rPr>
        <w:t>OSDI</w:t>
      </w:r>
      <w:r w:rsidRPr="004D71BB">
        <w:rPr>
          <w:sz w:val="16"/>
          <w:szCs w:val="16"/>
        </w:rPr>
        <w:t xml:space="preserve"> (pp. 561-577).</w:t>
      </w:r>
      <w:bookmarkEnd w:id="131"/>
    </w:p>
    <w:p w14:paraId="2B6F1711" w14:textId="46F3D523" w:rsidR="009C40D9" w:rsidRDefault="009C40D9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2" w:name="_Ref128321356"/>
      <w:r w:rsidRPr="009C40D9">
        <w:rPr>
          <w:sz w:val="16"/>
          <w:szCs w:val="16"/>
        </w:rPr>
        <w:t xml:space="preserve">Holland, J.H., 1962. Outline for a logical theory of adaptive systems. </w:t>
      </w:r>
      <w:r w:rsidRPr="009C40D9">
        <w:rPr>
          <w:i/>
          <w:iCs/>
          <w:sz w:val="16"/>
          <w:szCs w:val="16"/>
        </w:rPr>
        <w:t>JACM</w:t>
      </w:r>
      <w:r w:rsidRPr="009C40D9">
        <w:rPr>
          <w:sz w:val="16"/>
          <w:szCs w:val="16"/>
        </w:rPr>
        <w:t>, 9(3), pp.297-314.</w:t>
      </w:r>
      <w:bookmarkEnd w:id="132"/>
    </w:p>
    <w:p w14:paraId="13448240" w14:textId="1D3AD42C" w:rsidR="009754A7" w:rsidRDefault="009754A7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3" w:name="_Ref128321367"/>
      <w:r w:rsidRPr="009754A7">
        <w:rPr>
          <w:sz w:val="16"/>
          <w:szCs w:val="16"/>
        </w:rPr>
        <w:t>Fogel, D.B., 1999. An overview of evolutionary programming. In Evolutionary Algorithms (pp. 89-109). Springer, New York, NY.</w:t>
      </w:r>
      <w:bookmarkEnd w:id="133"/>
    </w:p>
    <w:p w14:paraId="74EA57B3" w14:textId="0DB8BDB6" w:rsidR="00BB1BCF" w:rsidRDefault="00BB1BCF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4" w:name="_Ref128321449"/>
      <w:r w:rsidRPr="00BB1BCF">
        <w:rPr>
          <w:sz w:val="16"/>
          <w:szCs w:val="16"/>
        </w:rPr>
        <w:t xml:space="preserve">Kennedy, J. and Eberhart, R., 1995, November. Particle swarm optimization. In </w:t>
      </w:r>
      <w:r w:rsidRPr="00BB1BCF">
        <w:rPr>
          <w:i/>
          <w:iCs/>
          <w:sz w:val="16"/>
          <w:szCs w:val="16"/>
        </w:rPr>
        <w:t>ICNN</w:t>
      </w:r>
      <w:r w:rsidRPr="00BB1BCF">
        <w:rPr>
          <w:sz w:val="16"/>
          <w:szCs w:val="16"/>
        </w:rPr>
        <w:t xml:space="preserve"> (pp. 1942-1948). IEEE.</w:t>
      </w:r>
      <w:bookmarkEnd w:id="134"/>
    </w:p>
    <w:p w14:paraId="035296FC" w14:textId="508AED01" w:rsidR="008010CC" w:rsidRDefault="004774AB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5" w:name="_Ref128321387"/>
      <w:r w:rsidRPr="004774AB">
        <w:rPr>
          <w:sz w:val="16"/>
          <w:szCs w:val="16"/>
        </w:rPr>
        <w:t xml:space="preserve">Storn, R. and Price, K., 1997. Differential evolution–A simple and efficient heuristic for global optimization over continuous spaces. </w:t>
      </w:r>
      <w:r w:rsidRPr="00174A7D">
        <w:rPr>
          <w:i/>
          <w:iCs/>
          <w:sz w:val="16"/>
          <w:szCs w:val="16"/>
        </w:rPr>
        <w:t>JGO</w:t>
      </w:r>
      <w:r w:rsidRPr="004774AB">
        <w:rPr>
          <w:sz w:val="16"/>
          <w:szCs w:val="16"/>
        </w:rPr>
        <w:t>, 11(4), pp.341-359.</w:t>
      </w:r>
      <w:bookmarkEnd w:id="135"/>
    </w:p>
    <w:p w14:paraId="7CB316CD" w14:textId="6E755A76" w:rsidR="005F648E" w:rsidRDefault="00E70FC3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6" w:name="_Ref128321475"/>
      <w:r w:rsidRPr="00E70FC3">
        <w:rPr>
          <w:sz w:val="16"/>
          <w:szCs w:val="16"/>
        </w:rPr>
        <w:t>Larrañaga, P. and Lozano, J.A. eds., 2001. Estimation of distribution algorithms: A new tool for evolutionary computation. Springer Science &amp; Business Media.</w:t>
      </w:r>
      <w:bookmarkEnd w:id="136"/>
    </w:p>
    <w:p w14:paraId="271C5EAC" w14:textId="097AE650" w:rsidR="00F15D0E" w:rsidRDefault="00B45F88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7" w:name="_Ref128339148"/>
      <w:r w:rsidRPr="00B45F88">
        <w:rPr>
          <w:sz w:val="16"/>
          <w:szCs w:val="16"/>
        </w:rPr>
        <w:t>Schwefel, H.P., 1988. Collective intelligence in evolving systems. In Ecodynamics (pp. 95-100). Springer, Berlin, Heidelberg.</w:t>
      </w:r>
      <w:bookmarkEnd w:id="137"/>
    </w:p>
    <w:p w14:paraId="064D34A0" w14:textId="1DFC14E3" w:rsidR="000B78F5" w:rsidRDefault="00722567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8" w:name="_Ref128330137"/>
      <w:r w:rsidRPr="00722567">
        <w:rPr>
          <w:sz w:val="16"/>
          <w:szCs w:val="16"/>
        </w:rPr>
        <w:t xml:space="preserve">Loshchilov, I., Glasmachers, T. and Beyer, H.G., 2019. Large scale black-box optimization by limited-memory matrix adaptation. </w:t>
      </w:r>
      <w:r w:rsidRPr="0011720C">
        <w:rPr>
          <w:i/>
          <w:iCs/>
          <w:sz w:val="16"/>
          <w:szCs w:val="16"/>
        </w:rPr>
        <w:t>IEEE T</w:t>
      </w:r>
      <w:r w:rsidR="002B3D78" w:rsidRPr="0011720C">
        <w:rPr>
          <w:i/>
          <w:iCs/>
          <w:sz w:val="16"/>
          <w:szCs w:val="16"/>
        </w:rPr>
        <w:t>EVC</w:t>
      </w:r>
      <w:r w:rsidRPr="00722567">
        <w:rPr>
          <w:sz w:val="16"/>
          <w:szCs w:val="16"/>
        </w:rPr>
        <w:t>, 23(2), pp.353-358.</w:t>
      </w:r>
      <w:bookmarkEnd w:id="138"/>
    </w:p>
    <w:p w14:paraId="6ABA14BD" w14:textId="1E3098BA" w:rsidR="00EE3AAC" w:rsidRDefault="00EE3AAC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9" w:name="_Ref128396984"/>
      <w:r w:rsidRPr="00EE3AAC">
        <w:rPr>
          <w:sz w:val="16"/>
          <w:szCs w:val="16"/>
        </w:rPr>
        <w:t xml:space="preserve">Rudolph, G., 1990, October. Global optimization by means of distributed evolution strategies. In </w:t>
      </w:r>
      <w:r w:rsidRPr="008B27F7">
        <w:rPr>
          <w:i/>
          <w:iCs/>
          <w:sz w:val="16"/>
          <w:szCs w:val="16"/>
        </w:rPr>
        <w:t>PPSN</w:t>
      </w:r>
      <w:r w:rsidRPr="00EE3AAC">
        <w:rPr>
          <w:sz w:val="16"/>
          <w:szCs w:val="16"/>
        </w:rPr>
        <w:t xml:space="preserve"> (pp. 209-213). Springer.</w:t>
      </w:r>
      <w:bookmarkEnd w:id="139"/>
    </w:p>
    <w:p w14:paraId="495FEA11" w14:textId="70C09F3F" w:rsidR="00D526BC" w:rsidRDefault="00D526BC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40" w:name="_Ref128426453"/>
      <w:r w:rsidRPr="00D526BC">
        <w:rPr>
          <w:sz w:val="16"/>
          <w:szCs w:val="16"/>
        </w:rPr>
        <w:t xml:space="preserve">Kudela, J., 2022. A critical problem in benchmarking and analysis of evolutionary computation methods. </w:t>
      </w:r>
      <w:r w:rsidRPr="00D526BC">
        <w:rPr>
          <w:i/>
          <w:iCs/>
          <w:sz w:val="16"/>
          <w:szCs w:val="16"/>
        </w:rPr>
        <w:t>NMI</w:t>
      </w:r>
      <w:r w:rsidRPr="00D526BC">
        <w:rPr>
          <w:sz w:val="16"/>
          <w:szCs w:val="16"/>
        </w:rPr>
        <w:t>, 4(12), pp.1238-1245.</w:t>
      </w:r>
      <w:bookmarkEnd w:id="140"/>
    </w:p>
    <w:p w14:paraId="4D41DF12" w14:textId="787A6896" w:rsidR="00731414" w:rsidRDefault="007D155C" w:rsidP="00E73621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41" w:name="_Ref128482933"/>
      <w:r w:rsidRPr="007D155C">
        <w:rPr>
          <w:sz w:val="16"/>
          <w:szCs w:val="16"/>
        </w:rPr>
        <w:t xml:space="preserve">Gould, S.J. and Eldredge, N., 1993. </w:t>
      </w:r>
      <w:bookmarkStart w:id="142" w:name="_Hlk128482852"/>
      <w:r w:rsidRPr="007D155C">
        <w:rPr>
          <w:sz w:val="16"/>
          <w:szCs w:val="16"/>
        </w:rPr>
        <w:t>Punctuated equilibrium</w:t>
      </w:r>
      <w:bookmarkEnd w:id="142"/>
      <w:r w:rsidRPr="007D155C">
        <w:rPr>
          <w:sz w:val="16"/>
          <w:szCs w:val="16"/>
        </w:rPr>
        <w:t xml:space="preserve"> comes of age. </w:t>
      </w:r>
      <w:r w:rsidRPr="009C40D9">
        <w:rPr>
          <w:i/>
          <w:iCs/>
          <w:sz w:val="16"/>
          <w:szCs w:val="16"/>
        </w:rPr>
        <w:t>Nature</w:t>
      </w:r>
      <w:r w:rsidRPr="007D155C">
        <w:rPr>
          <w:sz w:val="16"/>
          <w:szCs w:val="16"/>
        </w:rPr>
        <w:t>, 366(6452), pp.223-227.</w:t>
      </w:r>
      <w:bookmarkEnd w:id="141"/>
    </w:p>
    <w:p w14:paraId="334F544F" w14:textId="5B4EDABC" w:rsidR="005C4CE0" w:rsidRDefault="00D047D5" w:rsidP="00AE7AD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43" w:name="_Ref128394734"/>
      <w:r w:rsidRPr="00D047D5">
        <w:rPr>
          <w:sz w:val="16"/>
          <w:szCs w:val="16"/>
        </w:rPr>
        <w:t xml:space="preserve">De Jong, E.D., Stanley, K.O. and Wiegand, R.P., 2007, July. Introductory tutorial on coevolution. In </w:t>
      </w:r>
      <w:r w:rsidRPr="009C40D9">
        <w:rPr>
          <w:rFonts w:hint="eastAsia"/>
          <w:i/>
          <w:iCs/>
          <w:sz w:val="16"/>
          <w:szCs w:val="16"/>
          <w:lang w:eastAsia="zh-CN"/>
        </w:rPr>
        <w:t>GECCO</w:t>
      </w:r>
      <w:r w:rsidRPr="00D047D5">
        <w:rPr>
          <w:sz w:val="16"/>
          <w:szCs w:val="16"/>
        </w:rPr>
        <w:t xml:space="preserve"> (pp. 3133-3157).</w:t>
      </w:r>
      <w:r>
        <w:rPr>
          <w:sz w:val="16"/>
          <w:szCs w:val="16"/>
        </w:rPr>
        <w:t xml:space="preserve"> ACM.</w:t>
      </w:r>
      <w:bookmarkEnd w:id="143"/>
    </w:p>
    <w:p w14:paraId="7B2A5761" w14:textId="5595407F" w:rsidR="00D22AC8" w:rsidRPr="00AE7AD8" w:rsidRDefault="000222DA" w:rsidP="00AE7AD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44" w:name="_Ref128399361"/>
      <w:r w:rsidRPr="000222DA">
        <w:rPr>
          <w:sz w:val="16"/>
          <w:szCs w:val="16"/>
        </w:rPr>
        <w:t xml:space="preserve">Anderson, P.W., 1972. More is different: </w:t>
      </w:r>
      <w:r w:rsidR="00D7706C">
        <w:rPr>
          <w:sz w:val="16"/>
          <w:szCs w:val="16"/>
        </w:rPr>
        <w:t>B</w:t>
      </w:r>
      <w:r w:rsidRPr="000222DA">
        <w:rPr>
          <w:sz w:val="16"/>
          <w:szCs w:val="16"/>
        </w:rPr>
        <w:t xml:space="preserve">roken symmetry and the nature of the hierarchical structure of science. </w:t>
      </w:r>
      <w:r w:rsidRPr="00362A4E">
        <w:rPr>
          <w:i/>
          <w:iCs/>
          <w:sz w:val="16"/>
          <w:szCs w:val="16"/>
        </w:rPr>
        <w:t>Science</w:t>
      </w:r>
      <w:r w:rsidRPr="000222DA">
        <w:rPr>
          <w:sz w:val="16"/>
          <w:szCs w:val="16"/>
        </w:rPr>
        <w:t>, 177(4047), pp.393-396.</w:t>
      </w:r>
      <w:bookmarkEnd w:id="144"/>
    </w:p>
    <w:sectPr w:rsidR="00D22AC8" w:rsidRPr="00AE7AD8" w:rsidSect="00002FAF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759B" w14:textId="77777777" w:rsidR="00AD2B54" w:rsidRDefault="00AD2B54">
      <w:r>
        <w:separator/>
      </w:r>
    </w:p>
  </w:endnote>
  <w:endnote w:type="continuationSeparator" w:id="0">
    <w:p w14:paraId="15A1C05C" w14:textId="77777777" w:rsidR="00AD2B54" w:rsidRDefault="00AD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0D52" w14:textId="77777777" w:rsidR="00AD2B54" w:rsidRPr="009A0AA6" w:rsidRDefault="00AD2B54" w:rsidP="009A0AA6">
      <w:pPr>
        <w:pStyle w:val="a7"/>
      </w:pPr>
    </w:p>
  </w:footnote>
  <w:footnote w:type="continuationSeparator" w:id="0">
    <w:p w14:paraId="17D73223" w14:textId="77777777" w:rsidR="00AD2B54" w:rsidRDefault="00AD2B54">
      <w:r>
        <w:continuationSeparator/>
      </w:r>
    </w:p>
  </w:footnote>
  <w:footnote w:id="1">
    <w:p w14:paraId="350D71A7" w14:textId="3BBFEF1F" w:rsidR="00BE4774" w:rsidRDefault="00BE4774" w:rsidP="00BE4774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This work was supported in part by</w:t>
      </w:r>
      <w:r w:rsidR="00DB7269">
        <w:rPr>
          <w:color w:val="000000"/>
          <w:sz w:val="16"/>
          <w:szCs w:val="16"/>
        </w:rPr>
        <w:t xml:space="preserve"> </w:t>
      </w:r>
      <w:r w:rsidR="00EF6BEA" w:rsidRPr="00EF6BEA">
        <w:rPr>
          <w:color w:val="000000"/>
          <w:sz w:val="16"/>
          <w:szCs w:val="16"/>
        </w:rPr>
        <w:t>Shenzhen Fundamental Research Program under Grant No. JCYJ20200109141235597</w:t>
      </w:r>
      <w:r w:rsidR="00D64D41">
        <w:rPr>
          <w:color w:val="000000"/>
          <w:sz w:val="16"/>
          <w:szCs w:val="16"/>
        </w:rPr>
        <w:t xml:space="preserve"> and </w:t>
      </w:r>
      <w:r w:rsidR="004F2E33" w:rsidRPr="004F2E33">
        <w:rPr>
          <w:color w:val="000000"/>
          <w:sz w:val="16"/>
          <w:szCs w:val="16"/>
        </w:rPr>
        <w:t>Program for Guangdong Introducing Innovative and Entrepreneurial Teams under Grant No. 2017ZT07X386</w:t>
      </w:r>
      <w:r>
        <w:rPr>
          <w:color w:val="000000"/>
          <w:sz w:val="16"/>
          <w:szCs w:val="16"/>
        </w:rPr>
        <w:t>.</w:t>
      </w:r>
      <w:r w:rsidR="00C62784">
        <w:rPr>
          <w:color w:val="000000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(Corresponding author: </w:t>
      </w:r>
      <w:r w:rsidR="008D2E82">
        <w:rPr>
          <w:i/>
          <w:sz w:val="16"/>
          <w:szCs w:val="16"/>
        </w:rPr>
        <w:t>Yuhui Shi</w:t>
      </w:r>
      <w:r>
        <w:rPr>
          <w:i/>
          <w:sz w:val="16"/>
          <w:szCs w:val="16"/>
        </w:rPr>
        <w:t xml:space="preserve">). </w:t>
      </w:r>
      <w:r w:rsidR="00C35502" w:rsidRPr="00CE562D">
        <w:rPr>
          <w:rFonts w:hint="eastAsia"/>
          <w:iCs/>
          <w:sz w:val="16"/>
          <w:szCs w:val="16"/>
          <w:lang w:eastAsia="zh-CN"/>
        </w:rPr>
        <w:t>Qi</w:t>
      </w:r>
      <w:r w:rsidR="00C35502" w:rsidRPr="00CE562D">
        <w:rPr>
          <w:iCs/>
          <w:sz w:val="16"/>
          <w:szCs w:val="16"/>
        </w:rPr>
        <w:t>qi Duan and Chang Shao</w:t>
      </w:r>
      <w:r w:rsidR="00C35502"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>contributed equally.</w:t>
      </w:r>
    </w:p>
    <w:p w14:paraId="5FCDE783" w14:textId="45E5B455" w:rsidR="00BE4774" w:rsidRDefault="00821076" w:rsidP="00BE4774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Qiqi Duan </w:t>
      </w:r>
      <w:r w:rsidR="00BE4774">
        <w:rPr>
          <w:color w:val="000000"/>
          <w:sz w:val="16"/>
          <w:szCs w:val="16"/>
        </w:rPr>
        <w:t xml:space="preserve">is with </w:t>
      </w:r>
      <w:r w:rsidR="00DC6614" w:rsidRPr="00DC6614">
        <w:rPr>
          <w:color w:val="000000"/>
          <w:sz w:val="16"/>
          <w:szCs w:val="16"/>
        </w:rPr>
        <w:t>Harbin Institute of Technology, Harbin, China</w:t>
      </w:r>
      <w:r w:rsidR="00522567">
        <w:rPr>
          <w:color w:val="000000"/>
          <w:sz w:val="16"/>
          <w:szCs w:val="16"/>
        </w:rPr>
        <w:t xml:space="preserve"> </w:t>
      </w:r>
      <w:r w:rsidR="00522567">
        <w:rPr>
          <w:rFonts w:hint="eastAsia"/>
          <w:color w:val="000000"/>
          <w:sz w:val="16"/>
          <w:szCs w:val="16"/>
          <w:lang w:eastAsia="zh-CN"/>
        </w:rPr>
        <w:t>and</w:t>
      </w:r>
      <w:r w:rsidR="00F84460">
        <w:rPr>
          <w:color w:val="000000"/>
          <w:sz w:val="16"/>
          <w:szCs w:val="16"/>
        </w:rPr>
        <w:t xml:space="preserve"> </w:t>
      </w:r>
      <w:r w:rsidR="001679A6" w:rsidRPr="001679A6">
        <w:rPr>
          <w:color w:val="000000"/>
          <w:sz w:val="16"/>
          <w:szCs w:val="16"/>
        </w:rPr>
        <w:t>Southern University of Science and Technology, Shenzhen, China</w:t>
      </w:r>
      <w:r w:rsidR="00BE4774">
        <w:rPr>
          <w:color w:val="000000"/>
          <w:sz w:val="16"/>
          <w:szCs w:val="16"/>
        </w:rPr>
        <w:t>.</w:t>
      </w:r>
      <w:r w:rsidR="004A0FA3">
        <w:rPr>
          <w:color w:val="000000"/>
          <w:sz w:val="16"/>
          <w:szCs w:val="16"/>
        </w:rPr>
        <w:t xml:space="preserve"> (</w:t>
      </w:r>
      <w:r w:rsidR="004A0FA3">
        <w:rPr>
          <w:color w:val="000000"/>
          <w:sz w:val="16"/>
          <w:szCs w:val="16"/>
          <w:lang w:eastAsia="zh-CN"/>
        </w:rPr>
        <w:t>e-mail: 11749325@</w:t>
      </w:r>
      <w:r w:rsidR="004A0FA3">
        <w:rPr>
          <w:rFonts w:hint="eastAsia"/>
          <w:color w:val="000000"/>
          <w:sz w:val="16"/>
          <w:szCs w:val="16"/>
          <w:lang w:eastAsia="zh-CN"/>
        </w:rPr>
        <w:t>mail</w:t>
      </w:r>
      <w:r w:rsidR="004A0FA3">
        <w:rPr>
          <w:color w:val="000000"/>
          <w:sz w:val="16"/>
          <w:szCs w:val="16"/>
          <w:lang w:eastAsia="zh-CN"/>
        </w:rPr>
        <w:t>.sustech.edu.cn</w:t>
      </w:r>
      <w:r w:rsidR="004A0FA3">
        <w:rPr>
          <w:color w:val="000000"/>
          <w:sz w:val="16"/>
          <w:szCs w:val="16"/>
        </w:rPr>
        <w:t>)</w:t>
      </w:r>
    </w:p>
    <w:p w14:paraId="7937703E" w14:textId="68B2B3E6" w:rsidR="00BE4774" w:rsidRDefault="005D1912" w:rsidP="00BE4774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</w:rPr>
      </w:pPr>
      <w:r w:rsidRPr="005D1912">
        <w:rPr>
          <w:color w:val="000000"/>
          <w:sz w:val="16"/>
          <w:szCs w:val="16"/>
        </w:rPr>
        <w:t>Chang Shao</w:t>
      </w:r>
      <w:r w:rsidR="00312DD0">
        <w:rPr>
          <w:color w:val="000000"/>
          <w:sz w:val="16"/>
          <w:szCs w:val="16"/>
        </w:rPr>
        <w:t xml:space="preserve"> is with </w:t>
      </w:r>
      <w:r w:rsidR="0021146E" w:rsidRPr="0021146E">
        <w:rPr>
          <w:color w:val="000000"/>
          <w:sz w:val="16"/>
          <w:szCs w:val="16"/>
        </w:rPr>
        <w:t>University of Technology Sydney, Sydney, Australia</w:t>
      </w:r>
      <w:r w:rsidR="00AA3DDC">
        <w:rPr>
          <w:color w:val="000000"/>
          <w:sz w:val="16"/>
          <w:szCs w:val="16"/>
        </w:rPr>
        <w:t xml:space="preserve"> </w:t>
      </w:r>
      <w:r w:rsidR="00AA3DDC">
        <w:rPr>
          <w:rFonts w:hint="eastAsia"/>
          <w:color w:val="000000"/>
          <w:sz w:val="16"/>
          <w:szCs w:val="16"/>
          <w:lang w:eastAsia="zh-CN"/>
        </w:rPr>
        <w:t>and</w:t>
      </w:r>
      <w:r w:rsidR="00AA3DDC">
        <w:rPr>
          <w:color w:val="000000"/>
          <w:sz w:val="16"/>
          <w:szCs w:val="16"/>
        </w:rPr>
        <w:t xml:space="preserve"> </w:t>
      </w:r>
      <w:r w:rsidR="00AA3DDC" w:rsidRPr="001679A6">
        <w:rPr>
          <w:color w:val="000000"/>
          <w:sz w:val="16"/>
          <w:szCs w:val="16"/>
        </w:rPr>
        <w:t>Southern University of Science and Technology, Shenzhen, China</w:t>
      </w:r>
      <w:r w:rsidR="00220C48">
        <w:rPr>
          <w:color w:val="000000"/>
          <w:sz w:val="16"/>
          <w:szCs w:val="16"/>
        </w:rPr>
        <w:t>.</w:t>
      </w:r>
    </w:p>
    <w:p w14:paraId="4102162F" w14:textId="2E5688EE" w:rsidR="00BE4774" w:rsidRPr="007F684C" w:rsidRDefault="005C4C17" w:rsidP="007F684C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 xml:space="preserve">Haobin Yang, </w:t>
      </w:r>
      <w:r w:rsidR="00411642" w:rsidRPr="00411642">
        <w:rPr>
          <w:color w:val="000000"/>
          <w:sz w:val="16"/>
          <w:szCs w:val="16"/>
        </w:rPr>
        <w:t>Guochen Zhou</w:t>
      </w:r>
      <w:r w:rsidR="00A96621">
        <w:rPr>
          <w:color w:val="000000"/>
          <w:sz w:val="16"/>
          <w:szCs w:val="16"/>
        </w:rPr>
        <w:t xml:space="preserve">, </w:t>
      </w:r>
      <w:r w:rsidR="00AE1E57">
        <w:rPr>
          <w:color w:val="000000"/>
          <w:sz w:val="16"/>
          <w:szCs w:val="16"/>
        </w:rPr>
        <w:t>Qi Zhao</w:t>
      </w:r>
      <w:r w:rsidR="00A96621">
        <w:rPr>
          <w:color w:val="000000"/>
          <w:sz w:val="16"/>
          <w:szCs w:val="16"/>
        </w:rPr>
        <w:t>,</w:t>
      </w:r>
      <w:r w:rsidR="00AE1E57">
        <w:rPr>
          <w:color w:val="000000"/>
          <w:sz w:val="16"/>
          <w:szCs w:val="16"/>
        </w:rPr>
        <w:t xml:space="preserve"> </w:t>
      </w:r>
      <w:r w:rsidR="00A96621">
        <w:rPr>
          <w:color w:val="000000"/>
          <w:sz w:val="16"/>
          <w:szCs w:val="16"/>
        </w:rPr>
        <w:t xml:space="preserve">and </w:t>
      </w:r>
      <w:r w:rsidR="003C71B9" w:rsidRPr="003C71B9">
        <w:rPr>
          <w:color w:val="000000"/>
          <w:sz w:val="16"/>
          <w:szCs w:val="16"/>
        </w:rPr>
        <w:t>Yuhui Shi</w:t>
      </w:r>
      <w:r w:rsidR="00E3391A">
        <w:rPr>
          <w:color w:val="000000"/>
          <w:sz w:val="16"/>
          <w:szCs w:val="16"/>
        </w:rPr>
        <w:t xml:space="preserve"> </w:t>
      </w:r>
      <w:r w:rsidR="00AA3DDC">
        <w:rPr>
          <w:rFonts w:hint="eastAsia"/>
          <w:color w:val="000000"/>
          <w:sz w:val="16"/>
          <w:szCs w:val="16"/>
          <w:lang w:eastAsia="zh-CN"/>
        </w:rPr>
        <w:t>are</w:t>
      </w:r>
      <w:r w:rsidR="00AA3DDC">
        <w:rPr>
          <w:color w:val="000000"/>
          <w:sz w:val="16"/>
          <w:szCs w:val="16"/>
        </w:rPr>
        <w:t xml:space="preserve"> </w:t>
      </w:r>
      <w:r w:rsidR="00E3391A">
        <w:rPr>
          <w:color w:val="000000"/>
          <w:sz w:val="16"/>
          <w:szCs w:val="16"/>
        </w:rPr>
        <w:t xml:space="preserve">with </w:t>
      </w:r>
      <w:r w:rsidR="00341EE9" w:rsidRPr="00341EE9">
        <w:rPr>
          <w:color w:val="000000"/>
          <w:sz w:val="16"/>
          <w:szCs w:val="16"/>
        </w:rPr>
        <w:t>Department of Computer Science and Engineering</w:t>
      </w:r>
      <w:r w:rsidR="00D1661E">
        <w:rPr>
          <w:color w:val="000000"/>
          <w:sz w:val="16"/>
          <w:szCs w:val="16"/>
        </w:rPr>
        <w:t xml:space="preserve">, </w:t>
      </w:r>
      <w:r w:rsidR="00E3391A" w:rsidRPr="00E3391A">
        <w:rPr>
          <w:color w:val="000000"/>
          <w:sz w:val="16"/>
          <w:szCs w:val="16"/>
        </w:rPr>
        <w:t>Southern University of Science and Technology, Shenzhen, China</w:t>
      </w:r>
      <w:r w:rsidR="007F684C">
        <w:rPr>
          <w:rFonts w:hint="eastAsia"/>
          <w:color w:val="000000"/>
          <w:sz w:val="16"/>
          <w:szCs w:val="16"/>
          <w:lang w:eastAsia="zh-CN"/>
        </w:rPr>
        <w:t>.</w:t>
      </w:r>
      <w:r w:rsidR="00765C38">
        <w:rPr>
          <w:color w:val="000000"/>
          <w:sz w:val="16"/>
          <w:szCs w:val="16"/>
          <w:lang w:eastAsia="zh-CN"/>
        </w:rPr>
        <w:t xml:space="preserve"> </w:t>
      </w:r>
      <w:r w:rsidR="00624FB2">
        <w:rPr>
          <w:color w:val="000000"/>
          <w:sz w:val="16"/>
          <w:szCs w:val="16"/>
          <w:lang w:eastAsia="zh-CN"/>
        </w:rPr>
        <w:t>(</w:t>
      </w:r>
      <w:r w:rsidR="00A71696">
        <w:rPr>
          <w:color w:val="000000"/>
          <w:sz w:val="16"/>
          <w:szCs w:val="16"/>
          <w:lang w:eastAsia="zh-CN"/>
        </w:rPr>
        <w:t>e-mail:</w:t>
      </w:r>
      <w:r w:rsidR="00765C38">
        <w:rPr>
          <w:color w:val="000000"/>
          <w:sz w:val="16"/>
          <w:szCs w:val="16"/>
          <w:lang w:eastAsia="zh-CN"/>
        </w:rPr>
        <w:t xml:space="preserve"> </w:t>
      </w:r>
      <w:r w:rsidR="00765C38" w:rsidRPr="00765C38">
        <w:rPr>
          <w:color w:val="000000"/>
          <w:sz w:val="16"/>
          <w:szCs w:val="16"/>
          <w:lang w:eastAsia="zh-CN"/>
        </w:rPr>
        <w:t>shiyh</w:t>
      </w:r>
      <w:r w:rsidR="00C47D68">
        <w:rPr>
          <w:color w:val="000000"/>
          <w:sz w:val="16"/>
          <w:szCs w:val="16"/>
          <w:lang w:eastAsia="zh-CN"/>
        </w:rPr>
        <w:t>@sustech.edu.cn</w:t>
      </w:r>
      <w:r w:rsidR="00624FB2">
        <w:rPr>
          <w:color w:val="000000"/>
          <w:sz w:val="16"/>
          <w:szCs w:val="16"/>
          <w:lang w:eastAsia="zh-CN"/>
        </w:rPr>
        <w:t>)</w:t>
      </w:r>
      <w:r w:rsidR="00931E40">
        <w:rPr>
          <w:color w:val="000000"/>
          <w:sz w:val="16"/>
          <w:szCs w:val="16"/>
          <w:lang w:eastAsia="zh-CN"/>
        </w:rPr>
        <w:t>.</w:t>
      </w:r>
    </w:p>
  </w:footnote>
  <w:footnote w:id="2">
    <w:p w14:paraId="7F5E4A7C" w14:textId="6B77B05C" w:rsidR="008D5B8B" w:rsidRDefault="008D5B8B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 w:rsidR="002750BA">
        <w:t>Here</w:t>
      </w:r>
      <w:r w:rsidR="002750BA">
        <w:rPr>
          <w:lang w:eastAsia="zh-CN"/>
        </w:rPr>
        <w:t xml:space="preserve"> w</w:t>
      </w:r>
      <w:r>
        <w:rPr>
          <w:lang w:eastAsia="zh-CN"/>
        </w:rPr>
        <w:t>e</w:t>
      </w:r>
      <w:r w:rsidR="002750BA">
        <w:rPr>
          <w:lang w:eastAsia="zh-CN"/>
        </w:rPr>
        <w:t xml:space="preserve"> </w:t>
      </w:r>
      <w:r>
        <w:rPr>
          <w:lang w:eastAsia="zh-CN"/>
        </w:rPr>
        <w:t>provide</w:t>
      </w:r>
      <w:r w:rsidR="002750BA">
        <w:rPr>
          <w:lang w:eastAsia="zh-CN"/>
        </w:rPr>
        <w:t xml:space="preserve"> </w:t>
      </w:r>
      <w:r w:rsidR="008552C3">
        <w:rPr>
          <w:lang w:eastAsia="zh-CN"/>
        </w:rPr>
        <w:t>a</w:t>
      </w:r>
      <w:r w:rsidR="009329AC">
        <w:rPr>
          <w:lang w:eastAsia="zh-CN"/>
        </w:rPr>
        <w:t>n</w:t>
      </w:r>
      <w:r w:rsidR="007A77A2">
        <w:rPr>
          <w:lang w:eastAsia="zh-CN"/>
        </w:rPr>
        <w:t xml:space="preserve"> </w:t>
      </w:r>
      <w:r w:rsidR="009329AC">
        <w:rPr>
          <w:rFonts w:hint="eastAsia"/>
          <w:lang w:eastAsia="zh-CN"/>
        </w:rPr>
        <w:t>online</w:t>
      </w:r>
      <w:r w:rsidR="009329AC">
        <w:rPr>
          <w:lang w:eastAsia="zh-CN"/>
        </w:rPr>
        <w:t xml:space="preserve"> </w:t>
      </w:r>
      <w:r w:rsidR="008552C3">
        <w:rPr>
          <w:lang w:eastAsia="zh-CN"/>
        </w:rPr>
        <w:t>website (</w:t>
      </w:r>
      <w:hyperlink r:id="rId1" w:history="1">
        <w:r w:rsidR="00535032" w:rsidRPr="0090541E">
          <w:rPr>
            <w:rStyle w:val="aa"/>
            <w:lang w:eastAsia="zh-CN"/>
          </w:rPr>
          <w:t>https://tinyurl.com/3d4nnneb</w:t>
        </w:r>
      </w:hyperlink>
      <w:r w:rsidR="008552C3">
        <w:rPr>
          <w:lang w:eastAsia="zh-CN"/>
        </w:rPr>
        <w:t>)</w:t>
      </w:r>
      <w:r w:rsidR="00535032">
        <w:rPr>
          <w:lang w:eastAsia="zh-CN"/>
        </w:rPr>
        <w:t xml:space="preserve"> which</w:t>
      </w:r>
      <w:r w:rsidR="008552C3">
        <w:rPr>
          <w:lang w:eastAsia="zh-CN"/>
        </w:rPr>
        <w:t xml:space="preserve"> cover</w:t>
      </w:r>
      <w:r w:rsidR="008C6B0B">
        <w:rPr>
          <w:rFonts w:hint="eastAsia"/>
          <w:lang w:eastAsia="zh-CN"/>
        </w:rPr>
        <w:t>s</w:t>
      </w:r>
      <w:r w:rsidR="008C6B0B">
        <w:rPr>
          <w:lang w:eastAsia="zh-CN"/>
        </w:rPr>
        <w:t xml:space="preserve"> </w:t>
      </w:r>
      <w:r w:rsidR="00F207ED">
        <w:rPr>
          <w:lang w:eastAsia="zh-CN"/>
        </w:rPr>
        <w:t xml:space="preserve">many </w:t>
      </w:r>
      <w:r w:rsidR="004F197D">
        <w:rPr>
          <w:lang w:eastAsia="zh-CN"/>
        </w:rPr>
        <w:t>real-world</w:t>
      </w:r>
      <w:r w:rsidR="007A77A2">
        <w:rPr>
          <w:lang w:eastAsia="zh-CN"/>
        </w:rPr>
        <w:t xml:space="preserve"> </w:t>
      </w:r>
      <w:r w:rsidR="009E76A0">
        <w:rPr>
          <w:lang w:eastAsia="zh-CN"/>
        </w:rPr>
        <w:t>applications</w:t>
      </w:r>
      <w:r w:rsidR="00535032">
        <w:rPr>
          <w:lang w:eastAsia="zh-CN"/>
        </w:rPr>
        <w:t xml:space="preserve"> (nearly </w:t>
      </w:r>
      <w:r w:rsidR="00D36865">
        <w:rPr>
          <w:lang w:eastAsia="zh-CN"/>
        </w:rPr>
        <w:t xml:space="preserve">all </w:t>
      </w:r>
      <w:r w:rsidR="00371606">
        <w:rPr>
          <w:lang w:eastAsia="zh-CN"/>
        </w:rPr>
        <w:t xml:space="preserve">of them </w:t>
      </w:r>
      <w:r w:rsidR="00CB446E">
        <w:rPr>
          <w:lang w:eastAsia="zh-CN"/>
        </w:rPr>
        <w:t xml:space="preserve">are </w:t>
      </w:r>
      <w:r w:rsidR="00CB446E" w:rsidRPr="008C6B0B">
        <w:rPr>
          <w:i/>
          <w:iCs/>
          <w:lang w:eastAsia="zh-CN"/>
        </w:rPr>
        <w:t>non-separable</w:t>
      </w:r>
      <w:r w:rsidR="00512800">
        <w:rPr>
          <w:lang w:eastAsia="zh-CN"/>
        </w:rPr>
        <w:t>)</w:t>
      </w:r>
      <w:r w:rsidR="00CB446E">
        <w:rPr>
          <w:lang w:eastAsia="zh-CN"/>
        </w:rPr>
        <w:t>.</w:t>
      </w:r>
      <w:r w:rsidR="00512800">
        <w:rPr>
          <w:lang w:eastAsia="zh-CN"/>
        </w:rPr>
        <w:t xml:space="preserve"> </w:t>
      </w:r>
      <w:r w:rsidR="007A77A2" w:rsidRPr="007A77A2">
        <w:rPr>
          <w:i/>
          <w:iCs/>
          <w:lang w:eastAsia="zh-CN"/>
        </w:rPr>
        <w:t>W</w:t>
      </w:r>
      <w:r w:rsidR="00887309" w:rsidRPr="007A77A2">
        <w:rPr>
          <w:i/>
          <w:iCs/>
          <w:lang w:eastAsia="zh-CN"/>
        </w:rPr>
        <w:t>hat</w:t>
      </w:r>
      <w:r w:rsidR="007A77A2" w:rsidRPr="007A77A2">
        <w:rPr>
          <w:i/>
          <w:iCs/>
          <w:lang w:eastAsia="zh-CN"/>
        </w:rPr>
        <w:t xml:space="preserve"> </w:t>
      </w:r>
      <w:r w:rsidR="007C1E43" w:rsidRPr="007A77A2">
        <w:rPr>
          <w:i/>
          <w:iCs/>
          <w:lang w:eastAsia="zh-CN"/>
        </w:rPr>
        <w:t xml:space="preserve">kinds of real-world applications </w:t>
      </w:r>
      <w:r w:rsidR="00BD73EE" w:rsidRPr="007A77A2">
        <w:rPr>
          <w:i/>
          <w:iCs/>
          <w:lang w:eastAsia="zh-CN"/>
        </w:rPr>
        <w:t>are PA</w:t>
      </w:r>
      <w:r w:rsidR="00A071CC">
        <w:rPr>
          <w:i/>
          <w:iCs/>
          <w:lang w:eastAsia="zh-CN"/>
        </w:rPr>
        <w:t>S</w:t>
      </w:r>
      <w:r w:rsidR="00BD73EE">
        <w:rPr>
          <w:lang w:eastAsia="zh-CN"/>
        </w:rPr>
        <w:t xml:space="preserve"> is still an </w:t>
      </w:r>
      <w:r w:rsidR="00887309">
        <w:rPr>
          <w:lang w:eastAsia="zh-CN"/>
        </w:rPr>
        <w:t>open question</w:t>
      </w:r>
      <w:r w:rsidR="000C3C28">
        <w:rPr>
          <w:lang w:eastAsia="zh-CN"/>
        </w:rPr>
        <w:t>.</w:t>
      </w:r>
    </w:p>
  </w:footnote>
  <w:footnote w:id="3">
    <w:p w14:paraId="4B9AAA94" w14:textId="53A2E9D0" w:rsidR="005B0493" w:rsidRPr="005B0493" w:rsidRDefault="005B0493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>
        <w:rPr>
          <w:lang w:eastAsia="zh-CN"/>
        </w:rPr>
        <w:t xml:space="preserve">Only when the </w:t>
      </w:r>
      <w:r w:rsidR="00606949">
        <w:rPr>
          <w:lang w:eastAsia="zh-CN"/>
        </w:rPr>
        <w:t xml:space="preserve">involved </w:t>
      </w:r>
      <w:r>
        <w:rPr>
          <w:lang w:eastAsia="zh-CN"/>
        </w:rPr>
        <w:t>dat</w:t>
      </w:r>
      <w:r w:rsidR="000B3B6A">
        <w:rPr>
          <w:lang w:eastAsia="zh-CN"/>
        </w:rPr>
        <w:t>a</w:t>
      </w:r>
      <w:r>
        <w:rPr>
          <w:lang w:eastAsia="zh-CN"/>
        </w:rPr>
        <w:t xml:space="preserve"> has a block </w:t>
      </w:r>
      <w:r w:rsidR="00091E09">
        <w:rPr>
          <w:lang w:eastAsia="zh-CN"/>
        </w:rPr>
        <w:t xml:space="preserve">matrix </w:t>
      </w:r>
      <w:r>
        <w:rPr>
          <w:lang w:eastAsia="zh-CN"/>
        </w:rPr>
        <w:t xml:space="preserve">structure, the resulting </w:t>
      </w:r>
      <w:r w:rsidR="00154EDB">
        <w:rPr>
          <w:lang w:eastAsia="zh-CN"/>
        </w:rPr>
        <w:t>objective function is PA</w:t>
      </w:r>
      <w:r w:rsidR="00A6583C">
        <w:rPr>
          <w:lang w:eastAsia="zh-CN"/>
        </w:rPr>
        <w:t>S</w:t>
      </w:r>
      <w:r w:rsidR="00902698">
        <w:rPr>
          <w:lang w:eastAsia="zh-CN"/>
        </w:rPr>
        <w:t xml:space="preserve">. To our knowledge, </w:t>
      </w:r>
      <w:r w:rsidR="00091E09">
        <w:rPr>
          <w:lang w:eastAsia="zh-CN"/>
        </w:rPr>
        <w:t>however, little</w:t>
      </w:r>
      <w:r w:rsidR="00902698">
        <w:rPr>
          <w:lang w:eastAsia="zh-CN"/>
        </w:rPr>
        <w:t xml:space="preserve"> </w:t>
      </w:r>
      <w:r w:rsidR="00091E09">
        <w:rPr>
          <w:lang w:eastAsia="zh-CN"/>
        </w:rPr>
        <w:t xml:space="preserve">of </w:t>
      </w:r>
      <w:r w:rsidR="00902698">
        <w:rPr>
          <w:lang w:eastAsia="zh-CN"/>
        </w:rPr>
        <w:t xml:space="preserve">real-world applications exhibit </w:t>
      </w:r>
      <w:r w:rsidR="001C76D0">
        <w:rPr>
          <w:lang w:eastAsia="zh-CN"/>
        </w:rPr>
        <w:t xml:space="preserve">this </w:t>
      </w:r>
      <w:r w:rsidR="00902698">
        <w:rPr>
          <w:lang w:eastAsia="zh-CN"/>
        </w:rPr>
        <w:t>(</w:t>
      </w:r>
      <w:r w:rsidR="00891007">
        <w:rPr>
          <w:lang w:eastAsia="zh-CN"/>
        </w:rPr>
        <w:t xml:space="preserve">see </w:t>
      </w:r>
      <w:hyperlink r:id="rId2" w:history="1">
        <w:r w:rsidR="00891007" w:rsidRPr="00996E79">
          <w:rPr>
            <w:rStyle w:val="aa"/>
            <w:lang w:eastAsia="zh-CN"/>
          </w:rPr>
          <w:t>https://archive.ics.uci.edu/ml/datasets.php</w:t>
        </w:r>
      </w:hyperlink>
      <w:r w:rsidR="001C76D0">
        <w:rPr>
          <w:lang w:eastAsia="zh-CN"/>
        </w:rPr>
        <w:t xml:space="preserve"> for </w:t>
      </w:r>
      <w:r w:rsidR="00930DA2">
        <w:rPr>
          <w:lang w:eastAsia="zh-CN"/>
        </w:rPr>
        <w:t xml:space="preserve">&gt; 150 </w:t>
      </w:r>
      <w:r w:rsidR="001C76D0">
        <w:rPr>
          <w:lang w:eastAsia="zh-CN"/>
        </w:rPr>
        <w:t>data</w:t>
      </w:r>
      <w:r w:rsidR="00D32847">
        <w:rPr>
          <w:lang w:eastAsia="zh-CN"/>
        </w:rPr>
        <w:t xml:space="preserve"> </w:t>
      </w:r>
      <w:r w:rsidR="00D32847">
        <w:rPr>
          <w:rFonts w:hint="eastAsia"/>
          <w:lang w:eastAsia="zh-CN"/>
        </w:rPr>
        <w:t>set</w:t>
      </w:r>
      <w:r w:rsidR="00902698">
        <w:rPr>
          <w:lang w:eastAsia="zh-CN"/>
        </w:rPr>
        <w:t>)</w:t>
      </w:r>
      <w:r w:rsidR="00154EDB">
        <w:rPr>
          <w:lang w:eastAsia="zh-CN"/>
        </w:rPr>
        <w:t>.</w:t>
      </w:r>
      <w:r w:rsidR="001C76D0">
        <w:rPr>
          <w:lang w:eastAsia="zh-CN"/>
        </w:rPr>
        <w:t xml:space="preserve"> </w:t>
      </w:r>
      <w:r w:rsidR="00154EDB">
        <w:rPr>
          <w:lang w:eastAsia="zh-CN"/>
        </w:rPr>
        <w:t>In general</w:t>
      </w:r>
      <w:r w:rsidR="00FB5737">
        <w:rPr>
          <w:lang w:eastAsia="zh-CN"/>
        </w:rPr>
        <w:t xml:space="preserve">, </w:t>
      </w:r>
      <w:r w:rsidR="002156A0">
        <w:rPr>
          <w:lang w:eastAsia="zh-CN"/>
        </w:rPr>
        <w:t xml:space="preserve">its objective function is </w:t>
      </w:r>
      <w:r w:rsidR="009F4272" w:rsidRPr="0018039D">
        <w:rPr>
          <w:i/>
          <w:iCs/>
          <w:lang w:eastAsia="zh-CN"/>
        </w:rPr>
        <w:t xml:space="preserve">fully </w:t>
      </w:r>
      <w:r w:rsidR="002156A0" w:rsidRPr="0018039D">
        <w:rPr>
          <w:i/>
          <w:iCs/>
          <w:lang w:eastAsia="zh-CN"/>
        </w:rPr>
        <w:t>nonseparable</w:t>
      </w:r>
      <w:r w:rsidR="00561B77">
        <w:rPr>
          <w:lang w:eastAsia="zh-CN"/>
        </w:rPr>
        <w:t xml:space="preserve"> </w:t>
      </w:r>
      <w:r w:rsidR="00D6054B">
        <w:rPr>
          <w:lang w:eastAsia="zh-CN"/>
        </w:rPr>
        <w:t>(</w:t>
      </w:r>
      <w:r w:rsidR="00084534">
        <w:rPr>
          <w:lang w:eastAsia="zh-CN"/>
        </w:rPr>
        <w:t xml:space="preserve">here we do not consider its </w:t>
      </w:r>
      <w:r w:rsidR="00DC6C2A">
        <w:rPr>
          <w:lang w:eastAsia="zh-CN"/>
        </w:rPr>
        <w:t xml:space="preserve">complex </w:t>
      </w:r>
      <w:r w:rsidR="00084534" w:rsidRPr="00BA414E">
        <w:rPr>
          <w:i/>
          <w:iCs/>
          <w:lang w:eastAsia="zh-CN"/>
        </w:rPr>
        <w:t>dual</w:t>
      </w:r>
      <w:r w:rsidR="00084534">
        <w:rPr>
          <w:lang w:eastAsia="zh-CN"/>
        </w:rPr>
        <w:t xml:space="preserve"> form</w:t>
      </w:r>
      <w:r w:rsidR="00BA414E">
        <w:rPr>
          <w:lang w:eastAsia="zh-CN"/>
        </w:rPr>
        <w:t xml:space="preserve">, </w:t>
      </w:r>
      <w:r w:rsidR="00891007">
        <w:rPr>
          <w:rFonts w:hint="eastAsia"/>
          <w:lang w:eastAsia="zh-CN"/>
        </w:rPr>
        <w:t>whi</w:t>
      </w:r>
      <w:r w:rsidR="00891007">
        <w:rPr>
          <w:lang w:eastAsia="zh-CN"/>
        </w:rPr>
        <w:t xml:space="preserve">ch is clearly </w:t>
      </w:r>
      <w:r w:rsidR="00BA414E">
        <w:rPr>
          <w:lang w:eastAsia="zh-CN"/>
        </w:rPr>
        <w:t>out of scope</w:t>
      </w:r>
      <w:r w:rsidR="00D6054B">
        <w:rPr>
          <w:lang w:eastAsia="zh-CN"/>
        </w:rPr>
        <w:t>)</w:t>
      </w:r>
      <w:r w:rsidR="00B84832">
        <w:rPr>
          <w:lang w:eastAsia="zh-CN"/>
        </w:rPr>
        <w:t>.</w:t>
      </w:r>
    </w:p>
  </w:footnote>
  <w:footnote w:id="4">
    <w:p w14:paraId="4D2DC806" w14:textId="5250D6DE" w:rsidR="00FD1948" w:rsidRDefault="00FD1948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 notice that </w:t>
      </w:r>
      <w:r w:rsidR="00F17254">
        <w:rPr>
          <w:lang w:eastAsia="zh-CN"/>
        </w:rPr>
        <w:t xml:space="preserve">there </w:t>
      </w:r>
      <w:r w:rsidR="00E329CF">
        <w:rPr>
          <w:lang w:eastAsia="zh-CN"/>
        </w:rPr>
        <w:t xml:space="preserve">are </w:t>
      </w:r>
      <w:r w:rsidR="0014330C">
        <w:rPr>
          <w:lang w:eastAsia="zh-CN"/>
        </w:rPr>
        <w:t>several CC</w:t>
      </w:r>
      <w:r w:rsidR="002D7208">
        <w:rPr>
          <w:lang w:eastAsia="zh-CN"/>
        </w:rPr>
        <w:t xml:space="preserve"> </w:t>
      </w:r>
      <w:r w:rsidR="0014330C">
        <w:rPr>
          <w:lang w:eastAsia="zh-CN"/>
        </w:rPr>
        <w:t xml:space="preserve">papers </w:t>
      </w:r>
      <w:r w:rsidR="00816598">
        <w:rPr>
          <w:lang w:eastAsia="zh-CN"/>
        </w:rPr>
        <w:t xml:space="preserve">do not </w:t>
      </w:r>
      <w:r w:rsidR="004A2BB3">
        <w:rPr>
          <w:lang w:eastAsia="zh-CN"/>
        </w:rPr>
        <w:t xml:space="preserve">distinguish </w:t>
      </w:r>
      <w:r w:rsidR="0076059E">
        <w:rPr>
          <w:lang w:eastAsia="zh-CN"/>
        </w:rPr>
        <w:t>PA</w:t>
      </w:r>
      <w:r w:rsidR="00A6583C">
        <w:rPr>
          <w:lang w:eastAsia="zh-CN"/>
        </w:rPr>
        <w:t>S</w:t>
      </w:r>
      <w:r w:rsidR="0076059E">
        <w:rPr>
          <w:lang w:eastAsia="zh-CN"/>
        </w:rPr>
        <w:t xml:space="preserve"> and P</w:t>
      </w:r>
      <w:r w:rsidR="00A6583C">
        <w:rPr>
          <w:lang w:eastAsia="zh-CN"/>
        </w:rPr>
        <w:t>S</w:t>
      </w:r>
      <w:r w:rsidR="00CE16C2">
        <w:rPr>
          <w:lang w:eastAsia="zh-CN"/>
        </w:rPr>
        <w:t xml:space="preserve"> clearly, </w:t>
      </w:r>
      <w:r w:rsidR="00CC4782">
        <w:rPr>
          <w:lang w:eastAsia="zh-CN"/>
        </w:rPr>
        <w:t xml:space="preserve">which </w:t>
      </w:r>
      <w:r w:rsidR="00142BA8">
        <w:rPr>
          <w:lang w:eastAsia="zh-CN"/>
        </w:rPr>
        <w:t xml:space="preserve">may </w:t>
      </w:r>
      <w:r w:rsidR="00D22E60">
        <w:rPr>
          <w:lang w:eastAsia="zh-CN"/>
        </w:rPr>
        <w:t xml:space="preserve">cause </w:t>
      </w:r>
      <w:r w:rsidR="009C5526" w:rsidRPr="009C5526">
        <w:rPr>
          <w:lang w:eastAsia="zh-CN"/>
        </w:rPr>
        <w:t>confusion</w:t>
      </w:r>
      <w:r w:rsidR="0001367D">
        <w:rPr>
          <w:lang w:eastAsia="zh-CN"/>
        </w:rPr>
        <w:t>s.</w:t>
      </w:r>
      <w:r w:rsidR="00726E44">
        <w:rPr>
          <w:lang w:eastAsia="zh-CN"/>
        </w:rPr>
        <w:t xml:space="preserve"> In the </w:t>
      </w:r>
      <w:r w:rsidR="009C5BD5">
        <w:rPr>
          <w:lang w:eastAsia="zh-CN"/>
        </w:rPr>
        <w:t>mathematical optimization</w:t>
      </w:r>
      <w:r w:rsidR="00EA3517">
        <w:rPr>
          <w:lang w:eastAsia="zh-CN"/>
        </w:rPr>
        <w:t xml:space="preserve"> (MO)</w:t>
      </w:r>
      <w:r w:rsidR="009C5BD5">
        <w:rPr>
          <w:lang w:eastAsia="zh-CN"/>
        </w:rPr>
        <w:t xml:space="preserve"> </w:t>
      </w:r>
      <w:r w:rsidR="00611C7A">
        <w:rPr>
          <w:lang w:eastAsia="zh-CN"/>
        </w:rPr>
        <w:t xml:space="preserve">community, </w:t>
      </w:r>
      <w:r w:rsidR="004E5BF6">
        <w:rPr>
          <w:lang w:eastAsia="zh-CN"/>
        </w:rPr>
        <w:t>P</w:t>
      </w:r>
      <w:r w:rsidR="00A6583C">
        <w:rPr>
          <w:lang w:eastAsia="zh-CN"/>
        </w:rPr>
        <w:t>S</w:t>
      </w:r>
      <w:r w:rsidR="004E5BF6">
        <w:rPr>
          <w:lang w:eastAsia="zh-CN"/>
        </w:rPr>
        <w:t xml:space="preserve"> </w:t>
      </w:r>
      <w:r w:rsidR="009B3B46">
        <w:rPr>
          <w:lang w:eastAsia="zh-CN"/>
        </w:rPr>
        <w:t>include</w:t>
      </w:r>
      <w:r w:rsidR="009C4574">
        <w:rPr>
          <w:lang w:eastAsia="zh-CN"/>
        </w:rPr>
        <w:t>s not only</w:t>
      </w:r>
      <w:r w:rsidR="009C4574">
        <w:rPr>
          <w:i/>
          <w:iCs/>
          <w:lang w:eastAsia="zh-CN"/>
        </w:rPr>
        <w:t xml:space="preserve"> </w:t>
      </w:r>
      <w:r w:rsidR="00A27CF5" w:rsidRPr="00994119">
        <w:rPr>
          <w:i/>
          <w:iCs/>
          <w:lang w:eastAsia="zh-CN"/>
        </w:rPr>
        <w:t>PA</w:t>
      </w:r>
      <w:r w:rsidR="00A6583C">
        <w:rPr>
          <w:i/>
          <w:iCs/>
          <w:lang w:eastAsia="zh-CN"/>
        </w:rPr>
        <w:t>S</w:t>
      </w:r>
      <w:r w:rsidR="009530FB">
        <w:rPr>
          <w:lang w:eastAsia="zh-CN"/>
        </w:rPr>
        <w:t xml:space="preserve">, </w:t>
      </w:r>
      <w:r w:rsidR="00EA3517">
        <w:rPr>
          <w:lang w:eastAsia="zh-CN"/>
        </w:rPr>
        <w:t xml:space="preserve">but </w:t>
      </w:r>
      <w:r w:rsidR="009530FB">
        <w:rPr>
          <w:lang w:eastAsia="zh-CN"/>
        </w:rPr>
        <w:t xml:space="preserve">also </w:t>
      </w:r>
      <w:r w:rsidR="00C704F2" w:rsidRPr="00994119">
        <w:rPr>
          <w:i/>
          <w:iCs/>
          <w:lang w:eastAsia="zh-CN"/>
        </w:rPr>
        <w:t xml:space="preserve">non-separable functions with </w:t>
      </w:r>
      <w:r w:rsidR="00994119">
        <w:rPr>
          <w:rFonts w:hint="eastAsia"/>
          <w:i/>
          <w:iCs/>
          <w:lang w:eastAsia="zh-CN"/>
        </w:rPr>
        <w:t>a</w:t>
      </w:r>
      <w:r w:rsidR="00994119">
        <w:rPr>
          <w:i/>
          <w:iCs/>
          <w:lang w:eastAsia="zh-CN"/>
        </w:rPr>
        <w:t xml:space="preserve"> </w:t>
      </w:r>
      <w:r w:rsidR="00C704F2" w:rsidRPr="00994119">
        <w:rPr>
          <w:i/>
          <w:iCs/>
          <w:lang w:eastAsia="zh-CN"/>
        </w:rPr>
        <w:t xml:space="preserve">sparse </w:t>
      </w:r>
      <w:r w:rsidR="00A81A55" w:rsidRPr="00994119">
        <w:rPr>
          <w:i/>
          <w:iCs/>
          <w:lang w:eastAsia="zh-CN"/>
        </w:rPr>
        <w:t>linkage structure</w:t>
      </w:r>
      <w:r w:rsidR="00A81A55">
        <w:rPr>
          <w:lang w:eastAsia="zh-CN"/>
        </w:rPr>
        <w:t>.</w:t>
      </w:r>
      <w:r w:rsidR="00E1348E">
        <w:rPr>
          <w:lang w:eastAsia="zh-CN"/>
        </w:rPr>
        <w:t xml:space="preserve"> In effect, </w:t>
      </w:r>
      <w:r w:rsidR="00827F31">
        <w:rPr>
          <w:lang w:eastAsia="zh-CN"/>
        </w:rPr>
        <w:t xml:space="preserve">the </w:t>
      </w:r>
      <w:r w:rsidR="001C02A9">
        <w:rPr>
          <w:lang w:eastAsia="zh-CN"/>
        </w:rPr>
        <w:t>focus</w:t>
      </w:r>
      <w:r w:rsidR="00827F31">
        <w:rPr>
          <w:lang w:eastAsia="zh-CN"/>
        </w:rPr>
        <w:t xml:space="preserve"> of </w:t>
      </w:r>
      <w:r w:rsidR="00EA3517">
        <w:rPr>
          <w:lang w:eastAsia="zh-CN"/>
        </w:rPr>
        <w:t xml:space="preserve">MO </w:t>
      </w:r>
      <w:r w:rsidR="00827F31">
        <w:rPr>
          <w:lang w:eastAsia="zh-CN"/>
        </w:rPr>
        <w:t xml:space="preserve">is </w:t>
      </w:r>
      <w:r w:rsidR="002A410F">
        <w:rPr>
          <w:lang w:eastAsia="zh-CN"/>
        </w:rPr>
        <w:t>the latter rather than the former</w:t>
      </w:r>
      <w:r w:rsidR="00E82237">
        <w:rPr>
          <w:lang w:eastAsia="zh-CN"/>
        </w:rPr>
        <w:t xml:space="preserve">, as the former is </w:t>
      </w:r>
      <w:r w:rsidR="007D3003">
        <w:rPr>
          <w:lang w:eastAsia="zh-CN"/>
        </w:rPr>
        <w:t xml:space="preserve">seen as </w:t>
      </w:r>
      <w:r w:rsidR="00C8379B">
        <w:rPr>
          <w:lang w:eastAsia="zh-CN"/>
        </w:rPr>
        <w:t>“</w:t>
      </w:r>
      <w:r w:rsidR="00C8379B" w:rsidRPr="00EA3517">
        <w:rPr>
          <w:i/>
          <w:iCs/>
          <w:lang w:eastAsia="zh-CN"/>
        </w:rPr>
        <w:t>a very restricted case</w:t>
      </w:r>
      <w:r w:rsidR="00C8379B">
        <w:rPr>
          <w:lang w:eastAsia="zh-CN"/>
        </w:rPr>
        <w:t>”</w:t>
      </w:r>
      <w:r w:rsidR="00D77F80">
        <w:rPr>
          <w:lang w:eastAsia="zh-CN"/>
        </w:rPr>
        <w:t xml:space="preserve">, which is not </w:t>
      </w:r>
      <w:r w:rsidR="00704013">
        <w:rPr>
          <w:lang w:eastAsia="zh-CN"/>
        </w:rPr>
        <w:t xml:space="preserve">emphasized </w:t>
      </w:r>
      <w:r w:rsidR="00D77F80">
        <w:rPr>
          <w:lang w:eastAsia="zh-CN"/>
        </w:rPr>
        <w:t>by some CC papers</w:t>
      </w:r>
      <w:r w:rsidR="002A410F">
        <w:rPr>
          <w:lang w:eastAsia="zh-CN"/>
        </w:rPr>
        <w:t>.</w:t>
      </w:r>
    </w:p>
  </w:footnote>
  <w:footnote w:id="5">
    <w:p w14:paraId="7BCC5B8E" w14:textId="4BB0ACA7" w:rsidR="00E7784E" w:rsidRPr="00E7784E" w:rsidRDefault="00E7784E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PA</w:t>
      </w:r>
      <w:r w:rsidR="004F026F">
        <w:rPr>
          <w:lang w:eastAsia="zh-CN"/>
        </w:rPr>
        <w:t>S</w:t>
      </w:r>
      <w:r>
        <w:rPr>
          <w:lang w:eastAsia="zh-CN"/>
        </w:rPr>
        <w:t xml:space="preserve"> assumption may </w:t>
      </w:r>
      <w:r w:rsidR="006E6E7F">
        <w:rPr>
          <w:lang w:eastAsia="zh-CN"/>
        </w:rPr>
        <w:t xml:space="preserve">be of </w:t>
      </w:r>
      <w:r>
        <w:rPr>
          <w:lang w:eastAsia="zh-CN"/>
        </w:rPr>
        <w:t xml:space="preserve">a </w:t>
      </w:r>
      <w:r w:rsidRPr="00E7784E">
        <w:rPr>
          <w:i/>
          <w:iCs/>
          <w:lang w:eastAsia="zh-CN"/>
        </w:rPr>
        <w:t>theoretical</w:t>
      </w:r>
      <w:r>
        <w:rPr>
          <w:lang w:eastAsia="zh-CN"/>
        </w:rPr>
        <w:t xml:space="preserve"> interest</w:t>
      </w:r>
      <w:r w:rsidR="00E076BE">
        <w:rPr>
          <w:lang w:eastAsia="zh-CN"/>
        </w:rPr>
        <w:t xml:space="preserve"> for researchers</w:t>
      </w:r>
      <w:r>
        <w:rPr>
          <w:lang w:eastAsia="zh-CN"/>
        </w:rPr>
        <w:t>.</w:t>
      </w:r>
    </w:p>
  </w:footnote>
  <w:footnote w:id="6">
    <w:p w14:paraId="077B274C" w14:textId="29C516CE" w:rsidR="005F7D22" w:rsidRPr="005F7D22" w:rsidRDefault="005F7D22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>
        <w:rPr>
          <w:lang w:eastAsia="zh-CN"/>
        </w:rPr>
        <w:t xml:space="preserve">The first </w:t>
      </w:r>
      <w:r w:rsidR="00CC7C5E">
        <w:rPr>
          <w:lang w:eastAsia="zh-CN"/>
        </w:rPr>
        <w:t xml:space="preserve">(1981) </w:t>
      </w:r>
      <w:r>
        <w:rPr>
          <w:lang w:eastAsia="zh-CN"/>
        </w:rPr>
        <w:t xml:space="preserve">paper of </w:t>
      </w:r>
      <w:r w:rsidRPr="005F7D22">
        <w:rPr>
          <w:lang w:eastAsia="zh-CN"/>
        </w:rPr>
        <w:t>partially separability</w:t>
      </w:r>
      <w:r>
        <w:rPr>
          <w:lang w:eastAsia="zh-CN"/>
        </w:rPr>
        <w:t xml:space="preserve"> is not </w:t>
      </w:r>
      <w:r w:rsidR="006A106A">
        <w:rPr>
          <w:lang w:eastAsia="zh-CN"/>
        </w:rPr>
        <w:t xml:space="preserve">accessible </w:t>
      </w:r>
      <w:r>
        <w:rPr>
          <w:lang w:eastAsia="zh-CN"/>
        </w:rPr>
        <w:t xml:space="preserve">online. </w:t>
      </w:r>
      <w:r w:rsidR="008859CC">
        <w:rPr>
          <w:lang w:eastAsia="zh-CN"/>
        </w:rPr>
        <w:t>Unfortunately</w:t>
      </w:r>
      <w:r w:rsidR="00CB706C">
        <w:rPr>
          <w:lang w:eastAsia="zh-CN"/>
        </w:rPr>
        <w:t>,</w:t>
      </w:r>
      <w:r w:rsidR="00EC0563">
        <w:rPr>
          <w:lang w:eastAsia="zh-CN"/>
        </w:rPr>
        <w:t xml:space="preserve"> the original author</w:t>
      </w:r>
      <w:r w:rsidR="00ED2D51">
        <w:rPr>
          <w:lang w:eastAsia="zh-CN"/>
        </w:rPr>
        <w:t xml:space="preserve"> </w:t>
      </w:r>
      <w:r w:rsidR="001E5E87">
        <w:rPr>
          <w:lang w:eastAsia="zh-CN"/>
        </w:rPr>
        <w:t>(</w:t>
      </w:r>
      <w:r w:rsidR="003B3166" w:rsidRPr="003B3166">
        <w:rPr>
          <w:lang w:eastAsia="zh-CN"/>
        </w:rPr>
        <w:t>Toint</w:t>
      </w:r>
      <w:r w:rsidR="001E5E87">
        <w:rPr>
          <w:lang w:eastAsia="zh-CN"/>
        </w:rPr>
        <w:t>)</w:t>
      </w:r>
      <w:r w:rsidR="00CB706C">
        <w:rPr>
          <w:lang w:eastAsia="zh-CN"/>
        </w:rPr>
        <w:t xml:space="preserve"> </w:t>
      </w:r>
      <w:r w:rsidR="00A2385D">
        <w:rPr>
          <w:lang w:eastAsia="zh-CN"/>
        </w:rPr>
        <w:t>can</w:t>
      </w:r>
      <w:r w:rsidR="00CB706C">
        <w:rPr>
          <w:lang w:eastAsia="zh-CN"/>
        </w:rPr>
        <w:t xml:space="preserve">not </w:t>
      </w:r>
      <w:r w:rsidR="00A2385D">
        <w:rPr>
          <w:lang w:eastAsia="zh-CN"/>
        </w:rPr>
        <w:t>provide</w:t>
      </w:r>
      <w:r w:rsidR="00CB706C">
        <w:rPr>
          <w:lang w:eastAsia="zh-CN"/>
        </w:rPr>
        <w:t xml:space="preserve"> </w:t>
      </w:r>
      <w:r w:rsidR="00A2385D">
        <w:rPr>
          <w:lang w:eastAsia="zh-CN"/>
        </w:rPr>
        <w:t xml:space="preserve">its pdf </w:t>
      </w:r>
      <w:r w:rsidR="00CB706C">
        <w:rPr>
          <w:lang w:eastAsia="zh-CN"/>
        </w:rPr>
        <w:t>version (via</w:t>
      </w:r>
      <w:r w:rsidR="00A2385D">
        <w:rPr>
          <w:lang w:eastAsia="zh-CN"/>
        </w:rPr>
        <w:t xml:space="preserve"> email </w:t>
      </w:r>
      <w:r w:rsidR="00CB706C" w:rsidRPr="00CB706C">
        <w:rPr>
          <w:lang w:eastAsia="zh-CN"/>
        </w:rPr>
        <w:t>communication</w:t>
      </w:r>
      <w:r w:rsidR="00202223">
        <w:rPr>
          <w:lang w:eastAsia="zh-CN"/>
        </w:rPr>
        <w:t>)</w:t>
      </w:r>
      <w:r w:rsidR="008859CC">
        <w:rPr>
          <w:lang w:eastAsia="zh-CN"/>
        </w:rPr>
        <w:t xml:space="preserve">. </w:t>
      </w:r>
      <w:r w:rsidR="007F0970">
        <w:rPr>
          <w:lang w:eastAsia="zh-CN"/>
        </w:rPr>
        <w:t xml:space="preserve">Instead, we use </w:t>
      </w:r>
      <w:r w:rsidR="00095CF5">
        <w:rPr>
          <w:lang w:eastAsia="zh-CN"/>
        </w:rPr>
        <w:t>his</w:t>
      </w:r>
      <w:r w:rsidR="007F0970">
        <w:rPr>
          <w:lang w:eastAsia="zh-CN"/>
        </w:rPr>
        <w:t xml:space="preserve"> </w:t>
      </w:r>
      <w:r w:rsidR="00EC2CE6">
        <w:rPr>
          <w:lang w:eastAsia="zh-CN"/>
        </w:rPr>
        <w:t xml:space="preserve">1983 version, which provides a </w:t>
      </w:r>
      <w:r w:rsidR="000342F4">
        <w:rPr>
          <w:lang w:eastAsia="zh-CN"/>
        </w:rPr>
        <w:t xml:space="preserve">set </w:t>
      </w:r>
      <w:r w:rsidR="00EC2CE6">
        <w:rPr>
          <w:lang w:eastAsia="zh-CN"/>
        </w:rPr>
        <w:t>of 50 functions.</w:t>
      </w:r>
      <w:r w:rsidR="001D69A2">
        <w:rPr>
          <w:lang w:eastAsia="zh-CN"/>
        </w:rPr>
        <w:t xml:space="preserve"> Again, </w:t>
      </w:r>
      <w:r w:rsidR="0088143C">
        <w:rPr>
          <w:lang w:eastAsia="zh-CN"/>
        </w:rPr>
        <w:t>this 198</w:t>
      </w:r>
      <w:r w:rsidR="006A106A">
        <w:rPr>
          <w:lang w:eastAsia="zh-CN"/>
        </w:rPr>
        <w:t>3</w:t>
      </w:r>
      <w:r w:rsidR="0088143C">
        <w:rPr>
          <w:lang w:eastAsia="zh-CN"/>
        </w:rPr>
        <w:t xml:space="preserve"> paper </w:t>
      </w:r>
      <w:r w:rsidR="00232951">
        <w:rPr>
          <w:lang w:eastAsia="zh-CN"/>
        </w:rPr>
        <w:t xml:space="preserve">also </w:t>
      </w:r>
      <w:r w:rsidR="00BB6577">
        <w:rPr>
          <w:lang w:eastAsia="zh-CN"/>
        </w:rPr>
        <w:t xml:space="preserve">becomes </w:t>
      </w:r>
      <w:r w:rsidR="00192B73">
        <w:rPr>
          <w:lang w:eastAsia="zh-CN"/>
        </w:rPr>
        <w:t>inaccessible</w:t>
      </w:r>
      <w:r w:rsidR="0088143C">
        <w:rPr>
          <w:lang w:eastAsia="zh-CN"/>
        </w:rPr>
        <w:t xml:space="preserve"> </w:t>
      </w:r>
      <w:r w:rsidR="006A106A">
        <w:rPr>
          <w:lang w:eastAsia="zh-CN"/>
        </w:rPr>
        <w:t xml:space="preserve">online </w:t>
      </w:r>
      <w:r w:rsidR="00031F6F">
        <w:rPr>
          <w:lang w:eastAsia="zh-CN"/>
        </w:rPr>
        <w:t>now</w:t>
      </w:r>
      <w:r w:rsidR="006A106A">
        <w:rPr>
          <w:lang w:eastAsia="zh-CN"/>
        </w:rPr>
        <w:t xml:space="preserve"> (to our knowledge)</w:t>
      </w:r>
      <w:r w:rsidR="0088143C">
        <w:rPr>
          <w:lang w:eastAsia="zh-CN"/>
        </w:rPr>
        <w:t>.</w:t>
      </w:r>
      <w:r w:rsidR="007229DD">
        <w:rPr>
          <w:lang w:eastAsia="zh-CN"/>
        </w:rPr>
        <w:t xml:space="preserve"> Luckily, we </w:t>
      </w:r>
      <w:r w:rsidR="00D80D62">
        <w:rPr>
          <w:lang w:eastAsia="zh-CN"/>
        </w:rPr>
        <w:t xml:space="preserve">have </w:t>
      </w:r>
      <w:r w:rsidR="007229DD">
        <w:rPr>
          <w:lang w:eastAsia="zh-CN"/>
        </w:rPr>
        <w:t>save</w:t>
      </w:r>
      <w:r w:rsidR="00D80D62">
        <w:rPr>
          <w:lang w:eastAsia="zh-CN"/>
        </w:rPr>
        <w:t>d</w:t>
      </w:r>
      <w:r w:rsidR="007229DD">
        <w:rPr>
          <w:lang w:eastAsia="zh-CN"/>
        </w:rPr>
        <w:t xml:space="preserve"> it </w:t>
      </w:r>
      <w:r w:rsidR="00D80D62">
        <w:rPr>
          <w:lang w:eastAsia="zh-CN"/>
        </w:rPr>
        <w:t>locally</w:t>
      </w:r>
      <w:r w:rsidR="00BB6577">
        <w:rPr>
          <w:lang w:eastAsia="zh-CN"/>
        </w:rPr>
        <w:t xml:space="preserve"> </w:t>
      </w:r>
      <w:r w:rsidR="00EF519E">
        <w:rPr>
          <w:lang w:eastAsia="zh-CN"/>
        </w:rPr>
        <w:t xml:space="preserve">before </w:t>
      </w:r>
      <w:r w:rsidR="007229DD">
        <w:rPr>
          <w:lang w:eastAsia="zh-CN"/>
        </w:rPr>
        <w:t xml:space="preserve">(if you </w:t>
      </w:r>
      <w:r w:rsidR="00232951">
        <w:rPr>
          <w:lang w:eastAsia="zh-CN"/>
        </w:rPr>
        <w:t xml:space="preserve">want to read </w:t>
      </w:r>
      <w:r w:rsidR="007229DD">
        <w:rPr>
          <w:lang w:eastAsia="zh-CN"/>
        </w:rPr>
        <w:t xml:space="preserve">it, please contact </w:t>
      </w:r>
      <w:r w:rsidR="007229DD" w:rsidRPr="003B3166">
        <w:rPr>
          <w:lang w:eastAsia="zh-CN"/>
        </w:rPr>
        <w:t>Toint</w:t>
      </w:r>
      <w:r w:rsidR="00D80D62">
        <w:rPr>
          <w:lang w:eastAsia="zh-CN"/>
        </w:rPr>
        <w:t xml:space="preserve"> or us only for academic purpose</w:t>
      </w:r>
      <w:r w:rsidR="007229DD">
        <w:rPr>
          <w:lang w:eastAsia="zh-CN"/>
        </w:rPr>
        <w:t>).</w:t>
      </w:r>
    </w:p>
  </w:footnote>
  <w:footnote w:id="7">
    <w:p w14:paraId="4CBEAE50" w14:textId="31F6A261" w:rsidR="00EB7FF9" w:rsidRPr="00CB72D5" w:rsidRDefault="00EB7FF9" w:rsidP="00EB7FF9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>
        <w:rPr>
          <w:lang w:eastAsia="zh-CN"/>
        </w:rPr>
        <w:t xml:space="preserve">We </w:t>
      </w:r>
      <w:r w:rsidR="00C520A3">
        <w:rPr>
          <w:rFonts w:hint="eastAsia"/>
          <w:lang w:eastAsia="zh-CN"/>
        </w:rPr>
        <w:t>have</w:t>
      </w:r>
      <w:r w:rsidR="00C520A3">
        <w:rPr>
          <w:lang w:eastAsia="zh-CN"/>
        </w:rPr>
        <w:t xml:space="preserve"> </w:t>
      </w:r>
      <w:r>
        <w:rPr>
          <w:lang w:eastAsia="zh-CN"/>
        </w:rPr>
        <w:t>exclude</w:t>
      </w:r>
      <w:r w:rsidR="00C520A3">
        <w:rPr>
          <w:lang w:eastAsia="zh-CN"/>
        </w:rPr>
        <w:t>d</w:t>
      </w:r>
      <w:r>
        <w:rPr>
          <w:lang w:eastAsia="zh-CN"/>
        </w:rPr>
        <w:t xml:space="preserve"> </w:t>
      </w:r>
      <w:r w:rsidR="00A26FC1">
        <w:rPr>
          <w:lang w:eastAsia="zh-CN"/>
        </w:rPr>
        <w:t xml:space="preserve">4 </w:t>
      </w:r>
      <w:r>
        <w:rPr>
          <w:lang w:eastAsia="zh-CN"/>
        </w:rPr>
        <w:t xml:space="preserve">problems since their objective function formula are not given </w:t>
      </w:r>
      <w:r w:rsidRPr="009B7FD1">
        <w:rPr>
          <w:i/>
          <w:iCs/>
          <w:lang w:eastAsia="zh-CN"/>
        </w:rPr>
        <w:t>explicitly</w:t>
      </w:r>
      <w:r>
        <w:rPr>
          <w:lang w:eastAsia="zh-CN"/>
        </w:rPr>
        <w:t>.</w:t>
      </w:r>
    </w:p>
  </w:footnote>
  <w:footnote w:id="8">
    <w:p w14:paraId="3CF1FA43" w14:textId="442FC1F7" w:rsidR="005F1F16" w:rsidRDefault="005F1F16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 w:rsidR="00122654">
        <w:rPr>
          <w:lang w:eastAsia="zh-CN"/>
        </w:rPr>
        <w:t>O</w:t>
      </w:r>
      <w:r>
        <w:rPr>
          <w:lang w:eastAsia="zh-CN"/>
        </w:rPr>
        <w:t>nly</w:t>
      </w:r>
      <w:r w:rsidR="00122654">
        <w:rPr>
          <w:lang w:eastAsia="zh-CN"/>
        </w:rPr>
        <w:t xml:space="preserve"> </w:t>
      </w:r>
      <w:r>
        <w:rPr>
          <w:lang w:eastAsia="zh-CN"/>
        </w:rPr>
        <w:t xml:space="preserve">the </w:t>
      </w:r>
      <w:r w:rsidRPr="004926DB">
        <w:rPr>
          <w:i/>
          <w:iCs/>
          <w:lang w:eastAsia="zh-CN"/>
        </w:rPr>
        <w:t>minimization</w:t>
      </w:r>
      <w:r>
        <w:rPr>
          <w:lang w:eastAsia="zh-CN"/>
        </w:rPr>
        <w:t xml:space="preserve"> </w:t>
      </w:r>
      <w:r w:rsidR="004926DB">
        <w:rPr>
          <w:lang w:eastAsia="zh-CN"/>
        </w:rPr>
        <w:t>of objective</w:t>
      </w:r>
      <w:r w:rsidR="00122654">
        <w:rPr>
          <w:lang w:eastAsia="zh-CN"/>
        </w:rPr>
        <w:t xml:space="preserve"> </w:t>
      </w:r>
      <w:r w:rsidR="004926DB">
        <w:rPr>
          <w:lang w:eastAsia="zh-CN"/>
        </w:rPr>
        <w:t xml:space="preserve">(fitness) functions </w:t>
      </w:r>
      <w:r>
        <w:rPr>
          <w:lang w:eastAsia="zh-CN"/>
        </w:rPr>
        <w:t>is considered, since maximization</w:t>
      </w:r>
      <w:r w:rsidR="004926DB">
        <w:rPr>
          <w:lang w:eastAsia="zh-CN"/>
        </w:rPr>
        <w:t xml:space="preserve"> </w:t>
      </w:r>
      <w:r>
        <w:rPr>
          <w:lang w:eastAsia="zh-CN"/>
        </w:rPr>
        <w:t>can be transformed into</w:t>
      </w:r>
      <w:r w:rsidR="002D251C">
        <w:rPr>
          <w:lang w:eastAsia="zh-CN"/>
        </w:rPr>
        <w:t xml:space="preserve"> </w:t>
      </w:r>
      <w:r>
        <w:rPr>
          <w:lang w:eastAsia="zh-CN"/>
        </w:rPr>
        <w:t xml:space="preserve">minimization </w:t>
      </w:r>
      <w:r w:rsidR="004926DB">
        <w:rPr>
          <w:lang w:eastAsia="zh-CN"/>
        </w:rPr>
        <w:t>simply by negating</w:t>
      </w:r>
      <w:r w:rsidR="00565CEE">
        <w:rPr>
          <w:lang w:eastAsia="zh-CN"/>
        </w:rPr>
        <w:t xml:space="preserve"> it</w:t>
      </w:r>
      <w:r w:rsidR="004926DB">
        <w:rPr>
          <w:lang w:eastAsia="zh-CN"/>
        </w:rPr>
        <w:t>.</w:t>
      </w:r>
    </w:p>
  </w:footnote>
  <w:footnote w:id="9">
    <w:p w14:paraId="199835AD" w14:textId="3AD9454D" w:rsidR="00F900B2" w:rsidRPr="00F900B2" w:rsidRDefault="00F900B2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hyperlink r:id="rId3" w:history="1">
        <w:r w:rsidR="00225D45" w:rsidRPr="00072DD8">
          <w:rPr>
            <w:rStyle w:val="aa"/>
          </w:rPr>
          <w:t>https://github.com/Evolutionary-Intelligence/DCC</w:t>
        </w:r>
      </w:hyperlink>
    </w:p>
  </w:footnote>
  <w:footnote w:id="10">
    <w:p w14:paraId="09580EFA" w14:textId="32C874E2" w:rsidR="004B5BE6" w:rsidRDefault="004B5BE6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>
        <w:rPr>
          <w:lang w:eastAsia="zh-CN"/>
        </w:rPr>
        <w:t xml:space="preserve">Its mathematical proof is simple via </w:t>
      </w:r>
      <w:r w:rsidRPr="006731D3">
        <w:rPr>
          <w:lang w:eastAsia="zh-CN"/>
        </w:rPr>
        <w:t>proof by contradiction</w:t>
      </w:r>
      <w:r>
        <w:rPr>
          <w:lang w:eastAsia="zh-CN"/>
        </w:rPr>
        <w:t>: In fact,</w:t>
      </w:r>
      <w:r w:rsidR="006F7AD2">
        <w:rPr>
          <w:lang w:eastAsia="zh-CN"/>
        </w:rPr>
        <w:t xml:space="preserve"> </w:t>
      </w:r>
      <w:r w:rsidR="001D70B6">
        <w:rPr>
          <w:lang w:eastAsia="zh-CN"/>
        </w:rPr>
        <w:t xml:space="preserve">the </w:t>
      </w:r>
      <w:r w:rsidR="006F7AD2">
        <w:rPr>
          <w:lang w:eastAsia="zh-CN"/>
        </w:rPr>
        <w:t xml:space="preserve">Nobel-prize winner </w:t>
      </w:r>
      <w:r>
        <w:rPr>
          <w:lang w:eastAsia="zh-CN"/>
        </w:rPr>
        <w:t>Nash was the first to connect the fixed point with the equilibrium point (now named after</w:t>
      </w:r>
      <w:r w:rsidR="00891061">
        <w:rPr>
          <w:lang w:eastAsia="zh-CN"/>
        </w:rPr>
        <w:t xml:space="preserve"> him</w:t>
      </w:r>
      <w:r>
        <w:rPr>
          <w:lang w:eastAsia="zh-CN"/>
        </w:rPr>
        <w:t>)</w:t>
      </w:r>
      <w:r w:rsidR="00891061">
        <w:rPr>
          <w:lang w:eastAsia="zh-CN"/>
        </w:rPr>
        <w:t xml:space="preserve"> </w:t>
      </w:r>
      <w:r>
        <w:rPr>
          <w:lang w:eastAsia="zh-CN"/>
        </w:rPr>
        <w:t xml:space="preserve">in his seminar </w:t>
      </w:r>
      <w:r w:rsidRPr="005569B8">
        <w:rPr>
          <w:i/>
          <w:iCs/>
          <w:lang w:eastAsia="zh-CN"/>
        </w:rPr>
        <w:t>PNAS</w:t>
      </w:r>
      <w:r w:rsidR="0082008B">
        <w:rPr>
          <w:lang w:eastAsia="zh-CN"/>
        </w:rPr>
        <w:t xml:space="preserve"> </w:t>
      </w:r>
      <w:r>
        <w:rPr>
          <w:lang w:eastAsia="zh-CN"/>
        </w:rPr>
        <w:t xml:space="preserve">and </w:t>
      </w:r>
      <w:r w:rsidRPr="005569B8">
        <w:rPr>
          <w:i/>
          <w:iCs/>
          <w:lang w:eastAsia="zh-CN"/>
        </w:rPr>
        <w:t>Annals of Mathematics</w:t>
      </w:r>
      <w:r w:rsidR="006C1F24">
        <w:rPr>
          <w:lang w:eastAsia="zh-CN"/>
        </w:rPr>
        <w:t xml:space="preserve"> </w:t>
      </w:r>
      <w:r>
        <w:rPr>
          <w:lang w:eastAsia="zh-CN"/>
        </w:rPr>
        <w:t>papers</w:t>
      </w:r>
      <w:r w:rsidR="00DE1F30">
        <w:rPr>
          <w:lang w:eastAsia="zh-CN"/>
        </w:rPr>
        <w:t>, laying the theoretical foundation</w:t>
      </w:r>
      <w:r w:rsidR="006A1B43">
        <w:rPr>
          <w:lang w:eastAsia="zh-CN"/>
        </w:rPr>
        <w:t xml:space="preserve"> of </w:t>
      </w:r>
      <w:r w:rsidR="00DE1F30">
        <w:rPr>
          <w:lang w:eastAsia="zh-CN"/>
        </w:rPr>
        <w:t>modern game theory</w:t>
      </w:r>
      <w:r>
        <w:rPr>
          <w:lang w:eastAsia="zh-CN"/>
        </w:rPr>
        <w:t>.</w:t>
      </w:r>
    </w:p>
  </w:footnote>
  <w:footnote w:id="11">
    <w:p w14:paraId="2D842DE4" w14:textId="499994AF" w:rsidR="009A6631" w:rsidRPr="003B3E7A" w:rsidRDefault="009A6631" w:rsidP="009A6631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lang w:eastAsia="zh-CN"/>
        </w:rPr>
        <w:t>H</w:t>
      </w:r>
      <w:r>
        <w:rPr>
          <w:lang w:eastAsia="zh-CN"/>
        </w:rPr>
        <w:t xml:space="preserve">ere it is implicitly assumed that there is </w:t>
      </w:r>
      <w:r w:rsidR="001E0B9F">
        <w:rPr>
          <w:lang w:eastAsia="zh-CN"/>
        </w:rPr>
        <w:t>(</w:t>
      </w:r>
      <w:r>
        <w:rPr>
          <w:lang w:eastAsia="zh-CN"/>
        </w:rPr>
        <w:t>at least</w:t>
      </w:r>
      <w:r w:rsidR="001E0B9F">
        <w:rPr>
          <w:lang w:eastAsia="zh-CN"/>
        </w:rPr>
        <w:t>)</w:t>
      </w:r>
      <w:r>
        <w:rPr>
          <w:lang w:eastAsia="zh-CN"/>
        </w:rPr>
        <w:t xml:space="preserve"> one global optimum in this open convex set.</w:t>
      </w:r>
    </w:p>
  </w:footnote>
  <w:footnote w:id="12">
    <w:p w14:paraId="06A656C0" w14:textId="56C42AFD" w:rsidR="00B62293" w:rsidRDefault="00B62293" w:rsidP="00B62293">
      <w:pPr>
        <w:pStyle w:val="a4"/>
      </w:pPr>
      <w:r>
        <w:rPr>
          <w:rStyle w:val="a6"/>
        </w:rPr>
        <w:footnoteRef/>
      </w:r>
      <w:r>
        <w:t xml:space="preserve"> The source code</w:t>
      </w:r>
      <w:r w:rsidR="001C70F5">
        <w:t xml:space="preserve"> </w:t>
      </w:r>
      <w:r>
        <w:t xml:space="preserve">is freely available at </w:t>
      </w:r>
      <w:hyperlink r:id="rId4" w:history="1">
        <w:r w:rsidRPr="00E3179F">
          <w:rPr>
            <w:rStyle w:val="aa"/>
          </w:rPr>
          <w:t>https://bitbucket.org/yuans/rdg3</w:t>
        </w:r>
      </w:hyperlink>
      <w:r>
        <w:t>.</w:t>
      </w:r>
    </w:p>
  </w:footnote>
  <w:footnote w:id="13">
    <w:p w14:paraId="2DB3ACD1" w14:textId="3B434A51" w:rsidR="005B59D3" w:rsidRDefault="005B59D3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 w:rsidR="00C24389">
        <w:t xml:space="preserve">In effect, </w:t>
      </w:r>
      <w:r w:rsidR="00C24389">
        <w:rPr>
          <w:lang w:eastAsia="zh-CN"/>
        </w:rPr>
        <w:t>s</w:t>
      </w:r>
      <w:r>
        <w:rPr>
          <w:lang w:eastAsia="zh-CN"/>
        </w:rPr>
        <w:t>uch</w:t>
      </w:r>
      <w:r w:rsidR="00C24389">
        <w:rPr>
          <w:lang w:eastAsia="zh-CN"/>
        </w:rPr>
        <w:t xml:space="preserve"> </w:t>
      </w:r>
      <w:r>
        <w:rPr>
          <w:lang w:eastAsia="zh-CN"/>
        </w:rPr>
        <w:t>a</w:t>
      </w:r>
      <w:r w:rsidR="00C24389">
        <w:rPr>
          <w:lang w:eastAsia="zh-CN"/>
        </w:rPr>
        <w:t xml:space="preserve"> </w:t>
      </w:r>
      <w:r>
        <w:rPr>
          <w:lang w:eastAsia="zh-CN"/>
        </w:rPr>
        <w:t>condition can be further weakened</w:t>
      </w:r>
      <w:r w:rsidR="00504C82">
        <w:rPr>
          <w:lang w:eastAsia="zh-CN"/>
        </w:rPr>
        <w:t>, only if it is convex and continuous-differentiable</w:t>
      </w:r>
      <w:r>
        <w:rPr>
          <w:lang w:eastAsia="zh-CN"/>
        </w:rPr>
        <w:t>.</w:t>
      </w:r>
      <w:r w:rsidR="00504C82">
        <w:rPr>
          <w:lang w:eastAsia="zh-CN"/>
        </w:rPr>
        <w:t xml:space="preserve"> </w:t>
      </w:r>
      <w:r w:rsidR="00EC6164">
        <w:rPr>
          <w:lang w:eastAsia="zh-CN"/>
        </w:rPr>
        <w:t>F</w:t>
      </w:r>
      <w:r>
        <w:rPr>
          <w:lang w:eastAsia="zh-CN"/>
        </w:rPr>
        <w:t>or</w:t>
      </w:r>
      <w:r w:rsidR="00EC6164">
        <w:rPr>
          <w:lang w:eastAsia="zh-CN"/>
        </w:rPr>
        <w:t xml:space="preserve"> </w:t>
      </w:r>
      <w:r>
        <w:rPr>
          <w:lang w:eastAsia="zh-CN"/>
        </w:rPr>
        <w:t xml:space="preserve">simplicity, </w:t>
      </w:r>
      <w:r w:rsidR="00EC6164">
        <w:rPr>
          <w:lang w:eastAsia="zh-CN"/>
        </w:rPr>
        <w:t xml:space="preserve">however, </w:t>
      </w:r>
      <w:r>
        <w:rPr>
          <w:lang w:eastAsia="zh-CN"/>
        </w:rPr>
        <w:t>we exclude it here.</w:t>
      </w:r>
    </w:p>
  </w:footnote>
  <w:footnote w:id="14">
    <w:p w14:paraId="482B5521" w14:textId="146DE7FC" w:rsidR="008D18A5" w:rsidRPr="008D18A5" w:rsidRDefault="008D18A5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hyperlink r:id="rId5" w:history="1">
        <w:r w:rsidR="00FB4D49" w:rsidRPr="00072DD8">
          <w:rPr>
            <w:rStyle w:val="aa"/>
          </w:rPr>
          <w:t>https://github.com/Evolutionary-Intelligence/DCC</w:t>
        </w:r>
      </w:hyperlink>
    </w:p>
  </w:footnote>
  <w:footnote w:id="15">
    <w:p w14:paraId="443344A8" w14:textId="7184F70F" w:rsidR="00DF00B9" w:rsidRPr="00DF00B9" w:rsidRDefault="00DF00B9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>
        <w:rPr>
          <w:lang w:eastAsia="zh-CN"/>
        </w:rPr>
        <w:t xml:space="preserve">Here we have excluded </w:t>
      </w:r>
      <w:r w:rsidR="00D73E35">
        <w:rPr>
          <w:lang w:eastAsia="zh-CN"/>
        </w:rPr>
        <w:t>the classic</w:t>
      </w:r>
      <w:r w:rsidR="00836C8D">
        <w:rPr>
          <w:lang w:eastAsia="zh-CN"/>
        </w:rPr>
        <w:t xml:space="preserve">al </w:t>
      </w:r>
      <w:r>
        <w:rPr>
          <w:lang w:eastAsia="zh-CN"/>
        </w:rPr>
        <w:t>evolutionary programming</w:t>
      </w:r>
      <w:r w:rsidR="00B563A2">
        <w:rPr>
          <w:lang w:eastAsia="zh-CN"/>
        </w:rPr>
        <w:t>, since it</w:t>
      </w:r>
      <w:r w:rsidR="00076AD3">
        <w:rPr>
          <w:lang w:eastAsia="zh-CN"/>
        </w:rPr>
        <w:t>s</w:t>
      </w:r>
      <w:r w:rsidR="00B563A2">
        <w:rPr>
          <w:lang w:eastAsia="zh-CN"/>
        </w:rPr>
        <w:t xml:space="preserve"> </w:t>
      </w:r>
      <w:r w:rsidR="00076AD3">
        <w:rPr>
          <w:lang w:eastAsia="zh-CN"/>
        </w:rPr>
        <w:t xml:space="preserve">modern versions for continuous optimization is very similar to </w:t>
      </w:r>
      <w:r w:rsidR="00B563A2">
        <w:rPr>
          <w:lang w:eastAsia="zh-CN"/>
        </w:rPr>
        <w:t>ES</w:t>
      </w:r>
      <w:r w:rsidR="00076AD3">
        <w:rPr>
          <w:lang w:eastAsia="zh-CN"/>
        </w:rPr>
        <w:t>.</w:t>
      </w:r>
    </w:p>
  </w:footnote>
  <w:footnote w:id="16">
    <w:p w14:paraId="2C8B9FC9" w14:textId="17E7865F" w:rsidR="000D7EBB" w:rsidRPr="000D7EBB" w:rsidRDefault="000D7EBB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hyperlink r:id="rId6" w:history="1">
        <w:r w:rsidRPr="00F0330B">
          <w:rPr>
            <w:rStyle w:val="aa"/>
          </w:rPr>
          <w:t>https://github.com/Evolutionary-Intelligence/pypop</w:t>
        </w:r>
      </w:hyperlink>
      <w:r>
        <w:t xml:space="preserve"> </w:t>
      </w:r>
    </w:p>
  </w:footnote>
  <w:footnote w:id="17">
    <w:p w14:paraId="1C11BBA0" w14:textId="00518E01" w:rsidR="00CE6F76" w:rsidRPr="00CE6F76" w:rsidRDefault="00CE6F76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 w:rsidR="007A67FC">
        <w:rPr>
          <w:lang w:eastAsia="zh-CN"/>
        </w:rPr>
        <w:t>G</w:t>
      </w:r>
      <w:r>
        <w:rPr>
          <w:lang w:eastAsia="zh-CN"/>
        </w:rPr>
        <w:t>enerati</w:t>
      </w:r>
      <w:r w:rsidR="007A67FC">
        <w:rPr>
          <w:lang w:eastAsia="zh-CN"/>
        </w:rPr>
        <w:t xml:space="preserve">ng the </w:t>
      </w:r>
      <w:r>
        <w:rPr>
          <w:lang w:eastAsia="zh-CN"/>
        </w:rPr>
        <w:t xml:space="preserve">rotation matrix </w:t>
      </w:r>
      <w:r w:rsidR="007A67FC">
        <w:rPr>
          <w:lang w:eastAsia="zh-CN"/>
        </w:rPr>
        <w:t xml:space="preserve">via </w:t>
      </w:r>
      <w:r w:rsidR="007A67FC" w:rsidRPr="007A67FC">
        <w:rPr>
          <w:lang w:eastAsia="zh-CN"/>
        </w:rPr>
        <w:t>Schmidt orthogonalization</w:t>
      </w:r>
      <w:r w:rsidR="007A67FC">
        <w:rPr>
          <w:lang w:eastAsia="zh-CN"/>
        </w:rPr>
        <w:t xml:space="preserve"> </w:t>
      </w:r>
      <w:r>
        <w:rPr>
          <w:lang w:eastAsia="zh-CN"/>
        </w:rPr>
        <w:t>has a cubic time complexity.</w:t>
      </w:r>
    </w:p>
  </w:footnote>
  <w:footnote w:id="18">
    <w:p w14:paraId="5D103968" w14:textId="38FD5F51" w:rsidR="00343EFC" w:rsidRDefault="00343EFC">
      <w:pPr>
        <w:pStyle w:val="a4"/>
        <w:rPr>
          <w:lang w:eastAsia="zh-CN"/>
        </w:rPr>
      </w:pPr>
      <w:r>
        <w:rPr>
          <w:rStyle w:val="a6"/>
        </w:rPr>
        <w:footnoteRef/>
      </w:r>
      <w:r>
        <w:t xml:space="preserve"> </w:t>
      </w:r>
      <w:r w:rsidR="001473C1">
        <w:rPr>
          <w:rFonts w:hint="eastAsia"/>
          <w:lang w:eastAsia="zh-CN"/>
        </w:rPr>
        <w:t>See</w:t>
      </w:r>
      <w:r w:rsidR="001473C1">
        <w:t xml:space="preserve"> </w:t>
      </w:r>
      <w:hyperlink r:id="rId7" w:history="1">
        <w:r w:rsidR="001473C1" w:rsidRPr="0090541E">
          <w:rPr>
            <w:rStyle w:val="aa"/>
            <w:lang w:eastAsia="zh-CN"/>
          </w:rPr>
          <w:t>https://tinyurl.com/3d4nnneb</w:t>
        </w:r>
      </w:hyperlink>
      <w:r w:rsidR="001473C1">
        <w:rPr>
          <w:rStyle w:val="aa"/>
          <w:lang w:eastAsia="zh-CN"/>
        </w:rPr>
        <w:t xml:space="preserve"> </w:t>
      </w:r>
      <w:r w:rsidR="001473C1">
        <w:t>for a variety of applications</w:t>
      </w:r>
      <w:r w:rsidR="003E0002">
        <w:t xml:space="preserve"> regarding</w:t>
      </w:r>
      <w:r w:rsidR="00FD6555">
        <w:t xml:space="preserve"> evolutionary computation</w:t>
      </w:r>
      <w:r w:rsidR="001473C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3F23C" w14:textId="7027836B" w:rsidR="00732E46" w:rsidRDefault="00732E46" w:rsidP="00F464D1">
    <w:pPr>
      <w:ind w:right="600"/>
      <w:jc w:val="right"/>
    </w:pPr>
  </w:p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E971E1"/>
    <w:multiLevelType w:val="hybridMultilevel"/>
    <w:tmpl w:val="477CCEDC"/>
    <w:lvl w:ilvl="0" w:tplc="51E891B4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2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338E7E78"/>
    <w:multiLevelType w:val="hybridMultilevel"/>
    <w:tmpl w:val="A7944A68"/>
    <w:lvl w:ilvl="0" w:tplc="FFFFFFFF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42" w:hanging="420"/>
      </w:pPr>
    </w:lvl>
    <w:lvl w:ilvl="2" w:tplc="FFFFFFFF" w:tentative="1">
      <w:start w:val="1"/>
      <w:numFmt w:val="lowerRoman"/>
      <w:lvlText w:val="%3."/>
      <w:lvlJc w:val="right"/>
      <w:pPr>
        <w:ind w:left="1462" w:hanging="420"/>
      </w:pPr>
    </w:lvl>
    <w:lvl w:ilvl="3" w:tplc="FFFFFFFF" w:tentative="1">
      <w:start w:val="1"/>
      <w:numFmt w:val="decimal"/>
      <w:lvlText w:val="%4."/>
      <w:lvlJc w:val="left"/>
      <w:pPr>
        <w:ind w:left="1882" w:hanging="420"/>
      </w:pPr>
    </w:lvl>
    <w:lvl w:ilvl="4" w:tplc="FFFFFFFF" w:tentative="1">
      <w:start w:val="1"/>
      <w:numFmt w:val="lowerLetter"/>
      <w:lvlText w:val="%5)"/>
      <w:lvlJc w:val="left"/>
      <w:pPr>
        <w:ind w:left="2302" w:hanging="420"/>
      </w:pPr>
    </w:lvl>
    <w:lvl w:ilvl="5" w:tplc="FFFFFFFF" w:tentative="1">
      <w:start w:val="1"/>
      <w:numFmt w:val="lowerRoman"/>
      <w:lvlText w:val="%6."/>
      <w:lvlJc w:val="right"/>
      <w:pPr>
        <w:ind w:left="2722" w:hanging="420"/>
      </w:pPr>
    </w:lvl>
    <w:lvl w:ilvl="6" w:tplc="FFFFFFFF" w:tentative="1">
      <w:start w:val="1"/>
      <w:numFmt w:val="decimal"/>
      <w:lvlText w:val="%7."/>
      <w:lvlJc w:val="left"/>
      <w:pPr>
        <w:ind w:left="3142" w:hanging="420"/>
      </w:pPr>
    </w:lvl>
    <w:lvl w:ilvl="7" w:tplc="FFFFFFFF" w:tentative="1">
      <w:start w:val="1"/>
      <w:numFmt w:val="lowerLetter"/>
      <w:lvlText w:val="%8)"/>
      <w:lvlJc w:val="left"/>
      <w:pPr>
        <w:ind w:left="3562" w:hanging="420"/>
      </w:pPr>
    </w:lvl>
    <w:lvl w:ilvl="8" w:tplc="FFFFFFFF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7" w15:restartNumberingAfterBreak="0">
    <w:nsid w:val="40B1037F"/>
    <w:multiLevelType w:val="hybridMultilevel"/>
    <w:tmpl w:val="D8E8C136"/>
    <w:lvl w:ilvl="0" w:tplc="D924E5C0">
      <w:start w:val="1"/>
      <w:numFmt w:val="bullet"/>
      <w:lvlText w:val=""/>
      <w:lvlJc w:val="left"/>
      <w:pPr>
        <w:ind w:left="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2" w:hanging="420"/>
      </w:pPr>
      <w:rPr>
        <w:rFonts w:ascii="Wingdings" w:hAnsi="Wingdings" w:hint="default"/>
      </w:rPr>
    </w:lvl>
  </w:abstractNum>
  <w:abstractNum w:abstractNumId="8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1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97A8F"/>
    <w:multiLevelType w:val="multilevel"/>
    <w:tmpl w:val="E652845C"/>
    <w:lvl w:ilvl="0">
      <w:start w:val="1"/>
      <w:numFmt w:val="decimal"/>
      <w:suff w:val="nothing"/>
      <w:lvlText w:val="[%1]"/>
      <w:lvlJc w:val="left"/>
      <w:pPr>
        <w:ind w:left="990" w:hanging="360"/>
      </w:pPr>
      <w:rPr>
        <w:rFonts w:hint="eastAsia"/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bullet"/>
      <w:pStyle w:val="3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bullet"/>
      <w:pStyle w:val="4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bullet"/>
      <w:pStyle w:val="5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bullet"/>
      <w:pStyle w:val="7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bullet"/>
      <w:pStyle w:val="8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bullet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06EE8"/>
    <w:multiLevelType w:val="hybridMultilevel"/>
    <w:tmpl w:val="01044FFC"/>
    <w:lvl w:ilvl="0" w:tplc="9DE879B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5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F2EF8"/>
    <w:multiLevelType w:val="hybridMultilevel"/>
    <w:tmpl w:val="2BFCAD84"/>
    <w:lvl w:ilvl="0" w:tplc="ECECCF82">
      <w:start w:val="1"/>
      <w:numFmt w:val="bullet"/>
      <w:lvlText w:val=""/>
      <w:lvlJc w:val="left"/>
      <w:pPr>
        <w:ind w:left="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</w:abstractNum>
  <w:abstractNum w:abstractNumId="17" w15:restartNumberingAfterBreak="0">
    <w:nsid w:val="69145F9A"/>
    <w:multiLevelType w:val="hybridMultilevel"/>
    <w:tmpl w:val="35B27F1C"/>
    <w:lvl w:ilvl="0" w:tplc="ABEAB69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71CF6EFC"/>
    <w:multiLevelType w:val="hybridMultilevel"/>
    <w:tmpl w:val="A7944A68"/>
    <w:lvl w:ilvl="0" w:tplc="27320BCA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num w:numId="1" w16cid:durableId="322592525">
    <w:abstractNumId w:val="12"/>
  </w:num>
  <w:num w:numId="2" w16cid:durableId="1610771670">
    <w:abstractNumId w:val="3"/>
  </w:num>
  <w:num w:numId="3" w16cid:durableId="1614704595">
    <w:abstractNumId w:val="2"/>
  </w:num>
  <w:num w:numId="4" w16cid:durableId="531769051">
    <w:abstractNumId w:val="11"/>
  </w:num>
  <w:num w:numId="5" w16cid:durableId="551161360">
    <w:abstractNumId w:val="8"/>
  </w:num>
  <w:num w:numId="6" w16cid:durableId="382101098">
    <w:abstractNumId w:val="9"/>
  </w:num>
  <w:num w:numId="7" w16cid:durableId="10358845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2239546">
    <w:abstractNumId w:val="5"/>
  </w:num>
  <w:num w:numId="9" w16cid:durableId="334722302">
    <w:abstractNumId w:val="4"/>
  </w:num>
  <w:num w:numId="10" w16cid:durableId="66734762">
    <w:abstractNumId w:val="10"/>
  </w:num>
  <w:num w:numId="11" w16cid:durableId="1757969812">
    <w:abstractNumId w:val="0"/>
  </w:num>
  <w:num w:numId="12" w16cid:durableId="1076394896">
    <w:abstractNumId w:val="15"/>
  </w:num>
  <w:num w:numId="13" w16cid:durableId="358163549">
    <w:abstractNumId w:val="13"/>
  </w:num>
  <w:num w:numId="14" w16cid:durableId="905334397">
    <w:abstractNumId w:val="14"/>
  </w:num>
  <w:num w:numId="15" w16cid:durableId="1643340470">
    <w:abstractNumId w:val="1"/>
  </w:num>
  <w:num w:numId="16" w16cid:durableId="410858527">
    <w:abstractNumId w:val="7"/>
  </w:num>
  <w:num w:numId="17" w16cid:durableId="515341469">
    <w:abstractNumId w:val="16"/>
  </w:num>
  <w:num w:numId="18" w16cid:durableId="2076006579">
    <w:abstractNumId w:val="18"/>
  </w:num>
  <w:num w:numId="19" w16cid:durableId="1701709799">
    <w:abstractNumId w:val="17"/>
  </w:num>
  <w:num w:numId="20" w16cid:durableId="517281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E46"/>
    <w:rsid w:val="00000AEB"/>
    <w:rsid w:val="00001563"/>
    <w:rsid w:val="00001765"/>
    <w:rsid w:val="000019F7"/>
    <w:rsid w:val="00001BD4"/>
    <w:rsid w:val="00002FAF"/>
    <w:rsid w:val="00003322"/>
    <w:rsid w:val="0000350F"/>
    <w:rsid w:val="00003637"/>
    <w:rsid w:val="00003C2C"/>
    <w:rsid w:val="00003E58"/>
    <w:rsid w:val="00003F93"/>
    <w:rsid w:val="0000460A"/>
    <w:rsid w:val="00005454"/>
    <w:rsid w:val="00005DAD"/>
    <w:rsid w:val="00005EA5"/>
    <w:rsid w:val="000060DB"/>
    <w:rsid w:val="0000628B"/>
    <w:rsid w:val="00006C7A"/>
    <w:rsid w:val="00006F5D"/>
    <w:rsid w:val="00007042"/>
    <w:rsid w:val="000073AD"/>
    <w:rsid w:val="0001015E"/>
    <w:rsid w:val="00010224"/>
    <w:rsid w:val="00010B4B"/>
    <w:rsid w:val="00010C5C"/>
    <w:rsid w:val="00010D1D"/>
    <w:rsid w:val="00010F1F"/>
    <w:rsid w:val="000118B6"/>
    <w:rsid w:val="00011926"/>
    <w:rsid w:val="00011B9E"/>
    <w:rsid w:val="00011C9B"/>
    <w:rsid w:val="00011E46"/>
    <w:rsid w:val="00011F55"/>
    <w:rsid w:val="00012294"/>
    <w:rsid w:val="000127DF"/>
    <w:rsid w:val="0001296D"/>
    <w:rsid w:val="00012E73"/>
    <w:rsid w:val="00013231"/>
    <w:rsid w:val="000135C3"/>
    <w:rsid w:val="0001367D"/>
    <w:rsid w:val="00013951"/>
    <w:rsid w:val="00013E14"/>
    <w:rsid w:val="00013E6E"/>
    <w:rsid w:val="00014B21"/>
    <w:rsid w:val="00014C2B"/>
    <w:rsid w:val="00015642"/>
    <w:rsid w:val="00015B33"/>
    <w:rsid w:val="000164BE"/>
    <w:rsid w:val="000170ED"/>
    <w:rsid w:val="00017538"/>
    <w:rsid w:val="00017A9B"/>
    <w:rsid w:val="00017F1F"/>
    <w:rsid w:val="00020B87"/>
    <w:rsid w:val="000219B5"/>
    <w:rsid w:val="00021D45"/>
    <w:rsid w:val="000222DA"/>
    <w:rsid w:val="0002250C"/>
    <w:rsid w:val="00022587"/>
    <w:rsid w:val="00022766"/>
    <w:rsid w:val="00022924"/>
    <w:rsid w:val="00022C7B"/>
    <w:rsid w:val="00022FDF"/>
    <w:rsid w:val="000230C2"/>
    <w:rsid w:val="00023182"/>
    <w:rsid w:val="00023202"/>
    <w:rsid w:val="000234E2"/>
    <w:rsid w:val="00023664"/>
    <w:rsid w:val="0002391F"/>
    <w:rsid w:val="00024527"/>
    <w:rsid w:val="000248C9"/>
    <w:rsid w:val="00024D83"/>
    <w:rsid w:val="00024F95"/>
    <w:rsid w:val="00025072"/>
    <w:rsid w:val="00025721"/>
    <w:rsid w:val="000259AE"/>
    <w:rsid w:val="000266D7"/>
    <w:rsid w:val="00026750"/>
    <w:rsid w:val="00026A39"/>
    <w:rsid w:val="00026AF2"/>
    <w:rsid w:val="00026F4B"/>
    <w:rsid w:val="0002769F"/>
    <w:rsid w:val="00027972"/>
    <w:rsid w:val="00027BF2"/>
    <w:rsid w:val="0003040A"/>
    <w:rsid w:val="00030D4D"/>
    <w:rsid w:val="00030E32"/>
    <w:rsid w:val="000315D0"/>
    <w:rsid w:val="00031B79"/>
    <w:rsid w:val="00031F6F"/>
    <w:rsid w:val="0003209A"/>
    <w:rsid w:val="00032527"/>
    <w:rsid w:val="000336CE"/>
    <w:rsid w:val="00033F34"/>
    <w:rsid w:val="000341F6"/>
    <w:rsid w:val="000342F4"/>
    <w:rsid w:val="0003442C"/>
    <w:rsid w:val="000347C8"/>
    <w:rsid w:val="000357B9"/>
    <w:rsid w:val="000359A5"/>
    <w:rsid w:val="00035B68"/>
    <w:rsid w:val="000364CC"/>
    <w:rsid w:val="000364E6"/>
    <w:rsid w:val="000368BA"/>
    <w:rsid w:val="0003691F"/>
    <w:rsid w:val="00036E20"/>
    <w:rsid w:val="00036E64"/>
    <w:rsid w:val="00036F2E"/>
    <w:rsid w:val="0003732C"/>
    <w:rsid w:val="000379F1"/>
    <w:rsid w:val="00037EF9"/>
    <w:rsid w:val="00040265"/>
    <w:rsid w:val="000403AE"/>
    <w:rsid w:val="00040888"/>
    <w:rsid w:val="00040D7F"/>
    <w:rsid w:val="00040E55"/>
    <w:rsid w:val="00041161"/>
    <w:rsid w:val="00041CE9"/>
    <w:rsid w:val="00042255"/>
    <w:rsid w:val="00042D91"/>
    <w:rsid w:val="00042E17"/>
    <w:rsid w:val="0004332C"/>
    <w:rsid w:val="0004401C"/>
    <w:rsid w:val="0004453F"/>
    <w:rsid w:val="00044A91"/>
    <w:rsid w:val="00044AB6"/>
    <w:rsid w:val="00044D6D"/>
    <w:rsid w:val="00044F8A"/>
    <w:rsid w:val="00045243"/>
    <w:rsid w:val="00045711"/>
    <w:rsid w:val="00046129"/>
    <w:rsid w:val="00046730"/>
    <w:rsid w:val="00046A54"/>
    <w:rsid w:val="00046DA0"/>
    <w:rsid w:val="00046F76"/>
    <w:rsid w:val="00046FA3"/>
    <w:rsid w:val="0004779C"/>
    <w:rsid w:val="00047C6C"/>
    <w:rsid w:val="00047E2C"/>
    <w:rsid w:val="00047F0D"/>
    <w:rsid w:val="00050249"/>
    <w:rsid w:val="00050683"/>
    <w:rsid w:val="00050A79"/>
    <w:rsid w:val="00050E44"/>
    <w:rsid w:val="000516F5"/>
    <w:rsid w:val="00051760"/>
    <w:rsid w:val="00051C85"/>
    <w:rsid w:val="00051D22"/>
    <w:rsid w:val="000523C1"/>
    <w:rsid w:val="00052695"/>
    <w:rsid w:val="00052C89"/>
    <w:rsid w:val="00052DC1"/>
    <w:rsid w:val="00052F9C"/>
    <w:rsid w:val="0005309F"/>
    <w:rsid w:val="000534DD"/>
    <w:rsid w:val="0005357E"/>
    <w:rsid w:val="00053850"/>
    <w:rsid w:val="00053B2E"/>
    <w:rsid w:val="00053D6C"/>
    <w:rsid w:val="00054081"/>
    <w:rsid w:val="0005425D"/>
    <w:rsid w:val="0005428D"/>
    <w:rsid w:val="000547CA"/>
    <w:rsid w:val="00054A6E"/>
    <w:rsid w:val="00054A84"/>
    <w:rsid w:val="00054B90"/>
    <w:rsid w:val="00054C34"/>
    <w:rsid w:val="00055325"/>
    <w:rsid w:val="000554DC"/>
    <w:rsid w:val="0005576F"/>
    <w:rsid w:val="00055995"/>
    <w:rsid w:val="00055ACD"/>
    <w:rsid w:val="00055BAA"/>
    <w:rsid w:val="00056202"/>
    <w:rsid w:val="000578B6"/>
    <w:rsid w:val="00057E2F"/>
    <w:rsid w:val="00057E47"/>
    <w:rsid w:val="000605C4"/>
    <w:rsid w:val="000608DE"/>
    <w:rsid w:val="00060CB8"/>
    <w:rsid w:val="00061165"/>
    <w:rsid w:val="000615EB"/>
    <w:rsid w:val="00061FC6"/>
    <w:rsid w:val="00062437"/>
    <w:rsid w:val="00062F2B"/>
    <w:rsid w:val="00063083"/>
    <w:rsid w:val="00063130"/>
    <w:rsid w:val="00063ABA"/>
    <w:rsid w:val="00063F78"/>
    <w:rsid w:val="00064099"/>
    <w:rsid w:val="000640BD"/>
    <w:rsid w:val="00064412"/>
    <w:rsid w:val="00064434"/>
    <w:rsid w:val="00064C49"/>
    <w:rsid w:val="00064D5F"/>
    <w:rsid w:val="000650E5"/>
    <w:rsid w:val="000651D0"/>
    <w:rsid w:val="00065324"/>
    <w:rsid w:val="00065871"/>
    <w:rsid w:val="00065993"/>
    <w:rsid w:val="00065C53"/>
    <w:rsid w:val="000662B5"/>
    <w:rsid w:val="000665E8"/>
    <w:rsid w:val="0006668B"/>
    <w:rsid w:val="00066B27"/>
    <w:rsid w:val="00066C6E"/>
    <w:rsid w:val="00066C82"/>
    <w:rsid w:val="00067023"/>
    <w:rsid w:val="0006717A"/>
    <w:rsid w:val="00067495"/>
    <w:rsid w:val="00067A03"/>
    <w:rsid w:val="00070282"/>
    <w:rsid w:val="00070A0D"/>
    <w:rsid w:val="00070ED8"/>
    <w:rsid w:val="00071891"/>
    <w:rsid w:val="000725E0"/>
    <w:rsid w:val="00072B3B"/>
    <w:rsid w:val="00072C5A"/>
    <w:rsid w:val="00073039"/>
    <w:rsid w:val="00073311"/>
    <w:rsid w:val="00073468"/>
    <w:rsid w:val="00073984"/>
    <w:rsid w:val="00073DED"/>
    <w:rsid w:val="000746B6"/>
    <w:rsid w:val="000747E8"/>
    <w:rsid w:val="00074AB3"/>
    <w:rsid w:val="000750D6"/>
    <w:rsid w:val="00075B06"/>
    <w:rsid w:val="00075B28"/>
    <w:rsid w:val="00075BCA"/>
    <w:rsid w:val="00075EF4"/>
    <w:rsid w:val="000763E4"/>
    <w:rsid w:val="0007654A"/>
    <w:rsid w:val="00076AD3"/>
    <w:rsid w:val="0007702D"/>
    <w:rsid w:val="000771FF"/>
    <w:rsid w:val="0007790A"/>
    <w:rsid w:val="00080090"/>
    <w:rsid w:val="0008023A"/>
    <w:rsid w:val="00080C4D"/>
    <w:rsid w:val="00080E83"/>
    <w:rsid w:val="00081404"/>
    <w:rsid w:val="00081747"/>
    <w:rsid w:val="00081E6A"/>
    <w:rsid w:val="00081F11"/>
    <w:rsid w:val="000829F0"/>
    <w:rsid w:val="00082DC2"/>
    <w:rsid w:val="000839D6"/>
    <w:rsid w:val="00083B3C"/>
    <w:rsid w:val="00084534"/>
    <w:rsid w:val="000847A1"/>
    <w:rsid w:val="000849F9"/>
    <w:rsid w:val="00084C70"/>
    <w:rsid w:val="0008563C"/>
    <w:rsid w:val="000856E3"/>
    <w:rsid w:val="000859BE"/>
    <w:rsid w:val="00085A3C"/>
    <w:rsid w:val="00085D7A"/>
    <w:rsid w:val="000861C3"/>
    <w:rsid w:val="00086358"/>
    <w:rsid w:val="000864F9"/>
    <w:rsid w:val="00086707"/>
    <w:rsid w:val="00086A20"/>
    <w:rsid w:val="00086DC1"/>
    <w:rsid w:val="00087C4E"/>
    <w:rsid w:val="00090446"/>
    <w:rsid w:val="000905E1"/>
    <w:rsid w:val="00090705"/>
    <w:rsid w:val="00090766"/>
    <w:rsid w:val="00090B32"/>
    <w:rsid w:val="00090C1F"/>
    <w:rsid w:val="00090C86"/>
    <w:rsid w:val="00090FD5"/>
    <w:rsid w:val="00091320"/>
    <w:rsid w:val="00091382"/>
    <w:rsid w:val="0009152C"/>
    <w:rsid w:val="00091E09"/>
    <w:rsid w:val="00091F78"/>
    <w:rsid w:val="0009236C"/>
    <w:rsid w:val="000923F9"/>
    <w:rsid w:val="000928FC"/>
    <w:rsid w:val="00092A1C"/>
    <w:rsid w:val="00092A4C"/>
    <w:rsid w:val="00092EBC"/>
    <w:rsid w:val="00093158"/>
    <w:rsid w:val="000938D3"/>
    <w:rsid w:val="00093B81"/>
    <w:rsid w:val="00093C5F"/>
    <w:rsid w:val="000940CD"/>
    <w:rsid w:val="00094253"/>
    <w:rsid w:val="0009464E"/>
    <w:rsid w:val="000948D9"/>
    <w:rsid w:val="00094AF1"/>
    <w:rsid w:val="00094B25"/>
    <w:rsid w:val="00094C9F"/>
    <w:rsid w:val="00094DB4"/>
    <w:rsid w:val="00094DF7"/>
    <w:rsid w:val="000951EA"/>
    <w:rsid w:val="00095484"/>
    <w:rsid w:val="000955AA"/>
    <w:rsid w:val="00095745"/>
    <w:rsid w:val="0009577D"/>
    <w:rsid w:val="00095CF5"/>
    <w:rsid w:val="0009661D"/>
    <w:rsid w:val="000968E1"/>
    <w:rsid w:val="00096C06"/>
    <w:rsid w:val="00097083"/>
    <w:rsid w:val="00097AFA"/>
    <w:rsid w:val="00097BDC"/>
    <w:rsid w:val="00097C42"/>
    <w:rsid w:val="000A0146"/>
    <w:rsid w:val="000A08B2"/>
    <w:rsid w:val="000A1296"/>
    <w:rsid w:val="000A16D5"/>
    <w:rsid w:val="000A1777"/>
    <w:rsid w:val="000A1984"/>
    <w:rsid w:val="000A237E"/>
    <w:rsid w:val="000A2A8A"/>
    <w:rsid w:val="000A2D8E"/>
    <w:rsid w:val="000A3AAA"/>
    <w:rsid w:val="000A3B8B"/>
    <w:rsid w:val="000A3B97"/>
    <w:rsid w:val="000A3E38"/>
    <w:rsid w:val="000A41C9"/>
    <w:rsid w:val="000A57A5"/>
    <w:rsid w:val="000A5D5B"/>
    <w:rsid w:val="000A68B5"/>
    <w:rsid w:val="000A6F87"/>
    <w:rsid w:val="000A7430"/>
    <w:rsid w:val="000A78E8"/>
    <w:rsid w:val="000B009C"/>
    <w:rsid w:val="000B0115"/>
    <w:rsid w:val="000B01D4"/>
    <w:rsid w:val="000B02D3"/>
    <w:rsid w:val="000B07CC"/>
    <w:rsid w:val="000B087E"/>
    <w:rsid w:val="000B08D8"/>
    <w:rsid w:val="000B0C14"/>
    <w:rsid w:val="000B0CE4"/>
    <w:rsid w:val="000B13C8"/>
    <w:rsid w:val="000B17F9"/>
    <w:rsid w:val="000B1871"/>
    <w:rsid w:val="000B191C"/>
    <w:rsid w:val="000B219E"/>
    <w:rsid w:val="000B26A3"/>
    <w:rsid w:val="000B295C"/>
    <w:rsid w:val="000B2E55"/>
    <w:rsid w:val="000B340D"/>
    <w:rsid w:val="000B3588"/>
    <w:rsid w:val="000B3B6A"/>
    <w:rsid w:val="000B3D34"/>
    <w:rsid w:val="000B410B"/>
    <w:rsid w:val="000B435B"/>
    <w:rsid w:val="000B4521"/>
    <w:rsid w:val="000B46BC"/>
    <w:rsid w:val="000B48FE"/>
    <w:rsid w:val="000B4C05"/>
    <w:rsid w:val="000B4ED4"/>
    <w:rsid w:val="000B55DA"/>
    <w:rsid w:val="000B5D5E"/>
    <w:rsid w:val="000B5D85"/>
    <w:rsid w:val="000B643A"/>
    <w:rsid w:val="000B6485"/>
    <w:rsid w:val="000B66E9"/>
    <w:rsid w:val="000B68B3"/>
    <w:rsid w:val="000B731D"/>
    <w:rsid w:val="000B76CF"/>
    <w:rsid w:val="000B78F5"/>
    <w:rsid w:val="000B7A33"/>
    <w:rsid w:val="000C004D"/>
    <w:rsid w:val="000C022B"/>
    <w:rsid w:val="000C027B"/>
    <w:rsid w:val="000C02C9"/>
    <w:rsid w:val="000C03E9"/>
    <w:rsid w:val="000C0C32"/>
    <w:rsid w:val="000C1000"/>
    <w:rsid w:val="000C189A"/>
    <w:rsid w:val="000C1EAB"/>
    <w:rsid w:val="000C21BE"/>
    <w:rsid w:val="000C2389"/>
    <w:rsid w:val="000C30C5"/>
    <w:rsid w:val="000C3901"/>
    <w:rsid w:val="000C3AE9"/>
    <w:rsid w:val="000C3C28"/>
    <w:rsid w:val="000C3D5F"/>
    <w:rsid w:val="000C409F"/>
    <w:rsid w:val="000C454A"/>
    <w:rsid w:val="000C4899"/>
    <w:rsid w:val="000C5069"/>
    <w:rsid w:val="000C5482"/>
    <w:rsid w:val="000C5C2C"/>
    <w:rsid w:val="000C5F17"/>
    <w:rsid w:val="000C6041"/>
    <w:rsid w:val="000C69BA"/>
    <w:rsid w:val="000C7367"/>
    <w:rsid w:val="000C777F"/>
    <w:rsid w:val="000C79A5"/>
    <w:rsid w:val="000D11BD"/>
    <w:rsid w:val="000D17D6"/>
    <w:rsid w:val="000D26D2"/>
    <w:rsid w:val="000D2EF0"/>
    <w:rsid w:val="000D3026"/>
    <w:rsid w:val="000D313B"/>
    <w:rsid w:val="000D359D"/>
    <w:rsid w:val="000D3719"/>
    <w:rsid w:val="000D41F7"/>
    <w:rsid w:val="000D4409"/>
    <w:rsid w:val="000D458B"/>
    <w:rsid w:val="000D45FE"/>
    <w:rsid w:val="000D47F9"/>
    <w:rsid w:val="000D4EC1"/>
    <w:rsid w:val="000D4F4C"/>
    <w:rsid w:val="000D5C62"/>
    <w:rsid w:val="000D6B2F"/>
    <w:rsid w:val="000D6B6F"/>
    <w:rsid w:val="000D7336"/>
    <w:rsid w:val="000D7EBB"/>
    <w:rsid w:val="000D7ED5"/>
    <w:rsid w:val="000E0017"/>
    <w:rsid w:val="000E0A00"/>
    <w:rsid w:val="000E0F8C"/>
    <w:rsid w:val="000E1A47"/>
    <w:rsid w:val="000E1E42"/>
    <w:rsid w:val="000E1E6B"/>
    <w:rsid w:val="000E1EB5"/>
    <w:rsid w:val="000E27FF"/>
    <w:rsid w:val="000E305F"/>
    <w:rsid w:val="000E348C"/>
    <w:rsid w:val="000E34DC"/>
    <w:rsid w:val="000E3C1F"/>
    <w:rsid w:val="000E3E95"/>
    <w:rsid w:val="000E3EF2"/>
    <w:rsid w:val="000E40E6"/>
    <w:rsid w:val="000E4290"/>
    <w:rsid w:val="000E43A6"/>
    <w:rsid w:val="000E4CCA"/>
    <w:rsid w:val="000E5027"/>
    <w:rsid w:val="000E5412"/>
    <w:rsid w:val="000E552A"/>
    <w:rsid w:val="000E5943"/>
    <w:rsid w:val="000E617A"/>
    <w:rsid w:val="000E643D"/>
    <w:rsid w:val="000E69D9"/>
    <w:rsid w:val="000E6E0F"/>
    <w:rsid w:val="000E7077"/>
    <w:rsid w:val="000E713C"/>
    <w:rsid w:val="000E74C8"/>
    <w:rsid w:val="000E7A0C"/>
    <w:rsid w:val="000F0131"/>
    <w:rsid w:val="000F029B"/>
    <w:rsid w:val="000F0AC6"/>
    <w:rsid w:val="000F0B49"/>
    <w:rsid w:val="000F0B8D"/>
    <w:rsid w:val="000F0BBE"/>
    <w:rsid w:val="000F0BF0"/>
    <w:rsid w:val="000F0F54"/>
    <w:rsid w:val="000F13AE"/>
    <w:rsid w:val="000F152A"/>
    <w:rsid w:val="000F1E6D"/>
    <w:rsid w:val="000F2988"/>
    <w:rsid w:val="000F2C11"/>
    <w:rsid w:val="000F2C24"/>
    <w:rsid w:val="000F2CEF"/>
    <w:rsid w:val="000F3D53"/>
    <w:rsid w:val="000F400B"/>
    <w:rsid w:val="000F4ACC"/>
    <w:rsid w:val="000F4B43"/>
    <w:rsid w:val="000F4F0C"/>
    <w:rsid w:val="000F4F56"/>
    <w:rsid w:val="000F4FB4"/>
    <w:rsid w:val="000F5180"/>
    <w:rsid w:val="000F53DD"/>
    <w:rsid w:val="000F56CA"/>
    <w:rsid w:val="000F56DF"/>
    <w:rsid w:val="000F5746"/>
    <w:rsid w:val="000F5D93"/>
    <w:rsid w:val="000F6237"/>
    <w:rsid w:val="000F6499"/>
    <w:rsid w:val="000F7549"/>
    <w:rsid w:val="000F7702"/>
    <w:rsid w:val="000F7D58"/>
    <w:rsid w:val="000F7E84"/>
    <w:rsid w:val="00100049"/>
    <w:rsid w:val="0010027A"/>
    <w:rsid w:val="00100582"/>
    <w:rsid w:val="00100774"/>
    <w:rsid w:val="00100966"/>
    <w:rsid w:val="001011B9"/>
    <w:rsid w:val="00101614"/>
    <w:rsid w:val="0010165C"/>
    <w:rsid w:val="001020B9"/>
    <w:rsid w:val="00102912"/>
    <w:rsid w:val="001030FA"/>
    <w:rsid w:val="00103134"/>
    <w:rsid w:val="00103244"/>
    <w:rsid w:val="0010373D"/>
    <w:rsid w:val="00103B02"/>
    <w:rsid w:val="00103CEE"/>
    <w:rsid w:val="00105513"/>
    <w:rsid w:val="00105765"/>
    <w:rsid w:val="001059AC"/>
    <w:rsid w:val="00106023"/>
    <w:rsid w:val="00106366"/>
    <w:rsid w:val="001067E5"/>
    <w:rsid w:val="001069D3"/>
    <w:rsid w:val="00106C3A"/>
    <w:rsid w:val="00106CA6"/>
    <w:rsid w:val="001077C3"/>
    <w:rsid w:val="00107B9A"/>
    <w:rsid w:val="00107C67"/>
    <w:rsid w:val="00110780"/>
    <w:rsid w:val="00110B27"/>
    <w:rsid w:val="00111C00"/>
    <w:rsid w:val="001123F6"/>
    <w:rsid w:val="00112755"/>
    <w:rsid w:val="00112AA4"/>
    <w:rsid w:val="001132AE"/>
    <w:rsid w:val="00113392"/>
    <w:rsid w:val="001133D8"/>
    <w:rsid w:val="00113D30"/>
    <w:rsid w:val="00113DEA"/>
    <w:rsid w:val="001143CF"/>
    <w:rsid w:val="00114406"/>
    <w:rsid w:val="001144A7"/>
    <w:rsid w:val="00114781"/>
    <w:rsid w:val="0011498B"/>
    <w:rsid w:val="00114ECE"/>
    <w:rsid w:val="001154CE"/>
    <w:rsid w:val="001157DE"/>
    <w:rsid w:val="00115A2B"/>
    <w:rsid w:val="00115F46"/>
    <w:rsid w:val="00116637"/>
    <w:rsid w:val="001167D9"/>
    <w:rsid w:val="0011698B"/>
    <w:rsid w:val="00116E6D"/>
    <w:rsid w:val="0011720C"/>
    <w:rsid w:val="0011736E"/>
    <w:rsid w:val="001175DA"/>
    <w:rsid w:val="00117A01"/>
    <w:rsid w:val="001200CE"/>
    <w:rsid w:val="00120C4A"/>
    <w:rsid w:val="001219AB"/>
    <w:rsid w:val="001220CA"/>
    <w:rsid w:val="001222B4"/>
    <w:rsid w:val="00122302"/>
    <w:rsid w:val="00122397"/>
    <w:rsid w:val="00122654"/>
    <w:rsid w:val="00122931"/>
    <w:rsid w:val="00122DC9"/>
    <w:rsid w:val="001231C4"/>
    <w:rsid w:val="001233D7"/>
    <w:rsid w:val="00123FA2"/>
    <w:rsid w:val="00124911"/>
    <w:rsid w:val="00124A09"/>
    <w:rsid w:val="00124FED"/>
    <w:rsid w:val="001251EB"/>
    <w:rsid w:val="001255B6"/>
    <w:rsid w:val="001258A8"/>
    <w:rsid w:val="0012596F"/>
    <w:rsid w:val="0012599E"/>
    <w:rsid w:val="00126231"/>
    <w:rsid w:val="0012649D"/>
    <w:rsid w:val="00126611"/>
    <w:rsid w:val="00126676"/>
    <w:rsid w:val="00126757"/>
    <w:rsid w:val="00126843"/>
    <w:rsid w:val="00126A39"/>
    <w:rsid w:val="00126E1F"/>
    <w:rsid w:val="001272B9"/>
    <w:rsid w:val="00127EA0"/>
    <w:rsid w:val="00130671"/>
    <w:rsid w:val="00130CE1"/>
    <w:rsid w:val="0013109F"/>
    <w:rsid w:val="001317E9"/>
    <w:rsid w:val="00132FCB"/>
    <w:rsid w:val="001332CC"/>
    <w:rsid w:val="00133366"/>
    <w:rsid w:val="00133387"/>
    <w:rsid w:val="0013385F"/>
    <w:rsid w:val="00133EF7"/>
    <w:rsid w:val="0013463E"/>
    <w:rsid w:val="00134F32"/>
    <w:rsid w:val="00135362"/>
    <w:rsid w:val="0013540D"/>
    <w:rsid w:val="0013581F"/>
    <w:rsid w:val="00135952"/>
    <w:rsid w:val="00135C47"/>
    <w:rsid w:val="00136F72"/>
    <w:rsid w:val="0013727A"/>
    <w:rsid w:val="001373A6"/>
    <w:rsid w:val="00137782"/>
    <w:rsid w:val="00137821"/>
    <w:rsid w:val="0013797D"/>
    <w:rsid w:val="00137EDD"/>
    <w:rsid w:val="001400B7"/>
    <w:rsid w:val="00140295"/>
    <w:rsid w:val="001402A6"/>
    <w:rsid w:val="001404DD"/>
    <w:rsid w:val="0014083C"/>
    <w:rsid w:val="00140A9A"/>
    <w:rsid w:val="00141028"/>
    <w:rsid w:val="001412C9"/>
    <w:rsid w:val="00141A82"/>
    <w:rsid w:val="00141C47"/>
    <w:rsid w:val="00141D71"/>
    <w:rsid w:val="001428CD"/>
    <w:rsid w:val="0014295D"/>
    <w:rsid w:val="00142BA8"/>
    <w:rsid w:val="00142CA9"/>
    <w:rsid w:val="0014330C"/>
    <w:rsid w:val="00143323"/>
    <w:rsid w:val="0014393D"/>
    <w:rsid w:val="00143EFD"/>
    <w:rsid w:val="00144424"/>
    <w:rsid w:val="00144710"/>
    <w:rsid w:val="00144D36"/>
    <w:rsid w:val="00145047"/>
    <w:rsid w:val="00145144"/>
    <w:rsid w:val="0014539C"/>
    <w:rsid w:val="00145478"/>
    <w:rsid w:val="00145A65"/>
    <w:rsid w:val="001460BF"/>
    <w:rsid w:val="0014692A"/>
    <w:rsid w:val="001469F4"/>
    <w:rsid w:val="00146A40"/>
    <w:rsid w:val="00146A59"/>
    <w:rsid w:val="001473C1"/>
    <w:rsid w:val="001479A4"/>
    <w:rsid w:val="00147CEE"/>
    <w:rsid w:val="00150494"/>
    <w:rsid w:val="0015052D"/>
    <w:rsid w:val="00150BB3"/>
    <w:rsid w:val="001514C1"/>
    <w:rsid w:val="00151758"/>
    <w:rsid w:val="00151932"/>
    <w:rsid w:val="00151FAB"/>
    <w:rsid w:val="0015206A"/>
    <w:rsid w:val="00152AB3"/>
    <w:rsid w:val="00152DB7"/>
    <w:rsid w:val="00152EC4"/>
    <w:rsid w:val="00152EE6"/>
    <w:rsid w:val="0015338C"/>
    <w:rsid w:val="00153647"/>
    <w:rsid w:val="00153C5A"/>
    <w:rsid w:val="00154069"/>
    <w:rsid w:val="00154206"/>
    <w:rsid w:val="00154ABC"/>
    <w:rsid w:val="00154EDB"/>
    <w:rsid w:val="00155629"/>
    <w:rsid w:val="001558C2"/>
    <w:rsid w:val="00155D13"/>
    <w:rsid w:val="00155DEF"/>
    <w:rsid w:val="00156516"/>
    <w:rsid w:val="001568E8"/>
    <w:rsid w:val="00156CA1"/>
    <w:rsid w:val="00156F2E"/>
    <w:rsid w:val="001579D3"/>
    <w:rsid w:val="00157C87"/>
    <w:rsid w:val="00160487"/>
    <w:rsid w:val="0016081B"/>
    <w:rsid w:val="001611A3"/>
    <w:rsid w:val="0016161D"/>
    <w:rsid w:val="00161EBF"/>
    <w:rsid w:val="00161FE6"/>
    <w:rsid w:val="00162037"/>
    <w:rsid w:val="00162438"/>
    <w:rsid w:val="00162A61"/>
    <w:rsid w:val="0016327A"/>
    <w:rsid w:val="00163614"/>
    <w:rsid w:val="001639B7"/>
    <w:rsid w:val="00164437"/>
    <w:rsid w:val="001644B5"/>
    <w:rsid w:val="00164AAA"/>
    <w:rsid w:val="00164CB2"/>
    <w:rsid w:val="00164E04"/>
    <w:rsid w:val="00165AAB"/>
    <w:rsid w:val="00165C7D"/>
    <w:rsid w:val="00165E88"/>
    <w:rsid w:val="001660C0"/>
    <w:rsid w:val="001673DC"/>
    <w:rsid w:val="001679A6"/>
    <w:rsid w:val="00167AD9"/>
    <w:rsid w:val="00167BA1"/>
    <w:rsid w:val="00167DB0"/>
    <w:rsid w:val="00170938"/>
    <w:rsid w:val="00170C54"/>
    <w:rsid w:val="00170CD3"/>
    <w:rsid w:val="001710CF"/>
    <w:rsid w:val="00171640"/>
    <w:rsid w:val="001718E6"/>
    <w:rsid w:val="00171D03"/>
    <w:rsid w:val="001722F7"/>
    <w:rsid w:val="001728DD"/>
    <w:rsid w:val="001729E8"/>
    <w:rsid w:val="00172AF2"/>
    <w:rsid w:val="00172D11"/>
    <w:rsid w:val="00172F3F"/>
    <w:rsid w:val="001734C5"/>
    <w:rsid w:val="00173670"/>
    <w:rsid w:val="001736E4"/>
    <w:rsid w:val="00173C50"/>
    <w:rsid w:val="00173C65"/>
    <w:rsid w:val="00173F92"/>
    <w:rsid w:val="001743EC"/>
    <w:rsid w:val="0017458B"/>
    <w:rsid w:val="001746AC"/>
    <w:rsid w:val="00174785"/>
    <w:rsid w:val="00174A7D"/>
    <w:rsid w:val="001753EF"/>
    <w:rsid w:val="00175824"/>
    <w:rsid w:val="00175C58"/>
    <w:rsid w:val="00176E9B"/>
    <w:rsid w:val="0017706F"/>
    <w:rsid w:val="00177448"/>
    <w:rsid w:val="0017781D"/>
    <w:rsid w:val="00180047"/>
    <w:rsid w:val="0018039D"/>
    <w:rsid w:val="00180596"/>
    <w:rsid w:val="001806B3"/>
    <w:rsid w:val="00180E81"/>
    <w:rsid w:val="00181EB7"/>
    <w:rsid w:val="00182201"/>
    <w:rsid w:val="00182202"/>
    <w:rsid w:val="00182870"/>
    <w:rsid w:val="00182A52"/>
    <w:rsid w:val="00182ABB"/>
    <w:rsid w:val="00182BD1"/>
    <w:rsid w:val="00182D0D"/>
    <w:rsid w:val="00183103"/>
    <w:rsid w:val="0018341A"/>
    <w:rsid w:val="0018371A"/>
    <w:rsid w:val="00183957"/>
    <w:rsid w:val="001841D5"/>
    <w:rsid w:val="00184287"/>
    <w:rsid w:val="001849A2"/>
    <w:rsid w:val="00184C84"/>
    <w:rsid w:val="00184CE2"/>
    <w:rsid w:val="00184E79"/>
    <w:rsid w:val="0018523F"/>
    <w:rsid w:val="001855BC"/>
    <w:rsid w:val="0018567B"/>
    <w:rsid w:val="00185CD6"/>
    <w:rsid w:val="0018630A"/>
    <w:rsid w:val="0018662B"/>
    <w:rsid w:val="001871A2"/>
    <w:rsid w:val="001875FD"/>
    <w:rsid w:val="001877BE"/>
    <w:rsid w:val="00187891"/>
    <w:rsid w:val="001878A9"/>
    <w:rsid w:val="001878CD"/>
    <w:rsid w:val="00190171"/>
    <w:rsid w:val="00190291"/>
    <w:rsid w:val="001903BB"/>
    <w:rsid w:val="00190410"/>
    <w:rsid w:val="00190529"/>
    <w:rsid w:val="00190791"/>
    <w:rsid w:val="001907EF"/>
    <w:rsid w:val="00190E3E"/>
    <w:rsid w:val="001912FE"/>
    <w:rsid w:val="00192050"/>
    <w:rsid w:val="0019206C"/>
    <w:rsid w:val="00192569"/>
    <w:rsid w:val="00192B73"/>
    <w:rsid w:val="00193043"/>
    <w:rsid w:val="00193C53"/>
    <w:rsid w:val="00194126"/>
    <w:rsid w:val="001944D1"/>
    <w:rsid w:val="00194DBA"/>
    <w:rsid w:val="001951C4"/>
    <w:rsid w:val="001957AB"/>
    <w:rsid w:val="00195A54"/>
    <w:rsid w:val="00195A8B"/>
    <w:rsid w:val="00195DA1"/>
    <w:rsid w:val="00196047"/>
    <w:rsid w:val="001963D8"/>
    <w:rsid w:val="0019701E"/>
    <w:rsid w:val="001970FA"/>
    <w:rsid w:val="0019768A"/>
    <w:rsid w:val="00197FB8"/>
    <w:rsid w:val="001A062D"/>
    <w:rsid w:val="001A0B0B"/>
    <w:rsid w:val="001A0C3F"/>
    <w:rsid w:val="001A0D90"/>
    <w:rsid w:val="001A160E"/>
    <w:rsid w:val="001A1F4D"/>
    <w:rsid w:val="001A2BBB"/>
    <w:rsid w:val="001A3452"/>
    <w:rsid w:val="001A3EA4"/>
    <w:rsid w:val="001A4266"/>
    <w:rsid w:val="001A45BC"/>
    <w:rsid w:val="001A4611"/>
    <w:rsid w:val="001A49B8"/>
    <w:rsid w:val="001A5068"/>
    <w:rsid w:val="001A5291"/>
    <w:rsid w:val="001A6974"/>
    <w:rsid w:val="001A6B07"/>
    <w:rsid w:val="001A6C66"/>
    <w:rsid w:val="001A6D7A"/>
    <w:rsid w:val="001A6F0C"/>
    <w:rsid w:val="001A7442"/>
    <w:rsid w:val="001A7E75"/>
    <w:rsid w:val="001B020C"/>
    <w:rsid w:val="001B0334"/>
    <w:rsid w:val="001B050F"/>
    <w:rsid w:val="001B0599"/>
    <w:rsid w:val="001B05A8"/>
    <w:rsid w:val="001B0EDF"/>
    <w:rsid w:val="001B0FD3"/>
    <w:rsid w:val="001B12B0"/>
    <w:rsid w:val="001B148F"/>
    <w:rsid w:val="001B1557"/>
    <w:rsid w:val="001B1B45"/>
    <w:rsid w:val="001B1CD7"/>
    <w:rsid w:val="001B205D"/>
    <w:rsid w:val="001B2DB1"/>
    <w:rsid w:val="001B2E51"/>
    <w:rsid w:val="001B37AC"/>
    <w:rsid w:val="001B390B"/>
    <w:rsid w:val="001B4051"/>
    <w:rsid w:val="001B4AE7"/>
    <w:rsid w:val="001B5224"/>
    <w:rsid w:val="001B53C0"/>
    <w:rsid w:val="001B5410"/>
    <w:rsid w:val="001B5755"/>
    <w:rsid w:val="001B5B3F"/>
    <w:rsid w:val="001B5F96"/>
    <w:rsid w:val="001B665C"/>
    <w:rsid w:val="001B6B75"/>
    <w:rsid w:val="001B6D76"/>
    <w:rsid w:val="001B6FC2"/>
    <w:rsid w:val="001B7509"/>
    <w:rsid w:val="001B76CE"/>
    <w:rsid w:val="001B7B57"/>
    <w:rsid w:val="001B7D13"/>
    <w:rsid w:val="001C0128"/>
    <w:rsid w:val="001C018C"/>
    <w:rsid w:val="001C02A9"/>
    <w:rsid w:val="001C02F5"/>
    <w:rsid w:val="001C03AA"/>
    <w:rsid w:val="001C04EA"/>
    <w:rsid w:val="001C05C6"/>
    <w:rsid w:val="001C0D57"/>
    <w:rsid w:val="001C0E3B"/>
    <w:rsid w:val="001C10C3"/>
    <w:rsid w:val="001C1C7B"/>
    <w:rsid w:val="001C1CB5"/>
    <w:rsid w:val="001C1E03"/>
    <w:rsid w:val="001C1FC7"/>
    <w:rsid w:val="001C2066"/>
    <w:rsid w:val="001C2194"/>
    <w:rsid w:val="001C2640"/>
    <w:rsid w:val="001C267A"/>
    <w:rsid w:val="001C2A5A"/>
    <w:rsid w:val="001C2B0B"/>
    <w:rsid w:val="001C2DB9"/>
    <w:rsid w:val="001C2EA5"/>
    <w:rsid w:val="001C3034"/>
    <w:rsid w:val="001C4916"/>
    <w:rsid w:val="001C5E77"/>
    <w:rsid w:val="001C5FBD"/>
    <w:rsid w:val="001C626E"/>
    <w:rsid w:val="001C6411"/>
    <w:rsid w:val="001C69A3"/>
    <w:rsid w:val="001C70F5"/>
    <w:rsid w:val="001C7383"/>
    <w:rsid w:val="001C73A6"/>
    <w:rsid w:val="001C74BD"/>
    <w:rsid w:val="001C76D0"/>
    <w:rsid w:val="001C7968"/>
    <w:rsid w:val="001C7AEE"/>
    <w:rsid w:val="001C7B27"/>
    <w:rsid w:val="001C7B4B"/>
    <w:rsid w:val="001C7ED4"/>
    <w:rsid w:val="001D0015"/>
    <w:rsid w:val="001D0077"/>
    <w:rsid w:val="001D0257"/>
    <w:rsid w:val="001D0E7E"/>
    <w:rsid w:val="001D1EF4"/>
    <w:rsid w:val="001D26BE"/>
    <w:rsid w:val="001D2925"/>
    <w:rsid w:val="001D2BE1"/>
    <w:rsid w:val="001D3115"/>
    <w:rsid w:val="001D3161"/>
    <w:rsid w:val="001D324F"/>
    <w:rsid w:val="001D33D4"/>
    <w:rsid w:val="001D391B"/>
    <w:rsid w:val="001D391F"/>
    <w:rsid w:val="001D39C1"/>
    <w:rsid w:val="001D47D0"/>
    <w:rsid w:val="001D4EB6"/>
    <w:rsid w:val="001D51A5"/>
    <w:rsid w:val="001D51C5"/>
    <w:rsid w:val="001D5377"/>
    <w:rsid w:val="001D5542"/>
    <w:rsid w:val="001D60A3"/>
    <w:rsid w:val="001D688C"/>
    <w:rsid w:val="001D6961"/>
    <w:rsid w:val="001D69A2"/>
    <w:rsid w:val="001D6B1B"/>
    <w:rsid w:val="001D6BB8"/>
    <w:rsid w:val="001D6CE4"/>
    <w:rsid w:val="001D70B6"/>
    <w:rsid w:val="001E0037"/>
    <w:rsid w:val="001E01DC"/>
    <w:rsid w:val="001E0214"/>
    <w:rsid w:val="001E0B9F"/>
    <w:rsid w:val="001E0E79"/>
    <w:rsid w:val="001E1145"/>
    <w:rsid w:val="001E20CB"/>
    <w:rsid w:val="001E219D"/>
    <w:rsid w:val="001E254B"/>
    <w:rsid w:val="001E273F"/>
    <w:rsid w:val="001E2B7B"/>
    <w:rsid w:val="001E2BC3"/>
    <w:rsid w:val="001E2D1B"/>
    <w:rsid w:val="001E2F56"/>
    <w:rsid w:val="001E3038"/>
    <w:rsid w:val="001E367C"/>
    <w:rsid w:val="001E3968"/>
    <w:rsid w:val="001E3C67"/>
    <w:rsid w:val="001E3CDE"/>
    <w:rsid w:val="001E3E0F"/>
    <w:rsid w:val="001E4367"/>
    <w:rsid w:val="001E4BB1"/>
    <w:rsid w:val="001E57F5"/>
    <w:rsid w:val="001E5E87"/>
    <w:rsid w:val="001E5EEB"/>
    <w:rsid w:val="001E6101"/>
    <w:rsid w:val="001E6526"/>
    <w:rsid w:val="001E6909"/>
    <w:rsid w:val="001E69DF"/>
    <w:rsid w:val="001E6A99"/>
    <w:rsid w:val="001E7D84"/>
    <w:rsid w:val="001E7DCB"/>
    <w:rsid w:val="001E7E63"/>
    <w:rsid w:val="001E7EDB"/>
    <w:rsid w:val="001F001C"/>
    <w:rsid w:val="001F05E9"/>
    <w:rsid w:val="001F098F"/>
    <w:rsid w:val="001F0D49"/>
    <w:rsid w:val="001F0ECE"/>
    <w:rsid w:val="001F1173"/>
    <w:rsid w:val="001F15F9"/>
    <w:rsid w:val="001F164E"/>
    <w:rsid w:val="001F2329"/>
    <w:rsid w:val="001F26C8"/>
    <w:rsid w:val="001F273F"/>
    <w:rsid w:val="001F2F8A"/>
    <w:rsid w:val="001F314C"/>
    <w:rsid w:val="001F349E"/>
    <w:rsid w:val="001F3876"/>
    <w:rsid w:val="001F3929"/>
    <w:rsid w:val="001F39C6"/>
    <w:rsid w:val="001F4190"/>
    <w:rsid w:val="001F50F7"/>
    <w:rsid w:val="001F512A"/>
    <w:rsid w:val="001F512F"/>
    <w:rsid w:val="001F53C7"/>
    <w:rsid w:val="001F5AA1"/>
    <w:rsid w:val="001F5C9B"/>
    <w:rsid w:val="001F5D66"/>
    <w:rsid w:val="001F6114"/>
    <w:rsid w:val="001F65CF"/>
    <w:rsid w:val="001F666D"/>
    <w:rsid w:val="001F77DE"/>
    <w:rsid w:val="001F79D8"/>
    <w:rsid w:val="001F7B1C"/>
    <w:rsid w:val="001F7CB6"/>
    <w:rsid w:val="0020000F"/>
    <w:rsid w:val="0020081C"/>
    <w:rsid w:val="00200B40"/>
    <w:rsid w:val="00201128"/>
    <w:rsid w:val="00201147"/>
    <w:rsid w:val="00201639"/>
    <w:rsid w:val="00201AB5"/>
    <w:rsid w:val="00201FA2"/>
    <w:rsid w:val="00202223"/>
    <w:rsid w:val="0020269E"/>
    <w:rsid w:val="00202AB7"/>
    <w:rsid w:val="00204153"/>
    <w:rsid w:val="002042DE"/>
    <w:rsid w:val="0020431A"/>
    <w:rsid w:val="00204699"/>
    <w:rsid w:val="002046A0"/>
    <w:rsid w:val="002046C4"/>
    <w:rsid w:val="0020479E"/>
    <w:rsid w:val="0020487A"/>
    <w:rsid w:val="00204B08"/>
    <w:rsid w:val="002055A1"/>
    <w:rsid w:val="002055D3"/>
    <w:rsid w:val="002056B5"/>
    <w:rsid w:val="0020597F"/>
    <w:rsid w:val="00205B07"/>
    <w:rsid w:val="00205C86"/>
    <w:rsid w:val="00205F2C"/>
    <w:rsid w:val="00206162"/>
    <w:rsid w:val="00206242"/>
    <w:rsid w:val="002063B9"/>
    <w:rsid w:val="0020644A"/>
    <w:rsid w:val="002067B5"/>
    <w:rsid w:val="0020697C"/>
    <w:rsid w:val="00206A3D"/>
    <w:rsid w:val="00206C09"/>
    <w:rsid w:val="00206D65"/>
    <w:rsid w:val="00207435"/>
    <w:rsid w:val="002077BD"/>
    <w:rsid w:val="00207A30"/>
    <w:rsid w:val="00210001"/>
    <w:rsid w:val="002107E4"/>
    <w:rsid w:val="00210C58"/>
    <w:rsid w:val="00211164"/>
    <w:rsid w:val="0021146E"/>
    <w:rsid w:val="002114D1"/>
    <w:rsid w:val="00211654"/>
    <w:rsid w:val="002119C4"/>
    <w:rsid w:val="00211C08"/>
    <w:rsid w:val="00212100"/>
    <w:rsid w:val="002152C1"/>
    <w:rsid w:val="002156A0"/>
    <w:rsid w:val="00215955"/>
    <w:rsid w:val="00215BFA"/>
    <w:rsid w:val="0021664F"/>
    <w:rsid w:val="00217132"/>
    <w:rsid w:val="00217A29"/>
    <w:rsid w:val="00220052"/>
    <w:rsid w:val="002200F6"/>
    <w:rsid w:val="002205CE"/>
    <w:rsid w:val="002207CE"/>
    <w:rsid w:val="0022086D"/>
    <w:rsid w:val="00220C48"/>
    <w:rsid w:val="00220EF2"/>
    <w:rsid w:val="00220F01"/>
    <w:rsid w:val="00221229"/>
    <w:rsid w:val="0022134A"/>
    <w:rsid w:val="002225EA"/>
    <w:rsid w:val="0022263B"/>
    <w:rsid w:val="002227F0"/>
    <w:rsid w:val="002228D4"/>
    <w:rsid w:val="00222C55"/>
    <w:rsid w:val="00222EFF"/>
    <w:rsid w:val="00223039"/>
    <w:rsid w:val="0022319F"/>
    <w:rsid w:val="00223206"/>
    <w:rsid w:val="002233D2"/>
    <w:rsid w:val="00223762"/>
    <w:rsid w:val="00223957"/>
    <w:rsid w:val="002239C0"/>
    <w:rsid w:val="00223AE4"/>
    <w:rsid w:val="00223D2B"/>
    <w:rsid w:val="002242DC"/>
    <w:rsid w:val="0022432E"/>
    <w:rsid w:val="002245EE"/>
    <w:rsid w:val="002246A5"/>
    <w:rsid w:val="002246C1"/>
    <w:rsid w:val="00224AE4"/>
    <w:rsid w:val="00224B67"/>
    <w:rsid w:val="00225085"/>
    <w:rsid w:val="002257C5"/>
    <w:rsid w:val="00225886"/>
    <w:rsid w:val="00225BA8"/>
    <w:rsid w:val="00225D45"/>
    <w:rsid w:val="00226070"/>
    <w:rsid w:val="00226D0E"/>
    <w:rsid w:val="0022712D"/>
    <w:rsid w:val="0022769E"/>
    <w:rsid w:val="00230163"/>
    <w:rsid w:val="002304D2"/>
    <w:rsid w:val="00230B2D"/>
    <w:rsid w:val="00230D2C"/>
    <w:rsid w:val="00230DBD"/>
    <w:rsid w:val="00230E25"/>
    <w:rsid w:val="00231AEF"/>
    <w:rsid w:val="002320A6"/>
    <w:rsid w:val="0023294D"/>
    <w:rsid w:val="00232951"/>
    <w:rsid w:val="00232A90"/>
    <w:rsid w:val="00232B4D"/>
    <w:rsid w:val="002331FD"/>
    <w:rsid w:val="00233A4C"/>
    <w:rsid w:val="00233AA2"/>
    <w:rsid w:val="00233C15"/>
    <w:rsid w:val="00233D30"/>
    <w:rsid w:val="0023435B"/>
    <w:rsid w:val="00234ABB"/>
    <w:rsid w:val="00234D96"/>
    <w:rsid w:val="00234E68"/>
    <w:rsid w:val="002352C1"/>
    <w:rsid w:val="002352D1"/>
    <w:rsid w:val="00235567"/>
    <w:rsid w:val="002359D0"/>
    <w:rsid w:val="00236119"/>
    <w:rsid w:val="002362A7"/>
    <w:rsid w:val="00236655"/>
    <w:rsid w:val="002368F8"/>
    <w:rsid w:val="00236BD3"/>
    <w:rsid w:val="0023709C"/>
    <w:rsid w:val="00237212"/>
    <w:rsid w:val="00237365"/>
    <w:rsid w:val="00237F74"/>
    <w:rsid w:val="00237FED"/>
    <w:rsid w:val="00240427"/>
    <w:rsid w:val="002406CA"/>
    <w:rsid w:val="002410E2"/>
    <w:rsid w:val="0024110B"/>
    <w:rsid w:val="00241707"/>
    <w:rsid w:val="00241854"/>
    <w:rsid w:val="00241936"/>
    <w:rsid w:val="00241F6F"/>
    <w:rsid w:val="00242319"/>
    <w:rsid w:val="00242C3C"/>
    <w:rsid w:val="00242C92"/>
    <w:rsid w:val="00242E79"/>
    <w:rsid w:val="002437A8"/>
    <w:rsid w:val="002440A6"/>
    <w:rsid w:val="00244B8C"/>
    <w:rsid w:val="002452BD"/>
    <w:rsid w:val="00245332"/>
    <w:rsid w:val="002459D0"/>
    <w:rsid w:val="00245B58"/>
    <w:rsid w:val="00245D54"/>
    <w:rsid w:val="0024668B"/>
    <w:rsid w:val="002469F6"/>
    <w:rsid w:val="00246E60"/>
    <w:rsid w:val="00247072"/>
    <w:rsid w:val="002473C8"/>
    <w:rsid w:val="002473FB"/>
    <w:rsid w:val="00247739"/>
    <w:rsid w:val="0025064A"/>
    <w:rsid w:val="002507BB"/>
    <w:rsid w:val="002507F0"/>
    <w:rsid w:val="0025099C"/>
    <w:rsid w:val="00250ACB"/>
    <w:rsid w:val="00250D18"/>
    <w:rsid w:val="00250FEE"/>
    <w:rsid w:val="002510ED"/>
    <w:rsid w:val="00251319"/>
    <w:rsid w:val="0025157C"/>
    <w:rsid w:val="0025191D"/>
    <w:rsid w:val="0025195B"/>
    <w:rsid w:val="00251F5D"/>
    <w:rsid w:val="002521A0"/>
    <w:rsid w:val="00252737"/>
    <w:rsid w:val="00252DC6"/>
    <w:rsid w:val="00253262"/>
    <w:rsid w:val="002536BB"/>
    <w:rsid w:val="002540CB"/>
    <w:rsid w:val="002544FD"/>
    <w:rsid w:val="0025490B"/>
    <w:rsid w:val="00254E6A"/>
    <w:rsid w:val="00254EFE"/>
    <w:rsid w:val="002550D5"/>
    <w:rsid w:val="00255202"/>
    <w:rsid w:val="002555C5"/>
    <w:rsid w:val="00255631"/>
    <w:rsid w:val="00255A4D"/>
    <w:rsid w:val="00255CC3"/>
    <w:rsid w:val="00255D76"/>
    <w:rsid w:val="00256DB7"/>
    <w:rsid w:val="002577D0"/>
    <w:rsid w:val="002577ED"/>
    <w:rsid w:val="0025788B"/>
    <w:rsid w:val="00257B43"/>
    <w:rsid w:val="0026050E"/>
    <w:rsid w:val="00260746"/>
    <w:rsid w:val="002614B3"/>
    <w:rsid w:val="00262A52"/>
    <w:rsid w:val="00262D2F"/>
    <w:rsid w:val="002634F4"/>
    <w:rsid w:val="002646AC"/>
    <w:rsid w:val="002647B1"/>
    <w:rsid w:val="00265405"/>
    <w:rsid w:val="00265735"/>
    <w:rsid w:val="0026775D"/>
    <w:rsid w:val="00267986"/>
    <w:rsid w:val="0026798F"/>
    <w:rsid w:val="00267B94"/>
    <w:rsid w:val="00267E2B"/>
    <w:rsid w:val="0027014C"/>
    <w:rsid w:val="00270486"/>
    <w:rsid w:val="00270AED"/>
    <w:rsid w:val="0027109E"/>
    <w:rsid w:val="00271264"/>
    <w:rsid w:val="002713FE"/>
    <w:rsid w:val="00271F89"/>
    <w:rsid w:val="00272370"/>
    <w:rsid w:val="00272978"/>
    <w:rsid w:val="00272EB9"/>
    <w:rsid w:val="002732D2"/>
    <w:rsid w:val="00273568"/>
    <w:rsid w:val="00273CD3"/>
    <w:rsid w:val="00273DA6"/>
    <w:rsid w:val="0027453B"/>
    <w:rsid w:val="002748A4"/>
    <w:rsid w:val="0027496E"/>
    <w:rsid w:val="002750BA"/>
    <w:rsid w:val="00275270"/>
    <w:rsid w:val="00275918"/>
    <w:rsid w:val="00275DB5"/>
    <w:rsid w:val="00275F0A"/>
    <w:rsid w:val="0027669B"/>
    <w:rsid w:val="00276950"/>
    <w:rsid w:val="002769C6"/>
    <w:rsid w:val="00276F28"/>
    <w:rsid w:val="002775B6"/>
    <w:rsid w:val="00277804"/>
    <w:rsid w:val="00277A9D"/>
    <w:rsid w:val="00277C30"/>
    <w:rsid w:val="00277EE0"/>
    <w:rsid w:val="00277F00"/>
    <w:rsid w:val="002803E2"/>
    <w:rsid w:val="00280AC7"/>
    <w:rsid w:val="002816D1"/>
    <w:rsid w:val="00281F4C"/>
    <w:rsid w:val="00282123"/>
    <w:rsid w:val="0028215B"/>
    <w:rsid w:val="00282AE8"/>
    <w:rsid w:val="00282D19"/>
    <w:rsid w:val="00282D2B"/>
    <w:rsid w:val="00282E76"/>
    <w:rsid w:val="00283DD3"/>
    <w:rsid w:val="00284A94"/>
    <w:rsid w:val="00285747"/>
    <w:rsid w:val="00285A0D"/>
    <w:rsid w:val="00285C40"/>
    <w:rsid w:val="00285E41"/>
    <w:rsid w:val="002863F6"/>
    <w:rsid w:val="00286AEF"/>
    <w:rsid w:val="00286B79"/>
    <w:rsid w:val="002870FF"/>
    <w:rsid w:val="002872D8"/>
    <w:rsid w:val="0028731B"/>
    <w:rsid w:val="00287423"/>
    <w:rsid w:val="00287D17"/>
    <w:rsid w:val="00287EBE"/>
    <w:rsid w:val="002905A6"/>
    <w:rsid w:val="00290CAE"/>
    <w:rsid w:val="002926EC"/>
    <w:rsid w:val="00292D92"/>
    <w:rsid w:val="0029328C"/>
    <w:rsid w:val="0029340B"/>
    <w:rsid w:val="00293522"/>
    <w:rsid w:val="0029368F"/>
    <w:rsid w:val="00293C8C"/>
    <w:rsid w:val="002947C5"/>
    <w:rsid w:val="00294B3C"/>
    <w:rsid w:val="00295A03"/>
    <w:rsid w:val="00295D70"/>
    <w:rsid w:val="002961F3"/>
    <w:rsid w:val="002964FD"/>
    <w:rsid w:val="0029670E"/>
    <w:rsid w:val="002968A6"/>
    <w:rsid w:val="00296C97"/>
    <w:rsid w:val="00297156"/>
    <w:rsid w:val="00297838"/>
    <w:rsid w:val="00297A78"/>
    <w:rsid w:val="00297B15"/>
    <w:rsid w:val="00297BDE"/>
    <w:rsid w:val="00297C80"/>
    <w:rsid w:val="00297C88"/>
    <w:rsid w:val="00297F61"/>
    <w:rsid w:val="002A076D"/>
    <w:rsid w:val="002A1014"/>
    <w:rsid w:val="002A1BA1"/>
    <w:rsid w:val="002A1FED"/>
    <w:rsid w:val="002A209D"/>
    <w:rsid w:val="002A236F"/>
    <w:rsid w:val="002A27FE"/>
    <w:rsid w:val="002A2C66"/>
    <w:rsid w:val="002A2DC5"/>
    <w:rsid w:val="002A31E2"/>
    <w:rsid w:val="002A3385"/>
    <w:rsid w:val="002A3410"/>
    <w:rsid w:val="002A351F"/>
    <w:rsid w:val="002A371A"/>
    <w:rsid w:val="002A37A4"/>
    <w:rsid w:val="002A3BC7"/>
    <w:rsid w:val="002A3C1F"/>
    <w:rsid w:val="002A3DA2"/>
    <w:rsid w:val="002A3EEE"/>
    <w:rsid w:val="002A410F"/>
    <w:rsid w:val="002A41D0"/>
    <w:rsid w:val="002A45B2"/>
    <w:rsid w:val="002A534C"/>
    <w:rsid w:val="002A5544"/>
    <w:rsid w:val="002A56BF"/>
    <w:rsid w:val="002A6210"/>
    <w:rsid w:val="002A64C0"/>
    <w:rsid w:val="002A65B2"/>
    <w:rsid w:val="002A6989"/>
    <w:rsid w:val="002A6BE1"/>
    <w:rsid w:val="002A70E5"/>
    <w:rsid w:val="002B00B7"/>
    <w:rsid w:val="002B04FE"/>
    <w:rsid w:val="002B0B2F"/>
    <w:rsid w:val="002B0D32"/>
    <w:rsid w:val="002B0EE2"/>
    <w:rsid w:val="002B13D9"/>
    <w:rsid w:val="002B167C"/>
    <w:rsid w:val="002B1806"/>
    <w:rsid w:val="002B19B0"/>
    <w:rsid w:val="002B1B80"/>
    <w:rsid w:val="002B24D5"/>
    <w:rsid w:val="002B28DA"/>
    <w:rsid w:val="002B2B1F"/>
    <w:rsid w:val="002B2D7E"/>
    <w:rsid w:val="002B2E0B"/>
    <w:rsid w:val="002B3169"/>
    <w:rsid w:val="002B395B"/>
    <w:rsid w:val="002B3D78"/>
    <w:rsid w:val="002B409D"/>
    <w:rsid w:val="002B4BBE"/>
    <w:rsid w:val="002B4E5C"/>
    <w:rsid w:val="002B522E"/>
    <w:rsid w:val="002B539C"/>
    <w:rsid w:val="002B5446"/>
    <w:rsid w:val="002B5533"/>
    <w:rsid w:val="002B5599"/>
    <w:rsid w:val="002B580E"/>
    <w:rsid w:val="002B5E38"/>
    <w:rsid w:val="002B5FB7"/>
    <w:rsid w:val="002B6302"/>
    <w:rsid w:val="002B633B"/>
    <w:rsid w:val="002B644A"/>
    <w:rsid w:val="002B698F"/>
    <w:rsid w:val="002B6ECF"/>
    <w:rsid w:val="002B732B"/>
    <w:rsid w:val="002B7379"/>
    <w:rsid w:val="002B76FF"/>
    <w:rsid w:val="002B7BA0"/>
    <w:rsid w:val="002B7FDA"/>
    <w:rsid w:val="002C037B"/>
    <w:rsid w:val="002C0714"/>
    <w:rsid w:val="002C07AB"/>
    <w:rsid w:val="002C09ED"/>
    <w:rsid w:val="002C0AC9"/>
    <w:rsid w:val="002C0DE7"/>
    <w:rsid w:val="002C121D"/>
    <w:rsid w:val="002C1618"/>
    <w:rsid w:val="002C17DF"/>
    <w:rsid w:val="002C1806"/>
    <w:rsid w:val="002C19DE"/>
    <w:rsid w:val="002C1A15"/>
    <w:rsid w:val="002C1FAA"/>
    <w:rsid w:val="002C205E"/>
    <w:rsid w:val="002C235C"/>
    <w:rsid w:val="002C24DE"/>
    <w:rsid w:val="002C2A46"/>
    <w:rsid w:val="002C2E1A"/>
    <w:rsid w:val="002C2FC3"/>
    <w:rsid w:val="002C3107"/>
    <w:rsid w:val="002C3893"/>
    <w:rsid w:val="002C38E8"/>
    <w:rsid w:val="002C3D6C"/>
    <w:rsid w:val="002C3E29"/>
    <w:rsid w:val="002C429E"/>
    <w:rsid w:val="002C4565"/>
    <w:rsid w:val="002C4595"/>
    <w:rsid w:val="002C488B"/>
    <w:rsid w:val="002C4E69"/>
    <w:rsid w:val="002C5AE8"/>
    <w:rsid w:val="002C5E11"/>
    <w:rsid w:val="002C62AC"/>
    <w:rsid w:val="002C693E"/>
    <w:rsid w:val="002C6E05"/>
    <w:rsid w:val="002C70AA"/>
    <w:rsid w:val="002C7866"/>
    <w:rsid w:val="002D0047"/>
    <w:rsid w:val="002D032A"/>
    <w:rsid w:val="002D1234"/>
    <w:rsid w:val="002D2021"/>
    <w:rsid w:val="002D24D8"/>
    <w:rsid w:val="002D251C"/>
    <w:rsid w:val="002D2555"/>
    <w:rsid w:val="002D28A6"/>
    <w:rsid w:val="002D2BB3"/>
    <w:rsid w:val="002D32FE"/>
    <w:rsid w:val="002D388D"/>
    <w:rsid w:val="002D3B09"/>
    <w:rsid w:val="002D3BEF"/>
    <w:rsid w:val="002D3C4E"/>
    <w:rsid w:val="002D4073"/>
    <w:rsid w:val="002D4385"/>
    <w:rsid w:val="002D4D80"/>
    <w:rsid w:val="002D4FF9"/>
    <w:rsid w:val="002D5102"/>
    <w:rsid w:val="002D5216"/>
    <w:rsid w:val="002D6450"/>
    <w:rsid w:val="002D651F"/>
    <w:rsid w:val="002D6959"/>
    <w:rsid w:val="002D7039"/>
    <w:rsid w:val="002D7208"/>
    <w:rsid w:val="002D7682"/>
    <w:rsid w:val="002D793A"/>
    <w:rsid w:val="002D7DB0"/>
    <w:rsid w:val="002D7E5D"/>
    <w:rsid w:val="002E00A6"/>
    <w:rsid w:val="002E0AE6"/>
    <w:rsid w:val="002E0D08"/>
    <w:rsid w:val="002E1298"/>
    <w:rsid w:val="002E193D"/>
    <w:rsid w:val="002E19DB"/>
    <w:rsid w:val="002E2421"/>
    <w:rsid w:val="002E2726"/>
    <w:rsid w:val="002E2E7B"/>
    <w:rsid w:val="002E333A"/>
    <w:rsid w:val="002E3B44"/>
    <w:rsid w:val="002E4483"/>
    <w:rsid w:val="002E45F2"/>
    <w:rsid w:val="002E4983"/>
    <w:rsid w:val="002E4D04"/>
    <w:rsid w:val="002E517D"/>
    <w:rsid w:val="002E5328"/>
    <w:rsid w:val="002E6313"/>
    <w:rsid w:val="002E65E6"/>
    <w:rsid w:val="002E6938"/>
    <w:rsid w:val="002E6B62"/>
    <w:rsid w:val="002E6C75"/>
    <w:rsid w:val="002E703C"/>
    <w:rsid w:val="002E7197"/>
    <w:rsid w:val="002E7BDC"/>
    <w:rsid w:val="002E7CEE"/>
    <w:rsid w:val="002F0596"/>
    <w:rsid w:val="002F0EC6"/>
    <w:rsid w:val="002F1374"/>
    <w:rsid w:val="002F2095"/>
    <w:rsid w:val="002F221E"/>
    <w:rsid w:val="002F2E13"/>
    <w:rsid w:val="002F31F7"/>
    <w:rsid w:val="002F398B"/>
    <w:rsid w:val="002F4203"/>
    <w:rsid w:val="002F4460"/>
    <w:rsid w:val="002F462F"/>
    <w:rsid w:val="002F4780"/>
    <w:rsid w:val="002F4E4A"/>
    <w:rsid w:val="002F5033"/>
    <w:rsid w:val="002F5895"/>
    <w:rsid w:val="002F5E4B"/>
    <w:rsid w:val="002F6F09"/>
    <w:rsid w:val="002F7D4E"/>
    <w:rsid w:val="003004E6"/>
    <w:rsid w:val="0030057D"/>
    <w:rsid w:val="00300981"/>
    <w:rsid w:val="00300DAF"/>
    <w:rsid w:val="00300EC3"/>
    <w:rsid w:val="00301237"/>
    <w:rsid w:val="0030150D"/>
    <w:rsid w:val="003018CB"/>
    <w:rsid w:val="00301BAD"/>
    <w:rsid w:val="00301FB3"/>
    <w:rsid w:val="00302C7F"/>
    <w:rsid w:val="00302E0B"/>
    <w:rsid w:val="00302F3E"/>
    <w:rsid w:val="003036E8"/>
    <w:rsid w:val="00303872"/>
    <w:rsid w:val="00303DF7"/>
    <w:rsid w:val="003044B3"/>
    <w:rsid w:val="00304B71"/>
    <w:rsid w:val="00305142"/>
    <w:rsid w:val="00305C29"/>
    <w:rsid w:val="003064F2"/>
    <w:rsid w:val="003067B9"/>
    <w:rsid w:val="003067D9"/>
    <w:rsid w:val="00306FBB"/>
    <w:rsid w:val="00307A04"/>
    <w:rsid w:val="00307E55"/>
    <w:rsid w:val="003108B7"/>
    <w:rsid w:val="00310918"/>
    <w:rsid w:val="003111C1"/>
    <w:rsid w:val="003114D3"/>
    <w:rsid w:val="00311AB4"/>
    <w:rsid w:val="00311B9C"/>
    <w:rsid w:val="0031216F"/>
    <w:rsid w:val="0031286C"/>
    <w:rsid w:val="00312890"/>
    <w:rsid w:val="00312DD0"/>
    <w:rsid w:val="0031303E"/>
    <w:rsid w:val="00313171"/>
    <w:rsid w:val="00313303"/>
    <w:rsid w:val="003133EA"/>
    <w:rsid w:val="0031372F"/>
    <w:rsid w:val="00313759"/>
    <w:rsid w:val="003142B5"/>
    <w:rsid w:val="003142FD"/>
    <w:rsid w:val="00314412"/>
    <w:rsid w:val="00314C81"/>
    <w:rsid w:val="003156B6"/>
    <w:rsid w:val="00315A4C"/>
    <w:rsid w:val="00315E52"/>
    <w:rsid w:val="00315E7F"/>
    <w:rsid w:val="00315F97"/>
    <w:rsid w:val="00316689"/>
    <w:rsid w:val="00316D75"/>
    <w:rsid w:val="003170DB"/>
    <w:rsid w:val="00317386"/>
    <w:rsid w:val="00317390"/>
    <w:rsid w:val="00317559"/>
    <w:rsid w:val="0031768D"/>
    <w:rsid w:val="00317BF2"/>
    <w:rsid w:val="003204B2"/>
    <w:rsid w:val="00320785"/>
    <w:rsid w:val="00320850"/>
    <w:rsid w:val="00320B08"/>
    <w:rsid w:val="003210F7"/>
    <w:rsid w:val="003213C4"/>
    <w:rsid w:val="0032145E"/>
    <w:rsid w:val="003216F1"/>
    <w:rsid w:val="00321988"/>
    <w:rsid w:val="00321F7C"/>
    <w:rsid w:val="003225C6"/>
    <w:rsid w:val="00322ED7"/>
    <w:rsid w:val="0032386B"/>
    <w:rsid w:val="00323F72"/>
    <w:rsid w:val="00324377"/>
    <w:rsid w:val="00324824"/>
    <w:rsid w:val="00324FBE"/>
    <w:rsid w:val="0032529D"/>
    <w:rsid w:val="0032550D"/>
    <w:rsid w:val="003259A7"/>
    <w:rsid w:val="00325BFC"/>
    <w:rsid w:val="00325D5F"/>
    <w:rsid w:val="00326801"/>
    <w:rsid w:val="0032681A"/>
    <w:rsid w:val="003269A2"/>
    <w:rsid w:val="00326B06"/>
    <w:rsid w:val="003272A7"/>
    <w:rsid w:val="003277DC"/>
    <w:rsid w:val="00327DE2"/>
    <w:rsid w:val="00327FF9"/>
    <w:rsid w:val="003308E4"/>
    <w:rsid w:val="00330FAD"/>
    <w:rsid w:val="00331193"/>
    <w:rsid w:val="003317C8"/>
    <w:rsid w:val="003317F1"/>
    <w:rsid w:val="00331A76"/>
    <w:rsid w:val="00331C33"/>
    <w:rsid w:val="003322D5"/>
    <w:rsid w:val="00332CF4"/>
    <w:rsid w:val="00333297"/>
    <w:rsid w:val="003334E6"/>
    <w:rsid w:val="003336B0"/>
    <w:rsid w:val="00333BA2"/>
    <w:rsid w:val="00333DB0"/>
    <w:rsid w:val="00333E61"/>
    <w:rsid w:val="003341F9"/>
    <w:rsid w:val="003344CA"/>
    <w:rsid w:val="00334B74"/>
    <w:rsid w:val="00334CA6"/>
    <w:rsid w:val="00334D88"/>
    <w:rsid w:val="003351F9"/>
    <w:rsid w:val="00336C98"/>
    <w:rsid w:val="0033726B"/>
    <w:rsid w:val="00337475"/>
    <w:rsid w:val="0033747A"/>
    <w:rsid w:val="00337AF9"/>
    <w:rsid w:val="00337BE6"/>
    <w:rsid w:val="00337CAF"/>
    <w:rsid w:val="00337DB9"/>
    <w:rsid w:val="003401E3"/>
    <w:rsid w:val="00340263"/>
    <w:rsid w:val="003407F5"/>
    <w:rsid w:val="00340CB0"/>
    <w:rsid w:val="0034138A"/>
    <w:rsid w:val="00341EE9"/>
    <w:rsid w:val="00342804"/>
    <w:rsid w:val="003435DD"/>
    <w:rsid w:val="00343DC3"/>
    <w:rsid w:val="00343E21"/>
    <w:rsid w:val="00343EFC"/>
    <w:rsid w:val="003442E2"/>
    <w:rsid w:val="0034432E"/>
    <w:rsid w:val="0034436A"/>
    <w:rsid w:val="003447A6"/>
    <w:rsid w:val="00344843"/>
    <w:rsid w:val="00344A7F"/>
    <w:rsid w:val="00344B0C"/>
    <w:rsid w:val="00344B67"/>
    <w:rsid w:val="003450E8"/>
    <w:rsid w:val="00345B4A"/>
    <w:rsid w:val="003460B6"/>
    <w:rsid w:val="003465B2"/>
    <w:rsid w:val="003471E5"/>
    <w:rsid w:val="003474CA"/>
    <w:rsid w:val="00347AAE"/>
    <w:rsid w:val="00347EDA"/>
    <w:rsid w:val="0035025E"/>
    <w:rsid w:val="00350277"/>
    <w:rsid w:val="00350617"/>
    <w:rsid w:val="0035159C"/>
    <w:rsid w:val="003516BB"/>
    <w:rsid w:val="00351E2E"/>
    <w:rsid w:val="00352757"/>
    <w:rsid w:val="0035277E"/>
    <w:rsid w:val="00352D98"/>
    <w:rsid w:val="0035383D"/>
    <w:rsid w:val="00353AFF"/>
    <w:rsid w:val="003548E8"/>
    <w:rsid w:val="00355281"/>
    <w:rsid w:val="003557C1"/>
    <w:rsid w:val="00355958"/>
    <w:rsid w:val="00355D3D"/>
    <w:rsid w:val="00355E33"/>
    <w:rsid w:val="00356066"/>
    <w:rsid w:val="00356C0B"/>
    <w:rsid w:val="00356F29"/>
    <w:rsid w:val="00357347"/>
    <w:rsid w:val="0036013B"/>
    <w:rsid w:val="00360445"/>
    <w:rsid w:val="0036091A"/>
    <w:rsid w:val="00360CCB"/>
    <w:rsid w:val="00360E60"/>
    <w:rsid w:val="00360F4A"/>
    <w:rsid w:val="00361102"/>
    <w:rsid w:val="0036123D"/>
    <w:rsid w:val="003618F1"/>
    <w:rsid w:val="00362531"/>
    <w:rsid w:val="00362698"/>
    <w:rsid w:val="00362A4E"/>
    <w:rsid w:val="00362A76"/>
    <w:rsid w:val="003632B9"/>
    <w:rsid w:val="003636EC"/>
    <w:rsid w:val="003642F7"/>
    <w:rsid w:val="00364424"/>
    <w:rsid w:val="00364502"/>
    <w:rsid w:val="0036471C"/>
    <w:rsid w:val="0036477E"/>
    <w:rsid w:val="00364A7A"/>
    <w:rsid w:val="00364CB4"/>
    <w:rsid w:val="00365361"/>
    <w:rsid w:val="00365F4E"/>
    <w:rsid w:val="003660B5"/>
    <w:rsid w:val="00366173"/>
    <w:rsid w:val="0036686C"/>
    <w:rsid w:val="00366E14"/>
    <w:rsid w:val="003673F1"/>
    <w:rsid w:val="003701CE"/>
    <w:rsid w:val="003701F3"/>
    <w:rsid w:val="0037042A"/>
    <w:rsid w:val="00370781"/>
    <w:rsid w:val="0037080F"/>
    <w:rsid w:val="0037095C"/>
    <w:rsid w:val="00370983"/>
    <w:rsid w:val="00371606"/>
    <w:rsid w:val="00371926"/>
    <w:rsid w:val="00371C01"/>
    <w:rsid w:val="00371C75"/>
    <w:rsid w:val="0037253F"/>
    <w:rsid w:val="00372DC7"/>
    <w:rsid w:val="00373191"/>
    <w:rsid w:val="0037341B"/>
    <w:rsid w:val="003736DB"/>
    <w:rsid w:val="00373B38"/>
    <w:rsid w:val="00374752"/>
    <w:rsid w:val="003748FA"/>
    <w:rsid w:val="003757C7"/>
    <w:rsid w:val="00375E0B"/>
    <w:rsid w:val="00375F7B"/>
    <w:rsid w:val="003766E1"/>
    <w:rsid w:val="00376724"/>
    <w:rsid w:val="003768A0"/>
    <w:rsid w:val="00376A28"/>
    <w:rsid w:val="00376F41"/>
    <w:rsid w:val="00376F5E"/>
    <w:rsid w:val="0037705A"/>
    <w:rsid w:val="00380204"/>
    <w:rsid w:val="003823D1"/>
    <w:rsid w:val="00382499"/>
    <w:rsid w:val="00382B91"/>
    <w:rsid w:val="00382D61"/>
    <w:rsid w:val="003831F2"/>
    <w:rsid w:val="003833D1"/>
    <w:rsid w:val="00383D9C"/>
    <w:rsid w:val="003847C0"/>
    <w:rsid w:val="00384B41"/>
    <w:rsid w:val="00384BC4"/>
    <w:rsid w:val="003852F7"/>
    <w:rsid w:val="00385C24"/>
    <w:rsid w:val="00385E67"/>
    <w:rsid w:val="00385EF9"/>
    <w:rsid w:val="0038604B"/>
    <w:rsid w:val="003864BF"/>
    <w:rsid w:val="003865F4"/>
    <w:rsid w:val="0038677D"/>
    <w:rsid w:val="00386CC5"/>
    <w:rsid w:val="003870F8"/>
    <w:rsid w:val="003873CA"/>
    <w:rsid w:val="00387470"/>
    <w:rsid w:val="0038760F"/>
    <w:rsid w:val="003876C0"/>
    <w:rsid w:val="0038776D"/>
    <w:rsid w:val="0038796C"/>
    <w:rsid w:val="003908A3"/>
    <w:rsid w:val="00390E6C"/>
    <w:rsid w:val="00391000"/>
    <w:rsid w:val="003913E5"/>
    <w:rsid w:val="0039180E"/>
    <w:rsid w:val="00391CCC"/>
    <w:rsid w:val="00391E98"/>
    <w:rsid w:val="00391F07"/>
    <w:rsid w:val="003923DE"/>
    <w:rsid w:val="003927B2"/>
    <w:rsid w:val="00393630"/>
    <w:rsid w:val="00393758"/>
    <w:rsid w:val="003937C6"/>
    <w:rsid w:val="003940F6"/>
    <w:rsid w:val="00394353"/>
    <w:rsid w:val="00394587"/>
    <w:rsid w:val="003949E0"/>
    <w:rsid w:val="00394CF4"/>
    <w:rsid w:val="00395251"/>
    <w:rsid w:val="0039595D"/>
    <w:rsid w:val="00395D07"/>
    <w:rsid w:val="00395D84"/>
    <w:rsid w:val="003960A1"/>
    <w:rsid w:val="00396453"/>
    <w:rsid w:val="003965D6"/>
    <w:rsid w:val="00396CB2"/>
    <w:rsid w:val="003978B0"/>
    <w:rsid w:val="00397927"/>
    <w:rsid w:val="00397B9F"/>
    <w:rsid w:val="00397BCE"/>
    <w:rsid w:val="00397D05"/>
    <w:rsid w:val="00397F1E"/>
    <w:rsid w:val="003A01A6"/>
    <w:rsid w:val="003A0915"/>
    <w:rsid w:val="003A158A"/>
    <w:rsid w:val="003A1950"/>
    <w:rsid w:val="003A2428"/>
    <w:rsid w:val="003A2486"/>
    <w:rsid w:val="003A24F5"/>
    <w:rsid w:val="003A2ABE"/>
    <w:rsid w:val="003A2C7E"/>
    <w:rsid w:val="003A301B"/>
    <w:rsid w:val="003A35D3"/>
    <w:rsid w:val="003A369C"/>
    <w:rsid w:val="003A36B7"/>
    <w:rsid w:val="003A3911"/>
    <w:rsid w:val="003A3FCB"/>
    <w:rsid w:val="003A4270"/>
    <w:rsid w:val="003A50E5"/>
    <w:rsid w:val="003A547C"/>
    <w:rsid w:val="003A5601"/>
    <w:rsid w:val="003A567A"/>
    <w:rsid w:val="003A57E8"/>
    <w:rsid w:val="003A5853"/>
    <w:rsid w:val="003A6027"/>
    <w:rsid w:val="003A612F"/>
    <w:rsid w:val="003A70C9"/>
    <w:rsid w:val="003A7375"/>
    <w:rsid w:val="003A751A"/>
    <w:rsid w:val="003B0113"/>
    <w:rsid w:val="003B0290"/>
    <w:rsid w:val="003B06FD"/>
    <w:rsid w:val="003B14AE"/>
    <w:rsid w:val="003B1529"/>
    <w:rsid w:val="003B15BF"/>
    <w:rsid w:val="003B1DCE"/>
    <w:rsid w:val="003B243D"/>
    <w:rsid w:val="003B260F"/>
    <w:rsid w:val="003B26DA"/>
    <w:rsid w:val="003B2AD3"/>
    <w:rsid w:val="003B3166"/>
    <w:rsid w:val="003B3697"/>
    <w:rsid w:val="003B38A5"/>
    <w:rsid w:val="003B38CA"/>
    <w:rsid w:val="003B3B0C"/>
    <w:rsid w:val="003B3B9F"/>
    <w:rsid w:val="003B3E8A"/>
    <w:rsid w:val="003B4087"/>
    <w:rsid w:val="003B4B3E"/>
    <w:rsid w:val="003B4CFE"/>
    <w:rsid w:val="003B52F9"/>
    <w:rsid w:val="003B5CD9"/>
    <w:rsid w:val="003B60F0"/>
    <w:rsid w:val="003B63F4"/>
    <w:rsid w:val="003B63FE"/>
    <w:rsid w:val="003B6904"/>
    <w:rsid w:val="003B6914"/>
    <w:rsid w:val="003B6D39"/>
    <w:rsid w:val="003B6E92"/>
    <w:rsid w:val="003B6F3C"/>
    <w:rsid w:val="003C04B2"/>
    <w:rsid w:val="003C055B"/>
    <w:rsid w:val="003C079C"/>
    <w:rsid w:val="003C07C6"/>
    <w:rsid w:val="003C0A16"/>
    <w:rsid w:val="003C10C8"/>
    <w:rsid w:val="003C10FA"/>
    <w:rsid w:val="003C13FF"/>
    <w:rsid w:val="003C19F7"/>
    <w:rsid w:val="003C1C76"/>
    <w:rsid w:val="003C1EAA"/>
    <w:rsid w:val="003C2DDF"/>
    <w:rsid w:val="003C3040"/>
    <w:rsid w:val="003C342B"/>
    <w:rsid w:val="003C3503"/>
    <w:rsid w:val="003C3589"/>
    <w:rsid w:val="003C3A16"/>
    <w:rsid w:val="003C3CAF"/>
    <w:rsid w:val="003C3EC4"/>
    <w:rsid w:val="003C40DC"/>
    <w:rsid w:val="003C4455"/>
    <w:rsid w:val="003C44F3"/>
    <w:rsid w:val="003C4B75"/>
    <w:rsid w:val="003C5062"/>
    <w:rsid w:val="003C51E2"/>
    <w:rsid w:val="003C567E"/>
    <w:rsid w:val="003C61AD"/>
    <w:rsid w:val="003C62D5"/>
    <w:rsid w:val="003C69F5"/>
    <w:rsid w:val="003C6FA8"/>
    <w:rsid w:val="003C71B9"/>
    <w:rsid w:val="003C735E"/>
    <w:rsid w:val="003C759B"/>
    <w:rsid w:val="003C7780"/>
    <w:rsid w:val="003C7888"/>
    <w:rsid w:val="003D01BE"/>
    <w:rsid w:val="003D05A7"/>
    <w:rsid w:val="003D07B8"/>
    <w:rsid w:val="003D0958"/>
    <w:rsid w:val="003D0BEE"/>
    <w:rsid w:val="003D1865"/>
    <w:rsid w:val="003D1868"/>
    <w:rsid w:val="003D1870"/>
    <w:rsid w:val="003D1D23"/>
    <w:rsid w:val="003D20C0"/>
    <w:rsid w:val="003D22A4"/>
    <w:rsid w:val="003D22BD"/>
    <w:rsid w:val="003D2362"/>
    <w:rsid w:val="003D26ED"/>
    <w:rsid w:val="003D276D"/>
    <w:rsid w:val="003D2C9B"/>
    <w:rsid w:val="003D3732"/>
    <w:rsid w:val="003D3956"/>
    <w:rsid w:val="003D3993"/>
    <w:rsid w:val="003D3E21"/>
    <w:rsid w:val="003D4A78"/>
    <w:rsid w:val="003D4EF3"/>
    <w:rsid w:val="003D590B"/>
    <w:rsid w:val="003D64C8"/>
    <w:rsid w:val="003D754C"/>
    <w:rsid w:val="003D75CB"/>
    <w:rsid w:val="003D77FC"/>
    <w:rsid w:val="003D7A78"/>
    <w:rsid w:val="003E0002"/>
    <w:rsid w:val="003E0016"/>
    <w:rsid w:val="003E02FD"/>
    <w:rsid w:val="003E09D4"/>
    <w:rsid w:val="003E0EAA"/>
    <w:rsid w:val="003E1098"/>
    <w:rsid w:val="003E1298"/>
    <w:rsid w:val="003E1446"/>
    <w:rsid w:val="003E192E"/>
    <w:rsid w:val="003E1A45"/>
    <w:rsid w:val="003E1C14"/>
    <w:rsid w:val="003E1E78"/>
    <w:rsid w:val="003E25EA"/>
    <w:rsid w:val="003E2B66"/>
    <w:rsid w:val="003E2ED9"/>
    <w:rsid w:val="003E3571"/>
    <w:rsid w:val="003E360A"/>
    <w:rsid w:val="003E36CC"/>
    <w:rsid w:val="003E38CE"/>
    <w:rsid w:val="003E3CAE"/>
    <w:rsid w:val="003E43BD"/>
    <w:rsid w:val="003E466A"/>
    <w:rsid w:val="003E483E"/>
    <w:rsid w:val="003E4A7B"/>
    <w:rsid w:val="003E4AEA"/>
    <w:rsid w:val="003E4E24"/>
    <w:rsid w:val="003E4EF1"/>
    <w:rsid w:val="003E5228"/>
    <w:rsid w:val="003E592C"/>
    <w:rsid w:val="003E6252"/>
    <w:rsid w:val="003E635D"/>
    <w:rsid w:val="003E66A2"/>
    <w:rsid w:val="003E6AF0"/>
    <w:rsid w:val="003E700E"/>
    <w:rsid w:val="003E7A67"/>
    <w:rsid w:val="003E7B7B"/>
    <w:rsid w:val="003E7F82"/>
    <w:rsid w:val="003F00C7"/>
    <w:rsid w:val="003F021E"/>
    <w:rsid w:val="003F04EB"/>
    <w:rsid w:val="003F0527"/>
    <w:rsid w:val="003F05EF"/>
    <w:rsid w:val="003F0778"/>
    <w:rsid w:val="003F0B29"/>
    <w:rsid w:val="003F15EE"/>
    <w:rsid w:val="003F192B"/>
    <w:rsid w:val="003F19EF"/>
    <w:rsid w:val="003F1CD7"/>
    <w:rsid w:val="003F2179"/>
    <w:rsid w:val="003F2487"/>
    <w:rsid w:val="003F2678"/>
    <w:rsid w:val="003F26DA"/>
    <w:rsid w:val="003F29E3"/>
    <w:rsid w:val="003F3633"/>
    <w:rsid w:val="003F36E5"/>
    <w:rsid w:val="003F3940"/>
    <w:rsid w:val="003F3AB8"/>
    <w:rsid w:val="003F3D30"/>
    <w:rsid w:val="003F42A1"/>
    <w:rsid w:val="003F45E5"/>
    <w:rsid w:val="003F49FA"/>
    <w:rsid w:val="003F4C6D"/>
    <w:rsid w:val="003F4C84"/>
    <w:rsid w:val="003F5139"/>
    <w:rsid w:val="003F567A"/>
    <w:rsid w:val="003F599D"/>
    <w:rsid w:val="003F5E4E"/>
    <w:rsid w:val="003F5EE8"/>
    <w:rsid w:val="003F5FA7"/>
    <w:rsid w:val="003F60AA"/>
    <w:rsid w:val="003F632C"/>
    <w:rsid w:val="003F67BA"/>
    <w:rsid w:val="003F6829"/>
    <w:rsid w:val="003F6AB9"/>
    <w:rsid w:val="003F6E84"/>
    <w:rsid w:val="003F7517"/>
    <w:rsid w:val="003F770D"/>
    <w:rsid w:val="003F7A0C"/>
    <w:rsid w:val="0040017C"/>
    <w:rsid w:val="00400534"/>
    <w:rsid w:val="00400872"/>
    <w:rsid w:val="00400A36"/>
    <w:rsid w:val="00400A6A"/>
    <w:rsid w:val="004017BB"/>
    <w:rsid w:val="00401852"/>
    <w:rsid w:val="00401C32"/>
    <w:rsid w:val="00402320"/>
    <w:rsid w:val="00402856"/>
    <w:rsid w:val="00402D9F"/>
    <w:rsid w:val="00403046"/>
    <w:rsid w:val="004036B1"/>
    <w:rsid w:val="004036DA"/>
    <w:rsid w:val="00403784"/>
    <w:rsid w:val="00403AA0"/>
    <w:rsid w:val="00403C83"/>
    <w:rsid w:val="00403C94"/>
    <w:rsid w:val="00403F8E"/>
    <w:rsid w:val="00403FDA"/>
    <w:rsid w:val="00404324"/>
    <w:rsid w:val="00404693"/>
    <w:rsid w:val="004051F5"/>
    <w:rsid w:val="0040579E"/>
    <w:rsid w:val="0040608F"/>
    <w:rsid w:val="004063A4"/>
    <w:rsid w:val="004065D4"/>
    <w:rsid w:val="0040669B"/>
    <w:rsid w:val="004066E8"/>
    <w:rsid w:val="0040737E"/>
    <w:rsid w:val="004073CB"/>
    <w:rsid w:val="00407601"/>
    <w:rsid w:val="0041049F"/>
    <w:rsid w:val="00410D96"/>
    <w:rsid w:val="00410DAA"/>
    <w:rsid w:val="00410FE8"/>
    <w:rsid w:val="00411201"/>
    <w:rsid w:val="004112F0"/>
    <w:rsid w:val="00411642"/>
    <w:rsid w:val="00411A44"/>
    <w:rsid w:val="00411C14"/>
    <w:rsid w:val="00411E43"/>
    <w:rsid w:val="00412771"/>
    <w:rsid w:val="00412999"/>
    <w:rsid w:val="00412A0D"/>
    <w:rsid w:val="004134C6"/>
    <w:rsid w:val="00413C23"/>
    <w:rsid w:val="00413E95"/>
    <w:rsid w:val="00413EE8"/>
    <w:rsid w:val="00413EEF"/>
    <w:rsid w:val="004141C4"/>
    <w:rsid w:val="00414650"/>
    <w:rsid w:val="00414BA6"/>
    <w:rsid w:val="00414D0C"/>
    <w:rsid w:val="004153E2"/>
    <w:rsid w:val="00415788"/>
    <w:rsid w:val="00415DA4"/>
    <w:rsid w:val="00415EB8"/>
    <w:rsid w:val="0041603C"/>
    <w:rsid w:val="00416091"/>
    <w:rsid w:val="004163B2"/>
    <w:rsid w:val="00416D50"/>
    <w:rsid w:val="0041747D"/>
    <w:rsid w:val="00417C68"/>
    <w:rsid w:val="004207EF"/>
    <w:rsid w:val="00420B26"/>
    <w:rsid w:val="00420B6C"/>
    <w:rsid w:val="00420B8C"/>
    <w:rsid w:val="00420D62"/>
    <w:rsid w:val="00420F26"/>
    <w:rsid w:val="00421489"/>
    <w:rsid w:val="004214D3"/>
    <w:rsid w:val="0042150A"/>
    <w:rsid w:val="00421908"/>
    <w:rsid w:val="00421B21"/>
    <w:rsid w:val="00421C78"/>
    <w:rsid w:val="0042320C"/>
    <w:rsid w:val="0042470A"/>
    <w:rsid w:val="00424A42"/>
    <w:rsid w:val="00424A52"/>
    <w:rsid w:val="00424C1C"/>
    <w:rsid w:val="00424F02"/>
    <w:rsid w:val="00425191"/>
    <w:rsid w:val="0042537A"/>
    <w:rsid w:val="004263F9"/>
    <w:rsid w:val="004269BE"/>
    <w:rsid w:val="00426A63"/>
    <w:rsid w:val="00426C39"/>
    <w:rsid w:val="0042700B"/>
    <w:rsid w:val="0042712B"/>
    <w:rsid w:val="0042763A"/>
    <w:rsid w:val="00427A4C"/>
    <w:rsid w:val="00430532"/>
    <w:rsid w:val="00430777"/>
    <w:rsid w:val="0043083D"/>
    <w:rsid w:val="00430ACE"/>
    <w:rsid w:val="00430B94"/>
    <w:rsid w:val="00430DF1"/>
    <w:rsid w:val="00431151"/>
    <w:rsid w:val="0043180A"/>
    <w:rsid w:val="004322C2"/>
    <w:rsid w:val="004329C1"/>
    <w:rsid w:val="004329F0"/>
    <w:rsid w:val="00432A36"/>
    <w:rsid w:val="00432F98"/>
    <w:rsid w:val="00433115"/>
    <w:rsid w:val="004333D3"/>
    <w:rsid w:val="00433ACF"/>
    <w:rsid w:val="004342EB"/>
    <w:rsid w:val="004343B4"/>
    <w:rsid w:val="00434ADC"/>
    <w:rsid w:val="00435069"/>
    <w:rsid w:val="004350FA"/>
    <w:rsid w:val="00435BCA"/>
    <w:rsid w:val="00435F0B"/>
    <w:rsid w:val="0043602C"/>
    <w:rsid w:val="00436510"/>
    <w:rsid w:val="00436598"/>
    <w:rsid w:val="00436822"/>
    <w:rsid w:val="004368DD"/>
    <w:rsid w:val="00436A83"/>
    <w:rsid w:val="00437898"/>
    <w:rsid w:val="00437B6A"/>
    <w:rsid w:val="00440119"/>
    <w:rsid w:val="004406FC"/>
    <w:rsid w:val="004413E3"/>
    <w:rsid w:val="00441419"/>
    <w:rsid w:val="00441B31"/>
    <w:rsid w:val="00441B8B"/>
    <w:rsid w:val="00441F34"/>
    <w:rsid w:val="004424E3"/>
    <w:rsid w:val="004435F2"/>
    <w:rsid w:val="00443A46"/>
    <w:rsid w:val="00443E10"/>
    <w:rsid w:val="00443F21"/>
    <w:rsid w:val="00444184"/>
    <w:rsid w:val="00444A37"/>
    <w:rsid w:val="00444A7F"/>
    <w:rsid w:val="00445219"/>
    <w:rsid w:val="004455D4"/>
    <w:rsid w:val="0044573D"/>
    <w:rsid w:val="004458FB"/>
    <w:rsid w:val="00445E5F"/>
    <w:rsid w:val="00445FE1"/>
    <w:rsid w:val="0044617A"/>
    <w:rsid w:val="004468AE"/>
    <w:rsid w:val="004469A1"/>
    <w:rsid w:val="0044704E"/>
    <w:rsid w:val="00447865"/>
    <w:rsid w:val="004478A5"/>
    <w:rsid w:val="00447C0E"/>
    <w:rsid w:val="00450138"/>
    <w:rsid w:val="00450415"/>
    <w:rsid w:val="00450EE3"/>
    <w:rsid w:val="00450F7D"/>
    <w:rsid w:val="004511F5"/>
    <w:rsid w:val="00451261"/>
    <w:rsid w:val="004521EC"/>
    <w:rsid w:val="004532A5"/>
    <w:rsid w:val="00453AAE"/>
    <w:rsid w:val="00453E4A"/>
    <w:rsid w:val="00453E54"/>
    <w:rsid w:val="004548AA"/>
    <w:rsid w:val="00454BDC"/>
    <w:rsid w:val="004552BF"/>
    <w:rsid w:val="0045535E"/>
    <w:rsid w:val="004556F0"/>
    <w:rsid w:val="00455F8F"/>
    <w:rsid w:val="00456140"/>
    <w:rsid w:val="004565CD"/>
    <w:rsid w:val="00456B6A"/>
    <w:rsid w:val="00457030"/>
    <w:rsid w:val="004571BD"/>
    <w:rsid w:val="004574C0"/>
    <w:rsid w:val="00457504"/>
    <w:rsid w:val="00457A9A"/>
    <w:rsid w:val="00457AFC"/>
    <w:rsid w:val="00457DB8"/>
    <w:rsid w:val="00457E1C"/>
    <w:rsid w:val="00460030"/>
    <w:rsid w:val="004600D3"/>
    <w:rsid w:val="00460914"/>
    <w:rsid w:val="00460DC8"/>
    <w:rsid w:val="00461B34"/>
    <w:rsid w:val="0046216D"/>
    <w:rsid w:val="004621FE"/>
    <w:rsid w:val="004625A1"/>
    <w:rsid w:val="00462655"/>
    <w:rsid w:val="00462D52"/>
    <w:rsid w:val="00462EA3"/>
    <w:rsid w:val="0046364B"/>
    <w:rsid w:val="00463A28"/>
    <w:rsid w:val="00463AC8"/>
    <w:rsid w:val="00463B6E"/>
    <w:rsid w:val="00463DE0"/>
    <w:rsid w:val="00463E90"/>
    <w:rsid w:val="00464240"/>
    <w:rsid w:val="004647ED"/>
    <w:rsid w:val="00464BBB"/>
    <w:rsid w:val="00464BFF"/>
    <w:rsid w:val="004657DD"/>
    <w:rsid w:val="0046684A"/>
    <w:rsid w:val="00466870"/>
    <w:rsid w:val="00466D73"/>
    <w:rsid w:val="00466EC4"/>
    <w:rsid w:val="00467640"/>
    <w:rsid w:val="00467898"/>
    <w:rsid w:val="00467AA3"/>
    <w:rsid w:val="00467AD4"/>
    <w:rsid w:val="00467CEA"/>
    <w:rsid w:val="0047062E"/>
    <w:rsid w:val="00470647"/>
    <w:rsid w:val="004709F3"/>
    <w:rsid w:val="00471696"/>
    <w:rsid w:val="00471B6A"/>
    <w:rsid w:val="00471C97"/>
    <w:rsid w:val="0047283F"/>
    <w:rsid w:val="00472FD9"/>
    <w:rsid w:val="00473364"/>
    <w:rsid w:val="00473445"/>
    <w:rsid w:val="0047359D"/>
    <w:rsid w:val="004736E7"/>
    <w:rsid w:val="00473B69"/>
    <w:rsid w:val="00473C84"/>
    <w:rsid w:val="00473C9D"/>
    <w:rsid w:val="00473E78"/>
    <w:rsid w:val="00473E87"/>
    <w:rsid w:val="00474613"/>
    <w:rsid w:val="0047480B"/>
    <w:rsid w:val="004748DA"/>
    <w:rsid w:val="00474B18"/>
    <w:rsid w:val="00474ED2"/>
    <w:rsid w:val="004750AB"/>
    <w:rsid w:val="00475E01"/>
    <w:rsid w:val="00475E0E"/>
    <w:rsid w:val="00475FDC"/>
    <w:rsid w:val="004765AB"/>
    <w:rsid w:val="0047679E"/>
    <w:rsid w:val="004767DF"/>
    <w:rsid w:val="00477027"/>
    <w:rsid w:val="004774AB"/>
    <w:rsid w:val="0047771C"/>
    <w:rsid w:val="0047786A"/>
    <w:rsid w:val="00477E2B"/>
    <w:rsid w:val="00477E32"/>
    <w:rsid w:val="00480764"/>
    <w:rsid w:val="00481AFE"/>
    <w:rsid w:val="00481EEF"/>
    <w:rsid w:val="004822C2"/>
    <w:rsid w:val="00482471"/>
    <w:rsid w:val="00482477"/>
    <w:rsid w:val="0048247F"/>
    <w:rsid w:val="00482772"/>
    <w:rsid w:val="00482D9C"/>
    <w:rsid w:val="00482FF8"/>
    <w:rsid w:val="004836E2"/>
    <w:rsid w:val="0048387B"/>
    <w:rsid w:val="00484422"/>
    <w:rsid w:val="00484544"/>
    <w:rsid w:val="00484A33"/>
    <w:rsid w:val="00484E50"/>
    <w:rsid w:val="00485852"/>
    <w:rsid w:val="00485E90"/>
    <w:rsid w:val="004861ED"/>
    <w:rsid w:val="00486367"/>
    <w:rsid w:val="0048667C"/>
    <w:rsid w:val="00486926"/>
    <w:rsid w:val="00486943"/>
    <w:rsid w:val="0048706A"/>
    <w:rsid w:val="00487B38"/>
    <w:rsid w:val="00487D81"/>
    <w:rsid w:val="00487F6F"/>
    <w:rsid w:val="0049012A"/>
    <w:rsid w:val="00490B4E"/>
    <w:rsid w:val="00490EEC"/>
    <w:rsid w:val="0049114B"/>
    <w:rsid w:val="004912A7"/>
    <w:rsid w:val="004915E4"/>
    <w:rsid w:val="0049222E"/>
    <w:rsid w:val="00492491"/>
    <w:rsid w:val="004926DB"/>
    <w:rsid w:val="0049288F"/>
    <w:rsid w:val="00492BD9"/>
    <w:rsid w:val="00492C35"/>
    <w:rsid w:val="004932E3"/>
    <w:rsid w:val="0049340A"/>
    <w:rsid w:val="00493C3A"/>
    <w:rsid w:val="00493CD0"/>
    <w:rsid w:val="0049432C"/>
    <w:rsid w:val="00494585"/>
    <w:rsid w:val="004945D1"/>
    <w:rsid w:val="004949CC"/>
    <w:rsid w:val="00494BBE"/>
    <w:rsid w:val="00495097"/>
    <w:rsid w:val="00495244"/>
    <w:rsid w:val="004963A7"/>
    <w:rsid w:val="004964B8"/>
    <w:rsid w:val="004964F0"/>
    <w:rsid w:val="00496650"/>
    <w:rsid w:val="00496865"/>
    <w:rsid w:val="0049694A"/>
    <w:rsid w:val="00496DFD"/>
    <w:rsid w:val="00497723"/>
    <w:rsid w:val="00497908"/>
    <w:rsid w:val="00497E63"/>
    <w:rsid w:val="00497FB9"/>
    <w:rsid w:val="004A081E"/>
    <w:rsid w:val="004A084B"/>
    <w:rsid w:val="004A0D8B"/>
    <w:rsid w:val="004A0E59"/>
    <w:rsid w:val="004A0EA2"/>
    <w:rsid w:val="004A0FA3"/>
    <w:rsid w:val="004A12EB"/>
    <w:rsid w:val="004A1793"/>
    <w:rsid w:val="004A1EA4"/>
    <w:rsid w:val="004A2BB3"/>
    <w:rsid w:val="004A2F37"/>
    <w:rsid w:val="004A306F"/>
    <w:rsid w:val="004A3120"/>
    <w:rsid w:val="004A435C"/>
    <w:rsid w:val="004A4594"/>
    <w:rsid w:val="004A4B26"/>
    <w:rsid w:val="004A4D4F"/>
    <w:rsid w:val="004A4F5F"/>
    <w:rsid w:val="004A5A2B"/>
    <w:rsid w:val="004A5AC6"/>
    <w:rsid w:val="004A5C94"/>
    <w:rsid w:val="004A5C98"/>
    <w:rsid w:val="004A5D4B"/>
    <w:rsid w:val="004A5DD8"/>
    <w:rsid w:val="004A6296"/>
    <w:rsid w:val="004A6605"/>
    <w:rsid w:val="004A67E6"/>
    <w:rsid w:val="004A69A1"/>
    <w:rsid w:val="004A6FFD"/>
    <w:rsid w:val="004B014E"/>
    <w:rsid w:val="004B019C"/>
    <w:rsid w:val="004B08E6"/>
    <w:rsid w:val="004B1001"/>
    <w:rsid w:val="004B125E"/>
    <w:rsid w:val="004B1892"/>
    <w:rsid w:val="004B1DAA"/>
    <w:rsid w:val="004B27F4"/>
    <w:rsid w:val="004B286E"/>
    <w:rsid w:val="004B29E3"/>
    <w:rsid w:val="004B2A28"/>
    <w:rsid w:val="004B2EB0"/>
    <w:rsid w:val="004B303E"/>
    <w:rsid w:val="004B34A1"/>
    <w:rsid w:val="004B357E"/>
    <w:rsid w:val="004B3C9A"/>
    <w:rsid w:val="004B3FA4"/>
    <w:rsid w:val="004B40D3"/>
    <w:rsid w:val="004B422B"/>
    <w:rsid w:val="004B42A6"/>
    <w:rsid w:val="004B4463"/>
    <w:rsid w:val="004B4881"/>
    <w:rsid w:val="004B48C5"/>
    <w:rsid w:val="004B4E50"/>
    <w:rsid w:val="004B5394"/>
    <w:rsid w:val="004B5A99"/>
    <w:rsid w:val="004B5BE6"/>
    <w:rsid w:val="004B5F7F"/>
    <w:rsid w:val="004B637D"/>
    <w:rsid w:val="004B6400"/>
    <w:rsid w:val="004B6757"/>
    <w:rsid w:val="004B6F1E"/>
    <w:rsid w:val="004B760A"/>
    <w:rsid w:val="004C006C"/>
    <w:rsid w:val="004C0516"/>
    <w:rsid w:val="004C0622"/>
    <w:rsid w:val="004C0945"/>
    <w:rsid w:val="004C0A1B"/>
    <w:rsid w:val="004C0A56"/>
    <w:rsid w:val="004C164A"/>
    <w:rsid w:val="004C171C"/>
    <w:rsid w:val="004C18AA"/>
    <w:rsid w:val="004C1AC2"/>
    <w:rsid w:val="004C1E98"/>
    <w:rsid w:val="004C1FC4"/>
    <w:rsid w:val="004C2164"/>
    <w:rsid w:val="004C23B2"/>
    <w:rsid w:val="004C23C1"/>
    <w:rsid w:val="004C255A"/>
    <w:rsid w:val="004C2D85"/>
    <w:rsid w:val="004C2FBE"/>
    <w:rsid w:val="004C329A"/>
    <w:rsid w:val="004C3463"/>
    <w:rsid w:val="004C359C"/>
    <w:rsid w:val="004C36E9"/>
    <w:rsid w:val="004C3B7A"/>
    <w:rsid w:val="004C3D1F"/>
    <w:rsid w:val="004C3D86"/>
    <w:rsid w:val="004C3E69"/>
    <w:rsid w:val="004C3FA4"/>
    <w:rsid w:val="004C4137"/>
    <w:rsid w:val="004C4484"/>
    <w:rsid w:val="004C4A80"/>
    <w:rsid w:val="004C5009"/>
    <w:rsid w:val="004C520B"/>
    <w:rsid w:val="004C554E"/>
    <w:rsid w:val="004C5691"/>
    <w:rsid w:val="004C57C9"/>
    <w:rsid w:val="004C58E2"/>
    <w:rsid w:val="004C5AE5"/>
    <w:rsid w:val="004C5C6A"/>
    <w:rsid w:val="004C5CE6"/>
    <w:rsid w:val="004C6261"/>
    <w:rsid w:val="004C634B"/>
    <w:rsid w:val="004C6CEE"/>
    <w:rsid w:val="004C6F46"/>
    <w:rsid w:val="004C7263"/>
    <w:rsid w:val="004C7553"/>
    <w:rsid w:val="004C75CE"/>
    <w:rsid w:val="004C75D8"/>
    <w:rsid w:val="004C7731"/>
    <w:rsid w:val="004D0011"/>
    <w:rsid w:val="004D02A2"/>
    <w:rsid w:val="004D07C7"/>
    <w:rsid w:val="004D0869"/>
    <w:rsid w:val="004D0985"/>
    <w:rsid w:val="004D0D70"/>
    <w:rsid w:val="004D11B5"/>
    <w:rsid w:val="004D1807"/>
    <w:rsid w:val="004D1ABB"/>
    <w:rsid w:val="004D20A9"/>
    <w:rsid w:val="004D2762"/>
    <w:rsid w:val="004D2C63"/>
    <w:rsid w:val="004D2FE1"/>
    <w:rsid w:val="004D34A1"/>
    <w:rsid w:val="004D3565"/>
    <w:rsid w:val="004D3B3F"/>
    <w:rsid w:val="004D405F"/>
    <w:rsid w:val="004D4226"/>
    <w:rsid w:val="004D432E"/>
    <w:rsid w:val="004D4942"/>
    <w:rsid w:val="004D4AE2"/>
    <w:rsid w:val="004D4BC8"/>
    <w:rsid w:val="004D4FC9"/>
    <w:rsid w:val="004D52CE"/>
    <w:rsid w:val="004D5645"/>
    <w:rsid w:val="004D5903"/>
    <w:rsid w:val="004D6A62"/>
    <w:rsid w:val="004D6A8A"/>
    <w:rsid w:val="004D6B7B"/>
    <w:rsid w:val="004D71BB"/>
    <w:rsid w:val="004D7756"/>
    <w:rsid w:val="004D7B9C"/>
    <w:rsid w:val="004E005A"/>
    <w:rsid w:val="004E03F9"/>
    <w:rsid w:val="004E05BD"/>
    <w:rsid w:val="004E19F4"/>
    <w:rsid w:val="004E1C54"/>
    <w:rsid w:val="004E217A"/>
    <w:rsid w:val="004E237A"/>
    <w:rsid w:val="004E2839"/>
    <w:rsid w:val="004E33C7"/>
    <w:rsid w:val="004E35B8"/>
    <w:rsid w:val="004E36D7"/>
    <w:rsid w:val="004E37DA"/>
    <w:rsid w:val="004E37EC"/>
    <w:rsid w:val="004E3B00"/>
    <w:rsid w:val="004E40EE"/>
    <w:rsid w:val="004E41E2"/>
    <w:rsid w:val="004E436D"/>
    <w:rsid w:val="004E5556"/>
    <w:rsid w:val="004E5B84"/>
    <w:rsid w:val="004E5BF6"/>
    <w:rsid w:val="004E5E54"/>
    <w:rsid w:val="004E607D"/>
    <w:rsid w:val="004E6123"/>
    <w:rsid w:val="004E617F"/>
    <w:rsid w:val="004E61AB"/>
    <w:rsid w:val="004E6371"/>
    <w:rsid w:val="004E6442"/>
    <w:rsid w:val="004E6B5D"/>
    <w:rsid w:val="004E6D03"/>
    <w:rsid w:val="004E6DC6"/>
    <w:rsid w:val="004E6E05"/>
    <w:rsid w:val="004E757C"/>
    <w:rsid w:val="004E7B0C"/>
    <w:rsid w:val="004E7C0E"/>
    <w:rsid w:val="004F026F"/>
    <w:rsid w:val="004F078B"/>
    <w:rsid w:val="004F08EE"/>
    <w:rsid w:val="004F0D42"/>
    <w:rsid w:val="004F11BC"/>
    <w:rsid w:val="004F121A"/>
    <w:rsid w:val="004F15A6"/>
    <w:rsid w:val="004F160F"/>
    <w:rsid w:val="004F1745"/>
    <w:rsid w:val="004F197D"/>
    <w:rsid w:val="004F1E25"/>
    <w:rsid w:val="004F21F9"/>
    <w:rsid w:val="004F263C"/>
    <w:rsid w:val="004F2E33"/>
    <w:rsid w:val="004F323F"/>
    <w:rsid w:val="004F3252"/>
    <w:rsid w:val="004F35E2"/>
    <w:rsid w:val="004F365A"/>
    <w:rsid w:val="004F387B"/>
    <w:rsid w:val="004F4160"/>
    <w:rsid w:val="004F41CD"/>
    <w:rsid w:val="004F4565"/>
    <w:rsid w:val="004F46F5"/>
    <w:rsid w:val="004F4C2F"/>
    <w:rsid w:val="004F4C57"/>
    <w:rsid w:val="004F4E93"/>
    <w:rsid w:val="004F514F"/>
    <w:rsid w:val="004F5606"/>
    <w:rsid w:val="004F5735"/>
    <w:rsid w:val="004F5D2A"/>
    <w:rsid w:val="004F641D"/>
    <w:rsid w:val="004F65B6"/>
    <w:rsid w:val="004F6812"/>
    <w:rsid w:val="004F69DE"/>
    <w:rsid w:val="004F6AFA"/>
    <w:rsid w:val="004F6C0C"/>
    <w:rsid w:val="004F7814"/>
    <w:rsid w:val="004F7DCC"/>
    <w:rsid w:val="005003F3"/>
    <w:rsid w:val="00500862"/>
    <w:rsid w:val="005008CA"/>
    <w:rsid w:val="005010FA"/>
    <w:rsid w:val="0050154B"/>
    <w:rsid w:val="00501FA7"/>
    <w:rsid w:val="00502100"/>
    <w:rsid w:val="005031CA"/>
    <w:rsid w:val="005036EA"/>
    <w:rsid w:val="005037DF"/>
    <w:rsid w:val="00503B2A"/>
    <w:rsid w:val="00504204"/>
    <w:rsid w:val="005043EE"/>
    <w:rsid w:val="00504C82"/>
    <w:rsid w:val="005051DE"/>
    <w:rsid w:val="0050531A"/>
    <w:rsid w:val="00505434"/>
    <w:rsid w:val="00505848"/>
    <w:rsid w:val="005063EC"/>
    <w:rsid w:val="00506531"/>
    <w:rsid w:val="00506A8A"/>
    <w:rsid w:val="005074A3"/>
    <w:rsid w:val="00507AE3"/>
    <w:rsid w:val="00507CF9"/>
    <w:rsid w:val="00507E6D"/>
    <w:rsid w:val="00507F08"/>
    <w:rsid w:val="005101C9"/>
    <w:rsid w:val="00510599"/>
    <w:rsid w:val="00510E3F"/>
    <w:rsid w:val="0051137A"/>
    <w:rsid w:val="005115B6"/>
    <w:rsid w:val="00511C07"/>
    <w:rsid w:val="00511C47"/>
    <w:rsid w:val="00511F2D"/>
    <w:rsid w:val="00512800"/>
    <w:rsid w:val="00513008"/>
    <w:rsid w:val="0051345B"/>
    <w:rsid w:val="0051381F"/>
    <w:rsid w:val="00513A07"/>
    <w:rsid w:val="00514093"/>
    <w:rsid w:val="0051433C"/>
    <w:rsid w:val="00514A7B"/>
    <w:rsid w:val="00515824"/>
    <w:rsid w:val="00515A8A"/>
    <w:rsid w:val="00515CFF"/>
    <w:rsid w:val="00515D19"/>
    <w:rsid w:val="00516EFE"/>
    <w:rsid w:val="005171D4"/>
    <w:rsid w:val="00517A20"/>
    <w:rsid w:val="00520074"/>
    <w:rsid w:val="0052018E"/>
    <w:rsid w:val="005205EB"/>
    <w:rsid w:val="00520A02"/>
    <w:rsid w:val="00520D58"/>
    <w:rsid w:val="00520EC2"/>
    <w:rsid w:val="00521331"/>
    <w:rsid w:val="00521A72"/>
    <w:rsid w:val="00521E66"/>
    <w:rsid w:val="00522192"/>
    <w:rsid w:val="005222E5"/>
    <w:rsid w:val="00522567"/>
    <w:rsid w:val="0052257F"/>
    <w:rsid w:val="00523627"/>
    <w:rsid w:val="00523761"/>
    <w:rsid w:val="00523842"/>
    <w:rsid w:val="0052392C"/>
    <w:rsid w:val="005239E0"/>
    <w:rsid w:val="00523FD9"/>
    <w:rsid w:val="00524011"/>
    <w:rsid w:val="00524433"/>
    <w:rsid w:val="005249CF"/>
    <w:rsid w:val="0052516D"/>
    <w:rsid w:val="00525A93"/>
    <w:rsid w:val="00525D49"/>
    <w:rsid w:val="00526264"/>
    <w:rsid w:val="005263CE"/>
    <w:rsid w:val="00526A02"/>
    <w:rsid w:val="0052730B"/>
    <w:rsid w:val="0052746B"/>
    <w:rsid w:val="00530782"/>
    <w:rsid w:val="00530F85"/>
    <w:rsid w:val="0053143E"/>
    <w:rsid w:val="0053223F"/>
    <w:rsid w:val="00532521"/>
    <w:rsid w:val="005333E0"/>
    <w:rsid w:val="0053369F"/>
    <w:rsid w:val="005337E4"/>
    <w:rsid w:val="00533C26"/>
    <w:rsid w:val="00533E1B"/>
    <w:rsid w:val="005348AD"/>
    <w:rsid w:val="00534B59"/>
    <w:rsid w:val="00534B6F"/>
    <w:rsid w:val="00535032"/>
    <w:rsid w:val="0053526B"/>
    <w:rsid w:val="00535AA4"/>
    <w:rsid w:val="0053628A"/>
    <w:rsid w:val="0053656E"/>
    <w:rsid w:val="00536BFC"/>
    <w:rsid w:val="00536C8E"/>
    <w:rsid w:val="00536D53"/>
    <w:rsid w:val="005373C1"/>
    <w:rsid w:val="0053772E"/>
    <w:rsid w:val="0053783D"/>
    <w:rsid w:val="00537B44"/>
    <w:rsid w:val="005402CF"/>
    <w:rsid w:val="005406CE"/>
    <w:rsid w:val="0054096D"/>
    <w:rsid w:val="00540E68"/>
    <w:rsid w:val="00541241"/>
    <w:rsid w:val="005412BD"/>
    <w:rsid w:val="005413F6"/>
    <w:rsid w:val="00541AA9"/>
    <w:rsid w:val="00541C8D"/>
    <w:rsid w:val="0054207D"/>
    <w:rsid w:val="00542B0A"/>
    <w:rsid w:val="005431C0"/>
    <w:rsid w:val="00543C23"/>
    <w:rsid w:val="00543D0D"/>
    <w:rsid w:val="00543D42"/>
    <w:rsid w:val="00543E9E"/>
    <w:rsid w:val="00544175"/>
    <w:rsid w:val="00544430"/>
    <w:rsid w:val="005447F1"/>
    <w:rsid w:val="00545143"/>
    <w:rsid w:val="005458A0"/>
    <w:rsid w:val="00545A79"/>
    <w:rsid w:val="00545B0A"/>
    <w:rsid w:val="00545C5F"/>
    <w:rsid w:val="0054663E"/>
    <w:rsid w:val="00546654"/>
    <w:rsid w:val="00546721"/>
    <w:rsid w:val="005468F9"/>
    <w:rsid w:val="00546D7D"/>
    <w:rsid w:val="00546E6F"/>
    <w:rsid w:val="0054745F"/>
    <w:rsid w:val="00547478"/>
    <w:rsid w:val="005475DD"/>
    <w:rsid w:val="00547894"/>
    <w:rsid w:val="00550BEB"/>
    <w:rsid w:val="00550D56"/>
    <w:rsid w:val="00550EB7"/>
    <w:rsid w:val="00551508"/>
    <w:rsid w:val="005517DD"/>
    <w:rsid w:val="00552125"/>
    <w:rsid w:val="0055277C"/>
    <w:rsid w:val="00552798"/>
    <w:rsid w:val="00552BC6"/>
    <w:rsid w:val="00552BFE"/>
    <w:rsid w:val="00552C09"/>
    <w:rsid w:val="00552DDA"/>
    <w:rsid w:val="00552E6E"/>
    <w:rsid w:val="0055325F"/>
    <w:rsid w:val="00553B23"/>
    <w:rsid w:val="00553ECB"/>
    <w:rsid w:val="005541B3"/>
    <w:rsid w:val="00554C6D"/>
    <w:rsid w:val="00554DF8"/>
    <w:rsid w:val="00554F0A"/>
    <w:rsid w:val="00555292"/>
    <w:rsid w:val="00556588"/>
    <w:rsid w:val="00556788"/>
    <w:rsid w:val="00556910"/>
    <w:rsid w:val="005569B8"/>
    <w:rsid w:val="00556CD6"/>
    <w:rsid w:val="00556F27"/>
    <w:rsid w:val="00556F5C"/>
    <w:rsid w:val="00556F8E"/>
    <w:rsid w:val="005570DE"/>
    <w:rsid w:val="00557623"/>
    <w:rsid w:val="00557732"/>
    <w:rsid w:val="00560431"/>
    <w:rsid w:val="00560668"/>
    <w:rsid w:val="005606AE"/>
    <w:rsid w:val="0056077C"/>
    <w:rsid w:val="00560DD6"/>
    <w:rsid w:val="00560FD0"/>
    <w:rsid w:val="005612D5"/>
    <w:rsid w:val="0056134E"/>
    <w:rsid w:val="00561699"/>
    <w:rsid w:val="00561AC7"/>
    <w:rsid w:val="00561B77"/>
    <w:rsid w:val="0056228B"/>
    <w:rsid w:val="0056237B"/>
    <w:rsid w:val="00562419"/>
    <w:rsid w:val="005624A3"/>
    <w:rsid w:val="005625E9"/>
    <w:rsid w:val="0056295E"/>
    <w:rsid w:val="00562D27"/>
    <w:rsid w:val="0056343A"/>
    <w:rsid w:val="0056364D"/>
    <w:rsid w:val="0056372D"/>
    <w:rsid w:val="005637AA"/>
    <w:rsid w:val="00563D29"/>
    <w:rsid w:val="00563F0F"/>
    <w:rsid w:val="00563FF7"/>
    <w:rsid w:val="00564302"/>
    <w:rsid w:val="00564D79"/>
    <w:rsid w:val="0056560A"/>
    <w:rsid w:val="00565623"/>
    <w:rsid w:val="00565830"/>
    <w:rsid w:val="00565B18"/>
    <w:rsid w:val="00565B69"/>
    <w:rsid w:val="00565CEE"/>
    <w:rsid w:val="00565F97"/>
    <w:rsid w:val="00565FED"/>
    <w:rsid w:val="00566134"/>
    <w:rsid w:val="0056619B"/>
    <w:rsid w:val="005669DD"/>
    <w:rsid w:val="00566C65"/>
    <w:rsid w:val="00567311"/>
    <w:rsid w:val="00567C23"/>
    <w:rsid w:val="00567DBA"/>
    <w:rsid w:val="00567E08"/>
    <w:rsid w:val="005701F0"/>
    <w:rsid w:val="0057055E"/>
    <w:rsid w:val="00570977"/>
    <w:rsid w:val="00570AFF"/>
    <w:rsid w:val="00570B55"/>
    <w:rsid w:val="00570E21"/>
    <w:rsid w:val="00570F45"/>
    <w:rsid w:val="00571A01"/>
    <w:rsid w:val="00571C33"/>
    <w:rsid w:val="00571D7F"/>
    <w:rsid w:val="00572273"/>
    <w:rsid w:val="00572399"/>
    <w:rsid w:val="005729B6"/>
    <w:rsid w:val="005729EE"/>
    <w:rsid w:val="00572ED7"/>
    <w:rsid w:val="005730FB"/>
    <w:rsid w:val="00573CEF"/>
    <w:rsid w:val="005751DA"/>
    <w:rsid w:val="005752A1"/>
    <w:rsid w:val="005757A6"/>
    <w:rsid w:val="00575D45"/>
    <w:rsid w:val="00575DE4"/>
    <w:rsid w:val="005761B2"/>
    <w:rsid w:val="00577025"/>
    <w:rsid w:val="0057702D"/>
    <w:rsid w:val="005774A8"/>
    <w:rsid w:val="00577588"/>
    <w:rsid w:val="00577895"/>
    <w:rsid w:val="00577DF5"/>
    <w:rsid w:val="00577F91"/>
    <w:rsid w:val="005802F8"/>
    <w:rsid w:val="00580F86"/>
    <w:rsid w:val="0058110D"/>
    <w:rsid w:val="00581190"/>
    <w:rsid w:val="005812E7"/>
    <w:rsid w:val="005819DD"/>
    <w:rsid w:val="00581A74"/>
    <w:rsid w:val="00581D32"/>
    <w:rsid w:val="00581D3C"/>
    <w:rsid w:val="00581E95"/>
    <w:rsid w:val="00581F46"/>
    <w:rsid w:val="00582186"/>
    <w:rsid w:val="005825B9"/>
    <w:rsid w:val="005826D4"/>
    <w:rsid w:val="00582E21"/>
    <w:rsid w:val="00582FF3"/>
    <w:rsid w:val="005833A2"/>
    <w:rsid w:val="00583595"/>
    <w:rsid w:val="0058359E"/>
    <w:rsid w:val="00583B15"/>
    <w:rsid w:val="00584164"/>
    <w:rsid w:val="005841A8"/>
    <w:rsid w:val="00584351"/>
    <w:rsid w:val="00584724"/>
    <w:rsid w:val="00584C3D"/>
    <w:rsid w:val="00585551"/>
    <w:rsid w:val="00585D6F"/>
    <w:rsid w:val="005862C6"/>
    <w:rsid w:val="00586739"/>
    <w:rsid w:val="00586878"/>
    <w:rsid w:val="00586F20"/>
    <w:rsid w:val="0058702D"/>
    <w:rsid w:val="00587EAD"/>
    <w:rsid w:val="0059003D"/>
    <w:rsid w:val="00590143"/>
    <w:rsid w:val="005904BD"/>
    <w:rsid w:val="0059180A"/>
    <w:rsid w:val="005918CB"/>
    <w:rsid w:val="00591A44"/>
    <w:rsid w:val="00591CF3"/>
    <w:rsid w:val="0059212E"/>
    <w:rsid w:val="005923A9"/>
    <w:rsid w:val="005923FC"/>
    <w:rsid w:val="00592DA1"/>
    <w:rsid w:val="00592E46"/>
    <w:rsid w:val="00593368"/>
    <w:rsid w:val="0059348A"/>
    <w:rsid w:val="005935B6"/>
    <w:rsid w:val="005935F1"/>
    <w:rsid w:val="00593707"/>
    <w:rsid w:val="0059382A"/>
    <w:rsid w:val="00593AEC"/>
    <w:rsid w:val="00593BF2"/>
    <w:rsid w:val="00593F5D"/>
    <w:rsid w:val="00594346"/>
    <w:rsid w:val="0059484B"/>
    <w:rsid w:val="00594A10"/>
    <w:rsid w:val="00595092"/>
    <w:rsid w:val="00595160"/>
    <w:rsid w:val="00595303"/>
    <w:rsid w:val="005954D7"/>
    <w:rsid w:val="00595C22"/>
    <w:rsid w:val="00596328"/>
    <w:rsid w:val="00596ACE"/>
    <w:rsid w:val="00596D95"/>
    <w:rsid w:val="00597529"/>
    <w:rsid w:val="00597568"/>
    <w:rsid w:val="00597CC0"/>
    <w:rsid w:val="00597DEC"/>
    <w:rsid w:val="005A0151"/>
    <w:rsid w:val="005A061B"/>
    <w:rsid w:val="005A0AED"/>
    <w:rsid w:val="005A0D8B"/>
    <w:rsid w:val="005A164A"/>
    <w:rsid w:val="005A170E"/>
    <w:rsid w:val="005A1891"/>
    <w:rsid w:val="005A1954"/>
    <w:rsid w:val="005A214D"/>
    <w:rsid w:val="005A2567"/>
    <w:rsid w:val="005A25D6"/>
    <w:rsid w:val="005A29AF"/>
    <w:rsid w:val="005A2BD3"/>
    <w:rsid w:val="005A38B8"/>
    <w:rsid w:val="005A3BF2"/>
    <w:rsid w:val="005A3DD8"/>
    <w:rsid w:val="005A4257"/>
    <w:rsid w:val="005A4311"/>
    <w:rsid w:val="005A4312"/>
    <w:rsid w:val="005A4C7A"/>
    <w:rsid w:val="005A51AB"/>
    <w:rsid w:val="005A53A4"/>
    <w:rsid w:val="005A54B1"/>
    <w:rsid w:val="005A55B0"/>
    <w:rsid w:val="005A5A92"/>
    <w:rsid w:val="005A60F3"/>
    <w:rsid w:val="005A69C2"/>
    <w:rsid w:val="005A6EEA"/>
    <w:rsid w:val="005A7B09"/>
    <w:rsid w:val="005B01B1"/>
    <w:rsid w:val="005B0312"/>
    <w:rsid w:val="005B0493"/>
    <w:rsid w:val="005B0701"/>
    <w:rsid w:val="005B08D5"/>
    <w:rsid w:val="005B0A95"/>
    <w:rsid w:val="005B1A5E"/>
    <w:rsid w:val="005B1F5D"/>
    <w:rsid w:val="005B2BAD"/>
    <w:rsid w:val="005B2F57"/>
    <w:rsid w:val="005B3087"/>
    <w:rsid w:val="005B3361"/>
    <w:rsid w:val="005B383B"/>
    <w:rsid w:val="005B3861"/>
    <w:rsid w:val="005B3A0C"/>
    <w:rsid w:val="005B3F56"/>
    <w:rsid w:val="005B43C2"/>
    <w:rsid w:val="005B4EA6"/>
    <w:rsid w:val="005B50D9"/>
    <w:rsid w:val="005B52B3"/>
    <w:rsid w:val="005B53FC"/>
    <w:rsid w:val="005B5806"/>
    <w:rsid w:val="005B5829"/>
    <w:rsid w:val="005B59D3"/>
    <w:rsid w:val="005B5D44"/>
    <w:rsid w:val="005B5E38"/>
    <w:rsid w:val="005B647A"/>
    <w:rsid w:val="005B65D4"/>
    <w:rsid w:val="005B68F7"/>
    <w:rsid w:val="005B6CF9"/>
    <w:rsid w:val="005B6D83"/>
    <w:rsid w:val="005B6EB7"/>
    <w:rsid w:val="005B743A"/>
    <w:rsid w:val="005B75D9"/>
    <w:rsid w:val="005B7725"/>
    <w:rsid w:val="005B78A5"/>
    <w:rsid w:val="005B7CA8"/>
    <w:rsid w:val="005B7E0E"/>
    <w:rsid w:val="005C0592"/>
    <w:rsid w:val="005C0D3E"/>
    <w:rsid w:val="005C0F84"/>
    <w:rsid w:val="005C122B"/>
    <w:rsid w:val="005C143E"/>
    <w:rsid w:val="005C1503"/>
    <w:rsid w:val="005C1515"/>
    <w:rsid w:val="005C18AE"/>
    <w:rsid w:val="005C1A7C"/>
    <w:rsid w:val="005C1BBC"/>
    <w:rsid w:val="005C214E"/>
    <w:rsid w:val="005C21CA"/>
    <w:rsid w:val="005C23DC"/>
    <w:rsid w:val="005C2543"/>
    <w:rsid w:val="005C26CA"/>
    <w:rsid w:val="005C26CC"/>
    <w:rsid w:val="005C2CB3"/>
    <w:rsid w:val="005C2D2E"/>
    <w:rsid w:val="005C2F63"/>
    <w:rsid w:val="005C3379"/>
    <w:rsid w:val="005C4000"/>
    <w:rsid w:val="005C410B"/>
    <w:rsid w:val="005C456C"/>
    <w:rsid w:val="005C483D"/>
    <w:rsid w:val="005C4AA7"/>
    <w:rsid w:val="005C4AD8"/>
    <w:rsid w:val="005C4C17"/>
    <w:rsid w:val="005C4CE0"/>
    <w:rsid w:val="005C504A"/>
    <w:rsid w:val="005C5326"/>
    <w:rsid w:val="005C5743"/>
    <w:rsid w:val="005C5EB3"/>
    <w:rsid w:val="005C604D"/>
    <w:rsid w:val="005C68BC"/>
    <w:rsid w:val="005C6A40"/>
    <w:rsid w:val="005C6FDD"/>
    <w:rsid w:val="005C79B9"/>
    <w:rsid w:val="005C7CEE"/>
    <w:rsid w:val="005D100A"/>
    <w:rsid w:val="005D1504"/>
    <w:rsid w:val="005D169C"/>
    <w:rsid w:val="005D1756"/>
    <w:rsid w:val="005D1912"/>
    <w:rsid w:val="005D1945"/>
    <w:rsid w:val="005D2252"/>
    <w:rsid w:val="005D2679"/>
    <w:rsid w:val="005D2EB8"/>
    <w:rsid w:val="005D314C"/>
    <w:rsid w:val="005D32CD"/>
    <w:rsid w:val="005D363A"/>
    <w:rsid w:val="005D3731"/>
    <w:rsid w:val="005D3C5C"/>
    <w:rsid w:val="005D3F03"/>
    <w:rsid w:val="005D43A4"/>
    <w:rsid w:val="005D4BF8"/>
    <w:rsid w:val="005D4E54"/>
    <w:rsid w:val="005D51D6"/>
    <w:rsid w:val="005D59A9"/>
    <w:rsid w:val="005D61C4"/>
    <w:rsid w:val="005D651B"/>
    <w:rsid w:val="005D67B9"/>
    <w:rsid w:val="005D688A"/>
    <w:rsid w:val="005E021E"/>
    <w:rsid w:val="005E049E"/>
    <w:rsid w:val="005E05FB"/>
    <w:rsid w:val="005E06FF"/>
    <w:rsid w:val="005E07E5"/>
    <w:rsid w:val="005E1011"/>
    <w:rsid w:val="005E1403"/>
    <w:rsid w:val="005E242A"/>
    <w:rsid w:val="005E27EA"/>
    <w:rsid w:val="005E29EE"/>
    <w:rsid w:val="005E2D10"/>
    <w:rsid w:val="005E2D39"/>
    <w:rsid w:val="005E3379"/>
    <w:rsid w:val="005E37E3"/>
    <w:rsid w:val="005E3D8A"/>
    <w:rsid w:val="005E43CD"/>
    <w:rsid w:val="005E46F9"/>
    <w:rsid w:val="005E4956"/>
    <w:rsid w:val="005E4B67"/>
    <w:rsid w:val="005E4B72"/>
    <w:rsid w:val="005E5543"/>
    <w:rsid w:val="005E580C"/>
    <w:rsid w:val="005E5850"/>
    <w:rsid w:val="005E589D"/>
    <w:rsid w:val="005E5A90"/>
    <w:rsid w:val="005E5E91"/>
    <w:rsid w:val="005E6112"/>
    <w:rsid w:val="005E638A"/>
    <w:rsid w:val="005E67E3"/>
    <w:rsid w:val="005E69DC"/>
    <w:rsid w:val="005E6C0C"/>
    <w:rsid w:val="005E7584"/>
    <w:rsid w:val="005E7605"/>
    <w:rsid w:val="005E7624"/>
    <w:rsid w:val="005E7A0B"/>
    <w:rsid w:val="005E7A20"/>
    <w:rsid w:val="005E7AC0"/>
    <w:rsid w:val="005E7C18"/>
    <w:rsid w:val="005E7D11"/>
    <w:rsid w:val="005F0AFE"/>
    <w:rsid w:val="005F0DEA"/>
    <w:rsid w:val="005F10F5"/>
    <w:rsid w:val="005F1246"/>
    <w:rsid w:val="005F12E8"/>
    <w:rsid w:val="005F19E7"/>
    <w:rsid w:val="005F1DC6"/>
    <w:rsid w:val="005F1EB2"/>
    <w:rsid w:val="005F1F16"/>
    <w:rsid w:val="005F2637"/>
    <w:rsid w:val="005F2CC0"/>
    <w:rsid w:val="005F2F4A"/>
    <w:rsid w:val="005F2FAF"/>
    <w:rsid w:val="005F339D"/>
    <w:rsid w:val="005F3AB3"/>
    <w:rsid w:val="005F411F"/>
    <w:rsid w:val="005F42D8"/>
    <w:rsid w:val="005F4497"/>
    <w:rsid w:val="005F45E4"/>
    <w:rsid w:val="005F4EE5"/>
    <w:rsid w:val="005F575C"/>
    <w:rsid w:val="005F5B0E"/>
    <w:rsid w:val="005F5BB8"/>
    <w:rsid w:val="005F5E3C"/>
    <w:rsid w:val="005F6205"/>
    <w:rsid w:val="005F648E"/>
    <w:rsid w:val="005F64B2"/>
    <w:rsid w:val="005F66BE"/>
    <w:rsid w:val="005F6A5A"/>
    <w:rsid w:val="005F6D3A"/>
    <w:rsid w:val="005F6F63"/>
    <w:rsid w:val="005F71D9"/>
    <w:rsid w:val="005F76A5"/>
    <w:rsid w:val="005F7D22"/>
    <w:rsid w:val="005F7DD1"/>
    <w:rsid w:val="005F7F97"/>
    <w:rsid w:val="00600467"/>
    <w:rsid w:val="00600A9F"/>
    <w:rsid w:val="0060104C"/>
    <w:rsid w:val="0060107A"/>
    <w:rsid w:val="006010B4"/>
    <w:rsid w:val="0060151C"/>
    <w:rsid w:val="0060175A"/>
    <w:rsid w:val="00601A45"/>
    <w:rsid w:val="00602A2D"/>
    <w:rsid w:val="00602D5E"/>
    <w:rsid w:val="00602EB4"/>
    <w:rsid w:val="006031A1"/>
    <w:rsid w:val="0060320D"/>
    <w:rsid w:val="006039DB"/>
    <w:rsid w:val="00603A0A"/>
    <w:rsid w:val="00603CDD"/>
    <w:rsid w:val="00603D08"/>
    <w:rsid w:val="00603E90"/>
    <w:rsid w:val="00604012"/>
    <w:rsid w:val="00604327"/>
    <w:rsid w:val="00604C24"/>
    <w:rsid w:val="00604FDA"/>
    <w:rsid w:val="0060535C"/>
    <w:rsid w:val="0060558C"/>
    <w:rsid w:val="00605D6E"/>
    <w:rsid w:val="00606096"/>
    <w:rsid w:val="0060623D"/>
    <w:rsid w:val="006064CC"/>
    <w:rsid w:val="006067B9"/>
    <w:rsid w:val="006068E5"/>
    <w:rsid w:val="00606949"/>
    <w:rsid w:val="00606A77"/>
    <w:rsid w:val="00606BAD"/>
    <w:rsid w:val="006071EC"/>
    <w:rsid w:val="006077C8"/>
    <w:rsid w:val="00610280"/>
    <w:rsid w:val="0061071C"/>
    <w:rsid w:val="006107EC"/>
    <w:rsid w:val="00610ADC"/>
    <w:rsid w:val="0061152B"/>
    <w:rsid w:val="00611594"/>
    <w:rsid w:val="00611C7A"/>
    <w:rsid w:val="00611CAE"/>
    <w:rsid w:val="00611E0A"/>
    <w:rsid w:val="00612037"/>
    <w:rsid w:val="00612A40"/>
    <w:rsid w:val="006131CA"/>
    <w:rsid w:val="00613529"/>
    <w:rsid w:val="00613800"/>
    <w:rsid w:val="00613FBE"/>
    <w:rsid w:val="00614714"/>
    <w:rsid w:val="00614876"/>
    <w:rsid w:val="00614B89"/>
    <w:rsid w:val="00615255"/>
    <w:rsid w:val="00615591"/>
    <w:rsid w:val="00615AE9"/>
    <w:rsid w:val="00615C0A"/>
    <w:rsid w:val="006163C7"/>
    <w:rsid w:val="0061666D"/>
    <w:rsid w:val="0061669D"/>
    <w:rsid w:val="00616F97"/>
    <w:rsid w:val="006170E4"/>
    <w:rsid w:val="006172FE"/>
    <w:rsid w:val="006174CB"/>
    <w:rsid w:val="00617EC6"/>
    <w:rsid w:val="00617F85"/>
    <w:rsid w:val="0062033C"/>
    <w:rsid w:val="00620600"/>
    <w:rsid w:val="00620702"/>
    <w:rsid w:val="0062076D"/>
    <w:rsid w:val="006209FC"/>
    <w:rsid w:val="00620BF0"/>
    <w:rsid w:val="00620C18"/>
    <w:rsid w:val="00620C4D"/>
    <w:rsid w:val="00620C9D"/>
    <w:rsid w:val="00621141"/>
    <w:rsid w:val="00621200"/>
    <w:rsid w:val="0062132B"/>
    <w:rsid w:val="00621E41"/>
    <w:rsid w:val="006221AC"/>
    <w:rsid w:val="006221D2"/>
    <w:rsid w:val="00622431"/>
    <w:rsid w:val="00622B9C"/>
    <w:rsid w:val="00622F1C"/>
    <w:rsid w:val="00623131"/>
    <w:rsid w:val="00623569"/>
    <w:rsid w:val="006235A8"/>
    <w:rsid w:val="006239D2"/>
    <w:rsid w:val="00623D93"/>
    <w:rsid w:val="00623F33"/>
    <w:rsid w:val="00624348"/>
    <w:rsid w:val="006243AB"/>
    <w:rsid w:val="0062481A"/>
    <w:rsid w:val="00624BC1"/>
    <w:rsid w:val="00624FB2"/>
    <w:rsid w:val="0062525F"/>
    <w:rsid w:val="00626365"/>
    <w:rsid w:val="00626B37"/>
    <w:rsid w:val="00626C44"/>
    <w:rsid w:val="00627300"/>
    <w:rsid w:val="006273B9"/>
    <w:rsid w:val="00627AE5"/>
    <w:rsid w:val="00627FEB"/>
    <w:rsid w:val="006308CC"/>
    <w:rsid w:val="00630F97"/>
    <w:rsid w:val="0063107A"/>
    <w:rsid w:val="006316A6"/>
    <w:rsid w:val="00631B09"/>
    <w:rsid w:val="00631FDF"/>
    <w:rsid w:val="00632157"/>
    <w:rsid w:val="006324B9"/>
    <w:rsid w:val="00632AF0"/>
    <w:rsid w:val="00632E0D"/>
    <w:rsid w:val="00632F31"/>
    <w:rsid w:val="00633562"/>
    <w:rsid w:val="006337A5"/>
    <w:rsid w:val="00633FA4"/>
    <w:rsid w:val="00634202"/>
    <w:rsid w:val="00634535"/>
    <w:rsid w:val="006346C1"/>
    <w:rsid w:val="006347A0"/>
    <w:rsid w:val="00634B7B"/>
    <w:rsid w:val="00634BE5"/>
    <w:rsid w:val="00634E4E"/>
    <w:rsid w:val="00634EDB"/>
    <w:rsid w:val="00635550"/>
    <w:rsid w:val="00635802"/>
    <w:rsid w:val="00635899"/>
    <w:rsid w:val="00635F2A"/>
    <w:rsid w:val="0063654B"/>
    <w:rsid w:val="006366DF"/>
    <w:rsid w:val="0063695C"/>
    <w:rsid w:val="00636D07"/>
    <w:rsid w:val="00636D0A"/>
    <w:rsid w:val="00637302"/>
    <w:rsid w:val="0063749E"/>
    <w:rsid w:val="0063776F"/>
    <w:rsid w:val="00637925"/>
    <w:rsid w:val="00637B7F"/>
    <w:rsid w:val="00637BB5"/>
    <w:rsid w:val="00637E29"/>
    <w:rsid w:val="006407E9"/>
    <w:rsid w:val="00640AE4"/>
    <w:rsid w:val="00640E62"/>
    <w:rsid w:val="00640F49"/>
    <w:rsid w:val="00641546"/>
    <w:rsid w:val="00641548"/>
    <w:rsid w:val="006416BD"/>
    <w:rsid w:val="00641A56"/>
    <w:rsid w:val="00642628"/>
    <w:rsid w:val="006426F8"/>
    <w:rsid w:val="00642951"/>
    <w:rsid w:val="00642DCB"/>
    <w:rsid w:val="006432FE"/>
    <w:rsid w:val="0064361C"/>
    <w:rsid w:val="006437A1"/>
    <w:rsid w:val="006444DB"/>
    <w:rsid w:val="00644BB2"/>
    <w:rsid w:val="00645190"/>
    <w:rsid w:val="006451C9"/>
    <w:rsid w:val="00645537"/>
    <w:rsid w:val="00645579"/>
    <w:rsid w:val="00645A03"/>
    <w:rsid w:val="00645E9E"/>
    <w:rsid w:val="006462D5"/>
    <w:rsid w:val="00646A27"/>
    <w:rsid w:val="00646E85"/>
    <w:rsid w:val="0064715F"/>
    <w:rsid w:val="006471A7"/>
    <w:rsid w:val="00647A8B"/>
    <w:rsid w:val="00650428"/>
    <w:rsid w:val="0065050C"/>
    <w:rsid w:val="0065108D"/>
    <w:rsid w:val="006514FE"/>
    <w:rsid w:val="006516D2"/>
    <w:rsid w:val="0065173B"/>
    <w:rsid w:val="0065178A"/>
    <w:rsid w:val="00651D60"/>
    <w:rsid w:val="006520A1"/>
    <w:rsid w:val="006521CA"/>
    <w:rsid w:val="006522C5"/>
    <w:rsid w:val="006527A7"/>
    <w:rsid w:val="0065299A"/>
    <w:rsid w:val="00653988"/>
    <w:rsid w:val="00653DDD"/>
    <w:rsid w:val="006542E0"/>
    <w:rsid w:val="006544D2"/>
    <w:rsid w:val="00654524"/>
    <w:rsid w:val="006546AB"/>
    <w:rsid w:val="00654D6C"/>
    <w:rsid w:val="006550AC"/>
    <w:rsid w:val="00656184"/>
    <w:rsid w:val="006563CC"/>
    <w:rsid w:val="006563FD"/>
    <w:rsid w:val="006572D0"/>
    <w:rsid w:val="0065730C"/>
    <w:rsid w:val="00657541"/>
    <w:rsid w:val="00657BEB"/>
    <w:rsid w:val="00657D41"/>
    <w:rsid w:val="00657E44"/>
    <w:rsid w:val="006603C4"/>
    <w:rsid w:val="0066085F"/>
    <w:rsid w:val="00660CF9"/>
    <w:rsid w:val="00660CFD"/>
    <w:rsid w:val="00660F88"/>
    <w:rsid w:val="00661728"/>
    <w:rsid w:val="0066178F"/>
    <w:rsid w:val="00661931"/>
    <w:rsid w:val="00661B23"/>
    <w:rsid w:val="00661C0E"/>
    <w:rsid w:val="00661FBF"/>
    <w:rsid w:val="006623EB"/>
    <w:rsid w:val="0066249C"/>
    <w:rsid w:val="0066297E"/>
    <w:rsid w:val="00663520"/>
    <w:rsid w:val="0066352C"/>
    <w:rsid w:val="0066357F"/>
    <w:rsid w:val="00663642"/>
    <w:rsid w:val="00663726"/>
    <w:rsid w:val="00663934"/>
    <w:rsid w:val="00663A2A"/>
    <w:rsid w:val="00663AE9"/>
    <w:rsid w:val="006643C2"/>
    <w:rsid w:val="00664FF9"/>
    <w:rsid w:val="00665324"/>
    <w:rsid w:val="006658B8"/>
    <w:rsid w:val="0066594C"/>
    <w:rsid w:val="00665A82"/>
    <w:rsid w:val="00665B7B"/>
    <w:rsid w:val="00665C86"/>
    <w:rsid w:val="00665CBC"/>
    <w:rsid w:val="00666233"/>
    <w:rsid w:val="006662C6"/>
    <w:rsid w:val="00666BE2"/>
    <w:rsid w:val="0066712A"/>
    <w:rsid w:val="00667CF3"/>
    <w:rsid w:val="006705A3"/>
    <w:rsid w:val="0067073D"/>
    <w:rsid w:val="0067098D"/>
    <w:rsid w:val="00671220"/>
    <w:rsid w:val="00672860"/>
    <w:rsid w:val="006731D3"/>
    <w:rsid w:val="006733A3"/>
    <w:rsid w:val="00673D62"/>
    <w:rsid w:val="00673F45"/>
    <w:rsid w:val="006741FC"/>
    <w:rsid w:val="00674EB7"/>
    <w:rsid w:val="006750EA"/>
    <w:rsid w:val="006750F0"/>
    <w:rsid w:val="006768C7"/>
    <w:rsid w:val="00676D01"/>
    <w:rsid w:val="00677020"/>
    <w:rsid w:val="006770C9"/>
    <w:rsid w:val="006774B8"/>
    <w:rsid w:val="00677F86"/>
    <w:rsid w:val="006800EC"/>
    <w:rsid w:val="00680260"/>
    <w:rsid w:val="0068067E"/>
    <w:rsid w:val="00680729"/>
    <w:rsid w:val="006808A3"/>
    <w:rsid w:val="006808A9"/>
    <w:rsid w:val="00680C4F"/>
    <w:rsid w:val="006812C5"/>
    <w:rsid w:val="0068172B"/>
    <w:rsid w:val="00681D9C"/>
    <w:rsid w:val="0068204E"/>
    <w:rsid w:val="00682092"/>
    <w:rsid w:val="00682217"/>
    <w:rsid w:val="00682848"/>
    <w:rsid w:val="00682CBC"/>
    <w:rsid w:val="006831EE"/>
    <w:rsid w:val="006839E1"/>
    <w:rsid w:val="00683E4D"/>
    <w:rsid w:val="00684135"/>
    <w:rsid w:val="0068458F"/>
    <w:rsid w:val="00684D22"/>
    <w:rsid w:val="006850D5"/>
    <w:rsid w:val="006858D3"/>
    <w:rsid w:val="00685F1B"/>
    <w:rsid w:val="00686B1D"/>
    <w:rsid w:val="00686FE7"/>
    <w:rsid w:val="0068738B"/>
    <w:rsid w:val="00687855"/>
    <w:rsid w:val="00687EE9"/>
    <w:rsid w:val="00690482"/>
    <w:rsid w:val="006907F3"/>
    <w:rsid w:val="006908DE"/>
    <w:rsid w:val="006909DC"/>
    <w:rsid w:val="00690C1E"/>
    <w:rsid w:val="006912D7"/>
    <w:rsid w:val="00691406"/>
    <w:rsid w:val="00691B4C"/>
    <w:rsid w:val="006922BC"/>
    <w:rsid w:val="006932E1"/>
    <w:rsid w:val="006933A7"/>
    <w:rsid w:val="006933F3"/>
    <w:rsid w:val="006934C1"/>
    <w:rsid w:val="00693CB5"/>
    <w:rsid w:val="00694DA9"/>
    <w:rsid w:val="00694E0B"/>
    <w:rsid w:val="006954F9"/>
    <w:rsid w:val="00695562"/>
    <w:rsid w:val="00695A7B"/>
    <w:rsid w:val="00695E02"/>
    <w:rsid w:val="00696086"/>
    <w:rsid w:val="00696217"/>
    <w:rsid w:val="0069766C"/>
    <w:rsid w:val="006977DD"/>
    <w:rsid w:val="006A0967"/>
    <w:rsid w:val="006A0A56"/>
    <w:rsid w:val="006A106A"/>
    <w:rsid w:val="006A1830"/>
    <w:rsid w:val="006A186D"/>
    <w:rsid w:val="006A1B43"/>
    <w:rsid w:val="006A1DAE"/>
    <w:rsid w:val="006A1E7C"/>
    <w:rsid w:val="006A2542"/>
    <w:rsid w:val="006A2D67"/>
    <w:rsid w:val="006A2FB7"/>
    <w:rsid w:val="006A3877"/>
    <w:rsid w:val="006A38E2"/>
    <w:rsid w:val="006A3B28"/>
    <w:rsid w:val="006A3CDA"/>
    <w:rsid w:val="006A43DE"/>
    <w:rsid w:val="006A478E"/>
    <w:rsid w:val="006A47BF"/>
    <w:rsid w:val="006A4880"/>
    <w:rsid w:val="006A5310"/>
    <w:rsid w:val="006A58C3"/>
    <w:rsid w:val="006A5B84"/>
    <w:rsid w:val="006A60E7"/>
    <w:rsid w:val="006A664A"/>
    <w:rsid w:val="006A67A6"/>
    <w:rsid w:val="006A6A0D"/>
    <w:rsid w:val="006A6DB8"/>
    <w:rsid w:val="006A6E21"/>
    <w:rsid w:val="006A6FCB"/>
    <w:rsid w:val="006A71A8"/>
    <w:rsid w:val="006A7751"/>
    <w:rsid w:val="006A7958"/>
    <w:rsid w:val="006B05CF"/>
    <w:rsid w:val="006B06E5"/>
    <w:rsid w:val="006B084B"/>
    <w:rsid w:val="006B0A5A"/>
    <w:rsid w:val="006B1887"/>
    <w:rsid w:val="006B1A1E"/>
    <w:rsid w:val="006B1B36"/>
    <w:rsid w:val="006B22B9"/>
    <w:rsid w:val="006B22F9"/>
    <w:rsid w:val="006B23E9"/>
    <w:rsid w:val="006B26B6"/>
    <w:rsid w:val="006B2ABE"/>
    <w:rsid w:val="006B3173"/>
    <w:rsid w:val="006B348D"/>
    <w:rsid w:val="006B3A41"/>
    <w:rsid w:val="006B3A4F"/>
    <w:rsid w:val="006B3AB4"/>
    <w:rsid w:val="006B4542"/>
    <w:rsid w:val="006B45AA"/>
    <w:rsid w:val="006B46C8"/>
    <w:rsid w:val="006B4A59"/>
    <w:rsid w:val="006B66BD"/>
    <w:rsid w:val="006B6735"/>
    <w:rsid w:val="006B6783"/>
    <w:rsid w:val="006B67E0"/>
    <w:rsid w:val="006B68F3"/>
    <w:rsid w:val="006B6F8D"/>
    <w:rsid w:val="006B6FC2"/>
    <w:rsid w:val="006B6FCC"/>
    <w:rsid w:val="006B72D9"/>
    <w:rsid w:val="006B752A"/>
    <w:rsid w:val="006B7C48"/>
    <w:rsid w:val="006B7F82"/>
    <w:rsid w:val="006C00F6"/>
    <w:rsid w:val="006C06E3"/>
    <w:rsid w:val="006C1289"/>
    <w:rsid w:val="006C1681"/>
    <w:rsid w:val="006C1A0E"/>
    <w:rsid w:val="006C1BF3"/>
    <w:rsid w:val="006C1F24"/>
    <w:rsid w:val="006C20E3"/>
    <w:rsid w:val="006C28E8"/>
    <w:rsid w:val="006C28EB"/>
    <w:rsid w:val="006C293B"/>
    <w:rsid w:val="006C2D02"/>
    <w:rsid w:val="006C2F29"/>
    <w:rsid w:val="006C32BD"/>
    <w:rsid w:val="006C343F"/>
    <w:rsid w:val="006C36C8"/>
    <w:rsid w:val="006C37D5"/>
    <w:rsid w:val="006C3AC3"/>
    <w:rsid w:val="006C3BF5"/>
    <w:rsid w:val="006C3FD3"/>
    <w:rsid w:val="006C4453"/>
    <w:rsid w:val="006C499E"/>
    <w:rsid w:val="006C49E0"/>
    <w:rsid w:val="006C5069"/>
    <w:rsid w:val="006C5119"/>
    <w:rsid w:val="006C5482"/>
    <w:rsid w:val="006C54D3"/>
    <w:rsid w:val="006C57E3"/>
    <w:rsid w:val="006C58D5"/>
    <w:rsid w:val="006C60F0"/>
    <w:rsid w:val="006C6460"/>
    <w:rsid w:val="006C6AE3"/>
    <w:rsid w:val="006C7114"/>
    <w:rsid w:val="006C71E4"/>
    <w:rsid w:val="006C7200"/>
    <w:rsid w:val="006C74CC"/>
    <w:rsid w:val="006C75C2"/>
    <w:rsid w:val="006C7914"/>
    <w:rsid w:val="006D07B4"/>
    <w:rsid w:val="006D139C"/>
    <w:rsid w:val="006D1744"/>
    <w:rsid w:val="006D2176"/>
    <w:rsid w:val="006D232A"/>
    <w:rsid w:val="006D2330"/>
    <w:rsid w:val="006D240E"/>
    <w:rsid w:val="006D2DBF"/>
    <w:rsid w:val="006D3203"/>
    <w:rsid w:val="006D366F"/>
    <w:rsid w:val="006D38B3"/>
    <w:rsid w:val="006D43CF"/>
    <w:rsid w:val="006D4540"/>
    <w:rsid w:val="006D473D"/>
    <w:rsid w:val="006D511D"/>
    <w:rsid w:val="006D5170"/>
    <w:rsid w:val="006D5442"/>
    <w:rsid w:val="006D5D5A"/>
    <w:rsid w:val="006D5F17"/>
    <w:rsid w:val="006D62A4"/>
    <w:rsid w:val="006D678C"/>
    <w:rsid w:val="006D6845"/>
    <w:rsid w:val="006D6F56"/>
    <w:rsid w:val="006D71A5"/>
    <w:rsid w:val="006D739D"/>
    <w:rsid w:val="006D7490"/>
    <w:rsid w:val="006D7752"/>
    <w:rsid w:val="006D79F3"/>
    <w:rsid w:val="006D7DD5"/>
    <w:rsid w:val="006D7E30"/>
    <w:rsid w:val="006D7ECF"/>
    <w:rsid w:val="006E0656"/>
    <w:rsid w:val="006E0CD6"/>
    <w:rsid w:val="006E160C"/>
    <w:rsid w:val="006E17F2"/>
    <w:rsid w:val="006E2434"/>
    <w:rsid w:val="006E3BC6"/>
    <w:rsid w:val="006E3F18"/>
    <w:rsid w:val="006E3F1F"/>
    <w:rsid w:val="006E40E3"/>
    <w:rsid w:val="006E4259"/>
    <w:rsid w:val="006E42E3"/>
    <w:rsid w:val="006E485E"/>
    <w:rsid w:val="006E4ADB"/>
    <w:rsid w:val="006E4C2B"/>
    <w:rsid w:val="006E4E2D"/>
    <w:rsid w:val="006E52F8"/>
    <w:rsid w:val="006E532F"/>
    <w:rsid w:val="006E541B"/>
    <w:rsid w:val="006E5DAD"/>
    <w:rsid w:val="006E5F1B"/>
    <w:rsid w:val="006E63B1"/>
    <w:rsid w:val="006E63FA"/>
    <w:rsid w:val="006E6518"/>
    <w:rsid w:val="006E6BFE"/>
    <w:rsid w:val="006E6E7F"/>
    <w:rsid w:val="006E701C"/>
    <w:rsid w:val="006E718F"/>
    <w:rsid w:val="006E7CF3"/>
    <w:rsid w:val="006E7E95"/>
    <w:rsid w:val="006E7EEC"/>
    <w:rsid w:val="006F02ED"/>
    <w:rsid w:val="006F09CC"/>
    <w:rsid w:val="006F0A91"/>
    <w:rsid w:val="006F0B5F"/>
    <w:rsid w:val="006F1679"/>
    <w:rsid w:val="006F18B8"/>
    <w:rsid w:val="006F1A49"/>
    <w:rsid w:val="006F1D89"/>
    <w:rsid w:val="006F1E09"/>
    <w:rsid w:val="006F290E"/>
    <w:rsid w:val="006F2B77"/>
    <w:rsid w:val="006F318F"/>
    <w:rsid w:val="006F345C"/>
    <w:rsid w:val="006F3483"/>
    <w:rsid w:val="006F38D9"/>
    <w:rsid w:val="006F3A11"/>
    <w:rsid w:val="006F3B4C"/>
    <w:rsid w:val="006F3EE8"/>
    <w:rsid w:val="006F425A"/>
    <w:rsid w:val="006F48AA"/>
    <w:rsid w:val="006F4C91"/>
    <w:rsid w:val="006F4DBE"/>
    <w:rsid w:val="006F5651"/>
    <w:rsid w:val="006F57AB"/>
    <w:rsid w:val="006F587F"/>
    <w:rsid w:val="006F64DA"/>
    <w:rsid w:val="006F6571"/>
    <w:rsid w:val="006F6A30"/>
    <w:rsid w:val="006F6AD2"/>
    <w:rsid w:val="006F6F5A"/>
    <w:rsid w:val="006F7270"/>
    <w:rsid w:val="006F7404"/>
    <w:rsid w:val="006F7637"/>
    <w:rsid w:val="006F791D"/>
    <w:rsid w:val="006F7A2F"/>
    <w:rsid w:val="006F7AD2"/>
    <w:rsid w:val="006F7E67"/>
    <w:rsid w:val="006F7FF3"/>
    <w:rsid w:val="007007D7"/>
    <w:rsid w:val="00701033"/>
    <w:rsid w:val="00701B17"/>
    <w:rsid w:val="00702066"/>
    <w:rsid w:val="007023B2"/>
    <w:rsid w:val="00702431"/>
    <w:rsid w:val="00702BEC"/>
    <w:rsid w:val="007034A7"/>
    <w:rsid w:val="007035BD"/>
    <w:rsid w:val="007035F1"/>
    <w:rsid w:val="007038C0"/>
    <w:rsid w:val="0070394D"/>
    <w:rsid w:val="00703B34"/>
    <w:rsid w:val="00703C10"/>
    <w:rsid w:val="00703D3B"/>
    <w:rsid w:val="00703D8F"/>
    <w:rsid w:val="00703E1A"/>
    <w:rsid w:val="00704013"/>
    <w:rsid w:val="00704671"/>
    <w:rsid w:val="007048C6"/>
    <w:rsid w:val="00704951"/>
    <w:rsid w:val="00704C64"/>
    <w:rsid w:val="00704D79"/>
    <w:rsid w:val="007053AC"/>
    <w:rsid w:val="007054D1"/>
    <w:rsid w:val="0070556C"/>
    <w:rsid w:val="007056A3"/>
    <w:rsid w:val="00705882"/>
    <w:rsid w:val="00705D35"/>
    <w:rsid w:val="007065D0"/>
    <w:rsid w:val="0070698D"/>
    <w:rsid w:val="00706DDF"/>
    <w:rsid w:val="00710C65"/>
    <w:rsid w:val="00711292"/>
    <w:rsid w:val="0071138F"/>
    <w:rsid w:val="00711414"/>
    <w:rsid w:val="007114DD"/>
    <w:rsid w:val="00711A49"/>
    <w:rsid w:val="00711B6D"/>
    <w:rsid w:val="00711BAB"/>
    <w:rsid w:val="0071240B"/>
    <w:rsid w:val="0071277B"/>
    <w:rsid w:val="0071290E"/>
    <w:rsid w:val="007139E1"/>
    <w:rsid w:val="00713AE3"/>
    <w:rsid w:val="00713BDB"/>
    <w:rsid w:val="00713E15"/>
    <w:rsid w:val="007144B8"/>
    <w:rsid w:val="0071459B"/>
    <w:rsid w:val="00714D69"/>
    <w:rsid w:val="007158F3"/>
    <w:rsid w:val="00715CC2"/>
    <w:rsid w:val="00715EAB"/>
    <w:rsid w:val="00716106"/>
    <w:rsid w:val="00716146"/>
    <w:rsid w:val="0071676E"/>
    <w:rsid w:val="00717153"/>
    <w:rsid w:val="0071729C"/>
    <w:rsid w:val="00720F72"/>
    <w:rsid w:val="00720FA1"/>
    <w:rsid w:val="00721425"/>
    <w:rsid w:val="00721688"/>
    <w:rsid w:val="00721E3E"/>
    <w:rsid w:val="00721E46"/>
    <w:rsid w:val="00721F01"/>
    <w:rsid w:val="00722567"/>
    <w:rsid w:val="00722671"/>
    <w:rsid w:val="007229DD"/>
    <w:rsid w:val="00722CA6"/>
    <w:rsid w:val="007230F4"/>
    <w:rsid w:val="00723435"/>
    <w:rsid w:val="007235A6"/>
    <w:rsid w:val="007243DF"/>
    <w:rsid w:val="00724530"/>
    <w:rsid w:val="00724CA6"/>
    <w:rsid w:val="007257A0"/>
    <w:rsid w:val="00725D20"/>
    <w:rsid w:val="00726409"/>
    <w:rsid w:val="00726478"/>
    <w:rsid w:val="007266CE"/>
    <w:rsid w:val="00726AE4"/>
    <w:rsid w:val="00726E44"/>
    <w:rsid w:val="00727520"/>
    <w:rsid w:val="007277F6"/>
    <w:rsid w:val="007279AC"/>
    <w:rsid w:val="00730C9E"/>
    <w:rsid w:val="00731414"/>
    <w:rsid w:val="007319B2"/>
    <w:rsid w:val="00731CDC"/>
    <w:rsid w:val="00732E46"/>
    <w:rsid w:val="00733104"/>
    <w:rsid w:val="007333F9"/>
    <w:rsid w:val="0073386E"/>
    <w:rsid w:val="00733A64"/>
    <w:rsid w:val="00733F17"/>
    <w:rsid w:val="00734061"/>
    <w:rsid w:val="00734274"/>
    <w:rsid w:val="007342E9"/>
    <w:rsid w:val="00734599"/>
    <w:rsid w:val="00734661"/>
    <w:rsid w:val="00734C86"/>
    <w:rsid w:val="007355B5"/>
    <w:rsid w:val="00735D30"/>
    <w:rsid w:val="007369C9"/>
    <w:rsid w:val="00736F91"/>
    <w:rsid w:val="00737176"/>
    <w:rsid w:val="00737EAE"/>
    <w:rsid w:val="0074010D"/>
    <w:rsid w:val="00740A95"/>
    <w:rsid w:val="00740CF6"/>
    <w:rsid w:val="00740F11"/>
    <w:rsid w:val="0074106D"/>
    <w:rsid w:val="00741214"/>
    <w:rsid w:val="007412C5"/>
    <w:rsid w:val="007417A5"/>
    <w:rsid w:val="00741D14"/>
    <w:rsid w:val="00741EDF"/>
    <w:rsid w:val="00742D26"/>
    <w:rsid w:val="00742E09"/>
    <w:rsid w:val="00742FA8"/>
    <w:rsid w:val="007436C2"/>
    <w:rsid w:val="00743854"/>
    <w:rsid w:val="00743CF7"/>
    <w:rsid w:val="00744212"/>
    <w:rsid w:val="00744277"/>
    <w:rsid w:val="00745290"/>
    <w:rsid w:val="00745D42"/>
    <w:rsid w:val="00745D92"/>
    <w:rsid w:val="0074628D"/>
    <w:rsid w:val="007468A8"/>
    <w:rsid w:val="00746B22"/>
    <w:rsid w:val="00746D23"/>
    <w:rsid w:val="00746DF9"/>
    <w:rsid w:val="007470D1"/>
    <w:rsid w:val="00747105"/>
    <w:rsid w:val="00747A57"/>
    <w:rsid w:val="007500D9"/>
    <w:rsid w:val="007501F7"/>
    <w:rsid w:val="00750843"/>
    <w:rsid w:val="00750A53"/>
    <w:rsid w:val="00750B9F"/>
    <w:rsid w:val="00751569"/>
    <w:rsid w:val="00751DC8"/>
    <w:rsid w:val="00752032"/>
    <w:rsid w:val="007520C6"/>
    <w:rsid w:val="0075227E"/>
    <w:rsid w:val="00752353"/>
    <w:rsid w:val="00752906"/>
    <w:rsid w:val="00752DE8"/>
    <w:rsid w:val="00753003"/>
    <w:rsid w:val="007530C6"/>
    <w:rsid w:val="007530EE"/>
    <w:rsid w:val="0075325A"/>
    <w:rsid w:val="00753794"/>
    <w:rsid w:val="0075380A"/>
    <w:rsid w:val="00753815"/>
    <w:rsid w:val="007538CA"/>
    <w:rsid w:val="00753964"/>
    <w:rsid w:val="00753CDB"/>
    <w:rsid w:val="00753D1F"/>
    <w:rsid w:val="0075440F"/>
    <w:rsid w:val="007544C4"/>
    <w:rsid w:val="00754612"/>
    <w:rsid w:val="0075548B"/>
    <w:rsid w:val="007559AE"/>
    <w:rsid w:val="00755B65"/>
    <w:rsid w:val="00756077"/>
    <w:rsid w:val="00756885"/>
    <w:rsid w:val="00756915"/>
    <w:rsid w:val="00756ECA"/>
    <w:rsid w:val="0075720B"/>
    <w:rsid w:val="00757252"/>
    <w:rsid w:val="00757C3B"/>
    <w:rsid w:val="00757F8D"/>
    <w:rsid w:val="007602E9"/>
    <w:rsid w:val="00760425"/>
    <w:rsid w:val="0076059E"/>
    <w:rsid w:val="007609F4"/>
    <w:rsid w:val="00760BA3"/>
    <w:rsid w:val="00760BC0"/>
    <w:rsid w:val="00761C93"/>
    <w:rsid w:val="00761F09"/>
    <w:rsid w:val="00762383"/>
    <w:rsid w:val="00762711"/>
    <w:rsid w:val="007627A5"/>
    <w:rsid w:val="00762D0E"/>
    <w:rsid w:val="00763445"/>
    <w:rsid w:val="00763707"/>
    <w:rsid w:val="00763963"/>
    <w:rsid w:val="00763CDB"/>
    <w:rsid w:val="00763DEE"/>
    <w:rsid w:val="00763F3F"/>
    <w:rsid w:val="00764233"/>
    <w:rsid w:val="007642B4"/>
    <w:rsid w:val="007648B6"/>
    <w:rsid w:val="00764996"/>
    <w:rsid w:val="00764C29"/>
    <w:rsid w:val="0076531E"/>
    <w:rsid w:val="00765BA3"/>
    <w:rsid w:val="00765C38"/>
    <w:rsid w:val="00765E29"/>
    <w:rsid w:val="00766083"/>
    <w:rsid w:val="00766205"/>
    <w:rsid w:val="007665FC"/>
    <w:rsid w:val="007666B6"/>
    <w:rsid w:val="00766DBA"/>
    <w:rsid w:val="00766FED"/>
    <w:rsid w:val="00767498"/>
    <w:rsid w:val="007675F8"/>
    <w:rsid w:val="00767939"/>
    <w:rsid w:val="00767E5A"/>
    <w:rsid w:val="007701B2"/>
    <w:rsid w:val="007706CD"/>
    <w:rsid w:val="0077072F"/>
    <w:rsid w:val="00770AF1"/>
    <w:rsid w:val="0077101B"/>
    <w:rsid w:val="007712C9"/>
    <w:rsid w:val="0077171C"/>
    <w:rsid w:val="00771AA2"/>
    <w:rsid w:val="00771B93"/>
    <w:rsid w:val="00772185"/>
    <w:rsid w:val="00772538"/>
    <w:rsid w:val="007726BC"/>
    <w:rsid w:val="00772B3E"/>
    <w:rsid w:val="00772D60"/>
    <w:rsid w:val="00773097"/>
    <w:rsid w:val="0077386A"/>
    <w:rsid w:val="007738C5"/>
    <w:rsid w:val="0077398F"/>
    <w:rsid w:val="0077452F"/>
    <w:rsid w:val="00774838"/>
    <w:rsid w:val="007748EF"/>
    <w:rsid w:val="00774E8C"/>
    <w:rsid w:val="00774EDD"/>
    <w:rsid w:val="00774F53"/>
    <w:rsid w:val="0077505A"/>
    <w:rsid w:val="007750F9"/>
    <w:rsid w:val="00775122"/>
    <w:rsid w:val="0077519F"/>
    <w:rsid w:val="007751D2"/>
    <w:rsid w:val="0077537E"/>
    <w:rsid w:val="0077588A"/>
    <w:rsid w:val="00775CE3"/>
    <w:rsid w:val="00776023"/>
    <w:rsid w:val="00776026"/>
    <w:rsid w:val="00776DD6"/>
    <w:rsid w:val="0077708B"/>
    <w:rsid w:val="0077720C"/>
    <w:rsid w:val="007772D7"/>
    <w:rsid w:val="0078087B"/>
    <w:rsid w:val="00780B3F"/>
    <w:rsid w:val="00780FC7"/>
    <w:rsid w:val="00781084"/>
    <w:rsid w:val="007810DB"/>
    <w:rsid w:val="007810E6"/>
    <w:rsid w:val="007812B1"/>
    <w:rsid w:val="007812D1"/>
    <w:rsid w:val="00781348"/>
    <w:rsid w:val="00781769"/>
    <w:rsid w:val="00781979"/>
    <w:rsid w:val="00781D19"/>
    <w:rsid w:val="00781F38"/>
    <w:rsid w:val="007820C9"/>
    <w:rsid w:val="0078347D"/>
    <w:rsid w:val="00783B14"/>
    <w:rsid w:val="00783FBE"/>
    <w:rsid w:val="007846B6"/>
    <w:rsid w:val="00784D85"/>
    <w:rsid w:val="007852FE"/>
    <w:rsid w:val="00785341"/>
    <w:rsid w:val="00786051"/>
    <w:rsid w:val="007868E2"/>
    <w:rsid w:val="00786BDB"/>
    <w:rsid w:val="00786CFD"/>
    <w:rsid w:val="00787313"/>
    <w:rsid w:val="0078734A"/>
    <w:rsid w:val="007873E4"/>
    <w:rsid w:val="00787892"/>
    <w:rsid w:val="00787DF0"/>
    <w:rsid w:val="0079022E"/>
    <w:rsid w:val="0079068F"/>
    <w:rsid w:val="007911F3"/>
    <w:rsid w:val="00791AD3"/>
    <w:rsid w:val="00791B57"/>
    <w:rsid w:val="00791E82"/>
    <w:rsid w:val="00792017"/>
    <w:rsid w:val="00792638"/>
    <w:rsid w:val="00792738"/>
    <w:rsid w:val="00792799"/>
    <w:rsid w:val="00792C50"/>
    <w:rsid w:val="00792D11"/>
    <w:rsid w:val="00792E4F"/>
    <w:rsid w:val="00792FB1"/>
    <w:rsid w:val="007938DE"/>
    <w:rsid w:val="00793EA9"/>
    <w:rsid w:val="007940D5"/>
    <w:rsid w:val="00794842"/>
    <w:rsid w:val="00794CA2"/>
    <w:rsid w:val="00794F93"/>
    <w:rsid w:val="0079554D"/>
    <w:rsid w:val="00795CF4"/>
    <w:rsid w:val="007961CA"/>
    <w:rsid w:val="00796806"/>
    <w:rsid w:val="0079692A"/>
    <w:rsid w:val="00797095"/>
    <w:rsid w:val="00797ABD"/>
    <w:rsid w:val="00797EBE"/>
    <w:rsid w:val="00797F0D"/>
    <w:rsid w:val="007A0368"/>
    <w:rsid w:val="007A057D"/>
    <w:rsid w:val="007A0660"/>
    <w:rsid w:val="007A15EB"/>
    <w:rsid w:val="007A174B"/>
    <w:rsid w:val="007A17E5"/>
    <w:rsid w:val="007A1999"/>
    <w:rsid w:val="007A19FE"/>
    <w:rsid w:val="007A1CFC"/>
    <w:rsid w:val="007A21F3"/>
    <w:rsid w:val="007A296C"/>
    <w:rsid w:val="007A2BD2"/>
    <w:rsid w:val="007A2BFD"/>
    <w:rsid w:val="007A2CB6"/>
    <w:rsid w:val="007A2DEB"/>
    <w:rsid w:val="007A2F54"/>
    <w:rsid w:val="007A2FB7"/>
    <w:rsid w:val="007A2FD7"/>
    <w:rsid w:val="007A339D"/>
    <w:rsid w:val="007A33C7"/>
    <w:rsid w:val="007A34D9"/>
    <w:rsid w:val="007A3D8D"/>
    <w:rsid w:val="007A3E46"/>
    <w:rsid w:val="007A48F8"/>
    <w:rsid w:val="007A494F"/>
    <w:rsid w:val="007A49E0"/>
    <w:rsid w:val="007A4C37"/>
    <w:rsid w:val="007A5734"/>
    <w:rsid w:val="007A5A71"/>
    <w:rsid w:val="007A5C11"/>
    <w:rsid w:val="007A676B"/>
    <w:rsid w:val="007A67FC"/>
    <w:rsid w:val="007A7245"/>
    <w:rsid w:val="007A77A2"/>
    <w:rsid w:val="007A7DAF"/>
    <w:rsid w:val="007B07C3"/>
    <w:rsid w:val="007B09BB"/>
    <w:rsid w:val="007B0C4D"/>
    <w:rsid w:val="007B134B"/>
    <w:rsid w:val="007B1996"/>
    <w:rsid w:val="007B1B1E"/>
    <w:rsid w:val="007B202D"/>
    <w:rsid w:val="007B293B"/>
    <w:rsid w:val="007B2E7D"/>
    <w:rsid w:val="007B30B6"/>
    <w:rsid w:val="007B330E"/>
    <w:rsid w:val="007B367E"/>
    <w:rsid w:val="007B38DE"/>
    <w:rsid w:val="007B3C2B"/>
    <w:rsid w:val="007B3DD9"/>
    <w:rsid w:val="007B3F25"/>
    <w:rsid w:val="007B41D6"/>
    <w:rsid w:val="007B4422"/>
    <w:rsid w:val="007B451C"/>
    <w:rsid w:val="007B4674"/>
    <w:rsid w:val="007B4D14"/>
    <w:rsid w:val="007B527F"/>
    <w:rsid w:val="007B55C1"/>
    <w:rsid w:val="007B5B62"/>
    <w:rsid w:val="007B6067"/>
    <w:rsid w:val="007B62A7"/>
    <w:rsid w:val="007B6698"/>
    <w:rsid w:val="007B6772"/>
    <w:rsid w:val="007B6BAA"/>
    <w:rsid w:val="007B6BB7"/>
    <w:rsid w:val="007B73D6"/>
    <w:rsid w:val="007B7834"/>
    <w:rsid w:val="007B7BB6"/>
    <w:rsid w:val="007C03C4"/>
    <w:rsid w:val="007C1656"/>
    <w:rsid w:val="007C18AA"/>
    <w:rsid w:val="007C1A48"/>
    <w:rsid w:val="007C1C87"/>
    <w:rsid w:val="007C1CDF"/>
    <w:rsid w:val="007C1CE7"/>
    <w:rsid w:val="007C1E43"/>
    <w:rsid w:val="007C2D52"/>
    <w:rsid w:val="007C2ED6"/>
    <w:rsid w:val="007C362C"/>
    <w:rsid w:val="007C3694"/>
    <w:rsid w:val="007C3A27"/>
    <w:rsid w:val="007C3D24"/>
    <w:rsid w:val="007C3D60"/>
    <w:rsid w:val="007C410D"/>
    <w:rsid w:val="007C427D"/>
    <w:rsid w:val="007C433E"/>
    <w:rsid w:val="007C4BD5"/>
    <w:rsid w:val="007C5B95"/>
    <w:rsid w:val="007C5CDE"/>
    <w:rsid w:val="007C5FE2"/>
    <w:rsid w:val="007C6298"/>
    <w:rsid w:val="007C65C2"/>
    <w:rsid w:val="007C75E7"/>
    <w:rsid w:val="007C7DA4"/>
    <w:rsid w:val="007D0313"/>
    <w:rsid w:val="007D045C"/>
    <w:rsid w:val="007D047B"/>
    <w:rsid w:val="007D06BF"/>
    <w:rsid w:val="007D0B76"/>
    <w:rsid w:val="007D0BC2"/>
    <w:rsid w:val="007D0BF4"/>
    <w:rsid w:val="007D108D"/>
    <w:rsid w:val="007D127A"/>
    <w:rsid w:val="007D155C"/>
    <w:rsid w:val="007D1FC5"/>
    <w:rsid w:val="007D24B1"/>
    <w:rsid w:val="007D2825"/>
    <w:rsid w:val="007D3003"/>
    <w:rsid w:val="007D3210"/>
    <w:rsid w:val="007D342C"/>
    <w:rsid w:val="007D343F"/>
    <w:rsid w:val="007D37E1"/>
    <w:rsid w:val="007D3BBC"/>
    <w:rsid w:val="007D3F01"/>
    <w:rsid w:val="007D53B7"/>
    <w:rsid w:val="007D5452"/>
    <w:rsid w:val="007D5801"/>
    <w:rsid w:val="007D5921"/>
    <w:rsid w:val="007D594D"/>
    <w:rsid w:val="007D5C1C"/>
    <w:rsid w:val="007D6543"/>
    <w:rsid w:val="007D69EC"/>
    <w:rsid w:val="007D6F63"/>
    <w:rsid w:val="007D7C71"/>
    <w:rsid w:val="007D7D15"/>
    <w:rsid w:val="007D7FC3"/>
    <w:rsid w:val="007E044A"/>
    <w:rsid w:val="007E0F06"/>
    <w:rsid w:val="007E15B1"/>
    <w:rsid w:val="007E1F1E"/>
    <w:rsid w:val="007E201B"/>
    <w:rsid w:val="007E266D"/>
    <w:rsid w:val="007E2C47"/>
    <w:rsid w:val="007E2F09"/>
    <w:rsid w:val="007E3479"/>
    <w:rsid w:val="007E353D"/>
    <w:rsid w:val="007E39F1"/>
    <w:rsid w:val="007E3B2A"/>
    <w:rsid w:val="007E3E0C"/>
    <w:rsid w:val="007E417E"/>
    <w:rsid w:val="007E44FF"/>
    <w:rsid w:val="007E4918"/>
    <w:rsid w:val="007E49B6"/>
    <w:rsid w:val="007E4CFD"/>
    <w:rsid w:val="007E4F61"/>
    <w:rsid w:val="007E5119"/>
    <w:rsid w:val="007E5622"/>
    <w:rsid w:val="007E583C"/>
    <w:rsid w:val="007E5859"/>
    <w:rsid w:val="007E617E"/>
    <w:rsid w:val="007E66A1"/>
    <w:rsid w:val="007E6872"/>
    <w:rsid w:val="007E713A"/>
    <w:rsid w:val="007E7DBA"/>
    <w:rsid w:val="007E7FDC"/>
    <w:rsid w:val="007F0125"/>
    <w:rsid w:val="007F0970"/>
    <w:rsid w:val="007F0A07"/>
    <w:rsid w:val="007F0E7E"/>
    <w:rsid w:val="007F0F7F"/>
    <w:rsid w:val="007F1091"/>
    <w:rsid w:val="007F1140"/>
    <w:rsid w:val="007F13EB"/>
    <w:rsid w:val="007F13F1"/>
    <w:rsid w:val="007F1A28"/>
    <w:rsid w:val="007F1B0F"/>
    <w:rsid w:val="007F1D27"/>
    <w:rsid w:val="007F232B"/>
    <w:rsid w:val="007F2568"/>
    <w:rsid w:val="007F2634"/>
    <w:rsid w:val="007F26C7"/>
    <w:rsid w:val="007F2773"/>
    <w:rsid w:val="007F28BA"/>
    <w:rsid w:val="007F2BCF"/>
    <w:rsid w:val="007F2D2F"/>
    <w:rsid w:val="007F3072"/>
    <w:rsid w:val="007F313A"/>
    <w:rsid w:val="007F4C75"/>
    <w:rsid w:val="007F4FB6"/>
    <w:rsid w:val="007F56F9"/>
    <w:rsid w:val="007F5AC6"/>
    <w:rsid w:val="007F5B8D"/>
    <w:rsid w:val="007F5EB3"/>
    <w:rsid w:val="007F5FFF"/>
    <w:rsid w:val="007F64B2"/>
    <w:rsid w:val="007F6622"/>
    <w:rsid w:val="007F684C"/>
    <w:rsid w:val="007F6859"/>
    <w:rsid w:val="007F69AD"/>
    <w:rsid w:val="007F6A9B"/>
    <w:rsid w:val="007F73CE"/>
    <w:rsid w:val="007F7785"/>
    <w:rsid w:val="007F7BF9"/>
    <w:rsid w:val="00800674"/>
    <w:rsid w:val="00800A08"/>
    <w:rsid w:val="008010CA"/>
    <w:rsid w:val="008010CC"/>
    <w:rsid w:val="00801851"/>
    <w:rsid w:val="00801BE1"/>
    <w:rsid w:val="00801C1C"/>
    <w:rsid w:val="008023AD"/>
    <w:rsid w:val="008024A1"/>
    <w:rsid w:val="00802F01"/>
    <w:rsid w:val="008034AF"/>
    <w:rsid w:val="00803738"/>
    <w:rsid w:val="0080373F"/>
    <w:rsid w:val="0080397F"/>
    <w:rsid w:val="008046A3"/>
    <w:rsid w:val="00804F5A"/>
    <w:rsid w:val="0080534B"/>
    <w:rsid w:val="008056B3"/>
    <w:rsid w:val="008057CF"/>
    <w:rsid w:val="00805A32"/>
    <w:rsid w:val="00805C30"/>
    <w:rsid w:val="008063C4"/>
    <w:rsid w:val="00806497"/>
    <w:rsid w:val="00806572"/>
    <w:rsid w:val="0080720F"/>
    <w:rsid w:val="0080745E"/>
    <w:rsid w:val="008074CA"/>
    <w:rsid w:val="00807591"/>
    <w:rsid w:val="00807C72"/>
    <w:rsid w:val="00807F24"/>
    <w:rsid w:val="00810472"/>
    <w:rsid w:val="008104BF"/>
    <w:rsid w:val="00810CA2"/>
    <w:rsid w:val="00810CB9"/>
    <w:rsid w:val="00810CEA"/>
    <w:rsid w:val="00810E2F"/>
    <w:rsid w:val="00811427"/>
    <w:rsid w:val="00811D2F"/>
    <w:rsid w:val="008122F2"/>
    <w:rsid w:val="0081295B"/>
    <w:rsid w:val="00812D1A"/>
    <w:rsid w:val="008132C1"/>
    <w:rsid w:val="00813371"/>
    <w:rsid w:val="00813377"/>
    <w:rsid w:val="008133BF"/>
    <w:rsid w:val="008136AD"/>
    <w:rsid w:val="0081371F"/>
    <w:rsid w:val="00814378"/>
    <w:rsid w:val="008149C0"/>
    <w:rsid w:val="00814F9D"/>
    <w:rsid w:val="00815719"/>
    <w:rsid w:val="0081574C"/>
    <w:rsid w:val="008159D0"/>
    <w:rsid w:val="00815B4B"/>
    <w:rsid w:val="00815E07"/>
    <w:rsid w:val="00815E5C"/>
    <w:rsid w:val="0081652D"/>
    <w:rsid w:val="00816598"/>
    <w:rsid w:val="00816607"/>
    <w:rsid w:val="00816DEA"/>
    <w:rsid w:val="00816E09"/>
    <w:rsid w:val="00816FE0"/>
    <w:rsid w:val="00817294"/>
    <w:rsid w:val="0081742A"/>
    <w:rsid w:val="00817C54"/>
    <w:rsid w:val="00817CE6"/>
    <w:rsid w:val="0082008B"/>
    <w:rsid w:val="008204FF"/>
    <w:rsid w:val="00820D39"/>
    <w:rsid w:val="00821076"/>
    <w:rsid w:val="00822952"/>
    <w:rsid w:val="00822FB9"/>
    <w:rsid w:val="008232A7"/>
    <w:rsid w:val="008232C5"/>
    <w:rsid w:val="0082360D"/>
    <w:rsid w:val="0082380D"/>
    <w:rsid w:val="00823AC4"/>
    <w:rsid w:val="00823EE5"/>
    <w:rsid w:val="00824711"/>
    <w:rsid w:val="00825023"/>
    <w:rsid w:val="00825C2A"/>
    <w:rsid w:val="00826487"/>
    <w:rsid w:val="0082770E"/>
    <w:rsid w:val="00827A66"/>
    <w:rsid w:val="00827DFC"/>
    <w:rsid w:val="00827F31"/>
    <w:rsid w:val="00827FB8"/>
    <w:rsid w:val="00830467"/>
    <w:rsid w:val="00830A42"/>
    <w:rsid w:val="008313C6"/>
    <w:rsid w:val="008314FA"/>
    <w:rsid w:val="00831ABF"/>
    <w:rsid w:val="00831C7D"/>
    <w:rsid w:val="00831DBA"/>
    <w:rsid w:val="0083232E"/>
    <w:rsid w:val="00832774"/>
    <w:rsid w:val="00832B46"/>
    <w:rsid w:val="00833264"/>
    <w:rsid w:val="00833E6A"/>
    <w:rsid w:val="00834A2B"/>
    <w:rsid w:val="00835005"/>
    <w:rsid w:val="00835370"/>
    <w:rsid w:val="008353E0"/>
    <w:rsid w:val="0083557C"/>
    <w:rsid w:val="00835A82"/>
    <w:rsid w:val="00836058"/>
    <w:rsid w:val="00836221"/>
    <w:rsid w:val="0083647E"/>
    <w:rsid w:val="0083649B"/>
    <w:rsid w:val="0083680F"/>
    <w:rsid w:val="00836B99"/>
    <w:rsid w:val="00836BA6"/>
    <w:rsid w:val="00836C8D"/>
    <w:rsid w:val="008373B5"/>
    <w:rsid w:val="00837479"/>
    <w:rsid w:val="008376E4"/>
    <w:rsid w:val="00837D30"/>
    <w:rsid w:val="0084003E"/>
    <w:rsid w:val="0084049D"/>
    <w:rsid w:val="00840563"/>
    <w:rsid w:val="008409ED"/>
    <w:rsid w:val="00841198"/>
    <w:rsid w:val="0084134B"/>
    <w:rsid w:val="008424BD"/>
    <w:rsid w:val="008425AB"/>
    <w:rsid w:val="00842824"/>
    <w:rsid w:val="00842B30"/>
    <w:rsid w:val="00843013"/>
    <w:rsid w:val="00843104"/>
    <w:rsid w:val="0084354F"/>
    <w:rsid w:val="00843EA4"/>
    <w:rsid w:val="00844077"/>
    <w:rsid w:val="008441D5"/>
    <w:rsid w:val="0084442C"/>
    <w:rsid w:val="00845586"/>
    <w:rsid w:val="008460C7"/>
    <w:rsid w:val="0084624E"/>
    <w:rsid w:val="008463EE"/>
    <w:rsid w:val="00847608"/>
    <w:rsid w:val="00847B2A"/>
    <w:rsid w:val="00847FDD"/>
    <w:rsid w:val="008504B3"/>
    <w:rsid w:val="00850538"/>
    <w:rsid w:val="0085057B"/>
    <w:rsid w:val="008505CE"/>
    <w:rsid w:val="008509B7"/>
    <w:rsid w:val="008513CE"/>
    <w:rsid w:val="00851B4D"/>
    <w:rsid w:val="0085213D"/>
    <w:rsid w:val="00852938"/>
    <w:rsid w:val="00852C12"/>
    <w:rsid w:val="00852FE2"/>
    <w:rsid w:val="00852FF6"/>
    <w:rsid w:val="0085320B"/>
    <w:rsid w:val="00854092"/>
    <w:rsid w:val="00854281"/>
    <w:rsid w:val="00854491"/>
    <w:rsid w:val="008544F5"/>
    <w:rsid w:val="00854C4C"/>
    <w:rsid w:val="00854D00"/>
    <w:rsid w:val="008552C3"/>
    <w:rsid w:val="0085549E"/>
    <w:rsid w:val="00855C03"/>
    <w:rsid w:val="00856304"/>
    <w:rsid w:val="00856354"/>
    <w:rsid w:val="0085640D"/>
    <w:rsid w:val="008567B5"/>
    <w:rsid w:val="008577CD"/>
    <w:rsid w:val="008577E1"/>
    <w:rsid w:val="0085788F"/>
    <w:rsid w:val="00857FC6"/>
    <w:rsid w:val="00860510"/>
    <w:rsid w:val="00860CFF"/>
    <w:rsid w:val="00860FBD"/>
    <w:rsid w:val="00861055"/>
    <w:rsid w:val="008611B1"/>
    <w:rsid w:val="00861239"/>
    <w:rsid w:val="00861522"/>
    <w:rsid w:val="008617AA"/>
    <w:rsid w:val="008617F4"/>
    <w:rsid w:val="00861C3E"/>
    <w:rsid w:val="00861E35"/>
    <w:rsid w:val="0086294F"/>
    <w:rsid w:val="0086320F"/>
    <w:rsid w:val="008636DD"/>
    <w:rsid w:val="00863E85"/>
    <w:rsid w:val="008643D3"/>
    <w:rsid w:val="00864563"/>
    <w:rsid w:val="00864933"/>
    <w:rsid w:val="0086497D"/>
    <w:rsid w:val="008661A4"/>
    <w:rsid w:val="00866BFC"/>
    <w:rsid w:val="00866E3C"/>
    <w:rsid w:val="00866E9A"/>
    <w:rsid w:val="00866F7E"/>
    <w:rsid w:val="00867234"/>
    <w:rsid w:val="008672F3"/>
    <w:rsid w:val="008673FF"/>
    <w:rsid w:val="00867B8A"/>
    <w:rsid w:val="00867EB0"/>
    <w:rsid w:val="00867F5D"/>
    <w:rsid w:val="00870418"/>
    <w:rsid w:val="00870449"/>
    <w:rsid w:val="008711E7"/>
    <w:rsid w:val="00871AE0"/>
    <w:rsid w:val="00871B29"/>
    <w:rsid w:val="00871DE7"/>
    <w:rsid w:val="00872BBF"/>
    <w:rsid w:val="00872DDB"/>
    <w:rsid w:val="008733FC"/>
    <w:rsid w:val="00873457"/>
    <w:rsid w:val="00873BE9"/>
    <w:rsid w:val="00873DAA"/>
    <w:rsid w:val="00873E8E"/>
    <w:rsid w:val="00873F2B"/>
    <w:rsid w:val="00873F42"/>
    <w:rsid w:val="00873FE3"/>
    <w:rsid w:val="0087420E"/>
    <w:rsid w:val="0087420F"/>
    <w:rsid w:val="0087489A"/>
    <w:rsid w:val="00874977"/>
    <w:rsid w:val="00874999"/>
    <w:rsid w:val="00874CFC"/>
    <w:rsid w:val="00874D0C"/>
    <w:rsid w:val="00874F66"/>
    <w:rsid w:val="0087519B"/>
    <w:rsid w:val="00875240"/>
    <w:rsid w:val="0087534C"/>
    <w:rsid w:val="00875515"/>
    <w:rsid w:val="008756F1"/>
    <w:rsid w:val="008758BE"/>
    <w:rsid w:val="00875BD0"/>
    <w:rsid w:val="00875F25"/>
    <w:rsid w:val="008768A2"/>
    <w:rsid w:val="008768EE"/>
    <w:rsid w:val="008769B4"/>
    <w:rsid w:val="00876A0C"/>
    <w:rsid w:val="00876E29"/>
    <w:rsid w:val="008776C0"/>
    <w:rsid w:val="00880068"/>
    <w:rsid w:val="008805B5"/>
    <w:rsid w:val="008808ED"/>
    <w:rsid w:val="0088143C"/>
    <w:rsid w:val="008815CC"/>
    <w:rsid w:val="008818F5"/>
    <w:rsid w:val="00881C58"/>
    <w:rsid w:val="00881C6D"/>
    <w:rsid w:val="00881F1F"/>
    <w:rsid w:val="00882138"/>
    <w:rsid w:val="008821FE"/>
    <w:rsid w:val="00883237"/>
    <w:rsid w:val="00883465"/>
    <w:rsid w:val="00883732"/>
    <w:rsid w:val="00883C7B"/>
    <w:rsid w:val="00883D90"/>
    <w:rsid w:val="00884043"/>
    <w:rsid w:val="008841A4"/>
    <w:rsid w:val="008842B8"/>
    <w:rsid w:val="00884311"/>
    <w:rsid w:val="0088442E"/>
    <w:rsid w:val="0088463E"/>
    <w:rsid w:val="008846EA"/>
    <w:rsid w:val="00884959"/>
    <w:rsid w:val="008849A2"/>
    <w:rsid w:val="00884B21"/>
    <w:rsid w:val="00884B4A"/>
    <w:rsid w:val="00884F5A"/>
    <w:rsid w:val="00885173"/>
    <w:rsid w:val="008851CF"/>
    <w:rsid w:val="008856C3"/>
    <w:rsid w:val="008859CC"/>
    <w:rsid w:val="00885C68"/>
    <w:rsid w:val="00885F93"/>
    <w:rsid w:val="00886143"/>
    <w:rsid w:val="008861DD"/>
    <w:rsid w:val="00886FEA"/>
    <w:rsid w:val="00887309"/>
    <w:rsid w:val="008876F1"/>
    <w:rsid w:val="0089079F"/>
    <w:rsid w:val="008908EB"/>
    <w:rsid w:val="00890D01"/>
    <w:rsid w:val="00891007"/>
    <w:rsid w:val="00891061"/>
    <w:rsid w:val="0089119A"/>
    <w:rsid w:val="008916AE"/>
    <w:rsid w:val="00891790"/>
    <w:rsid w:val="00891904"/>
    <w:rsid w:val="00891A6A"/>
    <w:rsid w:val="00891D7B"/>
    <w:rsid w:val="008928F8"/>
    <w:rsid w:val="0089298D"/>
    <w:rsid w:val="008929A0"/>
    <w:rsid w:val="00892BDA"/>
    <w:rsid w:val="0089328C"/>
    <w:rsid w:val="00893B4E"/>
    <w:rsid w:val="00893E3B"/>
    <w:rsid w:val="00894010"/>
    <w:rsid w:val="008942A6"/>
    <w:rsid w:val="00895A7B"/>
    <w:rsid w:val="008966DF"/>
    <w:rsid w:val="00896B9B"/>
    <w:rsid w:val="0089714A"/>
    <w:rsid w:val="0089751D"/>
    <w:rsid w:val="00897740"/>
    <w:rsid w:val="00897B10"/>
    <w:rsid w:val="00897DF9"/>
    <w:rsid w:val="008A04F6"/>
    <w:rsid w:val="008A0791"/>
    <w:rsid w:val="008A0837"/>
    <w:rsid w:val="008A089D"/>
    <w:rsid w:val="008A0E3B"/>
    <w:rsid w:val="008A14BB"/>
    <w:rsid w:val="008A1766"/>
    <w:rsid w:val="008A18D9"/>
    <w:rsid w:val="008A1976"/>
    <w:rsid w:val="008A1CC5"/>
    <w:rsid w:val="008A20D5"/>
    <w:rsid w:val="008A21A3"/>
    <w:rsid w:val="008A21B7"/>
    <w:rsid w:val="008A2474"/>
    <w:rsid w:val="008A250F"/>
    <w:rsid w:val="008A38F3"/>
    <w:rsid w:val="008A3CC7"/>
    <w:rsid w:val="008A3DC6"/>
    <w:rsid w:val="008A3EC1"/>
    <w:rsid w:val="008A46DF"/>
    <w:rsid w:val="008A4BB2"/>
    <w:rsid w:val="008A4BF7"/>
    <w:rsid w:val="008A5CE7"/>
    <w:rsid w:val="008A5F25"/>
    <w:rsid w:val="008A69B2"/>
    <w:rsid w:val="008A6A1D"/>
    <w:rsid w:val="008A6FF7"/>
    <w:rsid w:val="008B0276"/>
    <w:rsid w:val="008B08A5"/>
    <w:rsid w:val="008B0922"/>
    <w:rsid w:val="008B131B"/>
    <w:rsid w:val="008B1788"/>
    <w:rsid w:val="008B19DF"/>
    <w:rsid w:val="008B1A3C"/>
    <w:rsid w:val="008B242C"/>
    <w:rsid w:val="008B26A3"/>
    <w:rsid w:val="008B27F7"/>
    <w:rsid w:val="008B2B7A"/>
    <w:rsid w:val="008B2D33"/>
    <w:rsid w:val="008B3742"/>
    <w:rsid w:val="008B417B"/>
    <w:rsid w:val="008B4863"/>
    <w:rsid w:val="008B4E8A"/>
    <w:rsid w:val="008B537F"/>
    <w:rsid w:val="008B53FD"/>
    <w:rsid w:val="008B55EA"/>
    <w:rsid w:val="008B572E"/>
    <w:rsid w:val="008B5B1A"/>
    <w:rsid w:val="008B6639"/>
    <w:rsid w:val="008B6EDF"/>
    <w:rsid w:val="008B6EE1"/>
    <w:rsid w:val="008B6FAA"/>
    <w:rsid w:val="008B704E"/>
    <w:rsid w:val="008B72A0"/>
    <w:rsid w:val="008B7596"/>
    <w:rsid w:val="008B7BB7"/>
    <w:rsid w:val="008B7BE5"/>
    <w:rsid w:val="008B7EDC"/>
    <w:rsid w:val="008C0056"/>
    <w:rsid w:val="008C0095"/>
    <w:rsid w:val="008C0137"/>
    <w:rsid w:val="008C0161"/>
    <w:rsid w:val="008C0E64"/>
    <w:rsid w:val="008C0F43"/>
    <w:rsid w:val="008C0FD7"/>
    <w:rsid w:val="008C109E"/>
    <w:rsid w:val="008C17AC"/>
    <w:rsid w:val="008C1EB6"/>
    <w:rsid w:val="008C206C"/>
    <w:rsid w:val="008C272B"/>
    <w:rsid w:val="008C2F26"/>
    <w:rsid w:val="008C31BC"/>
    <w:rsid w:val="008C3AA4"/>
    <w:rsid w:val="008C3FA3"/>
    <w:rsid w:val="008C42BA"/>
    <w:rsid w:val="008C4507"/>
    <w:rsid w:val="008C4A2B"/>
    <w:rsid w:val="008C547F"/>
    <w:rsid w:val="008C5A0A"/>
    <w:rsid w:val="008C5F35"/>
    <w:rsid w:val="008C67E7"/>
    <w:rsid w:val="008C6B0B"/>
    <w:rsid w:val="008C7C1F"/>
    <w:rsid w:val="008C7C83"/>
    <w:rsid w:val="008C7D1E"/>
    <w:rsid w:val="008C7F77"/>
    <w:rsid w:val="008C7F9B"/>
    <w:rsid w:val="008D035F"/>
    <w:rsid w:val="008D09DC"/>
    <w:rsid w:val="008D1277"/>
    <w:rsid w:val="008D18A5"/>
    <w:rsid w:val="008D1CAE"/>
    <w:rsid w:val="008D2BBC"/>
    <w:rsid w:val="008D2E82"/>
    <w:rsid w:val="008D326D"/>
    <w:rsid w:val="008D34EE"/>
    <w:rsid w:val="008D3537"/>
    <w:rsid w:val="008D38FF"/>
    <w:rsid w:val="008D393F"/>
    <w:rsid w:val="008D3F79"/>
    <w:rsid w:val="008D4127"/>
    <w:rsid w:val="008D42C0"/>
    <w:rsid w:val="008D44B2"/>
    <w:rsid w:val="008D45E9"/>
    <w:rsid w:val="008D46C8"/>
    <w:rsid w:val="008D4A74"/>
    <w:rsid w:val="008D4C82"/>
    <w:rsid w:val="008D4F62"/>
    <w:rsid w:val="008D5726"/>
    <w:rsid w:val="008D579D"/>
    <w:rsid w:val="008D593F"/>
    <w:rsid w:val="008D5B8B"/>
    <w:rsid w:val="008D66C2"/>
    <w:rsid w:val="008D68C4"/>
    <w:rsid w:val="008D6BCA"/>
    <w:rsid w:val="008D6C1D"/>
    <w:rsid w:val="008D6F85"/>
    <w:rsid w:val="008D70AB"/>
    <w:rsid w:val="008D7201"/>
    <w:rsid w:val="008D727F"/>
    <w:rsid w:val="008D7853"/>
    <w:rsid w:val="008D79C9"/>
    <w:rsid w:val="008D7DB7"/>
    <w:rsid w:val="008E01AB"/>
    <w:rsid w:val="008E0295"/>
    <w:rsid w:val="008E054B"/>
    <w:rsid w:val="008E0587"/>
    <w:rsid w:val="008E098C"/>
    <w:rsid w:val="008E09BD"/>
    <w:rsid w:val="008E141F"/>
    <w:rsid w:val="008E18AD"/>
    <w:rsid w:val="008E1D81"/>
    <w:rsid w:val="008E1FF8"/>
    <w:rsid w:val="008E2E39"/>
    <w:rsid w:val="008E4007"/>
    <w:rsid w:val="008E410D"/>
    <w:rsid w:val="008E425B"/>
    <w:rsid w:val="008E4642"/>
    <w:rsid w:val="008E4800"/>
    <w:rsid w:val="008E4C20"/>
    <w:rsid w:val="008E4D82"/>
    <w:rsid w:val="008E4F03"/>
    <w:rsid w:val="008E4F90"/>
    <w:rsid w:val="008E53EF"/>
    <w:rsid w:val="008E58A5"/>
    <w:rsid w:val="008E5E90"/>
    <w:rsid w:val="008E670E"/>
    <w:rsid w:val="008E674C"/>
    <w:rsid w:val="008F005F"/>
    <w:rsid w:val="008F06BF"/>
    <w:rsid w:val="008F13EC"/>
    <w:rsid w:val="008F1E6C"/>
    <w:rsid w:val="008F2C4E"/>
    <w:rsid w:val="008F2CC5"/>
    <w:rsid w:val="008F2F6D"/>
    <w:rsid w:val="008F3367"/>
    <w:rsid w:val="008F3796"/>
    <w:rsid w:val="008F37F2"/>
    <w:rsid w:val="008F3FC9"/>
    <w:rsid w:val="008F4259"/>
    <w:rsid w:val="008F45B1"/>
    <w:rsid w:val="008F487E"/>
    <w:rsid w:val="008F48F9"/>
    <w:rsid w:val="008F4945"/>
    <w:rsid w:val="008F550D"/>
    <w:rsid w:val="008F5643"/>
    <w:rsid w:val="008F5E4E"/>
    <w:rsid w:val="008F5FC1"/>
    <w:rsid w:val="008F6A6E"/>
    <w:rsid w:val="008F6F6C"/>
    <w:rsid w:val="008F6FFE"/>
    <w:rsid w:val="008F76B6"/>
    <w:rsid w:val="008F7B0F"/>
    <w:rsid w:val="008F7BC3"/>
    <w:rsid w:val="008F7CB1"/>
    <w:rsid w:val="008F7E31"/>
    <w:rsid w:val="0090052C"/>
    <w:rsid w:val="00900719"/>
    <w:rsid w:val="00901729"/>
    <w:rsid w:val="009017A9"/>
    <w:rsid w:val="00901950"/>
    <w:rsid w:val="00901FF8"/>
    <w:rsid w:val="00902477"/>
    <w:rsid w:val="00902698"/>
    <w:rsid w:val="009026C5"/>
    <w:rsid w:val="00902720"/>
    <w:rsid w:val="009029F3"/>
    <w:rsid w:val="00902BAC"/>
    <w:rsid w:val="009037A2"/>
    <w:rsid w:val="00903A73"/>
    <w:rsid w:val="00903FB6"/>
    <w:rsid w:val="009049CB"/>
    <w:rsid w:val="00904B44"/>
    <w:rsid w:val="00904D61"/>
    <w:rsid w:val="009052F1"/>
    <w:rsid w:val="009057F0"/>
    <w:rsid w:val="00905CD6"/>
    <w:rsid w:val="00905E28"/>
    <w:rsid w:val="009069D0"/>
    <w:rsid w:val="00906A1B"/>
    <w:rsid w:val="00906B9A"/>
    <w:rsid w:val="00906DC3"/>
    <w:rsid w:val="00907934"/>
    <w:rsid w:val="00907B76"/>
    <w:rsid w:val="00907BDA"/>
    <w:rsid w:val="00907C07"/>
    <w:rsid w:val="00907EFF"/>
    <w:rsid w:val="009101F9"/>
    <w:rsid w:val="009106C7"/>
    <w:rsid w:val="00910843"/>
    <w:rsid w:val="00910D93"/>
    <w:rsid w:val="00911288"/>
    <w:rsid w:val="009112F5"/>
    <w:rsid w:val="00911567"/>
    <w:rsid w:val="00911CA8"/>
    <w:rsid w:val="00911DBC"/>
    <w:rsid w:val="00912363"/>
    <w:rsid w:val="0091259F"/>
    <w:rsid w:val="009126F4"/>
    <w:rsid w:val="00912CE7"/>
    <w:rsid w:val="00912DC5"/>
    <w:rsid w:val="009131E1"/>
    <w:rsid w:val="0091321E"/>
    <w:rsid w:val="009134AF"/>
    <w:rsid w:val="009136D6"/>
    <w:rsid w:val="00913A2F"/>
    <w:rsid w:val="00913A95"/>
    <w:rsid w:val="00913C87"/>
    <w:rsid w:val="009143AF"/>
    <w:rsid w:val="00914EAE"/>
    <w:rsid w:val="0091500B"/>
    <w:rsid w:val="009157D9"/>
    <w:rsid w:val="00915A7E"/>
    <w:rsid w:val="009163FF"/>
    <w:rsid w:val="0091668E"/>
    <w:rsid w:val="00916B0D"/>
    <w:rsid w:val="00916ED8"/>
    <w:rsid w:val="00917F36"/>
    <w:rsid w:val="0092006C"/>
    <w:rsid w:val="00920100"/>
    <w:rsid w:val="00920591"/>
    <w:rsid w:val="009208A0"/>
    <w:rsid w:val="009209DC"/>
    <w:rsid w:val="00920F41"/>
    <w:rsid w:val="00921133"/>
    <w:rsid w:val="0092144E"/>
    <w:rsid w:val="00921464"/>
    <w:rsid w:val="00921658"/>
    <w:rsid w:val="0092174C"/>
    <w:rsid w:val="00921FF0"/>
    <w:rsid w:val="00922129"/>
    <w:rsid w:val="009223A8"/>
    <w:rsid w:val="0092245A"/>
    <w:rsid w:val="00922622"/>
    <w:rsid w:val="00922779"/>
    <w:rsid w:val="00922AB8"/>
    <w:rsid w:val="00922FCC"/>
    <w:rsid w:val="009230A0"/>
    <w:rsid w:val="0092351B"/>
    <w:rsid w:val="00923552"/>
    <w:rsid w:val="00923A7B"/>
    <w:rsid w:val="00923CBD"/>
    <w:rsid w:val="009240F8"/>
    <w:rsid w:val="00924F83"/>
    <w:rsid w:val="00924FE5"/>
    <w:rsid w:val="00925D67"/>
    <w:rsid w:val="00925DF5"/>
    <w:rsid w:val="00926303"/>
    <w:rsid w:val="00926BDE"/>
    <w:rsid w:val="00927018"/>
    <w:rsid w:val="00927B39"/>
    <w:rsid w:val="009302B6"/>
    <w:rsid w:val="009302C7"/>
    <w:rsid w:val="009304BA"/>
    <w:rsid w:val="009306F6"/>
    <w:rsid w:val="009308DF"/>
    <w:rsid w:val="00930CAA"/>
    <w:rsid w:val="00930CB6"/>
    <w:rsid w:val="00930DA2"/>
    <w:rsid w:val="00931AEE"/>
    <w:rsid w:val="00931E40"/>
    <w:rsid w:val="00932591"/>
    <w:rsid w:val="009327B6"/>
    <w:rsid w:val="009329AC"/>
    <w:rsid w:val="00932D60"/>
    <w:rsid w:val="00932FBA"/>
    <w:rsid w:val="0093305C"/>
    <w:rsid w:val="00933D3E"/>
    <w:rsid w:val="00934159"/>
    <w:rsid w:val="00934484"/>
    <w:rsid w:val="00934A13"/>
    <w:rsid w:val="00935035"/>
    <w:rsid w:val="009350E5"/>
    <w:rsid w:val="009352AF"/>
    <w:rsid w:val="00935343"/>
    <w:rsid w:val="009362A2"/>
    <w:rsid w:val="009365D4"/>
    <w:rsid w:val="00936B66"/>
    <w:rsid w:val="00936F4D"/>
    <w:rsid w:val="0094011B"/>
    <w:rsid w:val="009401E9"/>
    <w:rsid w:val="009406AF"/>
    <w:rsid w:val="009411EA"/>
    <w:rsid w:val="0094186F"/>
    <w:rsid w:val="00941CE3"/>
    <w:rsid w:val="009421BF"/>
    <w:rsid w:val="00942232"/>
    <w:rsid w:val="0094238D"/>
    <w:rsid w:val="00942998"/>
    <w:rsid w:val="00942E35"/>
    <w:rsid w:val="00943375"/>
    <w:rsid w:val="00943471"/>
    <w:rsid w:val="00943507"/>
    <w:rsid w:val="0094351E"/>
    <w:rsid w:val="00943959"/>
    <w:rsid w:val="009439CC"/>
    <w:rsid w:val="00943D23"/>
    <w:rsid w:val="00943E93"/>
    <w:rsid w:val="00943FD7"/>
    <w:rsid w:val="009443D3"/>
    <w:rsid w:val="009454A2"/>
    <w:rsid w:val="00945736"/>
    <w:rsid w:val="009462C7"/>
    <w:rsid w:val="009466B7"/>
    <w:rsid w:val="00946B20"/>
    <w:rsid w:val="00946F21"/>
    <w:rsid w:val="00946F8D"/>
    <w:rsid w:val="0094701D"/>
    <w:rsid w:val="009472D1"/>
    <w:rsid w:val="0094767B"/>
    <w:rsid w:val="00947820"/>
    <w:rsid w:val="00947834"/>
    <w:rsid w:val="00947B7E"/>
    <w:rsid w:val="00947C4D"/>
    <w:rsid w:val="00947EAB"/>
    <w:rsid w:val="00950183"/>
    <w:rsid w:val="0095061D"/>
    <w:rsid w:val="00950793"/>
    <w:rsid w:val="0095089A"/>
    <w:rsid w:val="009508D9"/>
    <w:rsid w:val="00950BD1"/>
    <w:rsid w:val="009510F9"/>
    <w:rsid w:val="009512A2"/>
    <w:rsid w:val="00951742"/>
    <w:rsid w:val="00951B9B"/>
    <w:rsid w:val="00952389"/>
    <w:rsid w:val="00952CA8"/>
    <w:rsid w:val="00952EA3"/>
    <w:rsid w:val="009530FB"/>
    <w:rsid w:val="00954383"/>
    <w:rsid w:val="009544E4"/>
    <w:rsid w:val="00954638"/>
    <w:rsid w:val="0095477B"/>
    <w:rsid w:val="0095497A"/>
    <w:rsid w:val="00954DFD"/>
    <w:rsid w:val="00954ECA"/>
    <w:rsid w:val="00954F89"/>
    <w:rsid w:val="009554A3"/>
    <w:rsid w:val="0095582E"/>
    <w:rsid w:val="00955C50"/>
    <w:rsid w:val="00955C5C"/>
    <w:rsid w:val="00955FFF"/>
    <w:rsid w:val="0095661B"/>
    <w:rsid w:val="0095679E"/>
    <w:rsid w:val="009569B8"/>
    <w:rsid w:val="00956CE0"/>
    <w:rsid w:val="00956F1C"/>
    <w:rsid w:val="00957559"/>
    <w:rsid w:val="00957C33"/>
    <w:rsid w:val="00957E2A"/>
    <w:rsid w:val="00957E6C"/>
    <w:rsid w:val="0096026D"/>
    <w:rsid w:val="00961050"/>
    <w:rsid w:val="009612BB"/>
    <w:rsid w:val="00961396"/>
    <w:rsid w:val="0096199E"/>
    <w:rsid w:val="00961A03"/>
    <w:rsid w:val="00961F62"/>
    <w:rsid w:val="00962326"/>
    <w:rsid w:val="009624B9"/>
    <w:rsid w:val="009624BF"/>
    <w:rsid w:val="009626EE"/>
    <w:rsid w:val="00963090"/>
    <w:rsid w:val="00964280"/>
    <w:rsid w:val="009642D7"/>
    <w:rsid w:val="0096490B"/>
    <w:rsid w:val="009652C5"/>
    <w:rsid w:val="00965422"/>
    <w:rsid w:val="00965883"/>
    <w:rsid w:val="00966955"/>
    <w:rsid w:val="00967212"/>
    <w:rsid w:val="00967264"/>
    <w:rsid w:val="00967535"/>
    <w:rsid w:val="0096798F"/>
    <w:rsid w:val="00967DC3"/>
    <w:rsid w:val="009702F1"/>
    <w:rsid w:val="0097057F"/>
    <w:rsid w:val="00970628"/>
    <w:rsid w:val="009707CF"/>
    <w:rsid w:val="00970837"/>
    <w:rsid w:val="00971D55"/>
    <w:rsid w:val="009722D9"/>
    <w:rsid w:val="0097247F"/>
    <w:rsid w:val="00973713"/>
    <w:rsid w:val="00973BA4"/>
    <w:rsid w:val="00973FB4"/>
    <w:rsid w:val="009741E9"/>
    <w:rsid w:val="00974362"/>
    <w:rsid w:val="009744E9"/>
    <w:rsid w:val="00974B17"/>
    <w:rsid w:val="009754A7"/>
    <w:rsid w:val="00975AC1"/>
    <w:rsid w:val="00975FB5"/>
    <w:rsid w:val="00976356"/>
    <w:rsid w:val="00976864"/>
    <w:rsid w:val="0097689A"/>
    <w:rsid w:val="00976C34"/>
    <w:rsid w:val="00976F57"/>
    <w:rsid w:val="009770A2"/>
    <w:rsid w:val="0098001A"/>
    <w:rsid w:val="0098052F"/>
    <w:rsid w:val="009806EB"/>
    <w:rsid w:val="00980DA6"/>
    <w:rsid w:val="00980EAF"/>
    <w:rsid w:val="009813C2"/>
    <w:rsid w:val="009813DC"/>
    <w:rsid w:val="009815F2"/>
    <w:rsid w:val="009817B8"/>
    <w:rsid w:val="00981956"/>
    <w:rsid w:val="00981E68"/>
    <w:rsid w:val="009822EB"/>
    <w:rsid w:val="009826DD"/>
    <w:rsid w:val="00982775"/>
    <w:rsid w:val="0098282C"/>
    <w:rsid w:val="00982BC5"/>
    <w:rsid w:val="009830D5"/>
    <w:rsid w:val="009831A4"/>
    <w:rsid w:val="009832AA"/>
    <w:rsid w:val="00983478"/>
    <w:rsid w:val="0098347D"/>
    <w:rsid w:val="00983921"/>
    <w:rsid w:val="00983A6F"/>
    <w:rsid w:val="00983C3E"/>
    <w:rsid w:val="009847C9"/>
    <w:rsid w:val="009849F9"/>
    <w:rsid w:val="00984B8C"/>
    <w:rsid w:val="00984BE3"/>
    <w:rsid w:val="00984DA7"/>
    <w:rsid w:val="00985281"/>
    <w:rsid w:val="009854D8"/>
    <w:rsid w:val="00985992"/>
    <w:rsid w:val="00985B26"/>
    <w:rsid w:val="00985BD3"/>
    <w:rsid w:val="00986371"/>
    <w:rsid w:val="00986618"/>
    <w:rsid w:val="00986D25"/>
    <w:rsid w:val="009870DF"/>
    <w:rsid w:val="00987473"/>
    <w:rsid w:val="009875CA"/>
    <w:rsid w:val="00987710"/>
    <w:rsid w:val="00990B09"/>
    <w:rsid w:val="009918A4"/>
    <w:rsid w:val="00991BC3"/>
    <w:rsid w:val="00991CD3"/>
    <w:rsid w:val="00991F86"/>
    <w:rsid w:val="00992AFA"/>
    <w:rsid w:val="00992CF2"/>
    <w:rsid w:val="0099320E"/>
    <w:rsid w:val="00993D1C"/>
    <w:rsid w:val="00993DFF"/>
    <w:rsid w:val="00994119"/>
    <w:rsid w:val="009944DF"/>
    <w:rsid w:val="00994AC7"/>
    <w:rsid w:val="0099515D"/>
    <w:rsid w:val="00995282"/>
    <w:rsid w:val="009956A3"/>
    <w:rsid w:val="00995B6E"/>
    <w:rsid w:val="00995CF9"/>
    <w:rsid w:val="0099690C"/>
    <w:rsid w:val="00996F93"/>
    <w:rsid w:val="0099733B"/>
    <w:rsid w:val="00997464"/>
    <w:rsid w:val="00997B62"/>
    <w:rsid w:val="00997CD9"/>
    <w:rsid w:val="00997F61"/>
    <w:rsid w:val="009A058F"/>
    <w:rsid w:val="009A0AA6"/>
    <w:rsid w:val="009A0C24"/>
    <w:rsid w:val="009A0EA4"/>
    <w:rsid w:val="009A1570"/>
    <w:rsid w:val="009A1810"/>
    <w:rsid w:val="009A184D"/>
    <w:rsid w:val="009A190E"/>
    <w:rsid w:val="009A19D1"/>
    <w:rsid w:val="009A1FDF"/>
    <w:rsid w:val="009A255A"/>
    <w:rsid w:val="009A2687"/>
    <w:rsid w:val="009A349B"/>
    <w:rsid w:val="009A358C"/>
    <w:rsid w:val="009A3642"/>
    <w:rsid w:val="009A3843"/>
    <w:rsid w:val="009A38B7"/>
    <w:rsid w:val="009A3A8E"/>
    <w:rsid w:val="009A3F76"/>
    <w:rsid w:val="009A4242"/>
    <w:rsid w:val="009A468D"/>
    <w:rsid w:val="009A4D88"/>
    <w:rsid w:val="009A4E9E"/>
    <w:rsid w:val="009A5DC4"/>
    <w:rsid w:val="009A614F"/>
    <w:rsid w:val="009A6631"/>
    <w:rsid w:val="009A6C9E"/>
    <w:rsid w:val="009A6E61"/>
    <w:rsid w:val="009A6EAC"/>
    <w:rsid w:val="009A73CE"/>
    <w:rsid w:val="009A73E1"/>
    <w:rsid w:val="009A74D0"/>
    <w:rsid w:val="009A75CF"/>
    <w:rsid w:val="009A7B98"/>
    <w:rsid w:val="009B003F"/>
    <w:rsid w:val="009B01F8"/>
    <w:rsid w:val="009B02B1"/>
    <w:rsid w:val="009B081B"/>
    <w:rsid w:val="009B105A"/>
    <w:rsid w:val="009B21DA"/>
    <w:rsid w:val="009B269D"/>
    <w:rsid w:val="009B28EF"/>
    <w:rsid w:val="009B3185"/>
    <w:rsid w:val="009B32D0"/>
    <w:rsid w:val="009B3B46"/>
    <w:rsid w:val="009B429F"/>
    <w:rsid w:val="009B4706"/>
    <w:rsid w:val="009B49A4"/>
    <w:rsid w:val="009B524A"/>
    <w:rsid w:val="009B5466"/>
    <w:rsid w:val="009B55A9"/>
    <w:rsid w:val="009B5885"/>
    <w:rsid w:val="009B595F"/>
    <w:rsid w:val="009B59BA"/>
    <w:rsid w:val="009B5B9D"/>
    <w:rsid w:val="009B60F4"/>
    <w:rsid w:val="009B62BE"/>
    <w:rsid w:val="009B6373"/>
    <w:rsid w:val="009B687B"/>
    <w:rsid w:val="009B6A9F"/>
    <w:rsid w:val="009B7A20"/>
    <w:rsid w:val="009B7B09"/>
    <w:rsid w:val="009B7FD1"/>
    <w:rsid w:val="009C03A6"/>
    <w:rsid w:val="009C0734"/>
    <w:rsid w:val="009C08A7"/>
    <w:rsid w:val="009C11AF"/>
    <w:rsid w:val="009C1813"/>
    <w:rsid w:val="009C20FC"/>
    <w:rsid w:val="009C218F"/>
    <w:rsid w:val="009C2BE6"/>
    <w:rsid w:val="009C2E83"/>
    <w:rsid w:val="009C2F94"/>
    <w:rsid w:val="009C3DDB"/>
    <w:rsid w:val="009C3E56"/>
    <w:rsid w:val="009C3FB4"/>
    <w:rsid w:val="009C40D9"/>
    <w:rsid w:val="009C423D"/>
    <w:rsid w:val="009C43E6"/>
    <w:rsid w:val="009C4574"/>
    <w:rsid w:val="009C47CA"/>
    <w:rsid w:val="009C4979"/>
    <w:rsid w:val="009C4E40"/>
    <w:rsid w:val="009C50CA"/>
    <w:rsid w:val="009C51F8"/>
    <w:rsid w:val="009C5526"/>
    <w:rsid w:val="009C56CA"/>
    <w:rsid w:val="009C56EC"/>
    <w:rsid w:val="009C5BD5"/>
    <w:rsid w:val="009C5CB7"/>
    <w:rsid w:val="009C5EED"/>
    <w:rsid w:val="009C5FE6"/>
    <w:rsid w:val="009C605F"/>
    <w:rsid w:val="009C62F6"/>
    <w:rsid w:val="009C6FA6"/>
    <w:rsid w:val="009C70DB"/>
    <w:rsid w:val="009C7129"/>
    <w:rsid w:val="009C758C"/>
    <w:rsid w:val="009C7AF9"/>
    <w:rsid w:val="009C7D47"/>
    <w:rsid w:val="009C7F63"/>
    <w:rsid w:val="009D07E6"/>
    <w:rsid w:val="009D08DB"/>
    <w:rsid w:val="009D0C52"/>
    <w:rsid w:val="009D0E01"/>
    <w:rsid w:val="009D1011"/>
    <w:rsid w:val="009D1012"/>
    <w:rsid w:val="009D1988"/>
    <w:rsid w:val="009D1A54"/>
    <w:rsid w:val="009D1D7D"/>
    <w:rsid w:val="009D2127"/>
    <w:rsid w:val="009D2DD2"/>
    <w:rsid w:val="009D2E49"/>
    <w:rsid w:val="009D2EDC"/>
    <w:rsid w:val="009D2F49"/>
    <w:rsid w:val="009D3CB8"/>
    <w:rsid w:val="009D4908"/>
    <w:rsid w:val="009D4B50"/>
    <w:rsid w:val="009D5277"/>
    <w:rsid w:val="009D54E5"/>
    <w:rsid w:val="009D5C2A"/>
    <w:rsid w:val="009D5D43"/>
    <w:rsid w:val="009D6080"/>
    <w:rsid w:val="009D6377"/>
    <w:rsid w:val="009D6CE9"/>
    <w:rsid w:val="009D6DC5"/>
    <w:rsid w:val="009D6FD6"/>
    <w:rsid w:val="009D718C"/>
    <w:rsid w:val="009D74BC"/>
    <w:rsid w:val="009D75BB"/>
    <w:rsid w:val="009D75FD"/>
    <w:rsid w:val="009D773B"/>
    <w:rsid w:val="009D7E39"/>
    <w:rsid w:val="009E0A93"/>
    <w:rsid w:val="009E148A"/>
    <w:rsid w:val="009E15BC"/>
    <w:rsid w:val="009E190E"/>
    <w:rsid w:val="009E266B"/>
    <w:rsid w:val="009E2705"/>
    <w:rsid w:val="009E2844"/>
    <w:rsid w:val="009E2C51"/>
    <w:rsid w:val="009E3857"/>
    <w:rsid w:val="009E3952"/>
    <w:rsid w:val="009E3A85"/>
    <w:rsid w:val="009E3B6C"/>
    <w:rsid w:val="009E3DBF"/>
    <w:rsid w:val="009E4053"/>
    <w:rsid w:val="009E41BE"/>
    <w:rsid w:val="009E4435"/>
    <w:rsid w:val="009E4EBD"/>
    <w:rsid w:val="009E5655"/>
    <w:rsid w:val="009E5F5B"/>
    <w:rsid w:val="009E60FE"/>
    <w:rsid w:val="009E615C"/>
    <w:rsid w:val="009E616B"/>
    <w:rsid w:val="009E61FD"/>
    <w:rsid w:val="009E627B"/>
    <w:rsid w:val="009E64CC"/>
    <w:rsid w:val="009E66B8"/>
    <w:rsid w:val="009E6A86"/>
    <w:rsid w:val="009E71EE"/>
    <w:rsid w:val="009E720C"/>
    <w:rsid w:val="009E73E3"/>
    <w:rsid w:val="009E73F1"/>
    <w:rsid w:val="009E76A0"/>
    <w:rsid w:val="009F02D7"/>
    <w:rsid w:val="009F062B"/>
    <w:rsid w:val="009F0693"/>
    <w:rsid w:val="009F090F"/>
    <w:rsid w:val="009F0D5F"/>
    <w:rsid w:val="009F109F"/>
    <w:rsid w:val="009F125B"/>
    <w:rsid w:val="009F12BB"/>
    <w:rsid w:val="009F1959"/>
    <w:rsid w:val="009F1D73"/>
    <w:rsid w:val="009F1D7D"/>
    <w:rsid w:val="009F2A06"/>
    <w:rsid w:val="009F3086"/>
    <w:rsid w:val="009F34F3"/>
    <w:rsid w:val="009F357B"/>
    <w:rsid w:val="009F35F7"/>
    <w:rsid w:val="009F3819"/>
    <w:rsid w:val="009F3C3C"/>
    <w:rsid w:val="009F40B0"/>
    <w:rsid w:val="009F4272"/>
    <w:rsid w:val="009F4618"/>
    <w:rsid w:val="009F49ED"/>
    <w:rsid w:val="009F4E36"/>
    <w:rsid w:val="009F554A"/>
    <w:rsid w:val="009F566C"/>
    <w:rsid w:val="009F5713"/>
    <w:rsid w:val="009F5C3C"/>
    <w:rsid w:val="009F64CE"/>
    <w:rsid w:val="009F656A"/>
    <w:rsid w:val="009F65F1"/>
    <w:rsid w:val="009F6668"/>
    <w:rsid w:val="009F6C2D"/>
    <w:rsid w:val="009F6CCB"/>
    <w:rsid w:val="009F6CCF"/>
    <w:rsid w:val="009F6DAA"/>
    <w:rsid w:val="009F6E7F"/>
    <w:rsid w:val="009F770F"/>
    <w:rsid w:val="009F7A6A"/>
    <w:rsid w:val="00A002CC"/>
    <w:rsid w:val="00A00777"/>
    <w:rsid w:val="00A00E9C"/>
    <w:rsid w:val="00A01355"/>
    <w:rsid w:val="00A0143E"/>
    <w:rsid w:val="00A0165C"/>
    <w:rsid w:val="00A0211C"/>
    <w:rsid w:val="00A02372"/>
    <w:rsid w:val="00A02855"/>
    <w:rsid w:val="00A029F8"/>
    <w:rsid w:val="00A02B8B"/>
    <w:rsid w:val="00A02BDB"/>
    <w:rsid w:val="00A02C4B"/>
    <w:rsid w:val="00A0339E"/>
    <w:rsid w:val="00A0352F"/>
    <w:rsid w:val="00A038B9"/>
    <w:rsid w:val="00A03BC8"/>
    <w:rsid w:val="00A03E82"/>
    <w:rsid w:val="00A040CD"/>
    <w:rsid w:val="00A043E9"/>
    <w:rsid w:val="00A0441F"/>
    <w:rsid w:val="00A04474"/>
    <w:rsid w:val="00A044FB"/>
    <w:rsid w:val="00A04842"/>
    <w:rsid w:val="00A05278"/>
    <w:rsid w:val="00A056AF"/>
    <w:rsid w:val="00A05765"/>
    <w:rsid w:val="00A05D86"/>
    <w:rsid w:val="00A06204"/>
    <w:rsid w:val="00A063C7"/>
    <w:rsid w:val="00A0675A"/>
    <w:rsid w:val="00A06812"/>
    <w:rsid w:val="00A07107"/>
    <w:rsid w:val="00A071CC"/>
    <w:rsid w:val="00A07332"/>
    <w:rsid w:val="00A07682"/>
    <w:rsid w:val="00A10C04"/>
    <w:rsid w:val="00A10CCF"/>
    <w:rsid w:val="00A10E0E"/>
    <w:rsid w:val="00A112B5"/>
    <w:rsid w:val="00A11FE6"/>
    <w:rsid w:val="00A12759"/>
    <w:rsid w:val="00A127AD"/>
    <w:rsid w:val="00A128A9"/>
    <w:rsid w:val="00A12D09"/>
    <w:rsid w:val="00A1325B"/>
    <w:rsid w:val="00A1357F"/>
    <w:rsid w:val="00A137B9"/>
    <w:rsid w:val="00A14B9C"/>
    <w:rsid w:val="00A14DC9"/>
    <w:rsid w:val="00A15205"/>
    <w:rsid w:val="00A15211"/>
    <w:rsid w:val="00A15499"/>
    <w:rsid w:val="00A15605"/>
    <w:rsid w:val="00A15D53"/>
    <w:rsid w:val="00A15F5A"/>
    <w:rsid w:val="00A16256"/>
    <w:rsid w:val="00A17215"/>
    <w:rsid w:val="00A17283"/>
    <w:rsid w:val="00A17492"/>
    <w:rsid w:val="00A176F0"/>
    <w:rsid w:val="00A20579"/>
    <w:rsid w:val="00A20597"/>
    <w:rsid w:val="00A20734"/>
    <w:rsid w:val="00A208D8"/>
    <w:rsid w:val="00A2115D"/>
    <w:rsid w:val="00A2119B"/>
    <w:rsid w:val="00A21C9C"/>
    <w:rsid w:val="00A21E2D"/>
    <w:rsid w:val="00A2239B"/>
    <w:rsid w:val="00A22861"/>
    <w:rsid w:val="00A22F77"/>
    <w:rsid w:val="00A2353D"/>
    <w:rsid w:val="00A2385D"/>
    <w:rsid w:val="00A24635"/>
    <w:rsid w:val="00A24A1F"/>
    <w:rsid w:val="00A250C1"/>
    <w:rsid w:val="00A25D5E"/>
    <w:rsid w:val="00A25DBB"/>
    <w:rsid w:val="00A2605F"/>
    <w:rsid w:val="00A2629C"/>
    <w:rsid w:val="00A26A6A"/>
    <w:rsid w:val="00A26C31"/>
    <w:rsid w:val="00A26FC1"/>
    <w:rsid w:val="00A27561"/>
    <w:rsid w:val="00A27605"/>
    <w:rsid w:val="00A2781E"/>
    <w:rsid w:val="00A27B8D"/>
    <w:rsid w:val="00A27BA8"/>
    <w:rsid w:val="00A27CF5"/>
    <w:rsid w:val="00A27F39"/>
    <w:rsid w:val="00A300B0"/>
    <w:rsid w:val="00A30504"/>
    <w:rsid w:val="00A307A6"/>
    <w:rsid w:val="00A317DD"/>
    <w:rsid w:val="00A31DDA"/>
    <w:rsid w:val="00A320DF"/>
    <w:rsid w:val="00A32729"/>
    <w:rsid w:val="00A3284B"/>
    <w:rsid w:val="00A32AB3"/>
    <w:rsid w:val="00A32FED"/>
    <w:rsid w:val="00A33412"/>
    <w:rsid w:val="00A3354E"/>
    <w:rsid w:val="00A33BB9"/>
    <w:rsid w:val="00A34F84"/>
    <w:rsid w:val="00A3549B"/>
    <w:rsid w:val="00A35518"/>
    <w:rsid w:val="00A356BC"/>
    <w:rsid w:val="00A357D4"/>
    <w:rsid w:val="00A35AC6"/>
    <w:rsid w:val="00A35D29"/>
    <w:rsid w:val="00A36909"/>
    <w:rsid w:val="00A36CD9"/>
    <w:rsid w:val="00A36DF2"/>
    <w:rsid w:val="00A36EB3"/>
    <w:rsid w:val="00A370B4"/>
    <w:rsid w:val="00A373D8"/>
    <w:rsid w:val="00A37C79"/>
    <w:rsid w:val="00A37D6E"/>
    <w:rsid w:val="00A41285"/>
    <w:rsid w:val="00A41540"/>
    <w:rsid w:val="00A4169D"/>
    <w:rsid w:val="00A41818"/>
    <w:rsid w:val="00A41A1E"/>
    <w:rsid w:val="00A41C20"/>
    <w:rsid w:val="00A42470"/>
    <w:rsid w:val="00A425E9"/>
    <w:rsid w:val="00A426AF"/>
    <w:rsid w:val="00A42ABA"/>
    <w:rsid w:val="00A42CC2"/>
    <w:rsid w:val="00A43093"/>
    <w:rsid w:val="00A4380C"/>
    <w:rsid w:val="00A44024"/>
    <w:rsid w:val="00A4409C"/>
    <w:rsid w:val="00A4454A"/>
    <w:rsid w:val="00A445A3"/>
    <w:rsid w:val="00A458EA"/>
    <w:rsid w:val="00A45AFE"/>
    <w:rsid w:val="00A466E7"/>
    <w:rsid w:val="00A46C0A"/>
    <w:rsid w:val="00A46DC1"/>
    <w:rsid w:val="00A477DB"/>
    <w:rsid w:val="00A479FA"/>
    <w:rsid w:val="00A47B24"/>
    <w:rsid w:val="00A50049"/>
    <w:rsid w:val="00A50106"/>
    <w:rsid w:val="00A50437"/>
    <w:rsid w:val="00A506BF"/>
    <w:rsid w:val="00A5072F"/>
    <w:rsid w:val="00A50802"/>
    <w:rsid w:val="00A50B32"/>
    <w:rsid w:val="00A512D3"/>
    <w:rsid w:val="00A51B84"/>
    <w:rsid w:val="00A51DFF"/>
    <w:rsid w:val="00A51E03"/>
    <w:rsid w:val="00A5209B"/>
    <w:rsid w:val="00A5237D"/>
    <w:rsid w:val="00A523F0"/>
    <w:rsid w:val="00A52A62"/>
    <w:rsid w:val="00A52A7D"/>
    <w:rsid w:val="00A52C48"/>
    <w:rsid w:val="00A530D2"/>
    <w:rsid w:val="00A53984"/>
    <w:rsid w:val="00A53D1E"/>
    <w:rsid w:val="00A53EFE"/>
    <w:rsid w:val="00A54221"/>
    <w:rsid w:val="00A5441D"/>
    <w:rsid w:val="00A5494F"/>
    <w:rsid w:val="00A55205"/>
    <w:rsid w:val="00A5575B"/>
    <w:rsid w:val="00A55AA8"/>
    <w:rsid w:val="00A55BDD"/>
    <w:rsid w:val="00A55BE2"/>
    <w:rsid w:val="00A560C3"/>
    <w:rsid w:val="00A5615C"/>
    <w:rsid w:val="00A56335"/>
    <w:rsid w:val="00A56894"/>
    <w:rsid w:val="00A56FDB"/>
    <w:rsid w:val="00A571BF"/>
    <w:rsid w:val="00A57632"/>
    <w:rsid w:val="00A579FF"/>
    <w:rsid w:val="00A57B9B"/>
    <w:rsid w:val="00A57FBB"/>
    <w:rsid w:val="00A605CD"/>
    <w:rsid w:val="00A608B0"/>
    <w:rsid w:val="00A60B8F"/>
    <w:rsid w:val="00A6122B"/>
    <w:rsid w:val="00A6138B"/>
    <w:rsid w:val="00A62892"/>
    <w:rsid w:val="00A62A32"/>
    <w:rsid w:val="00A6331E"/>
    <w:rsid w:val="00A635BB"/>
    <w:rsid w:val="00A63E9A"/>
    <w:rsid w:val="00A641C1"/>
    <w:rsid w:val="00A64350"/>
    <w:rsid w:val="00A6470D"/>
    <w:rsid w:val="00A6479B"/>
    <w:rsid w:val="00A64D38"/>
    <w:rsid w:val="00A65256"/>
    <w:rsid w:val="00A65761"/>
    <w:rsid w:val="00A6583C"/>
    <w:rsid w:val="00A66B58"/>
    <w:rsid w:val="00A66B5B"/>
    <w:rsid w:val="00A672B4"/>
    <w:rsid w:val="00A67F73"/>
    <w:rsid w:val="00A67F9C"/>
    <w:rsid w:val="00A67FD9"/>
    <w:rsid w:val="00A701C2"/>
    <w:rsid w:val="00A70277"/>
    <w:rsid w:val="00A702C4"/>
    <w:rsid w:val="00A70443"/>
    <w:rsid w:val="00A70F56"/>
    <w:rsid w:val="00A711EF"/>
    <w:rsid w:val="00A71696"/>
    <w:rsid w:val="00A71D7D"/>
    <w:rsid w:val="00A71F67"/>
    <w:rsid w:val="00A729CE"/>
    <w:rsid w:val="00A72A7B"/>
    <w:rsid w:val="00A72E5F"/>
    <w:rsid w:val="00A72EB0"/>
    <w:rsid w:val="00A72F29"/>
    <w:rsid w:val="00A73EA2"/>
    <w:rsid w:val="00A74ABE"/>
    <w:rsid w:val="00A74BDC"/>
    <w:rsid w:val="00A7563D"/>
    <w:rsid w:val="00A75996"/>
    <w:rsid w:val="00A76071"/>
    <w:rsid w:val="00A763A9"/>
    <w:rsid w:val="00A76421"/>
    <w:rsid w:val="00A7660D"/>
    <w:rsid w:val="00A76882"/>
    <w:rsid w:val="00A76E62"/>
    <w:rsid w:val="00A77341"/>
    <w:rsid w:val="00A77346"/>
    <w:rsid w:val="00A779A4"/>
    <w:rsid w:val="00A779D9"/>
    <w:rsid w:val="00A77EDE"/>
    <w:rsid w:val="00A801D9"/>
    <w:rsid w:val="00A80BDA"/>
    <w:rsid w:val="00A80D85"/>
    <w:rsid w:val="00A80DCC"/>
    <w:rsid w:val="00A811CD"/>
    <w:rsid w:val="00A81863"/>
    <w:rsid w:val="00A8195B"/>
    <w:rsid w:val="00A81A55"/>
    <w:rsid w:val="00A81A7C"/>
    <w:rsid w:val="00A81F1A"/>
    <w:rsid w:val="00A820B5"/>
    <w:rsid w:val="00A82142"/>
    <w:rsid w:val="00A821AC"/>
    <w:rsid w:val="00A82213"/>
    <w:rsid w:val="00A82398"/>
    <w:rsid w:val="00A82493"/>
    <w:rsid w:val="00A831FB"/>
    <w:rsid w:val="00A83617"/>
    <w:rsid w:val="00A83FFD"/>
    <w:rsid w:val="00A847B0"/>
    <w:rsid w:val="00A84DCB"/>
    <w:rsid w:val="00A84FBD"/>
    <w:rsid w:val="00A853F3"/>
    <w:rsid w:val="00A85DF9"/>
    <w:rsid w:val="00A870C6"/>
    <w:rsid w:val="00A870ED"/>
    <w:rsid w:val="00A87133"/>
    <w:rsid w:val="00A87894"/>
    <w:rsid w:val="00A905DE"/>
    <w:rsid w:val="00A90756"/>
    <w:rsid w:val="00A9081A"/>
    <w:rsid w:val="00A90D1D"/>
    <w:rsid w:val="00A90E45"/>
    <w:rsid w:val="00A91711"/>
    <w:rsid w:val="00A91931"/>
    <w:rsid w:val="00A91CBA"/>
    <w:rsid w:val="00A91FA9"/>
    <w:rsid w:val="00A93431"/>
    <w:rsid w:val="00A9374C"/>
    <w:rsid w:val="00A93DFB"/>
    <w:rsid w:val="00A943E1"/>
    <w:rsid w:val="00A9478F"/>
    <w:rsid w:val="00A94DB7"/>
    <w:rsid w:val="00A95E64"/>
    <w:rsid w:val="00A961E1"/>
    <w:rsid w:val="00A96621"/>
    <w:rsid w:val="00A966C0"/>
    <w:rsid w:val="00A97090"/>
    <w:rsid w:val="00A97230"/>
    <w:rsid w:val="00A97639"/>
    <w:rsid w:val="00A9771A"/>
    <w:rsid w:val="00A97FC4"/>
    <w:rsid w:val="00AA01B7"/>
    <w:rsid w:val="00AA0580"/>
    <w:rsid w:val="00AA0C9F"/>
    <w:rsid w:val="00AA174C"/>
    <w:rsid w:val="00AA1825"/>
    <w:rsid w:val="00AA1F02"/>
    <w:rsid w:val="00AA21BF"/>
    <w:rsid w:val="00AA24F5"/>
    <w:rsid w:val="00AA270F"/>
    <w:rsid w:val="00AA2859"/>
    <w:rsid w:val="00AA2973"/>
    <w:rsid w:val="00AA2A61"/>
    <w:rsid w:val="00AA2C66"/>
    <w:rsid w:val="00AA3012"/>
    <w:rsid w:val="00AA323B"/>
    <w:rsid w:val="00AA33C6"/>
    <w:rsid w:val="00AA3C9F"/>
    <w:rsid w:val="00AA3DAB"/>
    <w:rsid w:val="00AA3DDC"/>
    <w:rsid w:val="00AA44BA"/>
    <w:rsid w:val="00AA48DC"/>
    <w:rsid w:val="00AA5225"/>
    <w:rsid w:val="00AA5290"/>
    <w:rsid w:val="00AA56C7"/>
    <w:rsid w:val="00AA5892"/>
    <w:rsid w:val="00AA59DA"/>
    <w:rsid w:val="00AA5A51"/>
    <w:rsid w:val="00AA5E0A"/>
    <w:rsid w:val="00AA60D1"/>
    <w:rsid w:val="00AA63E6"/>
    <w:rsid w:val="00AA6924"/>
    <w:rsid w:val="00AA69BD"/>
    <w:rsid w:val="00AA6FDD"/>
    <w:rsid w:val="00AA71F5"/>
    <w:rsid w:val="00AA771E"/>
    <w:rsid w:val="00AA7835"/>
    <w:rsid w:val="00AA7D07"/>
    <w:rsid w:val="00AA7D1D"/>
    <w:rsid w:val="00AB057D"/>
    <w:rsid w:val="00AB0BEB"/>
    <w:rsid w:val="00AB14DB"/>
    <w:rsid w:val="00AB17F4"/>
    <w:rsid w:val="00AB1E8C"/>
    <w:rsid w:val="00AB2051"/>
    <w:rsid w:val="00AB2327"/>
    <w:rsid w:val="00AB2A1D"/>
    <w:rsid w:val="00AB2E9B"/>
    <w:rsid w:val="00AB2FD7"/>
    <w:rsid w:val="00AB313B"/>
    <w:rsid w:val="00AB355F"/>
    <w:rsid w:val="00AB43DD"/>
    <w:rsid w:val="00AB4654"/>
    <w:rsid w:val="00AB4B78"/>
    <w:rsid w:val="00AB4BE6"/>
    <w:rsid w:val="00AB4C22"/>
    <w:rsid w:val="00AB4C7C"/>
    <w:rsid w:val="00AB4C93"/>
    <w:rsid w:val="00AB52E1"/>
    <w:rsid w:val="00AB5752"/>
    <w:rsid w:val="00AB599A"/>
    <w:rsid w:val="00AB5C12"/>
    <w:rsid w:val="00AB5F17"/>
    <w:rsid w:val="00AB625C"/>
    <w:rsid w:val="00AB68B5"/>
    <w:rsid w:val="00AB6CAA"/>
    <w:rsid w:val="00AB6FAF"/>
    <w:rsid w:val="00AB7019"/>
    <w:rsid w:val="00AB70E2"/>
    <w:rsid w:val="00AB7100"/>
    <w:rsid w:val="00AB7860"/>
    <w:rsid w:val="00AB791F"/>
    <w:rsid w:val="00AB796A"/>
    <w:rsid w:val="00AB7AD4"/>
    <w:rsid w:val="00AB7BEE"/>
    <w:rsid w:val="00AB7D4F"/>
    <w:rsid w:val="00AC038D"/>
    <w:rsid w:val="00AC0ED9"/>
    <w:rsid w:val="00AC0FD4"/>
    <w:rsid w:val="00AC16B0"/>
    <w:rsid w:val="00AC1808"/>
    <w:rsid w:val="00AC1D42"/>
    <w:rsid w:val="00AC3154"/>
    <w:rsid w:val="00AC316D"/>
    <w:rsid w:val="00AC319C"/>
    <w:rsid w:val="00AC32DB"/>
    <w:rsid w:val="00AC3C61"/>
    <w:rsid w:val="00AC3CA8"/>
    <w:rsid w:val="00AC48AF"/>
    <w:rsid w:val="00AC4978"/>
    <w:rsid w:val="00AC4C19"/>
    <w:rsid w:val="00AC52BA"/>
    <w:rsid w:val="00AC6303"/>
    <w:rsid w:val="00AC667D"/>
    <w:rsid w:val="00AC68E5"/>
    <w:rsid w:val="00AC6996"/>
    <w:rsid w:val="00AC7506"/>
    <w:rsid w:val="00AC76AA"/>
    <w:rsid w:val="00AC7C39"/>
    <w:rsid w:val="00AC7CBE"/>
    <w:rsid w:val="00AC7DCF"/>
    <w:rsid w:val="00AC7EF0"/>
    <w:rsid w:val="00AD055D"/>
    <w:rsid w:val="00AD0A3F"/>
    <w:rsid w:val="00AD0CCD"/>
    <w:rsid w:val="00AD1202"/>
    <w:rsid w:val="00AD13EA"/>
    <w:rsid w:val="00AD16D7"/>
    <w:rsid w:val="00AD16EE"/>
    <w:rsid w:val="00AD1D85"/>
    <w:rsid w:val="00AD2B54"/>
    <w:rsid w:val="00AD2C0A"/>
    <w:rsid w:val="00AD2DC9"/>
    <w:rsid w:val="00AD38D5"/>
    <w:rsid w:val="00AD3D49"/>
    <w:rsid w:val="00AD441F"/>
    <w:rsid w:val="00AD4773"/>
    <w:rsid w:val="00AD4902"/>
    <w:rsid w:val="00AD4BE9"/>
    <w:rsid w:val="00AD51EE"/>
    <w:rsid w:val="00AD5390"/>
    <w:rsid w:val="00AD58E1"/>
    <w:rsid w:val="00AD624F"/>
    <w:rsid w:val="00AD62D1"/>
    <w:rsid w:val="00AD6546"/>
    <w:rsid w:val="00AD71BB"/>
    <w:rsid w:val="00AD74C2"/>
    <w:rsid w:val="00AD7597"/>
    <w:rsid w:val="00AD7765"/>
    <w:rsid w:val="00AD782A"/>
    <w:rsid w:val="00AD791F"/>
    <w:rsid w:val="00AD7A95"/>
    <w:rsid w:val="00AD7DB4"/>
    <w:rsid w:val="00AE034C"/>
    <w:rsid w:val="00AE0420"/>
    <w:rsid w:val="00AE066A"/>
    <w:rsid w:val="00AE0F88"/>
    <w:rsid w:val="00AE10C2"/>
    <w:rsid w:val="00AE16AC"/>
    <w:rsid w:val="00AE19C6"/>
    <w:rsid w:val="00AE1A3B"/>
    <w:rsid w:val="00AE1C1E"/>
    <w:rsid w:val="00AE1E57"/>
    <w:rsid w:val="00AE2764"/>
    <w:rsid w:val="00AE2D91"/>
    <w:rsid w:val="00AE32E0"/>
    <w:rsid w:val="00AE375C"/>
    <w:rsid w:val="00AE3AA2"/>
    <w:rsid w:val="00AE3B37"/>
    <w:rsid w:val="00AE3CB2"/>
    <w:rsid w:val="00AE3D93"/>
    <w:rsid w:val="00AE41E2"/>
    <w:rsid w:val="00AE43E6"/>
    <w:rsid w:val="00AE4E6E"/>
    <w:rsid w:val="00AE5070"/>
    <w:rsid w:val="00AE52A0"/>
    <w:rsid w:val="00AE5567"/>
    <w:rsid w:val="00AE5806"/>
    <w:rsid w:val="00AE5D1B"/>
    <w:rsid w:val="00AE6066"/>
    <w:rsid w:val="00AE62E7"/>
    <w:rsid w:val="00AE6685"/>
    <w:rsid w:val="00AE66F8"/>
    <w:rsid w:val="00AE6A9D"/>
    <w:rsid w:val="00AE7601"/>
    <w:rsid w:val="00AE7AD8"/>
    <w:rsid w:val="00AF073B"/>
    <w:rsid w:val="00AF085E"/>
    <w:rsid w:val="00AF0DEE"/>
    <w:rsid w:val="00AF10E7"/>
    <w:rsid w:val="00AF1BE4"/>
    <w:rsid w:val="00AF1E96"/>
    <w:rsid w:val="00AF1FE7"/>
    <w:rsid w:val="00AF287A"/>
    <w:rsid w:val="00AF3089"/>
    <w:rsid w:val="00AF330C"/>
    <w:rsid w:val="00AF3AA9"/>
    <w:rsid w:val="00AF3DEB"/>
    <w:rsid w:val="00AF42D9"/>
    <w:rsid w:val="00AF4465"/>
    <w:rsid w:val="00AF45E4"/>
    <w:rsid w:val="00AF463B"/>
    <w:rsid w:val="00AF465A"/>
    <w:rsid w:val="00AF4ADC"/>
    <w:rsid w:val="00AF4BC0"/>
    <w:rsid w:val="00AF4D50"/>
    <w:rsid w:val="00AF4E3C"/>
    <w:rsid w:val="00AF538D"/>
    <w:rsid w:val="00AF5561"/>
    <w:rsid w:val="00AF56C1"/>
    <w:rsid w:val="00AF606B"/>
    <w:rsid w:val="00AF6729"/>
    <w:rsid w:val="00AF69AD"/>
    <w:rsid w:val="00AF714D"/>
    <w:rsid w:val="00AF7F7A"/>
    <w:rsid w:val="00B00C25"/>
    <w:rsid w:val="00B00D95"/>
    <w:rsid w:val="00B00EFB"/>
    <w:rsid w:val="00B01248"/>
    <w:rsid w:val="00B01977"/>
    <w:rsid w:val="00B02303"/>
    <w:rsid w:val="00B023A0"/>
    <w:rsid w:val="00B027C3"/>
    <w:rsid w:val="00B0298F"/>
    <w:rsid w:val="00B02D9F"/>
    <w:rsid w:val="00B02F96"/>
    <w:rsid w:val="00B03428"/>
    <w:rsid w:val="00B036A6"/>
    <w:rsid w:val="00B0394E"/>
    <w:rsid w:val="00B03B02"/>
    <w:rsid w:val="00B04015"/>
    <w:rsid w:val="00B040F6"/>
    <w:rsid w:val="00B04149"/>
    <w:rsid w:val="00B0425A"/>
    <w:rsid w:val="00B043C2"/>
    <w:rsid w:val="00B044C8"/>
    <w:rsid w:val="00B05172"/>
    <w:rsid w:val="00B051DC"/>
    <w:rsid w:val="00B054F7"/>
    <w:rsid w:val="00B05B12"/>
    <w:rsid w:val="00B05CCE"/>
    <w:rsid w:val="00B06237"/>
    <w:rsid w:val="00B0629C"/>
    <w:rsid w:val="00B0632E"/>
    <w:rsid w:val="00B074F8"/>
    <w:rsid w:val="00B077CB"/>
    <w:rsid w:val="00B0789E"/>
    <w:rsid w:val="00B07BB7"/>
    <w:rsid w:val="00B07D16"/>
    <w:rsid w:val="00B07D97"/>
    <w:rsid w:val="00B07EBA"/>
    <w:rsid w:val="00B10036"/>
    <w:rsid w:val="00B104E8"/>
    <w:rsid w:val="00B10725"/>
    <w:rsid w:val="00B10916"/>
    <w:rsid w:val="00B10AF1"/>
    <w:rsid w:val="00B10ECE"/>
    <w:rsid w:val="00B110F1"/>
    <w:rsid w:val="00B1138B"/>
    <w:rsid w:val="00B11AB1"/>
    <w:rsid w:val="00B11AEB"/>
    <w:rsid w:val="00B12014"/>
    <w:rsid w:val="00B122EF"/>
    <w:rsid w:val="00B125EB"/>
    <w:rsid w:val="00B126A7"/>
    <w:rsid w:val="00B12A09"/>
    <w:rsid w:val="00B12D2C"/>
    <w:rsid w:val="00B1345B"/>
    <w:rsid w:val="00B137EC"/>
    <w:rsid w:val="00B13AAE"/>
    <w:rsid w:val="00B13B86"/>
    <w:rsid w:val="00B14073"/>
    <w:rsid w:val="00B14153"/>
    <w:rsid w:val="00B141FB"/>
    <w:rsid w:val="00B1421A"/>
    <w:rsid w:val="00B14534"/>
    <w:rsid w:val="00B14D7F"/>
    <w:rsid w:val="00B15596"/>
    <w:rsid w:val="00B15FA1"/>
    <w:rsid w:val="00B16758"/>
    <w:rsid w:val="00B16A0C"/>
    <w:rsid w:val="00B16FEC"/>
    <w:rsid w:val="00B1741D"/>
    <w:rsid w:val="00B203E4"/>
    <w:rsid w:val="00B209F5"/>
    <w:rsid w:val="00B20C95"/>
    <w:rsid w:val="00B21022"/>
    <w:rsid w:val="00B2127E"/>
    <w:rsid w:val="00B21806"/>
    <w:rsid w:val="00B219C9"/>
    <w:rsid w:val="00B21A4A"/>
    <w:rsid w:val="00B22060"/>
    <w:rsid w:val="00B222D8"/>
    <w:rsid w:val="00B2263B"/>
    <w:rsid w:val="00B228DC"/>
    <w:rsid w:val="00B22A88"/>
    <w:rsid w:val="00B22CCA"/>
    <w:rsid w:val="00B23030"/>
    <w:rsid w:val="00B23261"/>
    <w:rsid w:val="00B232E1"/>
    <w:rsid w:val="00B23658"/>
    <w:rsid w:val="00B2463C"/>
    <w:rsid w:val="00B24862"/>
    <w:rsid w:val="00B24EAB"/>
    <w:rsid w:val="00B25031"/>
    <w:rsid w:val="00B25092"/>
    <w:rsid w:val="00B25672"/>
    <w:rsid w:val="00B258E3"/>
    <w:rsid w:val="00B260EF"/>
    <w:rsid w:val="00B26472"/>
    <w:rsid w:val="00B26611"/>
    <w:rsid w:val="00B268B5"/>
    <w:rsid w:val="00B26CC4"/>
    <w:rsid w:val="00B26FBE"/>
    <w:rsid w:val="00B276BE"/>
    <w:rsid w:val="00B27D0F"/>
    <w:rsid w:val="00B303DF"/>
    <w:rsid w:val="00B304EB"/>
    <w:rsid w:val="00B306D5"/>
    <w:rsid w:val="00B3099D"/>
    <w:rsid w:val="00B30B09"/>
    <w:rsid w:val="00B30E60"/>
    <w:rsid w:val="00B30E61"/>
    <w:rsid w:val="00B315BE"/>
    <w:rsid w:val="00B317B1"/>
    <w:rsid w:val="00B317BA"/>
    <w:rsid w:val="00B3190A"/>
    <w:rsid w:val="00B3244B"/>
    <w:rsid w:val="00B32730"/>
    <w:rsid w:val="00B32775"/>
    <w:rsid w:val="00B328B9"/>
    <w:rsid w:val="00B329BE"/>
    <w:rsid w:val="00B32EC6"/>
    <w:rsid w:val="00B32F2B"/>
    <w:rsid w:val="00B32FEA"/>
    <w:rsid w:val="00B3328C"/>
    <w:rsid w:val="00B337E7"/>
    <w:rsid w:val="00B33951"/>
    <w:rsid w:val="00B33BCD"/>
    <w:rsid w:val="00B33C87"/>
    <w:rsid w:val="00B33F0C"/>
    <w:rsid w:val="00B34342"/>
    <w:rsid w:val="00B3472C"/>
    <w:rsid w:val="00B34A05"/>
    <w:rsid w:val="00B34B03"/>
    <w:rsid w:val="00B34D43"/>
    <w:rsid w:val="00B3511D"/>
    <w:rsid w:val="00B353DF"/>
    <w:rsid w:val="00B354E7"/>
    <w:rsid w:val="00B357CA"/>
    <w:rsid w:val="00B35EA1"/>
    <w:rsid w:val="00B36350"/>
    <w:rsid w:val="00B366B6"/>
    <w:rsid w:val="00B36C80"/>
    <w:rsid w:val="00B40827"/>
    <w:rsid w:val="00B4087E"/>
    <w:rsid w:val="00B40DB8"/>
    <w:rsid w:val="00B41598"/>
    <w:rsid w:val="00B416F2"/>
    <w:rsid w:val="00B41AEB"/>
    <w:rsid w:val="00B41E76"/>
    <w:rsid w:val="00B4247C"/>
    <w:rsid w:val="00B42498"/>
    <w:rsid w:val="00B43105"/>
    <w:rsid w:val="00B43402"/>
    <w:rsid w:val="00B435CF"/>
    <w:rsid w:val="00B43A8B"/>
    <w:rsid w:val="00B43CCD"/>
    <w:rsid w:val="00B44BD5"/>
    <w:rsid w:val="00B44D6D"/>
    <w:rsid w:val="00B4506D"/>
    <w:rsid w:val="00B4543B"/>
    <w:rsid w:val="00B45746"/>
    <w:rsid w:val="00B45DBE"/>
    <w:rsid w:val="00B45EF4"/>
    <w:rsid w:val="00B45F88"/>
    <w:rsid w:val="00B460B0"/>
    <w:rsid w:val="00B4689A"/>
    <w:rsid w:val="00B46A97"/>
    <w:rsid w:val="00B46E32"/>
    <w:rsid w:val="00B47180"/>
    <w:rsid w:val="00B47203"/>
    <w:rsid w:val="00B478D2"/>
    <w:rsid w:val="00B47A89"/>
    <w:rsid w:val="00B50875"/>
    <w:rsid w:val="00B50C2C"/>
    <w:rsid w:val="00B51351"/>
    <w:rsid w:val="00B517CD"/>
    <w:rsid w:val="00B51AB6"/>
    <w:rsid w:val="00B51B6A"/>
    <w:rsid w:val="00B51B77"/>
    <w:rsid w:val="00B51CFA"/>
    <w:rsid w:val="00B51EB1"/>
    <w:rsid w:val="00B522FE"/>
    <w:rsid w:val="00B52437"/>
    <w:rsid w:val="00B524A4"/>
    <w:rsid w:val="00B5266D"/>
    <w:rsid w:val="00B52830"/>
    <w:rsid w:val="00B52BAA"/>
    <w:rsid w:val="00B532A6"/>
    <w:rsid w:val="00B53326"/>
    <w:rsid w:val="00B538CD"/>
    <w:rsid w:val="00B53C65"/>
    <w:rsid w:val="00B5402C"/>
    <w:rsid w:val="00B54450"/>
    <w:rsid w:val="00B546D0"/>
    <w:rsid w:val="00B549EC"/>
    <w:rsid w:val="00B54A6E"/>
    <w:rsid w:val="00B550B6"/>
    <w:rsid w:val="00B55119"/>
    <w:rsid w:val="00B55155"/>
    <w:rsid w:val="00B5530F"/>
    <w:rsid w:val="00B559E5"/>
    <w:rsid w:val="00B55C33"/>
    <w:rsid w:val="00B55D29"/>
    <w:rsid w:val="00B563A2"/>
    <w:rsid w:val="00B563D3"/>
    <w:rsid w:val="00B57310"/>
    <w:rsid w:val="00B57C95"/>
    <w:rsid w:val="00B604D5"/>
    <w:rsid w:val="00B60570"/>
    <w:rsid w:val="00B60677"/>
    <w:rsid w:val="00B60863"/>
    <w:rsid w:val="00B60B75"/>
    <w:rsid w:val="00B60CD6"/>
    <w:rsid w:val="00B60E6E"/>
    <w:rsid w:val="00B61AA9"/>
    <w:rsid w:val="00B61C4D"/>
    <w:rsid w:val="00B61F2A"/>
    <w:rsid w:val="00B62293"/>
    <w:rsid w:val="00B62665"/>
    <w:rsid w:val="00B62943"/>
    <w:rsid w:val="00B62C97"/>
    <w:rsid w:val="00B62DF8"/>
    <w:rsid w:val="00B62E16"/>
    <w:rsid w:val="00B63044"/>
    <w:rsid w:val="00B633A3"/>
    <w:rsid w:val="00B63515"/>
    <w:rsid w:val="00B6393F"/>
    <w:rsid w:val="00B63F5C"/>
    <w:rsid w:val="00B643C3"/>
    <w:rsid w:val="00B64B60"/>
    <w:rsid w:val="00B64C3B"/>
    <w:rsid w:val="00B64CC5"/>
    <w:rsid w:val="00B650CC"/>
    <w:rsid w:val="00B6532F"/>
    <w:rsid w:val="00B65C71"/>
    <w:rsid w:val="00B66079"/>
    <w:rsid w:val="00B662B0"/>
    <w:rsid w:val="00B6641A"/>
    <w:rsid w:val="00B664BD"/>
    <w:rsid w:val="00B66C52"/>
    <w:rsid w:val="00B67263"/>
    <w:rsid w:val="00B675F5"/>
    <w:rsid w:val="00B67746"/>
    <w:rsid w:val="00B70110"/>
    <w:rsid w:val="00B703AD"/>
    <w:rsid w:val="00B70834"/>
    <w:rsid w:val="00B70866"/>
    <w:rsid w:val="00B71165"/>
    <w:rsid w:val="00B714AB"/>
    <w:rsid w:val="00B715A1"/>
    <w:rsid w:val="00B7191B"/>
    <w:rsid w:val="00B71BFC"/>
    <w:rsid w:val="00B720C2"/>
    <w:rsid w:val="00B720E8"/>
    <w:rsid w:val="00B7295E"/>
    <w:rsid w:val="00B72A2E"/>
    <w:rsid w:val="00B735CA"/>
    <w:rsid w:val="00B735CD"/>
    <w:rsid w:val="00B7395C"/>
    <w:rsid w:val="00B73EF8"/>
    <w:rsid w:val="00B74C05"/>
    <w:rsid w:val="00B7545E"/>
    <w:rsid w:val="00B75532"/>
    <w:rsid w:val="00B760CA"/>
    <w:rsid w:val="00B76205"/>
    <w:rsid w:val="00B76232"/>
    <w:rsid w:val="00B76557"/>
    <w:rsid w:val="00B76937"/>
    <w:rsid w:val="00B76981"/>
    <w:rsid w:val="00B7773C"/>
    <w:rsid w:val="00B77C23"/>
    <w:rsid w:val="00B77FD6"/>
    <w:rsid w:val="00B80100"/>
    <w:rsid w:val="00B80885"/>
    <w:rsid w:val="00B80D18"/>
    <w:rsid w:val="00B812F9"/>
    <w:rsid w:val="00B8170E"/>
    <w:rsid w:val="00B81A53"/>
    <w:rsid w:val="00B81D7D"/>
    <w:rsid w:val="00B82083"/>
    <w:rsid w:val="00B82109"/>
    <w:rsid w:val="00B826A2"/>
    <w:rsid w:val="00B8283A"/>
    <w:rsid w:val="00B82BAC"/>
    <w:rsid w:val="00B82F6C"/>
    <w:rsid w:val="00B833F4"/>
    <w:rsid w:val="00B834D4"/>
    <w:rsid w:val="00B83635"/>
    <w:rsid w:val="00B83723"/>
    <w:rsid w:val="00B83A5B"/>
    <w:rsid w:val="00B845D5"/>
    <w:rsid w:val="00B84832"/>
    <w:rsid w:val="00B84845"/>
    <w:rsid w:val="00B84B20"/>
    <w:rsid w:val="00B855A2"/>
    <w:rsid w:val="00B856BA"/>
    <w:rsid w:val="00B85EB4"/>
    <w:rsid w:val="00B85F7E"/>
    <w:rsid w:val="00B85FE2"/>
    <w:rsid w:val="00B8601E"/>
    <w:rsid w:val="00B867A4"/>
    <w:rsid w:val="00B86E2E"/>
    <w:rsid w:val="00B87041"/>
    <w:rsid w:val="00B87818"/>
    <w:rsid w:val="00B87B0A"/>
    <w:rsid w:val="00B901CE"/>
    <w:rsid w:val="00B9090B"/>
    <w:rsid w:val="00B90A39"/>
    <w:rsid w:val="00B90E33"/>
    <w:rsid w:val="00B911F4"/>
    <w:rsid w:val="00B91632"/>
    <w:rsid w:val="00B91702"/>
    <w:rsid w:val="00B91893"/>
    <w:rsid w:val="00B918E9"/>
    <w:rsid w:val="00B92BD4"/>
    <w:rsid w:val="00B92C44"/>
    <w:rsid w:val="00B92E26"/>
    <w:rsid w:val="00B93103"/>
    <w:rsid w:val="00B93547"/>
    <w:rsid w:val="00B9387E"/>
    <w:rsid w:val="00B9441C"/>
    <w:rsid w:val="00B9469F"/>
    <w:rsid w:val="00B946C6"/>
    <w:rsid w:val="00B94772"/>
    <w:rsid w:val="00B94E17"/>
    <w:rsid w:val="00B94FE1"/>
    <w:rsid w:val="00B9575F"/>
    <w:rsid w:val="00B957FB"/>
    <w:rsid w:val="00B95ABB"/>
    <w:rsid w:val="00B964B0"/>
    <w:rsid w:val="00B96CB9"/>
    <w:rsid w:val="00B96D06"/>
    <w:rsid w:val="00B970B6"/>
    <w:rsid w:val="00B9751C"/>
    <w:rsid w:val="00B9773A"/>
    <w:rsid w:val="00B977A4"/>
    <w:rsid w:val="00B97889"/>
    <w:rsid w:val="00B97975"/>
    <w:rsid w:val="00B97AC1"/>
    <w:rsid w:val="00B97ADE"/>
    <w:rsid w:val="00B97B1E"/>
    <w:rsid w:val="00B97C8D"/>
    <w:rsid w:val="00B97D44"/>
    <w:rsid w:val="00B97F78"/>
    <w:rsid w:val="00BA05DC"/>
    <w:rsid w:val="00BA06D1"/>
    <w:rsid w:val="00BA08D2"/>
    <w:rsid w:val="00BA0AFE"/>
    <w:rsid w:val="00BA0C58"/>
    <w:rsid w:val="00BA12B6"/>
    <w:rsid w:val="00BA1438"/>
    <w:rsid w:val="00BA14DC"/>
    <w:rsid w:val="00BA1691"/>
    <w:rsid w:val="00BA1913"/>
    <w:rsid w:val="00BA19CE"/>
    <w:rsid w:val="00BA1C84"/>
    <w:rsid w:val="00BA1E0A"/>
    <w:rsid w:val="00BA226A"/>
    <w:rsid w:val="00BA23D0"/>
    <w:rsid w:val="00BA2413"/>
    <w:rsid w:val="00BA2C1E"/>
    <w:rsid w:val="00BA2FBD"/>
    <w:rsid w:val="00BA3592"/>
    <w:rsid w:val="00BA35F8"/>
    <w:rsid w:val="00BA36CA"/>
    <w:rsid w:val="00BA38AE"/>
    <w:rsid w:val="00BA414E"/>
    <w:rsid w:val="00BA4166"/>
    <w:rsid w:val="00BA4C22"/>
    <w:rsid w:val="00BA4C83"/>
    <w:rsid w:val="00BA51C6"/>
    <w:rsid w:val="00BA55FA"/>
    <w:rsid w:val="00BA55FB"/>
    <w:rsid w:val="00BA5680"/>
    <w:rsid w:val="00BA5AF6"/>
    <w:rsid w:val="00BA5E36"/>
    <w:rsid w:val="00BA6040"/>
    <w:rsid w:val="00BA6080"/>
    <w:rsid w:val="00BA637E"/>
    <w:rsid w:val="00BA67B8"/>
    <w:rsid w:val="00BA6A31"/>
    <w:rsid w:val="00BA72D3"/>
    <w:rsid w:val="00BA7327"/>
    <w:rsid w:val="00BA7593"/>
    <w:rsid w:val="00BA7AD3"/>
    <w:rsid w:val="00BB070A"/>
    <w:rsid w:val="00BB0990"/>
    <w:rsid w:val="00BB0C2E"/>
    <w:rsid w:val="00BB0E21"/>
    <w:rsid w:val="00BB1237"/>
    <w:rsid w:val="00BB12C4"/>
    <w:rsid w:val="00BB18E7"/>
    <w:rsid w:val="00BB1BCF"/>
    <w:rsid w:val="00BB1E28"/>
    <w:rsid w:val="00BB24C8"/>
    <w:rsid w:val="00BB2860"/>
    <w:rsid w:val="00BB2D2D"/>
    <w:rsid w:val="00BB30F3"/>
    <w:rsid w:val="00BB362D"/>
    <w:rsid w:val="00BB3A83"/>
    <w:rsid w:val="00BB3E39"/>
    <w:rsid w:val="00BB47E1"/>
    <w:rsid w:val="00BB4F1C"/>
    <w:rsid w:val="00BB4F2F"/>
    <w:rsid w:val="00BB4FC2"/>
    <w:rsid w:val="00BB50F8"/>
    <w:rsid w:val="00BB606F"/>
    <w:rsid w:val="00BB6577"/>
    <w:rsid w:val="00BB6BCE"/>
    <w:rsid w:val="00BB6C43"/>
    <w:rsid w:val="00BB6D58"/>
    <w:rsid w:val="00BB6FE1"/>
    <w:rsid w:val="00BB7519"/>
    <w:rsid w:val="00BB7619"/>
    <w:rsid w:val="00BB791F"/>
    <w:rsid w:val="00BB7A16"/>
    <w:rsid w:val="00BC0333"/>
    <w:rsid w:val="00BC048D"/>
    <w:rsid w:val="00BC0495"/>
    <w:rsid w:val="00BC0543"/>
    <w:rsid w:val="00BC0821"/>
    <w:rsid w:val="00BC1780"/>
    <w:rsid w:val="00BC181C"/>
    <w:rsid w:val="00BC1B02"/>
    <w:rsid w:val="00BC1B94"/>
    <w:rsid w:val="00BC232B"/>
    <w:rsid w:val="00BC2412"/>
    <w:rsid w:val="00BC2760"/>
    <w:rsid w:val="00BC2F11"/>
    <w:rsid w:val="00BC2FB5"/>
    <w:rsid w:val="00BC32BF"/>
    <w:rsid w:val="00BC3627"/>
    <w:rsid w:val="00BC3636"/>
    <w:rsid w:val="00BC3797"/>
    <w:rsid w:val="00BC3D63"/>
    <w:rsid w:val="00BC41C3"/>
    <w:rsid w:val="00BC486D"/>
    <w:rsid w:val="00BC4D78"/>
    <w:rsid w:val="00BC4FCE"/>
    <w:rsid w:val="00BC5644"/>
    <w:rsid w:val="00BC5C11"/>
    <w:rsid w:val="00BC5D76"/>
    <w:rsid w:val="00BC611F"/>
    <w:rsid w:val="00BC61D3"/>
    <w:rsid w:val="00BC6CFA"/>
    <w:rsid w:val="00BC6D0C"/>
    <w:rsid w:val="00BC6E84"/>
    <w:rsid w:val="00BC7523"/>
    <w:rsid w:val="00BC7535"/>
    <w:rsid w:val="00BC7B2E"/>
    <w:rsid w:val="00BD08A2"/>
    <w:rsid w:val="00BD099A"/>
    <w:rsid w:val="00BD0AB4"/>
    <w:rsid w:val="00BD1618"/>
    <w:rsid w:val="00BD1714"/>
    <w:rsid w:val="00BD1847"/>
    <w:rsid w:val="00BD188A"/>
    <w:rsid w:val="00BD21DD"/>
    <w:rsid w:val="00BD38F4"/>
    <w:rsid w:val="00BD46B1"/>
    <w:rsid w:val="00BD4C7D"/>
    <w:rsid w:val="00BD4EF1"/>
    <w:rsid w:val="00BD50CC"/>
    <w:rsid w:val="00BD5132"/>
    <w:rsid w:val="00BD640F"/>
    <w:rsid w:val="00BD64FE"/>
    <w:rsid w:val="00BD6679"/>
    <w:rsid w:val="00BD699D"/>
    <w:rsid w:val="00BD6E1D"/>
    <w:rsid w:val="00BD73EE"/>
    <w:rsid w:val="00BD7DA3"/>
    <w:rsid w:val="00BE01FC"/>
    <w:rsid w:val="00BE05B5"/>
    <w:rsid w:val="00BE08AB"/>
    <w:rsid w:val="00BE0D0E"/>
    <w:rsid w:val="00BE15DC"/>
    <w:rsid w:val="00BE15E3"/>
    <w:rsid w:val="00BE1A69"/>
    <w:rsid w:val="00BE1AF9"/>
    <w:rsid w:val="00BE23AC"/>
    <w:rsid w:val="00BE2574"/>
    <w:rsid w:val="00BE28BC"/>
    <w:rsid w:val="00BE2903"/>
    <w:rsid w:val="00BE29C5"/>
    <w:rsid w:val="00BE2F6D"/>
    <w:rsid w:val="00BE374B"/>
    <w:rsid w:val="00BE37CE"/>
    <w:rsid w:val="00BE3B26"/>
    <w:rsid w:val="00BE3E90"/>
    <w:rsid w:val="00BE4774"/>
    <w:rsid w:val="00BE4FB6"/>
    <w:rsid w:val="00BE53B6"/>
    <w:rsid w:val="00BE59E3"/>
    <w:rsid w:val="00BE5AA4"/>
    <w:rsid w:val="00BE5B82"/>
    <w:rsid w:val="00BE5D93"/>
    <w:rsid w:val="00BE6086"/>
    <w:rsid w:val="00BE6680"/>
    <w:rsid w:val="00BE6799"/>
    <w:rsid w:val="00BE69D1"/>
    <w:rsid w:val="00BE7562"/>
    <w:rsid w:val="00BE7607"/>
    <w:rsid w:val="00BE766D"/>
    <w:rsid w:val="00BE7910"/>
    <w:rsid w:val="00BE7E01"/>
    <w:rsid w:val="00BF007D"/>
    <w:rsid w:val="00BF051B"/>
    <w:rsid w:val="00BF0F4F"/>
    <w:rsid w:val="00BF0FFD"/>
    <w:rsid w:val="00BF11A3"/>
    <w:rsid w:val="00BF11E5"/>
    <w:rsid w:val="00BF1787"/>
    <w:rsid w:val="00BF1A6E"/>
    <w:rsid w:val="00BF1AE8"/>
    <w:rsid w:val="00BF20AD"/>
    <w:rsid w:val="00BF263E"/>
    <w:rsid w:val="00BF3252"/>
    <w:rsid w:val="00BF467D"/>
    <w:rsid w:val="00BF571D"/>
    <w:rsid w:val="00BF59F5"/>
    <w:rsid w:val="00BF5F3D"/>
    <w:rsid w:val="00BF62B9"/>
    <w:rsid w:val="00BF6322"/>
    <w:rsid w:val="00BF6339"/>
    <w:rsid w:val="00BF67DA"/>
    <w:rsid w:val="00BF6A17"/>
    <w:rsid w:val="00BF71A7"/>
    <w:rsid w:val="00BF7451"/>
    <w:rsid w:val="00BF76A9"/>
    <w:rsid w:val="00BF7880"/>
    <w:rsid w:val="00BF7D11"/>
    <w:rsid w:val="00C0023F"/>
    <w:rsid w:val="00C003DB"/>
    <w:rsid w:val="00C01375"/>
    <w:rsid w:val="00C01693"/>
    <w:rsid w:val="00C01BF9"/>
    <w:rsid w:val="00C01F35"/>
    <w:rsid w:val="00C026B1"/>
    <w:rsid w:val="00C02D7B"/>
    <w:rsid w:val="00C02F3B"/>
    <w:rsid w:val="00C032AE"/>
    <w:rsid w:val="00C03BEE"/>
    <w:rsid w:val="00C03C23"/>
    <w:rsid w:val="00C04196"/>
    <w:rsid w:val="00C04259"/>
    <w:rsid w:val="00C043A7"/>
    <w:rsid w:val="00C047ED"/>
    <w:rsid w:val="00C0487A"/>
    <w:rsid w:val="00C0496C"/>
    <w:rsid w:val="00C04F18"/>
    <w:rsid w:val="00C04F49"/>
    <w:rsid w:val="00C04F97"/>
    <w:rsid w:val="00C0555F"/>
    <w:rsid w:val="00C056D2"/>
    <w:rsid w:val="00C05794"/>
    <w:rsid w:val="00C05C37"/>
    <w:rsid w:val="00C05D46"/>
    <w:rsid w:val="00C05D9B"/>
    <w:rsid w:val="00C05FF6"/>
    <w:rsid w:val="00C066BF"/>
    <w:rsid w:val="00C0691A"/>
    <w:rsid w:val="00C06A51"/>
    <w:rsid w:val="00C06B60"/>
    <w:rsid w:val="00C06BFA"/>
    <w:rsid w:val="00C06CE4"/>
    <w:rsid w:val="00C07198"/>
    <w:rsid w:val="00C07406"/>
    <w:rsid w:val="00C07C75"/>
    <w:rsid w:val="00C07CE0"/>
    <w:rsid w:val="00C10129"/>
    <w:rsid w:val="00C1039E"/>
    <w:rsid w:val="00C10E0F"/>
    <w:rsid w:val="00C112CC"/>
    <w:rsid w:val="00C11958"/>
    <w:rsid w:val="00C11A71"/>
    <w:rsid w:val="00C1227A"/>
    <w:rsid w:val="00C12ACA"/>
    <w:rsid w:val="00C12E06"/>
    <w:rsid w:val="00C12FFA"/>
    <w:rsid w:val="00C13044"/>
    <w:rsid w:val="00C136C8"/>
    <w:rsid w:val="00C1370B"/>
    <w:rsid w:val="00C13ED4"/>
    <w:rsid w:val="00C14B0F"/>
    <w:rsid w:val="00C152D9"/>
    <w:rsid w:val="00C15339"/>
    <w:rsid w:val="00C15429"/>
    <w:rsid w:val="00C154BD"/>
    <w:rsid w:val="00C1565C"/>
    <w:rsid w:val="00C159E8"/>
    <w:rsid w:val="00C15A43"/>
    <w:rsid w:val="00C15A45"/>
    <w:rsid w:val="00C15C43"/>
    <w:rsid w:val="00C16047"/>
    <w:rsid w:val="00C164B7"/>
    <w:rsid w:val="00C165BD"/>
    <w:rsid w:val="00C168E2"/>
    <w:rsid w:val="00C17081"/>
    <w:rsid w:val="00C2042B"/>
    <w:rsid w:val="00C204E7"/>
    <w:rsid w:val="00C20903"/>
    <w:rsid w:val="00C20976"/>
    <w:rsid w:val="00C20F28"/>
    <w:rsid w:val="00C21342"/>
    <w:rsid w:val="00C21846"/>
    <w:rsid w:val="00C21A1E"/>
    <w:rsid w:val="00C21B03"/>
    <w:rsid w:val="00C22651"/>
    <w:rsid w:val="00C226D2"/>
    <w:rsid w:val="00C227F0"/>
    <w:rsid w:val="00C22EAE"/>
    <w:rsid w:val="00C23963"/>
    <w:rsid w:val="00C239D7"/>
    <w:rsid w:val="00C24200"/>
    <w:rsid w:val="00C24389"/>
    <w:rsid w:val="00C2451F"/>
    <w:rsid w:val="00C25825"/>
    <w:rsid w:val="00C25A4B"/>
    <w:rsid w:val="00C25A5A"/>
    <w:rsid w:val="00C25B0D"/>
    <w:rsid w:val="00C267E6"/>
    <w:rsid w:val="00C26D4D"/>
    <w:rsid w:val="00C26EB2"/>
    <w:rsid w:val="00C27EBA"/>
    <w:rsid w:val="00C3004C"/>
    <w:rsid w:val="00C300BA"/>
    <w:rsid w:val="00C30259"/>
    <w:rsid w:val="00C30652"/>
    <w:rsid w:val="00C3086C"/>
    <w:rsid w:val="00C30CA1"/>
    <w:rsid w:val="00C30CBA"/>
    <w:rsid w:val="00C316E5"/>
    <w:rsid w:val="00C31C08"/>
    <w:rsid w:val="00C32841"/>
    <w:rsid w:val="00C32A0F"/>
    <w:rsid w:val="00C330D4"/>
    <w:rsid w:val="00C33260"/>
    <w:rsid w:val="00C335B7"/>
    <w:rsid w:val="00C337D5"/>
    <w:rsid w:val="00C33CB9"/>
    <w:rsid w:val="00C34118"/>
    <w:rsid w:val="00C3434D"/>
    <w:rsid w:val="00C34503"/>
    <w:rsid w:val="00C34D6D"/>
    <w:rsid w:val="00C34F6E"/>
    <w:rsid w:val="00C351F7"/>
    <w:rsid w:val="00C352E0"/>
    <w:rsid w:val="00C35502"/>
    <w:rsid w:val="00C35920"/>
    <w:rsid w:val="00C3745C"/>
    <w:rsid w:val="00C37965"/>
    <w:rsid w:val="00C4053E"/>
    <w:rsid w:val="00C405A7"/>
    <w:rsid w:val="00C40AB3"/>
    <w:rsid w:val="00C40BF6"/>
    <w:rsid w:val="00C411AB"/>
    <w:rsid w:val="00C4133C"/>
    <w:rsid w:val="00C414C5"/>
    <w:rsid w:val="00C41A2D"/>
    <w:rsid w:val="00C41AC1"/>
    <w:rsid w:val="00C41ADE"/>
    <w:rsid w:val="00C41B88"/>
    <w:rsid w:val="00C41E45"/>
    <w:rsid w:val="00C41EB9"/>
    <w:rsid w:val="00C42360"/>
    <w:rsid w:val="00C4262E"/>
    <w:rsid w:val="00C4299A"/>
    <w:rsid w:val="00C42BC0"/>
    <w:rsid w:val="00C42DBB"/>
    <w:rsid w:val="00C42E96"/>
    <w:rsid w:val="00C42ED5"/>
    <w:rsid w:val="00C43487"/>
    <w:rsid w:val="00C434B6"/>
    <w:rsid w:val="00C43586"/>
    <w:rsid w:val="00C4359F"/>
    <w:rsid w:val="00C43858"/>
    <w:rsid w:val="00C441CC"/>
    <w:rsid w:val="00C4495F"/>
    <w:rsid w:val="00C45041"/>
    <w:rsid w:val="00C45B47"/>
    <w:rsid w:val="00C45B6D"/>
    <w:rsid w:val="00C465B7"/>
    <w:rsid w:val="00C46B57"/>
    <w:rsid w:val="00C46F14"/>
    <w:rsid w:val="00C47428"/>
    <w:rsid w:val="00C47796"/>
    <w:rsid w:val="00C47ABF"/>
    <w:rsid w:val="00C47D68"/>
    <w:rsid w:val="00C50112"/>
    <w:rsid w:val="00C502D5"/>
    <w:rsid w:val="00C50A77"/>
    <w:rsid w:val="00C51232"/>
    <w:rsid w:val="00C520A3"/>
    <w:rsid w:val="00C520E4"/>
    <w:rsid w:val="00C5229C"/>
    <w:rsid w:val="00C52730"/>
    <w:rsid w:val="00C52F3D"/>
    <w:rsid w:val="00C52FFC"/>
    <w:rsid w:val="00C5311F"/>
    <w:rsid w:val="00C5353C"/>
    <w:rsid w:val="00C539DB"/>
    <w:rsid w:val="00C53C0F"/>
    <w:rsid w:val="00C53FA0"/>
    <w:rsid w:val="00C53FAC"/>
    <w:rsid w:val="00C541A3"/>
    <w:rsid w:val="00C54448"/>
    <w:rsid w:val="00C545EB"/>
    <w:rsid w:val="00C54B70"/>
    <w:rsid w:val="00C54D9D"/>
    <w:rsid w:val="00C55082"/>
    <w:rsid w:val="00C559D1"/>
    <w:rsid w:val="00C55B59"/>
    <w:rsid w:val="00C55C7C"/>
    <w:rsid w:val="00C55DB9"/>
    <w:rsid w:val="00C55E41"/>
    <w:rsid w:val="00C560CE"/>
    <w:rsid w:val="00C5652B"/>
    <w:rsid w:val="00C5657D"/>
    <w:rsid w:val="00C565F5"/>
    <w:rsid w:val="00C568D1"/>
    <w:rsid w:val="00C56BEE"/>
    <w:rsid w:val="00C56FE5"/>
    <w:rsid w:val="00C57373"/>
    <w:rsid w:val="00C57562"/>
    <w:rsid w:val="00C57656"/>
    <w:rsid w:val="00C57711"/>
    <w:rsid w:val="00C57998"/>
    <w:rsid w:val="00C57D4D"/>
    <w:rsid w:val="00C57F9B"/>
    <w:rsid w:val="00C6003E"/>
    <w:rsid w:val="00C602B5"/>
    <w:rsid w:val="00C605A8"/>
    <w:rsid w:val="00C60692"/>
    <w:rsid w:val="00C607A2"/>
    <w:rsid w:val="00C6080B"/>
    <w:rsid w:val="00C60F24"/>
    <w:rsid w:val="00C6117A"/>
    <w:rsid w:val="00C617CA"/>
    <w:rsid w:val="00C6191D"/>
    <w:rsid w:val="00C61E5F"/>
    <w:rsid w:val="00C62005"/>
    <w:rsid w:val="00C620D0"/>
    <w:rsid w:val="00C624FE"/>
    <w:rsid w:val="00C62784"/>
    <w:rsid w:val="00C627F3"/>
    <w:rsid w:val="00C6317D"/>
    <w:rsid w:val="00C6382A"/>
    <w:rsid w:val="00C63990"/>
    <w:rsid w:val="00C63D58"/>
    <w:rsid w:val="00C6467A"/>
    <w:rsid w:val="00C64BEF"/>
    <w:rsid w:val="00C64D24"/>
    <w:rsid w:val="00C64FC5"/>
    <w:rsid w:val="00C65370"/>
    <w:rsid w:val="00C65595"/>
    <w:rsid w:val="00C65D79"/>
    <w:rsid w:val="00C65D7C"/>
    <w:rsid w:val="00C66277"/>
    <w:rsid w:val="00C66379"/>
    <w:rsid w:val="00C66672"/>
    <w:rsid w:val="00C666C4"/>
    <w:rsid w:val="00C671C7"/>
    <w:rsid w:val="00C67A74"/>
    <w:rsid w:val="00C67E9D"/>
    <w:rsid w:val="00C67FBC"/>
    <w:rsid w:val="00C70125"/>
    <w:rsid w:val="00C704F2"/>
    <w:rsid w:val="00C709AB"/>
    <w:rsid w:val="00C70AAF"/>
    <w:rsid w:val="00C70DC0"/>
    <w:rsid w:val="00C713DD"/>
    <w:rsid w:val="00C71AFE"/>
    <w:rsid w:val="00C72246"/>
    <w:rsid w:val="00C725CB"/>
    <w:rsid w:val="00C72820"/>
    <w:rsid w:val="00C73124"/>
    <w:rsid w:val="00C7353E"/>
    <w:rsid w:val="00C735E9"/>
    <w:rsid w:val="00C73710"/>
    <w:rsid w:val="00C73911"/>
    <w:rsid w:val="00C74013"/>
    <w:rsid w:val="00C7404E"/>
    <w:rsid w:val="00C74742"/>
    <w:rsid w:val="00C74989"/>
    <w:rsid w:val="00C75139"/>
    <w:rsid w:val="00C7592D"/>
    <w:rsid w:val="00C76243"/>
    <w:rsid w:val="00C76332"/>
    <w:rsid w:val="00C76760"/>
    <w:rsid w:val="00C76B69"/>
    <w:rsid w:val="00C76BF8"/>
    <w:rsid w:val="00C76F2D"/>
    <w:rsid w:val="00C76F74"/>
    <w:rsid w:val="00C7768F"/>
    <w:rsid w:val="00C77786"/>
    <w:rsid w:val="00C77828"/>
    <w:rsid w:val="00C77832"/>
    <w:rsid w:val="00C77BB1"/>
    <w:rsid w:val="00C802C0"/>
    <w:rsid w:val="00C80C95"/>
    <w:rsid w:val="00C818B6"/>
    <w:rsid w:val="00C81B42"/>
    <w:rsid w:val="00C821C0"/>
    <w:rsid w:val="00C82970"/>
    <w:rsid w:val="00C829F9"/>
    <w:rsid w:val="00C82F28"/>
    <w:rsid w:val="00C8361C"/>
    <w:rsid w:val="00C8379B"/>
    <w:rsid w:val="00C839CC"/>
    <w:rsid w:val="00C83B3B"/>
    <w:rsid w:val="00C84598"/>
    <w:rsid w:val="00C84807"/>
    <w:rsid w:val="00C8482B"/>
    <w:rsid w:val="00C8523B"/>
    <w:rsid w:val="00C85500"/>
    <w:rsid w:val="00C86680"/>
    <w:rsid w:val="00C869A2"/>
    <w:rsid w:val="00C869B2"/>
    <w:rsid w:val="00C86E26"/>
    <w:rsid w:val="00C87106"/>
    <w:rsid w:val="00C87149"/>
    <w:rsid w:val="00C872A5"/>
    <w:rsid w:val="00C8744B"/>
    <w:rsid w:val="00C87959"/>
    <w:rsid w:val="00C87AAA"/>
    <w:rsid w:val="00C87E15"/>
    <w:rsid w:val="00C87EA9"/>
    <w:rsid w:val="00C900D3"/>
    <w:rsid w:val="00C90C0A"/>
    <w:rsid w:val="00C90E16"/>
    <w:rsid w:val="00C91157"/>
    <w:rsid w:val="00C91582"/>
    <w:rsid w:val="00C9162C"/>
    <w:rsid w:val="00C91820"/>
    <w:rsid w:val="00C91DB0"/>
    <w:rsid w:val="00C932CC"/>
    <w:rsid w:val="00C9334C"/>
    <w:rsid w:val="00C93D49"/>
    <w:rsid w:val="00C93D7B"/>
    <w:rsid w:val="00C940CA"/>
    <w:rsid w:val="00C94231"/>
    <w:rsid w:val="00C94E2E"/>
    <w:rsid w:val="00C95474"/>
    <w:rsid w:val="00C95A05"/>
    <w:rsid w:val="00C95C81"/>
    <w:rsid w:val="00C95CAA"/>
    <w:rsid w:val="00C95D49"/>
    <w:rsid w:val="00C960B0"/>
    <w:rsid w:val="00C962F1"/>
    <w:rsid w:val="00C96734"/>
    <w:rsid w:val="00C96D6D"/>
    <w:rsid w:val="00C96F65"/>
    <w:rsid w:val="00C97440"/>
    <w:rsid w:val="00C979F6"/>
    <w:rsid w:val="00CA02CB"/>
    <w:rsid w:val="00CA0B31"/>
    <w:rsid w:val="00CA0FF7"/>
    <w:rsid w:val="00CA1044"/>
    <w:rsid w:val="00CA15E0"/>
    <w:rsid w:val="00CA1BA8"/>
    <w:rsid w:val="00CA240A"/>
    <w:rsid w:val="00CA25D6"/>
    <w:rsid w:val="00CA2672"/>
    <w:rsid w:val="00CA2A3B"/>
    <w:rsid w:val="00CA2DA4"/>
    <w:rsid w:val="00CA3899"/>
    <w:rsid w:val="00CA413C"/>
    <w:rsid w:val="00CA43AF"/>
    <w:rsid w:val="00CA46F2"/>
    <w:rsid w:val="00CA48B9"/>
    <w:rsid w:val="00CA52EC"/>
    <w:rsid w:val="00CA559B"/>
    <w:rsid w:val="00CA58A9"/>
    <w:rsid w:val="00CA5B92"/>
    <w:rsid w:val="00CA63B0"/>
    <w:rsid w:val="00CA6800"/>
    <w:rsid w:val="00CA6E26"/>
    <w:rsid w:val="00CA7186"/>
    <w:rsid w:val="00CA74CB"/>
    <w:rsid w:val="00CA751B"/>
    <w:rsid w:val="00CA797B"/>
    <w:rsid w:val="00CB0AAF"/>
    <w:rsid w:val="00CB0AB5"/>
    <w:rsid w:val="00CB1211"/>
    <w:rsid w:val="00CB165F"/>
    <w:rsid w:val="00CB16FB"/>
    <w:rsid w:val="00CB17F0"/>
    <w:rsid w:val="00CB1A9F"/>
    <w:rsid w:val="00CB1BCF"/>
    <w:rsid w:val="00CB1E0E"/>
    <w:rsid w:val="00CB2089"/>
    <w:rsid w:val="00CB2261"/>
    <w:rsid w:val="00CB32C5"/>
    <w:rsid w:val="00CB374D"/>
    <w:rsid w:val="00CB3899"/>
    <w:rsid w:val="00CB38A0"/>
    <w:rsid w:val="00CB38A8"/>
    <w:rsid w:val="00CB38C2"/>
    <w:rsid w:val="00CB3B72"/>
    <w:rsid w:val="00CB446E"/>
    <w:rsid w:val="00CB4BC2"/>
    <w:rsid w:val="00CB4BEC"/>
    <w:rsid w:val="00CB4CBE"/>
    <w:rsid w:val="00CB4DB8"/>
    <w:rsid w:val="00CB4E2C"/>
    <w:rsid w:val="00CB55B9"/>
    <w:rsid w:val="00CB5CB4"/>
    <w:rsid w:val="00CB629C"/>
    <w:rsid w:val="00CB657F"/>
    <w:rsid w:val="00CB665E"/>
    <w:rsid w:val="00CB69B9"/>
    <w:rsid w:val="00CB6ACF"/>
    <w:rsid w:val="00CB6DBF"/>
    <w:rsid w:val="00CB706C"/>
    <w:rsid w:val="00CB72D5"/>
    <w:rsid w:val="00CB7BCF"/>
    <w:rsid w:val="00CB7E95"/>
    <w:rsid w:val="00CC000B"/>
    <w:rsid w:val="00CC05E5"/>
    <w:rsid w:val="00CC06CC"/>
    <w:rsid w:val="00CC0927"/>
    <w:rsid w:val="00CC1643"/>
    <w:rsid w:val="00CC19AA"/>
    <w:rsid w:val="00CC1D36"/>
    <w:rsid w:val="00CC21A8"/>
    <w:rsid w:val="00CC2412"/>
    <w:rsid w:val="00CC2CAE"/>
    <w:rsid w:val="00CC2D3C"/>
    <w:rsid w:val="00CC2EBF"/>
    <w:rsid w:val="00CC2F25"/>
    <w:rsid w:val="00CC3459"/>
    <w:rsid w:val="00CC3704"/>
    <w:rsid w:val="00CC370B"/>
    <w:rsid w:val="00CC3762"/>
    <w:rsid w:val="00CC3BF7"/>
    <w:rsid w:val="00CC3D50"/>
    <w:rsid w:val="00CC3D86"/>
    <w:rsid w:val="00CC41D4"/>
    <w:rsid w:val="00CC44CD"/>
    <w:rsid w:val="00CC4782"/>
    <w:rsid w:val="00CC4C07"/>
    <w:rsid w:val="00CC4FD5"/>
    <w:rsid w:val="00CC5B59"/>
    <w:rsid w:val="00CC5D2A"/>
    <w:rsid w:val="00CC5E7C"/>
    <w:rsid w:val="00CC6D3A"/>
    <w:rsid w:val="00CC7192"/>
    <w:rsid w:val="00CC725F"/>
    <w:rsid w:val="00CC79CC"/>
    <w:rsid w:val="00CC7C5E"/>
    <w:rsid w:val="00CD0AA8"/>
    <w:rsid w:val="00CD0B4E"/>
    <w:rsid w:val="00CD1A79"/>
    <w:rsid w:val="00CD1FAA"/>
    <w:rsid w:val="00CD2847"/>
    <w:rsid w:val="00CD2E39"/>
    <w:rsid w:val="00CD3A4A"/>
    <w:rsid w:val="00CD3E9B"/>
    <w:rsid w:val="00CD3ECF"/>
    <w:rsid w:val="00CD47C5"/>
    <w:rsid w:val="00CD4806"/>
    <w:rsid w:val="00CD5021"/>
    <w:rsid w:val="00CD54DC"/>
    <w:rsid w:val="00CD54ED"/>
    <w:rsid w:val="00CD59CF"/>
    <w:rsid w:val="00CD5B2E"/>
    <w:rsid w:val="00CD5CAC"/>
    <w:rsid w:val="00CD63CB"/>
    <w:rsid w:val="00CD65FE"/>
    <w:rsid w:val="00CD74F0"/>
    <w:rsid w:val="00CD7881"/>
    <w:rsid w:val="00CD78FB"/>
    <w:rsid w:val="00CD7E5D"/>
    <w:rsid w:val="00CD7FAC"/>
    <w:rsid w:val="00CE01A4"/>
    <w:rsid w:val="00CE0370"/>
    <w:rsid w:val="00CE0394"/>
    <w:rsid w:val="00CE07D2"/>
    <w:rsid w:val="00CE0A66"/>
    <w:rsid w:val="00CE108A"/>
    <w:rsid w:val="00CE1191"/>
    <w:rsid w:val="00CE1395"/>
    <w:rsid w:val="00CE16C2"/>
    <w:rsid w:val="00CE1706"/>
    <w:rsid w:val="00CE28D5"/>
    <w:rsid w:val="00CE290C"/>
    <w:rsid w:val="00CE3437"/>
    <w:rsid w:val="00CE365C"/>
    <w:rsid w:val="00CE39AD"/>
    <w:rsid w:val="00CE4560"/>
    <w:rsid w:val="00CE48B4"/>
    <w:rsid w:val="00CE4A84"/>
    <w:rsid w:val="00CE4DD9"/>
    <w:rsid w:val="00CE5516"/>
    <w:rsid w:val="00CE562D"/>
    <w:rsid w:val="00CE5A04"/>
    <w:rsid w:val="00CE5AB0"/>
    <w:rsid w:val="00CE5EDF"/>
    <w:rsid w:val="00CE607C"/>
    <w:rsid w:val="00CE621A"/>
    <w:rsid w:val="00CE658E"/>
    <w:rsid w:val="00CE6A94"/>
    <w:rsid w:val="00CE6F76"/>
    <w:rsid w:val="00CE7294"/>
    <w:rsid w:val="00CF015F"/>
    <w:rsid w:val="00CF062F"/>
    <w:rsid w:val="00CF0D0C"/>
    <w:rsid w:val="00CF0D18"/>
    <w:rsid w:val="00CF0D3F"/>
    <w:rsid w:val="00CF16EE"/>
    <w:rsid w:val="00CF1B80"/>
    <w:rsid w:val="00CF2019"/>
    <w:rsid w:val="00CF23ED"/>
    <w:rsid w:val="00CF25B0"/>
    <w:rsid w:val="00CF2683"/>
    <w:rsid w:val="00CF2E36"/>
    <w:rsid w:val="00CF34E2"/>
    <w:rsid w:val="00CF3E06"/>
    <w:rsid w:val="00CF48E2"/>
    <w:rsid w:val="00CF4AB3"/>
    <w:rsid w:val="00CF4B98"/>
    <w:rsid w:val="00CF4FF7"/>
    <w:rsid w:val="00CF5274"/>
    <w:rsid w:val="00CF55A6"/>
    <w:rsid w:val="00CF578C"/>
    <w:rsid w:val="00CF5DB1"/>
    <w:rsid w:val="00CF5E42"/>
    <w:rsid w:val="00CF5F67"/>
    <w:rsid w:val="00CF64B6"/>
    <w:rsid w:val="00CF65ED"/>
    <w:rsid w:val="00CF6B15"/>
    <w:rsid w:val="00CF6C56"/>
    <w:rsid w:val="00CF713C"/>
    <w:rsid w:val="00CF72AD"/>
    <w:rsid w:val="00CF732C"/>
    <w:rsid w:val="00CF7489"/>
    <w:rsid w:val="00CF74DF"/>
    <w:rsid w:val="00CF7580"/>
    <w:rsid w:val="00CF781E"/>
    <w:rsid w:val="00CF7BE7"/>
    <w:rsid w:val="00D00D0B"/>
    <w:rsid w:val="00D01E55"/>
    <w:rsid w:val="00D026E1"/>
    <w:rsid w:val="00D02DA9"/>
    <w:rsid w:val="00D0309D"/>
    <w:rsid w:val="00D03138"/>
    <w:rsid w:val="00D03183"/>
    <w:rsid w:val="00D033C0"/>
    <w:rsid w:val="00D03509"/>
    <w:rsid w:val="00D03E0F"/>
    <w:rsid w:val="00D03EA5"/>
    <w:rsid w:val="00D0401C"/>
    <w:rsid w:val="00D047D5"/>
    <w:rsid w:val="00D05064"/>
    <w:rsid w:val="00D050EC"/>
    <w:rsid w:val="00D05BB2"/>
    <w:rsid w:val="00D05F12"/>
    <w:rsid w:val="00D05FA3"/>
    <w:rsid w:val="00D067BF"/>
    <w:rsid w:val="00D06C67"/>
    <w:rsid w:val="00D06DBD"/>
    <w:rsid w:val="00D07112"/>
    <w:rsid w:val="00D079AB"/>
    <w:rsid w:val="00D07C9D"/>
    <w:rsid w:val="00D07CE8"/>
    <w:rsid w:val="00D103D6"/>
    <w:rsid w:val="00D10AAB"/>
    <w:rsid w:val="00D10AC8"/>
    <w:rsid w:val="00D10DB4"/>
    <w:rsid w:val="00D11748"/>
    <w:rsid w:val="00D118AD"/>
    <w:rsid w:val="00D118DC"/>
    <w:rsid w:val="00D11B63"/>
    <w:rsid w:val="00D1243D"/>
    <w:rsid w:val="00D124BF"/>
    <w:rsid w:val="00D12AA6"/>
    <w:rsid w:val="00D12FD0"/>
    <w:rsid w:val="00D130DC"/>
    <w:rsid w:val="00D132E5"/>
    <w:rsid w:val="00D1330F"/>
    <w:rsid w:val="00D133A1"/>
    <w:rsid w:val="00D1341B"/>
    <w:rsid w:val="00D139B8"/>
    <w:rsid w:val="00D14217"/>
    <w:rsid w:val="00D142D8"/>
    <w:rsid w:val="00D14644"/>
    <w:rsid w:val="00D14BF2"/>
    <w:rsid w:val="00D14CE2"/>
    <w:rsid w:val="00D14EDA"/>
    <w:rsid w:val="00D1504E"/>
    <w:rsid w:val="00D154F2"/>
    <w:rsid w:val="00D159B6"/>
    <w:rsid w:val="00D15C66"/>
    <w:rsid w:val="00D1638F"/>
    <w:rsid w:val="00D1661E"/>
    <w:rsid w:val="00D16718"/>
    <w:rsid w:val="00D170B5"/>
    <w:rsid w:val="00D1720F"/>
    <w:rsid w:val="00D17306"/>
    <w:rsid w:val="00D17410"/>
    <w:rsid w:val="00D174D1"/>
    <w:rsid w:val="00D17622"/>
    <w:rsid w:val="00D176A2"/>
    <w:rsid w:val="00D1795D"/>
    <w:rsid w:val="00D17A68"/>
    <w:rsid w:val="00D20144"/>
    <w:rsid w:val="00D201C6"/>
    <w:rsid w:val="00D20958"/>
    <w:rsid w:val="00D20E00"/>
    <w:rsid w:val="00D21379"/>
    <w:rsid w:val="00D21770"/>
    <w:rsid w:val="00D21C02"/>
    <w:rsid w:val="00D21C8D"/>
    <w:rsid w:val="00D22107"/>
    <w:rsid w:val="00D22224"/>
    <w:rsid w:val="00D2260F"/>
    <w:rsid w:val="00D22A3D"/>
    <w:rsid w:val="00D22AC8"/>
    <w:rsid w:val="00D22BCE"/>
    <w:rsid w:val="00D22E60"/>
    <w:rsid w:val="00D22FD4"/>
    <w:rsid w:val="00D235DE"/>
    <w:rsid w:val="00D23620"/>
    <w:rsid w:val="00D23726"/>
    <w:rsid w:val="00D24CB9"/>
    <w:rsid w:val="00D25B05"/>
    <w:rsid w:val="00D25CAE"/>
    <w:rsid w:val="00D25E96"/>
    <w:rsid w:val="00D26433"/>
    <w:rsid w:val="00D274AF"/>
    <w:rsid w:val="00D27968"/>
    <w:rsid w:val="00D27D1E"/>
    <w:rsid w:val="00D307C8"/>
    <w:rsid w:val="00D30A4D"/>
    <w:rsid w:val="00D30B0B"/>
    <w:rsid w:val="00D30D71"/>
    <w:rsid w:val="00D312C5"/>
    <w:rsid w:val="00D314D9"/>
    <w:rsid w:val="00D314F7"/>
    <w:rsid w:val="00D3179D"/>
    <w:rsid w:val="00D319D3"/>
    <w:rsid w:val="00D32847"/>
    <w:rsid w:val="00D3309C"/>
    <w:rsid w:val="00D33215"/>
    <w:rsid w:val="00D33854"/>
    <w:rsid w:val="00D33892"/>
    <w:rsid w:val="00D33926"/>
    <w:rsid w:val="00D33B63"/>
    <w:rsid w:val="00D34208"/>
    <w:rsid w:val="00D34D34"/>
    <w:rsid w:val="00D34F49"/>
    <w:rsid w:val="00D350FD"/>
    <w:rsid w:val="00D35411"/>
    <w:rsid w:val="00D35496"/>
    <w:rsid w:val="00D35B0F"/>
    <w:rsid w:val="00D35EA5"/>
    <w:rsid w:val="00D35F5B"/>
    <w:rsid w:val="00D36329"/>
    <w:rsid w:val="00D36723"/>
    <w:rsid w:val="00D36865"/>
    <w:rsid w:val="00D37118"/>
    <w:rsid w:val="00D37683"/>
    <w:rsid w:val="00D37CB7"/>
    <w:rsid w:val="00D37DEE"/>
    <w:rsid w:val="00D40DD6"/>
    <w:rsid w:val="00D40E70"/>
    <w:rsid w:val="00D415F4"/>
    <w:rsid w:val="00D42014"/>
    <w:rsid w:val="00D42637"/>
    <w:rsid w:val="00D4275E"/>
    <w:rsid w:val="00D42D0E"/>
    <w:rsid w:val="00D4328C"/>
    <w:rsid w:val="00D43452"/>
    <w:rsid w:val="00D43998"/>
    <w:rsid w:val="00D439E7"/>
    <w:rsid w:val="00D43BF4"/>
    <w:rsid w:val="00D43D9D"/>
    <w:rsid w:val="00D43E49"/>
    <w:rsid w:val="00D441C7"/>
    <w:rsid w:val="00D446B8"/>
    <w:rsid w:val="00D44B7F"/>
    <w:rsid w:val="00D44CB2"/>
    <w:rsid w:val="00D4531D"/>
    <w:rsid w:val="00D455FF"/>
    <w:rsid w:val="00D45784"/>
    <w:rsid w:val="00D45ABD"/>
    <w:rsid w:val="00D46462"/>
    <w:rsid w:val="00D46D7C"/>
    <w:rsid w:val="00D47783"/>
    <w:rsid w:val="00D47B35"/>
    <w:rsid w:val="00D47CAE"/>
    <w:rsid w:val="00D50711"/>
    <w:rsid w:val="00D50A49"/>
    <w:rsid w:val="00D50B4C"/>
    <w:rsid w:val="00D51030"/>
    <w:rsid w:val="00D51458"/>
    <w:rsid w:val="00D5177D"/>
    <w:rsid w:val="00D51F3B"/>
    <w:rsid w:val="00D51FE8"/>
    <w:rsid w:val="00D526BC"/>
    <w:rsid w:val="00D52779"/>
    <w:rsid w:val="00D527FD"/>
    <w:rsid w:val="00D52F2C"/>
    <w:rsid w:val="00D5318A"/>
    <w:rsid w:val="00D53291"/>
    <w:rsid w:val="00D53368"/>
    <w:rsid w:val="00D54206"/>
    <w:rsid w:val="00D54286"/>
    <w:rsid w:val="00D542EF"/>
    <w:rsid w:val="00D54A89"/>
    <w:rsid w:val="00D54ABF"/>
    <w:rsid w:val="00D54FFA"/>
    <w:rsid w:val="00D5522E"/>
    <w:rsid w:val="00D554C2"/>
    <w:rsid w:val="00D5588B"/>
    <w:rsid w:val="00D55A8B"/>
    <w:rsid w:val="00D56514"/>
    <w:rsid w:val="00D5675F"/>
    <w:rsid w:val="00D56876"/>
    <w:rsid w:val="00D56A4F"/>
    <w:rsid w:val="00D56ABD"/>
    <w:rsid w:val="00D57030"/>
    <w:rsid w:val="00D57335"/>
    <w:rsid w:val="00D57501"/>
    <w:rsid w:val="00D576EB"/>
    <w:rsid w:val="00D57F17"/>
    <w:rsid w:val="00D6054B"/>
    <w:rsid w:val="00D61092"/>
    <w:rsid w:val="00D61373"/>
    <w:rsid w:val="00D617AC"/>
    <w:rsid w:val="00D619DB"/>
    <w:rsid w:val="00D61D7E"/>
    <w:rsid w:val="00D6229F"/>
    <w:rsid w:val="00D623CD"/>
    <w:rsid w:val="00D62760"/>
    <w:rsid w:val="00D62C50"/>
    <w:rsid w:val="00D62CB5"/>
    <w:rsid w:val="00D62E3A"/>
    <w:rsid w:val="00D630F7"/>
    <w:rsid w:val="00D63459"/>
    <w:rsid w:val="00D63594"/>
    <w:rsid w:val="00D63AC1"/>
    <w:rsid w:val="00D63B55"/>
    <w:rsid w:val="00D64D41"/>
    <w:rsid w:val="00D65153"/>
    <w:rsid w:val="00D6515D"/>
    <w:rsid w:val="00D65260"/>
    <w:rsid w:val="00D65C64"/>
    <w:rsid w:val="00D65C7F"/>
    <w:rsid w:val="00D65DFE"/>
    <w:rsid w:val="00D66414"/>
    <w:rsid w:val="00D66528"/>
    <w:rsid w:val="00D66A55"/>
    <w:rsid w:val="00D66E5B"/>
    <w:rsid w:val="00D67A36"/>
    <w:rsid w:val="00D67F69"/>
    <w:rsid w:val="00D7096A"/>
    <w:rsid w:val="00D712E3"/>
    <w:rsid w:val="00D71447"/>
    <w:rsid w:val="00D721E6"/>
    <w:rsid w:val="00D72433"/>
    <w:rsid w:val="00D7274F"/>
    <w:rsid w:val="00D72926"/>
    <w:rsid w:val="00D72DBC"/>
    <w:rsid w:val="00D73AC1"/>
    <w:rsid w:val="00D73E29"/>
    <w:rsid w:val="00D73E35"/>
    <w:rsid w:val="00D74877"/>
    <w:rsid w:val="00D7498E"/>
    <w:rsid w:val="00D7512F"/>
    <w:rsid w:val="00D75459"/>
    <w:rsid w:val="00D75493"/>
    <w:rsid w:val="00D756C9"/>
    <w:rsid w:val="00D75B09"/>
    <w:rsid w:val="00D75C42"/>
    <w:rsid w:val="00D76043"/>
    <w:rsid w:val="00D76166"/>
    <w:rsid w:val="00D76463"/>
    <w:rsid w:val="00D7706C"/>
    <w:rsid w:val="00D7710C"/>
    <w:rsid w:val="00D77879"/>
    <w:rsid w:val="00D778E2"/>
    <w:rsid w:val="00D77991"/>
    <w:rsid w:val="00D77F80"/>
    <w:rsid w:val="00D80D62"/>
    <w:rsid w:val="00D81164"/>
    <w:rsid w:val="00D811EF"/>
    <w:rsid w:val="00D8133B"/>
    <w:rsid w:val="00D81ED3"/>
    <w:rsid w:val="00D823EB"/>
    <w:rsid w:val="00D82463"/>
    <w:rsid w:val="00D82959"/>
    <w:rsid w:val="00D8308C"/>
    <w:rsid w:val="00D833FE"/>
    <w:rsid w:val="00D83AF6"/>
    <w:rsid w:val="00D84260"/>
    <w:rsid w:val="00D845D5"/>
    <w:rsid w:val="00D84C9C"/>
    <w:rsid w:val="00D8556D"/>
    <w:rsid w:val="00D85877"/>
    <w:rsid w:val="00D85F6C"/>
    <w:rsid w:val="00D860A9"/>
    <w:rsid w:val="00D8629F"/>
    <w:rsid w:val="00D868B8"/>
    <w:rsid w:val="00D869AE"/>
    <w:rsid w:val="00D86A85"/>
    <w:rsid w:val="00D87F8B"/>
    <w:rsid w:val="00D907A7"/>
    <w:rsid w:val="00D907C5"/>
    <w:rsid w:val="00D90955"/>
    <w:rsid w:val="00D90B20"/>
    <w:rsid w:val="00D90F19"/>
    <w:rsid w:val="00D90F2C"/>
    <w:rsid w:val="00D91202"/>
    <w:rsid w:val="00D91BC0"/>
    <w:rsid w:val="00D91BF4"/>
    <w:rsid w:val="00D920C5"/>
    <w:rsid w:val="00D928F9"/>
    <w:rsid w:val="00D92A9D"/>
    <w:rsid w:val="00D92B29"/>
    <w:rsid w:val="00D92F1B"/>
    <w:rsid w:val="00D92F86"/>
    <w:rsid w:val="00D93097"/>
    <w:rsid w:val="00D934B9"/>
    <w:rsid w:val="00D93526"/>
    <w:rsid w:val="00D935B1"/>
    <w:rsid w:val="00D940C4"/>
    <w:rsid w:val="00D946BD"/>
    <w:rsid w:val="00D9487B"/>
    <w:rsid w:val="00D9514C"/>
    <w:rsid w:val="00D95846"/>
    <w:rsid w:val="00D95B87"/>
    <w:rsid w:val="00D95DD3"/>
    <w:rsid w:val="00D95FDE"/>
    <w:rsid w:val="00D9613A"/>
    <w:rsid w:val="00D962E4"/>
    <w:rsid w:val="00D9667A"/>
    <w:rsid w:val="00D96862"/>
    <w:rsid w:val="00D96B21"/>
    <w:rsid w:val="00D96F11"/>
    <w:rsid w:val="00D96FA1"/>
    <w:rsid w:val="00D971B3"/>
    <w:rsid w:val="00D97F04"/>
    <w:rsid w:val="00DA012A"/>
    <w:rsid w:val="00DA03BF"/>
    <w:rsid w:val="00DA03E2"/>
    <w:rsid w:val="00DA040D"/>
    <w:rsid w:val="00DA0531"/>
    <w:rsid w:val="00DA067B"/>
    <w:rsid w:val="00DA1159"/>
    <w:rsid w:val="00DA11EE"/>
    <w:rsid w:val="00DA1467"/>
    <w:rsid w:val="00DA17EB"/>
    <w:rsid w:val="00DA1C36"/>
    <w:rsid w:val="00DA1C4A"/>
    <w:rsid w:val="00DA1CB6"/>
    <w:rsid w:val="00DA1D11"/>
    <w:rsid w:val="00DA2457"/>
    <w:rsid w:val="00DA24CD"/>
    <w:rsid w:val="00DA27C0"/>
    <w:rsid w:val="00DA2863"/>
    <w:rsid w:val="00DA2B03"/>
    <w:rsid w:val="00DA2C04"/>
    <w:rsid w:val="00DA34C3"/>
    <w:rsid w:val="00DA35C5"/>
    <w:rsid w:val="00DA3875"/>
    <w:rsid w:val="00DA3956"/>
    <w:rsid w:val="00DA3CD3"/>
    <w:rsid w:val="00DA4063"/>
    <w:rsid w:val="00DA4D4D"/>
    <w:rsid w:val="00DA4D80"/>
    <w:rsid w:val="00DA518F"/>
    <w:rsid w:val="00DA5A9A"/>
    <w:rsid w:val="00DA5C85"/>
    <w:rsid w:val="00DA5E32"/>
    <w:rsid w:val="00DA6031"/>
    <w:rsid w:val="00DA6137"/>
    <w:rsid w:val="00DA6870"/>
    <w:rsid w:val="00DA6ABC"/>
    <w:rsid w:val="00DA6C43"/>
    <w:rsid w:val="00DA6E0B"/>
    <w:rsid w:val="00DA770E"/>
    <w:rsid w:val="00DA7C45"/>
    <w:rsid w:val="00DB006E"/>
    <w:rsid w:val="00DB09B0"/>
    <w:rsid w:val="00DB1013"/>
    <w:rsid w:val="00DB1748"/>
    <w:rsid w:val="00DB1820"/>
    <w:rsid w:val="00DB2198"/>
    <w:rsid w:val="00DB27C0"/>
    <w:rsid w:val="00DB28D8"/>
    <w:rsid w:val="00DB28E8"/>
    <w:rsid w:val="00DB2C37"/>
    <w:rsid w:val="00DB2F43"/>
    <w:rsid w:val="00DB3364"/>
    <w:rsid w:val="00DB3AA8"/>
    <w:rsid w:val="00DB3F3D"/>
    <w:rsid w:val="00DB402C"/>
    <w:rsid w:val="00DB40B3"/>
    <w:rsid w:val="00DB422E"/>
    <w:rsid w:val="00DB4355"/>
    <w:rsid w:val="00DB4DDF"/>
    <w:rsid w:val="00DB4E52"/>
    <w:rsid w:val="00DB549F"/>
    <w:rsid w:val="00DB5678"/>
    <w:rsid w:val="00DB6009"/>
    <w:rsid w:val="00DB659B"/>
    <w:rsid w:val="00DB68BA"/>
    <w:rsid w:val="00DB6AD1"/>
    <w:rsid w:val="00DB6AE5"/>
    <w:rsid w:val="00DB6D29"/>
    <w:rsid w:val="00DB7269"/>
    <w:rsid w:val="00DB72C0"/>
    <w:rsid w:val="00DB7368"/>
    <w:rsid w:val="00DB747D"/>
    <w:rsid w:val="00DB77AD"/>
    <w:rsid w:val="00DB7860"/>
    <w:rsid w:val="00DC0033"/>
    <w:rsid w:val="00DC0168"/>
    <w:rsid w:val="00DC057D"/>
    <w:rsid w:val="00DC07DF"/>
    <w:rsid w:val="00DC0801"/>
    <w:rsid w:val="00DC108B"/>
    <w:rsid w:val="00DC1532"/>
    <w:rsid w:val="00DC1C97"/>
    <w:rsid w:val="00DC1CD2"/>
    <w:rsid w:val="00DC200A"/>
    <w:rsid w:val="00DC247D"/>
    <w:rsid w:val="00DC260E"/>
    <w:rsid w:val="00DC289D"/>
    <w:rsid w:val="00DC2C0E"/>
    <w:rsid w:val="00DC30E4"/>
    <w:rsid w:val="00DC36D1"/>
    <w:rsid w:val="00DC39E5"/>
    <w:rsid w:val="00DC3CA4"/>
    <w:rsid w:val="00DC43DD"/>
    <w:rsid w:val="00DC44FF"/>
    <w:rsid w:val="00DC4587"/>
    <w:rsid w:val="00DC4734"/>
    <w:rsid w:val="00DC47BC"/>
    <w:rsid w:val="00DC4B96"/>
    <w:rsid w:val="00DC4BAD"/>
    <w:rsid w:val="00DC5936"/>
    <w:rsid w:val="00DC623D"/>
    <w:rsid w:val="00DC6614"/>
    <w:rsid w:val="00DC6C2A"/>
    <w:rsid w:val="00DC70E9"/>
    <w:rsid w:val="00DC71DB"/>
    <w:rsid w:val="00DC758F"/>
    <w:rsid w:val="00DC7936"/>
    <w:rsid w:val="00DD064B"/>
    <w:rsid w:val="00DD1089"/>
    <w:rsid w:val="00DD12C6"/>
    <w:rsid w:val="00DD1585"/>
    <w:rsid w:val="00DD17DF"/>
    <w:rsid w:val="00DD1DE4"/>
    <w:rsid w:val="00DD2276"/>
    <w:rsid w:val="00DD2A20"/>
    <w:rsid w:val="00DD2BA2"/>
    <w:rsid w:val="00DD2DF4"/>
    <w:rsid w:val="00DD30FD"/>
    <w:rsid w:val="00DD35FA"/>
    <w:rsid w:val="00DD38A5"/>
    <w:rsid w:val="00DD3A77"/>
    <w:rsid w:val="00DD3EEF"/>
    <w:rsid w:val="00DD3FE5"/>
    <w:rsid w:val="00DD42A6"/>
    <w:rsid w:val="00DD466C"/>
    <w:rsid w:val="00DD4881"/>
    <w:rsid w:val="00DD490E"/>
    <w:rsid w:val="00DD4B04"/>
    <w:rsid w:val="00DD5089"/>
    <w:rsid w:val="00DD51A4"/>
    <w:rsid w:val="00DD51C1"/>
    <w:rsid w:val="00DD54A2"/>
    <w:rsid w:val="00DD59B3"/>
    <w:rsid w:val="00DD66F3"/>
    <w:rsid w:val="00DD67BF"/>
    <w:rsid w:val="00DD7032"/>
    <w:rsid w:val="00DD76B0"/>
    <w:rsid w:val="00DD7AAF"/>
    <w:rsid w:val="00DD7AD4"/>
    <w:rsid w:val="00DD7F24"/>
    <w:rsid w:val="00DD7F34"/>
    <w:rsid w:val="00DE0250"/>
    <w:rsid w:val="00DE0581"/>
    <w:rsid w:val="00DE07B7"/>
    <w:rsid w:val="00DE0992"/>
    <w:rsid w:val="00DE0B7F"/>
    <w:rsid w:val="00DE0D5E"/>
    <w:rsid w:val="00DE0E0D"/>
    <w:rsid w:val="00DE1081"/>
    <w:rsid w:val="00DE16FD"/>
    <w:rsid w:val="00DE180D"/>
    <w:rsid w:val="00DE18D4"/>
    <w:rsid w:val="00DE19C7"/>
    <w:rsid w:val="00DE1EB3"/>
    <w:rsid w:val="00DE1F30"/>
    <w:rsid w:val="00DE2089"/>
    <w:rsid w:val="00DE21B5"/>
    <w:rsid w:val="00DE2687"/>
    <w:rsid w:val="00DE2AE9"/>
    <w:rsid w:val="00DE3354"/>
    <w:rsid w:val="00DE3D5D"/>
    <w:rsid w:val="00DE4DCD"/>
    <w:rsid w:val="00DE5BF4"/>
    <w:rsid w:val="00DE63B3"/>
    <w:rsid w:val="00DE6682"/>
    <w:rsid w:val="00DE6CD4"/>
    <w:rsid w:val="00DE6FE5"/>
    <w:rsid w:val="00DE770C"/>
    <w:rsid w:val="00DE7C60"/>
    <w:rsid w:val="00DE7D42"/>
    <w:rsid w:val="00DE7F2D"/>
    <w:rsid w:val="00DE7FEA"/>
    <w:rsid w:val="00DF0017"/>
    <w:rsid w:val="00DF00B9"/>
    <w:rsid w:val="00DF03C8"/>
    <w:rsid w:val="00DF09E1"/>
    <w:rsid w:val="00DF0EF2"/>
    <w:rsid w:val="00DF1515"/>
    <w:rsid w:val="00DF1C2E"/>
    <w:rsid w:val="00DF1E1E"/>
    <w:rsid w:val="00DF1FEF"/>
    <w:rsid w:val="00DF2067"/>
    <w:rsid w:val="00DF2157"/>
    <w:rsid w:val="00DF22E5"/>
    <w:rsid w:val="00DF236C"/>
    <w:rsid w:val="00DF2659"/>
    <w:rsid w:val="00DF26FA"/>
    <w:rsid w:val="00DF272D"/>
    <w:rsid w:val="00DF29F9"/>
    <w:rsid w:val="00DF2B06"/>
    <w:rsid w:val="00DF2BE8"/>
    <w:rsid w:val="00DF2E7C"/>
    <w:rsid w:val="00DF4843"/>
    <w:rsid w:val="00DF4860"/>
    <w:rsid w:val="00DF49CF"/>
    <w:rsid w:val="00DF4A40"/>
    <w:rsid w:val="00DF4D08"/>
    <w:rsid w:val="00DF4DC3"/>
    <w:rsid w:val="00DF5001"/>
    <w:rsid w:val="00DF559F"/>
    <w:rsid w:val="00DF58DD"/>
    <w:rsid w:val="00DF5D6A"/>
    <w:rsid w:val="00DF6268"/>
    <w:rsid w:val="00DF651D"/>
    <w:rsid w:val="00DF6629"/>
    <w:rsid w:val="00DF70BB"/>
    <w:rsid w:val="00DF727B"/>
    <w:rsid w:val="00DF7D11"/>
    <w:rsid w:val="00DF7DC0"/>
    <w:rsid w:val="00E00004"/>
    <w:rsid w:val="00E003BE"/>
    <w:rsid w:val="00E00420"/>
    <w:rsid w:val="00E00C47"/>
    <w:rsid w:val="00E00EC5"/>
    <w:rsid w:val="00E00FB3"/>
    <w:rsid w:val="00E01130"/>
    <w:rsid w:val="00E014F8"/>
    <w:rsid w:val="00E01D3A"/>
    <w:rsid w:val="00E01E13"/>
    <w:rsid w:val="00E01F6E"/>
    <w:rsid w:val="00E023A2"/>
    <w:rsid w:val="00E0312D"/>
    <w:rsid w:val="00E0337A"/>
    <w:rsid w:val="00E033D9"/>
    <w:rsid w:val="00E03490"/>
    <w:rsid w:val="00E03980"/>
    <w:rsid w:val="00E03E42"/>
    <w:rsid w:val="00E03EB1"/>
    <w:rsid w:val="00E03F6D"/>
    <w:rsid w:val="00E045F9"/>
    <w:rsid w:val="00E047F3"/>
    <w:rsid w:val="00E04927"/>
    <w:rsid w:val="00E05150"/>
    <w:rsid w:val="00E051C1"/>
    <w:rsid w:val="00E052C5"/>
    <w:rsid w:val="00E056AE"/>
    <w:rsid w:val="00E05735"/>
    <w:rsid w:val="00E0580E"/>
    <w:rsid w:val="00E05BC2"/>
    <w:rsid w:val="00E05CF4"/>
    <w:rsid w:val="00E05F32"/>
    <w:rsid w:val="00E05FB6"/>
    <w:rsid w:val="00E061B9"/>
    <w:rsid w:val="00E0677D"/>
    <w:rsid w:val="00E06890"/>
    <w:rsid w:val="00E06F8F"/>
    <w:rsid w:val="00E07070"/>
    <w:rsid w:val="00E07081"/>
    <w:rsid w:val="00E07270"/>
    <w:rsid w:val="00E07278"/>
    <w:rsid w:val="00E076BE"/>
    <w:rsid w:val="00E07F8A"/>
    <w:rsid w:val="00E1040E"/>
    <w:rsid w:val="00E10471"/>
    <w:rsid w:val="00E10575"/>
    <w:rsid w:val="00E10D57"/>
    <w:rsid w:val="00E112AA"/>
    <w:rsid w:val="00E1150F"/>
    <w:rsid w:val="00E121A2"/>
    <w:rsid w:val="00E1233B"/>
    <w:rsid w:val="00E127C2"/>
    <w:rsid w:val="00E12ADC"/>
    <w:rsid w:val="00E12F7B"/>
    <w:rsid w:val="00E131F4"/>
    <w:rsid w:val="00E1348E"/>
    <w:rsid w:val="00E136B8"/>
    <w:rsid w:val="00E13EB1"/>
    <w:rsid w:val="00E14364"/>
    <w:rsid w:val="00E14D2D"/>
    <w:rsid w:val="00E14EFD"/>
    <w:rsid w:val="00E153A9"/>
    <w:rsid w:val="00E1540F"/>
    <w:rsid w:val="00E1577C"/>
    <w:rsid w:val="00E15E9C"/>
    <w:rsid w:val="00E16310"/>
    <w:rsid w:val="00E16353"/>
    <w:rsid w:val="00E163FE"/>
    <w:rsid w:val="00E1663F"/>
    <w:rsid w:val="00E16A2F"/>
    <w:rsid w:val="00E16B0C"/>
    <w:rsid w:val="00E16B8B"/>
    <w:rsid w:val="00E17109"/>
    <w:rsid w:val="00E1740E"/>
    <w:rsid w:val="00E1755B"/>
    <w:rsid w:val="00E2077B"/>
    <w:rsid w:val="00E209E6"/>
    <w:rsid w:val="00E20A46"/>
    <w:rsid w:val="00E20D7B"/>
    <w:rsid w:val="00E20F34"/>
    <w:rsid w:val="00E20FFD"/>
    <w:rsid w:val="00E21864"/>
    <w:rsid w:val="00E222E3"/>
    <w:rsid w:val="00E223C3"/>
    <w:rsid w:val="00E23307"/>
    <w:rsid w:val="00E2364E"/>
    <w:rsid w:val="00E23B8F"/>
    <w:rsid w:val="00E23CED"/>
    <w:rsid w:val="00E23E59"/>
    <w:rsid w:val="00E244F0"/>
    <w:rsid w:val="00E24718"/>
    <w:rsid w:val="00E247D3"/>
    <w:rsid w:val="00E248A9"/>
    <w:rsid w:val="00E24BCE"/>
    <w:rsid w:val="00E24D1A"/>
    <w:rsid w:val="00E25044"/>
    <w:rsid w:val="00E261D4"/>
    <w:rsid w:val="00E265E6"/>
    <w:rsid w:val="00E266E3"/>
    <w:rsid w:val="00E2680F"/>
    <w:rsid w:val="00E26C77"/>
    <w:rsid w:val="00E26C84"/>
    <w:rsid w:val="00E27268"/>
    <w:rsid w:val="00E27407"/>
    <w:rsid w:val="00E27595"/>
    <w:rsid w:val="00E276AD"/>
    <w:rsid w:val="00E27C72"/>
    <w:rsid w:val="00E27D50"/>
    <w:rsid w:val="00E27F4B"/>
    <w:rsid w:val="00E27F67"/>
    <w:rsid w:val="00E30283"/>
    <w:rsid w:val="00E30536"/>
    <w:rsid w:val="00E3074F"/>
    <w:rsid w:val="00E3096E"/>
    <w:rsid w:val="00E30D00"/>
    <w:rsid w:val="00E30D60"/>
    <w:rsid w:val="00E3108F"/>
    <w:rsid w:val="00E31B13"/>
    <w:rsid w:val="00E31F8F"/>
    <w:rsid w:val="00E3262F"/>
    <w:rsid w:val="00E328E1"/>
    <w:rsid w:val="00E329CF"/>
    <w:rsid w:val="00E32C16"/>
    <w:rsid w:val="00E32DDC"/>
    <w:rsid w:val="00E33177"/>
    <w:rsid w:val="00E3321F"/>
    <w:rsid w:val="00E336F1"/>
    <w:rsid w:val="00E3391A"/>
    <w:rsid w:val="00E33BEF"/>
    <w:rsid w:val="00E3427E"/>
    <w:rsid w:val="00E346DE"/>
    <w:rsid w:val="00E348F8"/>
    <w:rsid w:val="00E34A29"/>
    <w:rsid w:val="00E34C4C"/>
    <w:rsid w:val="00E34CFC"/>
    <w:rsid w:val="00E34EE0"/>
    <w:rsid w:val="00E35C91"/>
    <w:rsid w:val="00E36302"/>
    <w:rsid w:val="00E36959"/>
    <w:rsid w:val="00E36D80"/>
    <w:rsid w:val="00E37539"/>
    <w:rsid w:val="00E3763E"/>
    <w:rsid w:val="00E401E6"/>
    <w:rsid w:val="00E4042B"/>
    <w:rsid w:val="00E4042C"/>
    <w:rsid w:val="00E40616"/>
    <w:rsid w:val="00E4097A"/>
    <w:rsid w:val="00E40EB9"/>
    <w:rsid w:val="00E413C3"/>
    <w:rsid w:val="00E4176E"/>
    <w:rsid w:val="00E4187C"/>
    <w:rsid w:val="00E41E33"/>
    <w:rsid w:val="00E41E41"/>
    <w:rsid w:val="00E42AD9"/>
    <w:rsid w:val="00E42FC9"/>
    <w:rsid w:val="00E43A13"/>
    <w:rsid w:val="00E4496A"/>
    <w:rsid w:val="00E44CD2"/>
    <w:rsid w:val="00E44D48"/>
    <w:rsid w:val="00E44F11"/>
    <w:rsid w:val="00E45781"/>
    <w:rsid w:val="00E457FE"/>
    <w:rsid w:val="00E45EBE"/>
    <w:rsid w:val="00E460A7"/>
    <w:rsid w:val="00E46BAF"/>
    <w:rsid w:val="00E46D19"/>
    <w:rsid w:val="00E46EB9"/>
    <w:rsid w:val="00E47373"/>
    <w:rsid w:val="00E478A9"/>
    <w:rsid w:val="00E478F8"/>
    <w:rsid w:val="00E47CEF"/>
    <w:rsid w:val="00E47E40"/>
    <w:rsid w:val="00E500DC"/>
    <w:rsid w:val="00E500EB"/>
    <w:rsid w:val="00E50167"/>
    <w:rsid w:val="00E5061A"/>
    <w:rsid w:val="00E50729"/>
    <w:rsid w:val="00E50848"/>
    <w:rsid w:val="00E50F27"/>
    <w:rsid w:val="00E51A15"/>
    <w:rsid w:val="00E51AF0"/>
    <w:rsid w:val="00E51B3A"/>
    <w:rsid w:val="00E51CD1"/>
    <w:rsid w:val="00E51D96"/>
    <w:rsid w:val="00E51DAD"/>
    <w:rsid w:val="00E52275"/>
    <w:rsid w:val="00E52704"/>
    <w:rsid w:val="00E527B3"/>
    <w:rsid w:val="00E52EA2"/>
    <w:rsid w:val="00E52F48"/>
    <w:rsid w:val="00E5303C"/>
    <w:rsid w:val="00E531B1"/>
    <w:rsid w:val="00E53348"/>
    <w:rsid w:val="00E5343E"/>
    <w:rsid w:val="00E53AEC"/>
    <w:rsid w:val="00E53D00"/>
    <w:rsid w:val="00E53F46"/>
    <w:rsid w:val="00E544AB"/>
    <w:rsid w:val="00E544E3"/>
    <w:rsid w:val="00E545C3"/>
    <w:rsid w:val="00E54735"/>
    <w:rsid w:val="00E549EF"/>
    <w:rsid w:val="00E54D23"/>
    <w:rsid w:val="00E54E8D"/>
    <w:rsid w:val="00E54F17"/>
    <w:rsid w:val="00E55153"/>
    <w:rsid w:val="00E554D4"/>
    <w:rsid w:val="00E55696"/>
    <w:rsid w:val="00E55850"/>
    <w:rsid w:val="00E55D6D"/>
    <w:rsid w:val="00E56115"/>
    <w:rsid w:val="00E564F0"/>
    <w:rsid w:val="00E569F4"/>
    <w:rsid w:val="00E56D62"/>
    <w:rsid w:val="00E5740D"/>
    <w:rsid w:val="00E5787D"/>
    <w:rsid w:val="00E57D3D"/>
    <w:rsid w:val="00E57FC9"/>
    <w:rsid w:val="00E60326"/>
    <w:rsid w:val="00E60377"/>
    <w:rsid w:val="00E60706"/>
    <w:rsid w:val="00E611CB"/>
    <w:rsid w:val="00E61288"/>
    <w:rsid w:val="00E612F1"/>
    <w:rsid w:val="00E613B4"/>
    <w:rsid w:val="00E61433"/>
    <w:rsid w:val="00E61AB9"/>
    <w:rsid w:val="00E61C06"/>
    <w:rsid w:val="00E61DE3"/>
    <w:rsid w:val="00E625A7"/>
    <w:rsid w:val="00E62637"/>
    <w:rsid w:val="00E62F57"/>
    <w:rsid w:val="00E6394E"/>
    <w:rsid w:val="00E63972"/>
    <w:rsid w:val="00E6430C"/>
    <w:rsid w:val="00E64F0C"/>
    <w:rsid w:val="00E6508A"/>
    <w:rsid w:val="00E65155"/>
    <w:rsid w:val="00E653B5"/>
    <w:rsid w:val="00E6593F"/>
    <w:rsid w:val="00E65C85"/>
    <w:rsid w:val="00E65D3D"/>
    <w:rsid w:val="00E65DF7"/>
    <w:rsid w:val="00E66236"/>
    <w:rsid w:val="00E66553"/>
    <w:rsid w:val="00E66691"/>
    <w:rsid w:val="00E66C6B"/>
    <w:rsid w:val="00E671EB"/>
    <w:rsid w:val="00E677E6"/>
    <w:rsid w:val="00E678A0"/>
    <w:rsid w:val="00E67A14"/>
    <w:rsid w:val="00E67DB2"/>
    <w:rsid w:val="00E67E29"/>
    <w:rsid w:val="00E7053B"/>
    <w:rsid w:val="00E70667"/>
    <w:rsid w:val="00E70B0D"/>
    <w:rsid w:val="00E70DD4"/>
    <w:rsid w:val="00E70FC3"/>
    <w:rsid w:val="00E7165A"/>
    <w:rsid w:val="00E71A32"/>
    <w:rsid w:val="00E71ADE"/>
    <w:rsid w:val="00E71BC2"/>
    <w:rsid w:val="00E722F4"/>
    <w:rsid w:val="00E727B3"/>
    <w:rsid w:val="00E728B7"/>
    <w:rsid w:val="00E72982"/>
    <w:rsid w:val="00E7323C"/>
    <w:rsid w:val="00E73374"/>
    <w:rsid w:val="00E73397"/>
    <w:rsid w:val="00E73431"/>
    <w:rsid w:val="00E73621"/>
    <w:rsid w:val="00E7369A"/>
    <w:rsid w:val="00E73A49"/>
    <w:rsid w:val="00E73A4E"/>
    <w:rsid w:val="00E73CB0"/>
    <w:rsid w:val="00E74246"/>
    <w:rsid w:val="00E7449D"/>
    <w:rsid w:val="00E744C2"/>
    <w:rsid w:val="00E7487E"/>
    <w:rsid w:val="00E74B69"/>
    <w:rsid w:val="00E74C1A"/>
    <w:rsid w:val="00E75038"/>
    <w:rsid w:val="00E7555E"/>
    <w:rsid w:val="00E75794"/>
    <w:rsid w:val="00E7587E"/>
    <w:rsid w:val="00E75BBA"/>
    <w:rsid w:val="00E75C47"/>
    <w:rsid w:val="00E762DC"/>
    <w:rsid w:val="00E76368"/>
    <w:rsid w:val="00E765EE"/>
    <w:rsid w:val="00E76F35"/>
    <w:rsid w:val="00E7784E"/>
    <w:rsid w:val="00E77F22"/>
    <w:rsid w:val="00E80251"/>
    <w:rsid w:val="00E805EA"/>
    <w:rsid w:val="00E806AA"/>
    <w:rsid w:val="00E80B3A"/>
    <w:rsid w:val="00E81110"/>
    <w:rsid w:val="00E8172A"/>
    <w:rsid w:val="00E81964"/>
    <w:rsid w:val="00E81A1F"/>
    <w:rsid w:val="00E81B59"/>
    <w:rsid w:val="00E81C02"/>
    <w:rsid w:val="00E81E21"/>
    <w:rsid w:val="00E82237"/>
    <w:rsid w:val="00E82453"/>
    <w:rsid w:val="00E82A4B"/>
    <w:rsid w:val="00E82E39"/>
    <w:rsid w:val="00E83414"/>
    <w:rsid w:val="00E835DC"/>
    <w:rsid w:val="00E83700"/>
    <w:rsid w:val="00E83920"/>
    <w:rsid w:val="00E839F9"/>
    <w:rsid w:val="00E83A4C"/>
    <w:rsid w:val="00E83A78"/>
    <w:rsid w:val="00E83D94"/>
    <w:rsid w:val="00E83E33"/>
    <w:rsid w:val="00E8402B"/>
    <w:rsid w:val="00E8404B"/>
    <w:rsid w:val="00E8429E"/>
    <w:rsid w:val="00E847E4"/>
    <w:rsid w:val="00E849C1"/>
    <w:rsid w:val="00E84DCB"/>
    <w:rsid w:val="00E84E7B"/>
    <w:rsid w:val="00E851F4"/>
    <w:rsid w:val="00E856E8"/>
    <w:rsid w:val="00E85907"/>
    <w:rsid w:val="00E85A21"/>
    <w:rsid w:val="00E85AA7"/>
    <w:rsid w:val="00E85DB4"/>
    <w:rsid w:val="00E862B7"/>
    <w:rsid w:val="00E86F9A"/>
    <w:rsid w:val="00E870F4"/>
    <w:rsid w:val="00E87B02"/>
    <w:rsid w:val="00E87C84"/>
    <w:rsid w:val="00E90136"/>
    <w:rsid w:val="00E904EE"/>
    <w:rsid w:val="00E90ABF"/>
    <w:rsid w:val="00E90BEC"/>
    <w:rsid w:val="00E90F85"/>
    <w:rsid w:val="00E9118B"/>
    <w:rsid w:val="00E91304"/>
    <w:rsid w:val="00E91326"/>
    <w:rsid w:val="00E9152A"/>
    <w:rsid w:val="00E9183B"/>
    <w:rsid w:val="00E91870"/>
    <w:rsid w:val="00E919BA"/>
    <w:rsid w:val="00E91F10"/>
    <w:rsid w:val="00E91F1F"/>
    <w:rsid w:val="00E92300"/>
    <w:rsid w:val="00E927D6"/>
    <w:rsid w:val="00E92821"/>
    <w:rsid w:val="00E93451"/>
    <w:rsid w:val="00E93A40"/>
    <w:rsid w:val="00E93ACB"/>
    <w:rsid w:val="00E93AD9"/>
    <w:rsid w:val="00E93E8E"/>
    <w:rsid w:val="00E9404F"/>
    <w:rsid w:val="00E945C2"/>
    <w:rsid w:val="00E94C1C"/>
    <w:rsid w:val="00E94C94"/>
    <w:rsid w:val="00E94D7A"/>
    <w:rsid w:val="00E95811"/>
    <w:rsid w:val="00E95A76"/>
    <w:rsid w:val="00E965DB"/>
    <w:rsid w:val="00E96925"/>
    <w:rsid w:val="00E974E1"/>
    <w:rsid w:val="00E975F2"/>
    <w:rsid w:val="00E97C57"/>
    <w:rsid w:val="00EA03D1"/>
    <w:rsid w:val="00EA18C4"/>
    <w:rsid w:val="00EA1B80"/>
    <w:rsid w:val="00EA1CDD"/>
    <w:rsid w:val="00EA21E6"/>
    <w:rsid w:val="00EA27FC"/>
    <w:rsid w:val="00EA2F5E"/>
    <w:rsid w:val="00EA345E"/>
    <w:rsid w:val="00EA3517"/>
    <w:rsid w:val="00EA352F"/>
    <w:rsid w:val="00EA38BB"/>
    <w:rsid w:val="00EA38BE"/>
    <w:rsid w:val="00EA3D89"/>
    <w:rsid w:val="00EA3E1C"/>
    <w:rsid w:val="00EA4632"/>
    <w:rsid w:val="00EA49E9"/>
    <w:rsid w:val="00EA4A9B"/>
    <w:rsid w:val="00EA4B0A"/>
    <w:rsid w:val="00EA4BAF"/>
    <w:rsid w:val="00EA4DB8"/>
    <w:rsid w:val="00EA4E7B"/>
    <w:rsid w:val="00EA578E"/>
    <w:rsid w:val="00EA5B1D"/>
    <w:rsid w:val="00EA5EC8"/>
    <w:rsid w:val="00EA6388"/>
    <w:rsid w:val="00EA68FD"/>
    <w:rsid w:val="00EA6B57"/>
    <w:rsid w:val="00EA6C05"/>
    <w:rsid w:val="00EA6D6E"/>
    <w:rsid w:val="00EA70AB"/>
    <w:rsid w:val="00EA725D"/>
    <w:rsid w:val="00EA7A35"/>
    <w:rsid w:val="00EB01D3"/>
    <w:rsid w:val="00EB0384"/>
    <w:rsid w:val="00EB07BB"/>
    <w:rsid w:val="00EB09DA"/>
    <w:rsid w:val="00EB0C16"/>
    <w:rsid w:val="00EB1B3F"/>
    <w:rsid w:val="00EB1BB0"/>
    <w:rsid w:val="00EB2B3A"/>
    <w:rsid w:val="00EB2E21"/>
    <w:rsid w:val="00EB383F"/>
    <w:rsid w:val="00EB3F41"/>
    <w:rsid w:val="00EB3FBF"/>
    <w:rsid w:val="00EB4021"/>
    <w:rsid w:val="00EB44C3"/>
    <w:rsid w:val="00EB4BC5"/>
    <w:rsid w:val="00EB509C"/>
    <w:rsid w:val="00EB5237"/>
    <w:rsid w:val="00EB52E4"/>
    <w:rsid w:val="00EB53F4"/>
    <w:rsid w:val="00EB58C1"/>
    <w:rsid w:val="00EB5B3B"/>
    <w:rsid w:val="00EB5C83"/>
    <w:rsid w:val="00EB5D41"/>
    <w:rsid w:val="00EB5EDE"/>
    <w:rsid w:val="00EB63AF"/>
    <w:rsid w:val="00EB63E5"/>
    <w:rsid w:val="00EB7321"/>
    <w:rsid w:val="00EB7562"/>
    <w:rsid w:val="00EB763C"/>
    <w:rsid w:val="00EB782F"/>
    <w:rsid w:val="00EB7FF9"/>
    <w:rsid w:val="00EC02A7"/>
    <w:rsid w:val="00EC04DF"/>
    <w:rsid w:val="00EC0563"/>
    <w:rsid w:val="00EC0792"/>
    <w:rsid w:val="00EC0D37"/>
    <w:rsid w:val="00EC0FC0"/>
    <w:rsid w:val="00EC108D"/>
    <w:rsid w:val="00EC13A4"/>
    <w:rsid w:val="00EC1802"/>
    <w:rsid w:val="00EC19DF"/>
    <w:rsid w:val="00EC1C0B"/>
    <w:rsid w:val="00EC1D80"/>
    <w:rsid w:val="00EC1EA6"/>
    <w:rsid w:val="00EC2559"/>
    <w:rsid w:val="00EC2792"/>
    <w:rsid w:val="00EC27FF"/>
    <w:rsid w:val="00EC2CE6"/>
    <w:rsid w:val="00EC35CE"/>
    <w:rsid w:val="00EC3F7F"/>
    <w:rsid w:val="00EC419F"/>
    <w:rsid w:val="00EC41E7"/>
    <w:rsid w:val="00EC4B88"/>
    <w:rsid w:val="00EC5387"/>
    <w:rsid w:val="00EC5CF4"/>
    <w:rsid w:val="00EC6164"/>
    <w:rsid w:val="00EC643D"/>
    <w:rsid w:val="00EC65CD"/>
    <w:rsid w:val="00EC75A2"/>
    <w:rsid w:val="00EC7B10"/>
    <w:rsid w:val="00ED04E9"/>
    <w:rsid w:val="00ED05B2"/>
    <w:rsid w:val="00ED063D"/>
    <w:rsid w:val="00ED0A6A"/>
    <w:rsid w:val="00ED0B41"/>
    <w:rsid w:val="00ED0D34"/>
    <w:rsid w:val="00ED0FCC"/>
    <w:rsid w:val="00ED100A"/>
    <w:rsid w:val="00ED1751"/>
    <w:rsid w:val="00ED1A56"/>
    <w:rsid w:val="00ED21FD"/>
    <w:rsid w:val="00ED2B3F"/>
    <w:rsid w:val="00ED2BF7"/>
    <w:rsid w:val="00ED2D51"/>
    <w:rsid w:val="00ED2F57"/>
    <w:rsid w:val="00ED30EF"/>
    <w:rsid w:val="00ED3306"/>
    <w:rsid w:val="00ED357D"/>
    <w:rsid w:val="00ED36BA"/>
    <w:rsid w:val="00ED393C"/>
    <w:rsid w:val="00ED39A7"/>
    <w:rsid w:val="00ED3DF5"/>
    <w:rsid w:val="00ED4230"/>
    <w:rsid w:val="00ED4E65"/>
    <w:rsid w:val="00ED52DF"/>
    <w:rsid w:val="00ED58E7"/>
    <w:rsid w:val="00ED59D5"/>
    <w:rsid w:val="00ED5BF6"/>
    <w:rsid w:val="00ED5DB7"/>
    <w:rsid w:val="00ED5F4F"/>
    <w:rsid w:val="00ED61DA"/>
    <w:rsid w:val="00ED6A5C"/>
    <w:rsid w:val="00ED6CF1"/>
    <w:rsid w:val="00ED6DEA"/>
    <w:rsid w:val="00ED794E"/>
    <w:rsid w:val="00ED7DF8"/>
    <w:rsid w:val="00EE01E7"/>
    <w:rsid w:val="00EE02E8"/>
    <w:rsid w:val="00EE04F1"/>
    <w:rsid w:val="00EE0528"/>
    <w:rsid w:val="00EE0D3D"/>
    <w:rsid w:val="00EE0D88"/>
    <w:rsid w:val="00EE0E89"/>
    <w:rsid w:val="00EE0F06"/>
    <w:rsid w:val="00EE105D"/>
    <w:rsid w:val="00EE10EF"/>
    <w:rsid w:val="00EE1149"/>
    <w:rsid w:val="00EE1272"/>
    <w:rsid w:val="00EE140A"/>
    <w:rsid w:val="00EE15D7"/>
    <w:rsid w:val="00EE1725"/>
    <w:rsid w:val="00EE1744"/>
    <w:rsid w:val="00EE1806"/>
    <w:rsid w:val="00EE1AC3"/>
    <w:rsid w:val="00EE1D95"/>
    <w:rsid w:val="00EE1E51"/>
    <w:rsid w:val="00EE27A8"/>
    <w:rsid w:val="00EE29E5"/>
    <w:rsid w:val="00EE2A33"/>
    <w:rsid w:val="00EE2AD8"/>
    <w:rsid w:val="00EE2AE9"/>
    <w:rsid w:val="00EE2AEF"/>
    <w:rsid w:val="00EE2FD7"/>
    <w:rsid w:val="00EE32B0"/>
    <w:rsid w:val="00EE339F"/>
    <w:rsid w:val="00EE33A9"/>
    <w:rsid w:val="00EE3500"/>
    <w:rsid w:val="00EE3AAC"/>
    <w:rsid w:val="00EE3F4A"/>
    <w:rsid w:val="00EE4776"/>
    <w:rsid w:val="00EE4856"/>
    <w:rsid w:val="00EE4C2F"/>
    <w:rsid w:val="00EE4F83"/>
    <w:rsid w:val="00EE537B"/>
    <w:rsid w:val="00EE556A"/>
    <w:rsid w:val="00EE591D"/>
    <w:rsid w:val="00EE59DF"/>
    <w:rsid w:val="00EE5A8D"/>
    <w:rsid w:val="00EE5B95"/>
    <w:rsid w:val="00EE66BC"/>
    <w:rsid w:val="00EE6B27"/>
    <w:rsid w:val="00EE6E80"/>
    <w:rsid w:val="00EE713B"/>
    <w:rsid w:val="00EE7335"/>
    <w:rsid w:val="00EF015D"/>
    <w:rsid w:val="00EF037F"/>
    <w:rsid w:val="00EF0B72"/>
    <w:rsid w:val="00EF1230"/>
    <w:rsid w:val="00EF12D9"/>
    <w:rsid w:val="00EF13D9"/>
    <w:rsid w:val="00EF1507"/>
    <w:rsid w:val="00EF151E"/>
    <w:rsid w:val="00EF1882"/>
    <w:rsid w:val="00EF1C28"/>
    <w:rsid w:val="00EF229D"/>
    <w:rsid w:val="00EF2615"/>
    <w:rsid w:val="00EF28AE"/>
    <w:rsid w:val="00EF2D1C"/>
    <w:rsid w:val="00EF3337"/>
    <w:rsid w:val="00EF3352"/>
    <w:rsid w:val="00EF3542"/>
    <w:rsid w:val="00EF36DF"/>
    <w:rsid w:val="00EF423B"/>
    <w:rsid w:val="00EF457F"/>
    <w:rsid w:val="00EF4780"/>
    <w:rsid w:val="00EF4908"/>
    <w:rsid w:val="00EF4AB0"/>
    <w:rsid w:val="00EF4BF5"/>
    <w:rsid w:val="00EF515D"/>
    <w:rsid w:val="00EF519E"/>
    <w:rsid w:val="00EF579C"/>
    <w:rsid w:val="00EF6033"/>
    <w:rsid w:val="00EF61FF"/>
    <w:rsid w:val="00EF6430"/>
    <w:rsid w:val="00EF66F5"/>
    <w:rsid w:val="00EF6BC5"/>
    <w:rsid w:val="00EF6BEA"/>
    <w:rsid w:val="00EF6DAE"/>
    <w:rsid w:val="00EF74FA"/>
    <w:rsid w:val="00EF7D33"/>
    <w:rsid w:val="00EF7E04"/>
    <w:rsid w:val="00EF7E8E"/>
    <w:rsid w:val="00F00213"/>
    <w:rsid w:val="00F0022E"/>
    <w:rsid w:val="00F005F8"/>
    <w:rsid w:val="00F00FB2"/>
    <w:rsid w:val="00F01568"/>
    <w:rsid w:val="00F01B83"/>
    <w:rsid w:val="00F02313"/>
    <w:rsid w:val="00F0245B"/>
    <w:rsid w:val="00F0329C"/>
    <w:rsid w:val="00F045E5"/>
    <w:rsid w:val="00F04649"/>
    <w:rsid w:val="00F04883"/>
    <w:rsid w:val="00F04BB7"/>
    <w:rsid w:val="00F056CF"/>
    <w:rsid w:val="00F05CB7"/>
    <w:rsid w:val="00F05D99"/>
    <w:rsid w:val="00F05FB9"/>
    <w:rsid w:val="00F06ABC"/>
    <w:rsid w:val="00F06CD6"/>
    <w:rsid w:val="00F06D04"/>
    <w:rsid w:val="00F06EA0"/>
    <w:rsid w:val="00F07433"/>
    <w:rsid w:val="00F07B8B"/>
    <w:rsid w:val="00F07D20"/>
    <w:rsid w:val="00F07EC0"/>
    <w:rsid w:val="00F10119"/>
    <w:rsid w:val="00F1027B"/>
    <w:rsid w:val="00F107CC"/>
    <w:rsid w:val="00F107F6"/>
    <w:rsid w:val="00F10E38"/>
    <w:rsid w:val="00F1167F"/>
    <w:rsid w:val="00F11768"/>
    <w:rsid w:val="00F11B6D"/>
    <w:rsid w:val="00F11C0A"/>
    <w:rsid w:val="00F1222B"/>
    <w:rsid w:val="00F12514"/>
    <w:rsid w:val="00F12C75"/>
    <w:rsid w:val="00F12C85"/>
    <w:rsid w:val="00F13610"/>
    <w:rsid w:val="00F136D7"/>
    <w:rsid w:val="00F13D90"/>
    <w:rsid w:val="00F13E0D"/>
    <w:rsid w:val="00F140C2"/>
    <w:rsid w:val="00F1417C"/>
    <w:rsid w:val="00F148F7"/>
    <w:rsid w:val="00F14DE2"/>
    <w:rsid w:val="00F14ED5"/>
    <w:rsid w:val="00F15417"/>
    <w:rsid w:val="00F156FD"/>
    <w:rsid w:val="00F15D0E"/>
    <w:rsid w:val="00F15D6B"/>
    <w:rsid w:val="00F16187"/>
    <w:rsid w:val="00F164F6"/>
    <w:rsid w:val="00F16519"/>
    <w:rsid w:val="00F16780"/>
    <w:rsid w:val="00F167B6"/>
    <w:rsid w:val="00F16883"/>
    <w:rsid w:val="00F1694D"/>
    <w:rsid w:val="00F16B60"/>
    <w:rsid w:val="00F1711B"/>
    <w:rsid w:val="00F17254"/>
    <w:rsid w:val="00F17377"/>
    <w:rsid w:val="00F1745C"/>
    <w:rsid w:val="00F17D9E"/>
    <w:rsid w:val="00F20501"/>
    <w:rsid w:val="00F2051F"/>
    <w:rsid w:val="00F207ED"/>
    <w:rsid w:val="00F20EA1"/>
    <w:rsid w:val="00F20F26"/>
    <w:rsid w:val="00F2173D"/>
    <w:rsid w:val="00F21772"/>
    <w:rsid w:val="00F225E6"/>
    <w:rsid w:val="00F22A05"/>
    <w:rsid w:val="00F22A31"/>
    <w:rsid w:val="00F22D54"/>
    <w:rsid w:val="00F23FE3"/>
    <w:rsid w:val="00F24321"/>
    <w:rsid w:val="00F246BE"/>
    <w:rsid w:val="00F25203"/>
    <w:rsid w:val="00F2526E"/>
    <w:rsid w:val="00F25417"/>
    <w:rsid w:val="00F25562"/>
    <w:rsid w:val="00F25A48"/>
    <w:rsid w:val="00F25BD5"/>
    <w:rsid w:val="00F25C0A"/>
    <w:rsid w:val="00F26621"/>
    <w:rsid w:val="00F26D2C"/>
    <w:rsid w:val="00F2732C"/>
    <w:rsid w:val="00F274D6"/>
    <w:rsid w:val="00F2759C"/>
    <w:rsid w:val="00F27633"/>
    <w:rsid w:val="00F2785B"/>
    <w:rsid w:val="00F27879"/>
    <w:rsid w:val="00F27C1C"/>
    <w:rsid w:val="00F27D7B"/>
    <w:rsid w:val="00F27F6C"/>
    <w:rsid w:val="00F30098"/>
    <w:rsid w:val="00F30EAF"/>
    <w:rsid w:val="00F31805"/>
    <w:rsid w:val="00F31A7A"/>
    <w:rsid w:val="00F31EC2"/>
    <w:rsid w:val="00F3228A"/>
    <w:rsid w:val="00F32540"/>
    <w:rsid w:val="00F3333A"/>
    <w:rsid w:val="00F33343"/>
    <w:rsid w:val="00F33736"/>
    <w:rsid w:val="00F33959"/>
    <w:rsid w:val="00F33AC0"/>
    <w:rsid w:val="00F33DA3"/>
    <w:rsid w:val="00F33F99"/>
    <w:rsid w:val="00F3400C"/>
    <w:rsid w:val="00F34054"/>
    <w:rsid w:val="00F340EC"/>
    <w:rsid w:val="00F342BC"/>
    <w:rsid w:val="00F3442A"/>
    <w:rsid w:val="00F34AB9"/>
    <w:rsid w:val="00F34B6F"/>
    <w:rsid w:val="00F357E1"/>
    <w:rsid w:val="00F35B37"/>
    <w:rsid w:val="00F3603B"/>
    <w:rsid w:val="00F36522"/>
    <w:rsid w:val="00F36A70"/>
    <w:rsid w:val="00F36C90"/>
    <w:rsid w:val="00F36FDB"/>
    <w:rsid w:val="00F374FA"/>
    <w:rsid w:val="00F37986"/>
    <w:rsid w:val="00F379B0"/>
    <w:rsid w:val="00F37ABD"/>
    <w:rsid w:val="00F37D81"/>
    <w:rsid w:val="00F37ED9"/>
    <w:rsid w:val="00F40487"/>
    <w:rsid w:val="00F412D0"/>
    <w:rsid w:val="00F41997"/>
    <w:rsid w:val="00F41B37"/>
    <w:rsid w:val="00F42391"/>
    <w:rsid w:val="00F423ED"/>
    <w:rsid w:val="00F42709"/>
    <w:rsid w:val="00F42A17"/>
    <w:rsid w:val="00F42B00"/>
    <w:rsid w:val="00F42E7D"/>
    <w:rsid w:val="00F432A9"/>
    <w:rsid w:val="00F436B5"/>
    <w:rsid w:val="00F4395C"/>
    <w:rsid w:val="00F43A15"/>
    <w:rsid w:val="00F43B19"/>
    <w:rsid w:val="00F43DB7"/>
    <w:rsid w:val="00F4433F"/>
    <w:rsid w:val="00F44476"/>
    <w:rsid w:val="00F445D4"/>
    <w:rsid w:val="00F4464F"/>
    <w:rsid w:val="00F4474A"/>
    <w:rsid w:val="00F44C04"/>
    <w:rsid w:val="00F451D1"/>
    <w:rsid w:val="00F4526C"/>
    <w:rsid w:val="00F453E4"/>
    <w:rsid w:val="00F45A93"/>
    <w:rsid w:val="00F45F00"/>
    <w:rsid w:val="00F45F58"/>
    <w:rsid w:val="00F464D1"/>
    <w:rsid w:val="00F467F4"/>
    <w:rsid w:val="00F468B2"/>
    <w:rsid w:val="00F46A1C"/>
    <w:rsid w:val="00F47379"/>
    <w:rsid w:val="00F47BCC"/>
    <w:rsid w:val="00F47C4C"/>
    <w:rsid w:val="00F50752"/>
    <w:rsid w:val="00F50A77"/>
    <w:rsid w:val="00F50DB1"/>
    <w:rsid w:val="00F50DB5"/>
    <w:rsid w:val="00F51B05"/>
    <w:rsid w:val="00F51B1B"/>
    <w:rsid w:val="00F51B8B"/>
    <w:rsid w:val="00F51F91"/>
    <w:rsid w:val="00F520A8"/>
    <w:rsid w:val="00F52166"/>
    <w:rsid w:val="00F526F6"/>
    <w:rsid w:val="00F52DC2"/>
    <w:rsid w:val="00F53110"/>
    <w:rsid w:val="00F5335F"/>
    <w:rsid w:val="00F541C7"/>
    <w:rsid w:val="00F54975"/>
    <w:rsid w:val="00F54A46"/>
    <w:rsid w:val="00F54C07"/>
    <w:rsid w:val="00F55108"/>
    <w:rsid w:val="00F552E1"/>
    <w:rsid w:val="00F553D6"/>
    <w:rsid w:val="00F5543A"/>
    <w:rsid w:val="00F556B5"/>
    <w:rsid w:val="00F5587F"/>
    <w:rsid w:val="00F55887"/>
    <w:rsid w:val="00F55F55"/>
    <w:rsid w:val="00F55F83"/>
    <w:rsid w:val="00F5604A"/>
    <w:rsid w:val="00F56328"/>
    <w:rsid w:val="00F564D0"/>
    <w:rsid w:val="00F56583"/>
    <w:rsid w:val="00F56C0A"/>
    <w:rsid w:val="00F57CA7"/>
    <w:rsid w:val="00F57EB7"/>
    <w:rsid w:val="00F57F77"/>
    <w:rsid w:val="00F60381"/>
    <w:rsid w:val="00F606E8"/>
    <w:rsid w:val="00F60888"/>
    <w:rsid w:val="00F60981"/>
    <w:rsid w:val="00F60D73"/>
    <w:rsid w:val="00F60D98"/>
    <w:rsid w:val="00F60EB8"/>
    <w:rsid w:val="00F61007"/>
    <w:rsid w:val="00F61344"/>
    <w:rsid w:val="00F617C3"/>
    <w:rsid w:val="00F618CF"/>
    <w:rsid w:val="00F61A6E"/>
    <w:rsid w:val="00F61FC8"/>
    <w:rsid w:val="00F6201D"/>
    <w:rsid w:val="00F629A7"/>
    <w:rsid w:val="00F62F7B"/>
    <w:rsid w:val="00F63565"/>
    <w:rsid w:val="00F637D3"/>
    <w:rsid w:val="00F63AF9"/>
    <w:rsid w:val="00F63C5B"/>
    <w:rsid w:val="00F63CCE"/>
    <w:rsid w:val="00F63EF9"/>
    <w:rsid w:val="00F647C7"/>
    <w:rsid w:val="00F64C6A"/>
    <w:rsid w:val="00F652A8"/>
    <w:rsid w:val="00F65361"/>
    <w:rsid w:val="00F65FC7"/>
    <w:rsid w:val="00F6662E"/>
    <w:rsid w:val="00F66787"/>
    <w:rsid w:val="00F67007"/>
    <w:rsid w:val="00F67BA4"/>
    <w:rsid w:val="00F67E0E"/>
    <w:rsid w:val="00F70020"/>
    <w:rsid w:val="00F70447"/>
    <w:rsid w:val="00F708B3"/>
    <w:rsid w:val="00F70925"/>
    <w:rsid w:val="00F70CF9"/>
    <w:rsid w:val="00F70D03"/>
    <w:rsid w:val="00F70D67"/>
    <w:rsid w:val="00F720D4"/>
    <w:rsid w:val="00F72B41"/>
    <w:rsid w:val="00F73518"/>
    <w:rsid w:val="00F7353B"/>
    <w:rsid w:val="00F748C0"/>
    <w:rsid w:val="00F7507E"/>
    <w:rsid w:val="00F7527D"/>
    <w:rsid w:val="00F752F9"/>
    <w:rsid w:val="00F75365"/>
    <w:rsid w:val="00F76538"/>
    <w:rsid w:val="00F7686C"/>
    <w:rsid w:val="00F768F9"/>
    <w:rsid w:val="00F7690A"/>
    <w:rsid w:val="00F7691A"/>
    <w:rsid w:val="00F76CFC"/>
    <w:rsid w:val="00F76D34"/>
    <w:rsid w:val="00F77646"/>
    <w:rsid w:val="00F7794F"/>
    <w:rsid w:val="00F80091"/>
    <w:rsid w:val="00F80833"/>
    <w:rsid w:val="00F808A1"/>
    <w:rsid w:val="00F80B1E"/>
    <w:rsid w:val="00F81395"/>
    <w:rsid w:val="00F81999"/>
    <w:rsid w:val="00F83933"/>
    <w:rsid w:val="00F83968"/>
    <w:rsid w:val="00F83C65"/>
    <w:rsid w:val="00F84441"/>
    <w:rsid w:val="00F84460"/>
    <w:rsid w:val="00F84526"/>
    <w:rsid w:val="00F846FF"/>
    <w:rsid w:val="00F84C1A"/>
    <w:rsid w:val="00F858C3"/>
    <w:rsid w:val="00F85BA6"/>
    <w:rsid w:val="00F85CB0"/>
    <w:rsid w:val="00F85CE3"/>
    <w:rsid w:val="00F869F3"/>
    <w:rsid w:val="00F86B79"/>
    <w:rsid w:val="00F87310"/>
    <w:rsid w:val="00F87EF4"/>
    <w:rsid w:val="00F90067"/>
    <w:rsid w:val="00F900B2"/>
    <w:rsid w:val="00F90194"/>
    <w:rsid w:val="00F90620"/>
    <w:rsid w:val="00F9069E"/>
    <w:rsid w:val="00F90865"/>
    <w:rsid w:val="00F90B8F"/>
    <w:rsid w:val="00F90CA6"/>
    <w:rsid w:val="00F912B7"/>
    <w:rsid w:val="00F93071"/>
    <w:rsid w:val="00F93559"/>
    <w:rsid w:val="00F936E1"/>
    <w:rsid w:val="00F93AB9"/>
    <w:rsid w:val="00F93CFC"/>
    <w:rsid w:val="00F93CFF"/>
    <w:rsid w:val="00F93E90"/>
    <w:rsid w:val="00F94031"/>
    <w:rsid w:val="00F941ED"/>
    <w:rsid w:val="00F944E9"/>
    <w:rsid w:val="00F94DD1"/>
    <w:rsid w:val="00F94F19"/>
    <w:rsid w:val="00F95523"/>
    <w:rsid w:val="00F9581D"/>
    <w:rsid w:val="00F95FBB"/>
    <w:rsid w:val="00F96051"/>
    <w:rsid w:val="00F965BF"/>
    <w:rsid w:val="00F971A2"/>
    <w:rsid w:val="00F977E9"/>
    <w:rsid w:val="00F97943"/>
    <w:rsid w:val="00FA02C1"/>
    <w:rsid w:val="00FA084B"/>
    <w:rsid w:val="00FA1A6E"/>
    <w:rsid w:val="00FA1D23"/>
    <w:rsid w:val="00FA2433"/>
    <w:rsid w:val="00FA24A2"/>
    <w:rsid w:val="00FA2888"/>
    <w:rsid w:val="00FA2D4B"/>
    <w:rsid w:val="00FA3076"/>
    <w:rsid w:val="00FA3F71"/>
    <w:rsid w:val="00FA43AF"/>
    <w:rsid w:val="00FA447B"/>
    <w:rsid w:val="00FA4756"/>
    <w:rsid w:val="00FA4E19"/>
    <w:rsid w:val="00FA4FC1"/>
    <w:rsid w:val="00FA502D"/>
    <w:rsid w:val="00FA5061"/>
    <w:rsid w:val="00FA5488"/>
    <w:rsid w:val="00FA5585"/>
    <w:rsid w:val="00FA5CCA"/>
    <w:rsid w:val="00FA5F63"/>
    <w:rsid w:val="00FA60B7"/>
    <w:rsid w:val="00FA66B4"/>
    <w:rsid w:val="00FA6C74"/>
    <w:rsid w:val="00FA7B05"/>
    <w:rsid w:val="00FA7ECB"/>
    <w:rsid w:val="00FA7ED2"/>
    <w:rsid w:val="00FB0945"/>
    <w:rsid w:val="00FB099C"/>
    <w:rsid w:val="00FB0A7A"/>
    <w:rsid w:val="00FB0CFC"/>
    <w:rsid w:val="00FB1573"/>
    <w:rsid w:val="00FB1697"/>
    <w:rsid w:val="00FB1755"/>
    <w:rsid w:val="00FB1778"/>
    <w:rsid w:val="00FB1B6F"/>
    <w:rsid w:val="00FB1C20"/>
    <w:rsid w:val="00FB1C5F"/>
    <w:rsid w:val="00FB20DE"/>
    <w:rsid w:val="00FB2131"/>
    <w:rsid w:val="00FB2879"/>
    <w:rsid w:val="00FB2AA8"/>
    <w:rsid w:val="00FB2BC2"/>
    <w:rsid w:val="00FB2EBB"/>
    <w:rsid w:val="00FB373A"/>
    <w:rsid w:val="00FB37C0"/>
    <w:rsid w:val="00FB3E14"/>
    <w:rsid w:val="00FB3ECF"/>
    <w:rsid w:val="00FB3F89"/>
    <w:rsid w:val="00FB41DF"/>
    <w:rsid w:val="00FB46DE"/>
    <w:rsid w:val="00FB4A44"/>
    <w:rsid w:val="00FB4D49"/>
    <w:rsid w:val="00FB4E95"/>
    <w:rsid w:val="00FB5351"/>
    <w:rsid w:val="00FB5689"/>
    <w:rsid w:val="00FB5737"/>
    <w:rsid w:val="00FB57E3"/>
    <w:rsid w:val="00FB57FB"/>
    <w:rsid w:val="00FB5956"/>
    <w:rsid w:val="00FB5A81"/>
    <w:rsid w:val="00FB6221"/>
    <w:rsid w:val="00FB63D9"/>
    <w:rsid w:val="00FB6B4D"/>
    <w:rsid w:val="00FB6BD6"/>
    <w:rsid w:val="00FB6C9A"/>
    <w:rsid w:val="00FB6DC7"/>
    <w:rsid w:val="00FB6EDF"/>
    <w:rsid w:val="00FB717B"/>
    <w:rsid w:val="00FB78ED"/>
    <w:rsid w:val="00FB7942"/>
    <w:rsid w:val="00FB7CB9"/>
    <w:rsid w:val="00FB7D6B"/>
    <w:rsid w:val="00FC04E9"/>
    <w:rsid w:val="00FC0562"/>
    <w:rsid w:val="00FC0B5B"/>
    <w:rsid w:val="00FC0ED9"/>
    <w:rsid w:val="00FC2199"/>
    <w:rsid w:val="00FC2796"/>
    <w:rsid w:val="00FC2A79"/>
    <w:rsid w:val="00FC332F"/>
    <w:rsid w:val="00FC35A2"/>
    <w:rsid w:val="00FC3A2B"/>
    <w:rsid w:val="00FC3A47"/>
    <w:rsid w:val="00FC3A95"/>
    <w:rsid w:val="00FC3D28"/>
    <w:rsid w:val="00FC402E"/>
    <w:rsid w:val="00FC4B14"/>
    <w:rsid w:val="00FC4D9D"/>
    <w:rsid w:val="00FC5293"/>
    <w:rsid w:val="00FC592C"/>
    <w:rsid w:val="00FC676F"/>
    <w:rsid w:val="00FC681F"/>
    <w:rsid w:val="00FC6B48"/>
    <w:rsid w:val="00FC6B77"/>
    <w:rsid w:val="00FC7EDB"/>
    <w:rsid w:val="00FD0381"/>
    <w:rsid w:val="00FD05BB"/>
    <w:rsid w:val="00FD0C33"/>
    <w:rsid w:val="00FD0E1F"/>
    <w:rsid w:val="00FD11D3"/>
    <w:rsid w:val="00FD14D3"/>
    <w:rsid w:val="00FD182A"/>
    <w:rsid w:val="00FD1948"/>
    <w:rsid w:val="00FD1DFA"/>
    <w:rsid w:val="00FD2066"/>
    <w:rsid w:val="00FD2923"/>
    <w:rsid w:val="00FD3043"/>
    <w:rsid w:val="00FD3604"/>
    <w:rsid w:val="00FD39B6"/>
    <w:rsid w:val="00FD5287"/>
    <w:rsid w:val="00FD546E"/>
    <w:rsid w:val="00FD56DB"/>
    <w:rsid w:val="00FD6555"/>
    <w:rsid w:val="00FD65DF"/>
    <w:rsid w:val="00FD67CF"/>
    <w:rsid w:val="00FD69D2"/>
    <w:rsid w:val="00FD6C4C"/>
    <w:rsid w:val="00FD7803"/>
    <w:rsid w:val="00FE03F2"/>
    <w:rsid w:val="00FE064C"/>
    <w:rsid w:val="00FE07F3"/>
    <w:rsid w:val="00FE07FB"/>
    <w:rsid w:val="00FE0A1F"/>
    <w:rsid w:val="00FE0CEB"/>
    <w:rsid w:val="00FE1692"/>
    <w:rsid w:val="00FE18A8"/>
    <w:rsid w:val="00FE1A37"/>
    <w:rsid w:val="00FE1AC8"/>
    <w:rsid w:val="00FE1E32"/>
    <w:rsid w:val="00FE20F2"/>
    <w:rsid w:val="00FE22DD"/>
    <w:rsid w:val="00FE2699"/>
    <w:rsid w:val="00FE26A7"/>
    <w:rsid w:val="00FE277E"/>
    <w:rsid w:val="00FE2C76"/>
    <w:rsid w:val="00FE2CA5"/>
    <w:rsid w:val="00FE2F8D"/>
    <w:rsid w:val="00FE3998"/>
    <w:rsid w:val="00FE3E71"/>
    <w:rsid w:val="00FE40A5"/>
    <w:rsid w:val="00FE41BE"/>
    <w:rsid w:val="00FE4A8E"/>
    <w:rsid w:val="00FE57D6"/>
    <w:rsid w:val="00FE5994"/>
    <w:rsid w:val="00FE647F"/>
    <w:rsid w:val="00FE649B"/>
    <w:rsid w:val="00FE6BCF"/>
    <w:rsid w:val="00FE7BCC"/>
    <w:rsid w:val="00FE7EBF"/>
    <w:rsid w:val="00FF0266"/>
    <w:rsid w:val="00FF032B"/>
    <w:rsid w:val="00FF0651"/>
    <w:rsid w:val="00FF0E2B"/>
    <w:rsid w:val="00FF0F3D"/>
    <w:rsid w:val="00FF28CE"/>
    <w:rsid w:val="00FF35EF"/>
    <w:rsid w:val="00FF3980"/>
    <w:rsid w:val="00FF3C8F"/>
    <w:rsid w:val="00FF3E9C"/>
    <w:rsid w:val="00FF44E9"/>
    <w:rsid w:val="00FF488F"/>
    <w:rsid w:val="00FF498E"/>
    <w:rsid w:val="00FF4CDD"/>
    <w:rsid w:val="00FF4F8C"/>
    <w:rsid w:val="00FF52A9"/>
    <w:rsid w:val="00FF53F1"/>
    <w:rsid w:val="00FF5488"/>
    <w:rsid w:val="00FF5AA5"/>
    <w:rsid w:val="00FF5AAE"/>
    <w:rsid w:val="00FF5BF4"/>
    <w:rsid w:val="00FF6487"/>
    <w:rsid w:val="00FF64AB"/>
    <w:rsid w:val="00FF6996"/>
    <w:rsid w:val="00FF6B23"/>
    <w:rsid w:val="00FF6B56"/>
    <w:rsid w:val="00FF6E14"/>
    <w:rsid w:val="00FF7681"/>
    <w:rsid w:val="00FF7926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4F74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"/>
    <w:rsid w:val="00827FB8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  <w:rsid w:val="00D90C10"/>
  </w:style>
  <w:style w:type="character" w:customStyle="1" w:styleId="a5">
    <w:name w:val="脚注文本 字符"/>
    <w:link w:val="a4"/>
    <w:semiHidden/>
    <w:rsid w:val="00C075EF"/>
    <w:rPr>
      <w:sz w:val="16"/>
      <w:szCs w:val="16"/>
    </w:rPr>
  </w:style>
  <w:style w:type="character" w:customStyle="1" w:styleId="ad">
    <w:name w:val="正文文本缩进 字符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1E7ED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7EDB"/>
  </w:style>
  <w:style w:type="character" w:customStyle="1" w:styleId="af4">
    <w:name w:val="批注文字 字符"/>
    <w:basedOn w:val="a0"/>
    <w:link w:val="af3"/>
    <w:uiPriority w:val="99"/>
    <w:semiHidden/>
    <w:rsid w:val="001E7ED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7EDB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7EDB"/>
    <w:rPr>
      <w:b/>
      <w:bCs/>
    </w:rPr>
  </w:style>
  <w:style w:type="paragraph" w:styleId="af7">
    <w:name w:val="List Paragraph"/>
    <w:basedOn w:val="a"/>
    <w:uiPriority w:val="34"/>
    <w:qFormat/>
    <w:rsid w:val="00DB3364"/>
    <w:pPr>
      <w:ind w:left="720"/>
      <w:contextualSpacing/>
    </w:pPr>
  </w:style>
  <w:style w:type="character" w:styleId="af8">
    <w:name w:val="Emphasis"/>
    <w:basedOn w:val="a0"/>
    <w:uiPriority w:val="20"/>
    <w:qFormat/>
    <w:rsid w:val="002947C5"/>
    <w:rPr>
      <w:i/>
      <w:iCs/>
    </w:rPr>
  </w:style>
  <w:style w:type="paragraph" w:styleId="af9">
    <w:name w:val="Normal (Web)"/>
    <w:basedOn w:val="a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  <w:style w:type="character" w:styleId="afa">
    <w:name w:val="Unresolved Mention"/>
    <w:basedOn w:val="a0"/>
    <w:uiPriority w:val="99"/>
    <w:semiHidden/>
    <w:unhideWhenUsed/>
    <w:rsid w:val="00765C38"/>
    <w:rPr>
      <w:color w:val="605E5C"/>
      <w:shd w:val="clear" w:color="auto" w:fill="E1DFDD"/>
    </w:rPr>
  </w:style>
  <w:style w:type="table" w:styleId="afb">
    <w:name w:val="Table Grid"/>
    <w:basedOn w:val="a1"/>
    <w:uiPriority w:val="39"/>
    <w:rsid w:val="00525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0"/>
    <w:uiPriority w:val="99"/>
    <w:semiHidden/>
    <w:rsid w:val="003E4A7B"/>
    <w:rPr>
      <w:color w:val="808080"/>
    </w:rPr>
  </w:style>
  <w:style w:type="paragraph" w:customStyle="1" w:styleId="p1a">
    <w:name w:val="p1a"/>
    <w:basedOn w:val="a"/>
    <w:next w:val="a"/>
    <w:rsid w:val="000F6237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https://pypop.readthedocs.io" TargetMode="External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volutionary-Intelligence/DCC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oeis.org/A000110/li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evotorch.ai/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doi.org/10.1002/nav.3800040410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volutionary-Intelligence/DCC" TargetMode="External"/><Relationship Id="rId7" Type="http://schemas.openxmlformats.org/officeDocument/2006/relationships/hyperlink" Target="https://tinyurl.com/3d4nnneb" TargetMode="External"/><Relationship Id="rId2" Type="http://schemas.openxmlformats.org/officeDocument/2006/relationships/hyperlink" Target="https://archive.ics.uci.edu/ml/datasets.php" TargetMode="External"/><Relationship Id="rId1" Type="http://schemas.openxmlformats.org/officeDocument/2006/relationships/hyperlink" Target="https://tinyurl.com/3d4nnneb" TargetMode="External"/><Relationship Id="rId6" Type="http://schemas.openxmlformats.org/officeDocument/2006/relationships/hyperlink" Target="https://github.com/Evolutionary-Intelligence/pypop" TargetMode="External"/><Relationship Id="rId5" Type="http://schemas.openxmlformats.org/officeDocument/2006/relationships/hyperlink" Target="https://github.com/Evolutionary-Intelligence/DCC" TargetMode="External"/><Relationship Id="rId4" Type="http://schemas.openxmlformats.org/officeDocument/2006/relationships/hyperlink" Target="https://bitbucket.org/yuans/rdg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12</Pages>
  <Words>11454</Words>
  <Characters>65294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SC</cp:lastModifiedBy>
  <cp:revision>7658</cp:revision>
  <cp:lastPrinted>2022-10-11T10:58:00Z</cp:lastPrinted>
  <dcterms:created xsi:type="dcterms:W3CDTF">2022-10-06T08:13:00Z</dcterms:created>
  <dcterms:modified xsi:type="dcterms:W3CDTF">2023-03-02T06:27:00Z</dcterms:modified>
</cp:coreProperties>
</file>