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48"/>
          <w:szCs w:val="48"/>
        </w:rPr>
        <w:t xml:space="preserve">4-Wheel Robot with Arduino Mega</w:t>
      </w:r>
    </w:p>
    <w:p>
      <w:pPr>
        <w:jc w:val="center"/>
      </w:pPr>
      <w:r>
        <w:rPr>
          <w:i/>
          <w:iCs/>
          <w:sz w:val="28"/>
          <w:szCs w:val="28"/>
        </w:rPr>
        <w:t xml:space="preserve">Session Documentation</w:t>
      </w:r>
    </w:p>
    <w:p>
      <w:pPr>
        <w:spacing w:after="400"/>
        <w:jc w:val="center"/>
      </w:pPr>
      <w:r>
        <w:rPr>
          <w:sz w:val="24"/>
          <w:szCs w:val="24"/>
        </w:rPr>
        <w:t xml:space="preserve">Date: February 2026</w:t>
      </w:r>
    </w:p>
    <w:p>
      <w:pPr>
        <w:pStyle w:val="Heading1"/>
      </w:pPr>
      <w:r>
        <w:t xml:space="preserve">Project Overview</w:t>
      </w:r>
    </w:p>
    <w:p>
      <w:pPr>
        <w:spacing w:after="200"/>
      </w:pPr>
      <w:r>
        <w:t xml:space="preserve">This document covers the complete setup and testing of a 4-wheel robot using PG36555126000-19.2KE7 planetary gear DC motors with encoders, controlled by Arduino Mega 2560 and two L298N motor drivers, with HC-05 Bluetooth control capability.</w:t>
      </w:r>
    </w:p>
    <w:p>
      <w:pPr>
        <w:pStyle w:val="Heading1"/>
      </w:pPr>
      <w:r>
        <w:t xml:space="preserve">Components Used</w:t>
      </w:r>
    </w:p>
    <w:p>
      <w:r>
        <w:rPr>
          <w:b/>
          <w:bCs/>
        </w:rPr>
        <w:t xml:space="preserve">Hardware:</w:t>
      </w:r>
    </w:p>
    <w:p>
      <w:r>
        <w:t xml:space="preserve">• Arduino Mega 2560</w:t>
      </w:r>
    </w:p>
    <w:p>
      <w:r>
        <w:t xml:space="preserve">• 4x PG36555126000-19.2KE7 Planetary Gear DC Motors (12V) with Encoders</w:t>
      </w:r>
    </w:p>
    <w:p>
      <w:r>
        <w:t xml:space="preserve">• 2x L298N Motor Driver Modules</w:t>
      </w:r>
    </w:p>
    <w:p>
      <w:r>
        <w:t xml:space="preserve">• HC-05 Bluetooth Module</w:t>
      </w:r>
    </w:p>
    <w:p>
      <w:pPr>
        <w:spacing w:after="200"/>
      </w:pPr>
      <w:r>
        <w:t xml:space="preserve">• 12V Power Supply (minimum 5A recommended)</w:t>
      </w:r>
    </w:p>
    <w:p>
      <w:pPr>
        <w:pStyle w:val="Heading1"/>
      </w:pPr>
      <w:r>
        <w:t xml:space="preserve">Pin Connections</w:t>
      </w:r>
    </w:p>
    <w:p>
      <w:pPr>
        <w:pStyle w:val="Heading2"/>
      </w:pPr>
      <w:r>
        <w:t xml:space="preserve">L298N #1 (Motor 1 &amp; Motor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L298N #1 Pin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Arduino Mega Pin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Pin 2 (PWM)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Pin 22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Pin 23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Pin 24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Pin 25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Pin 3 (PWM)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OUT1/OUT2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Motor 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OUT3/OUT4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Motor 2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L298N #2 (Motor 3 &amp; Motor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L298N #2 Pin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Arduino Mega Pin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Pin 4 (PWM)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Pin 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Pin 27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Pin 28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Pin 29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Pin 5 (PWM)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OUT1/OUT2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Motor 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OUT3/OUT4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Motor 4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Encoder 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Encoder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VCC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ChA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ChB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Motor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Pin 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Pin 30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Motor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Pin 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Pin 31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Motor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Pin 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Pin 32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Motor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Pin 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Pin 33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HC-05 Bluetooth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HC-05 Pin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Arduino Mega Pin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VCC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TXD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Pin 15 (RX3)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RXD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Pin 14 (TX3)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Power Supply Connections</w:t>
      </w:r>
    </w:p>
    <w:p>
      <w:r>
        <w:t xml:space="preserve">All components share the same 12V power supply:</w:t>
      </w:r>
    </w:p>
    <w:p>
      <w:r>
        <w:t xml:space="preserve">• 12V (+) connects to: L298N #1 (12V), L298N #2 (12V), Arduino Mega VIN</w:t>
      </w:r>
    </w:p>
    <w:p>
      <w:pPr>
        <w:spacing w:after="200"/>
      </w:pPr>
      <w:r>
        <w:t xml:space="preserve">• 12V (-) connects to: L298N #1 GND, L298N #2 GND, Arduino Mega GND</w:t>
      </w:r>
    </w:p>
    <w:p>
      <w:r>
        <w:rPr>
          <w:b/>
          <w:bCs/>
        </w:rPr>
        <w:t xml:space="preserve">Important Notes:</w:t>
      </w:r>
    </w:p>
    <w:p>
      <w:r>
        <w:t xml:space="preserve">• Remove ENA and ENB jumper caps on BOTH L298N boards</w:t>
      </w:r>
    </w:p>
    <w:p>
      <w:r>
        <w:t xml:space="preserve">• All GNDs must be connected together (common ground)</w:t>
      </w:r>
    </w:p>
    <w:p>
      <w:pPr>
        <w:spacing w:after="200"/>
      </w:pPr>
      <w:r>
        <w:t xml:space="preserve">• Use breadboard to share 5V for all encoder VCC connections</w:t>
      </w:r>
    </w:p>
    <w:p>
      <w:pPr>
        <w:pStyle w:val="Heading1"/>
      </w:pPr>
      <w:r>
        <w:t xml:space="preserve">Issues Encountered &amp; Solutions</w:t>
      </w:r>
    </w:p>
    <w:p>
      <w:pPr>
        <w:pStyle w:val="Heading3"/>
      </w:pPr>
      <w:r>
        <w:t xml:space="preserve">Issue 1: Motor 3 not spinning when all 4 motors start together</w:t>
      </w:r>
    </w:p>
    <w:p>
      <w:r>
        <w:rPr>
          <w:b/>
          <w:bCs/>
        </w:rPr>
        <w:t xml:space="preserve">Cause: </w:t>
      </w:r>
      <w:r>
        <w:t xml:space="preserve">Power supply current limitation - starting all motors simultaneously draws too much current.</w:t>
      </w:r>
    </w:p>
    <w:p>
      <w:pPr>
        <w:spacing w:after="200"/>
      </w:pPr>
      <w:r>
        <w:rPr>
          <w:b/>
          <w:bCs/>
        </w:rPr>
        <w:t xml:space="preserve">Solution: </w:t>
      </w:r>
      <w:r>
        <w:t xml:space="preserve">Start motors sequentially with 50-200ms delays between each motor start.</w:t>
      </w:r>
    </w:p>
    <w:p>
      <w:pPr>
        <w:pStyle w:val="Heading3"/>
      </w:pPr>
      <w:r>
        <w:t xml:space="preserve">Issue 2: Serial Monitor showing garbage characters</w:t>
      </w:r>
    </w:p>
    <w:p>
      <w:r>
        <w:rPr>
          <w:b/>
          <w:bCs/>
        </w:rPr>
        <w:t xml:space="preserve">Cause: </w:t>
      </w:r>
      <w:r>
        <w:t xml:space="preserve">Baud rate mismatch between code (115200) and Serial Monitor (9600).</w:t>
      </w:r>
    </w:p>
    <w:p>
      <w:pPr>
        <w:spacing w:after="200"/>
      </w:pPr>
      <w:r>
        <w:rPr>
          <w:b/>
          <w:bCs/>
        </w:rPr>
        <w:t xml:space="preserve">Solution: </w:t>
      </w:r>
      <w:r>
        <w:t xml:space="preserve">Set Serial Monitor baud rate to 115200.</w:t>
      </w:r>
    </w:p>
    <w:p>
      <w:pPr>
        <w:pStyle w:val="Heading3"/>
      </w:pPr>
      <w:r>
        <w:t xml:space="preserve">Issue 3: Motors not responding to Arduino commands</w:t>
      </w:r>
    </w:p>
    <w:p>
      <w:r>
        <w:rPr>
          <w:b/>
          <w:bCs/>
        </w:rPr>
        <w:t xml:space="preserve">Cause: </w:t>
      </w:r>
      <w:r>
        <w:t xml:space="preserve">Missing common ground connection between Arduino and L298N/power supply.</w:t>
      </w:r>
    </w:p>
    <w:p>
      <w:pPr>
        <w:spacing w:after="200"/>
      </w:pPr>
      <w:r>
        <w:rPr>
          <w:b/>
          <w:bCs/>
        </w:rPr>
        <w:t xml:space="preserve">Solution: </w:t>
      </w:r>
      <w:r>
        <w:t xml:space="preserve">Ensure all GNDs are connected together.</w:t>
      </w:r>
    </w:p>
    <w:p>
      <w:pPr>
        <w:pStyle w:val="Heading1"/>
      </w:pPr>
      <w:r>
        <w:t xml:space="preserve">Bluetooth Control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Forward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Backward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Turn Left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Turn Right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 / 2 / 3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Speed: Slow / Medium / Fast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Final Notes</w:t>
      </w:r>
    </w:p>
    <w:p>
      <w:r>
        <w:t xml:space="preserve">• HC-05 default pairing PIN: 1234 or 0000</w:t>
      </w:r>
    </w:p>
    <w:p>
      <w:r>
        <w:t xml:space="preserve">• Use Bluetooth RC Controller app from Play Store</w:t>
      </w:r>
    </w:p>
    <w:p>
      <w:r>
        <w:t xml:space="preserve">• For standalone operation, power Arduino via VIN pin from 12V supply</w:t>
      </w:r>
    </w:p>
    <w:p>
      <w:r>
        <w:t xml:space="preserve">• Recommended power supply: 12V, 5A minimum for reliable 4-motor operation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2E74B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2026-02-08T05:24:21.454Z</dcterms:created>
  <dcterms:modified xsi:type="dcterms:W3CDTF">2026-02-08T05:24:21.455Z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