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EB778F" w:rsidRPr="00D62A1C" w14:paraId="29779EC2" w14:textId="77777777" w:rsidTr="0084657A">
        <w:trPr>
          <w:trHeight w:val="713"/>
        </w:trPr>
        <w:tc>
          <w:tcPr>
            <w:tcW w:w="5328" w:type="dxa"/>
            <w:shd w:val="clear" w:color="auto" w:fill="auto"/>
          </w:tcPr>
          <w:p w14:paraId="2D1A6084" w14:textId="77777777" w:rsidR="00EB778F" w:rsidRPr="00351561" w:rsidRDefault="00EB778F" w:rsidP="0084657A">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67F57A99" w14:textId="77777777" w:rsidR="00EB778F" w:rsidRPr="003325C1" w:rsidRDefault="00EB778F" w:rsidP="0084657A">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F6D26D5" w14:textId="77777777" w:rsidR="00EB778F" w:rsidRPr="003325C1" w:rsidRDefault="00EB778F" w:rsidP="0084657A">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EB778F" w:rsidRPr="00D62A1C" w14:paraId="78443A97" w14:textId="77777777" w:rsidTr="0084657A">
        <w:trPr>
          <w:trHeight w:val="617"/>
        </w:trPr>
        <w:tc>
          <w:tcPr>
            <w:tcW w:w="5328" w:type="dxa"/>
            <w:vMerge w:val="restart"/>
            <w:shd w:val="clear" w:color="auto" w:fill="auto"/>
          </w:tcPr>
          <w:p w14:paraId="6D124919" w14:textId="77777777" w:rsidR="00EB778F" w:rsidRPr="003325C1" w:rsidRDefault="00EB778F" w:rsidP="0084657A">
            <w:pPr>
              <w:spacing w:after="0" w:line="240" w:lineRule="auto"/>
              <w:jc w:val="center"/>
              <w:rPr>
                <w:rFonts w:ascii="Arial" w:hAnsi="Arial" w:cs="Arial"/>
                <w:sz w:val="24"/>
                <w:szCs w:val="40"/>
              </w:rPr>
            </w:pPr>
          </w:p>
          <w:p w14:paraId="718B2F01" w14:textId="77777777" w:rsidR="00EB778F" w:rsidRPr="003325C1" w:rsidRDefault="00EB778F" w:rsidP="0084657A">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53A9EE17" w14:textId="77777777" w:rsidR="00EB778F" w:rsidRPr="003325C1" w:rsidRDefault="00EB778F" w:rsidP="0084657A">
            <w:pPr>
              <w:spacing w:after="0" w:line="240" w:lineRule="auto"/>
              <w:jc w:val="center"/>
              <w:rPr>
                <w:rFonts w:ascii="Arial" w:hAnsi="Arial" w:cs="Arial"/>
                <w:sz w:val="24"/>
                <w:szCs w:val="40"/>
              </w:rPr>
            </w:pPr>
          </w:p>
          <w:p w14:paraId="56F37630" w14:textId="11041912" w:rsidR="00EB778F" w:rsidRPr="003325C1" w:rsidRDefault="00A072EC" w:rsidP="0084657A">
            <w:pPr>
              <w:spacing w:after="240" w:line="240" w:lineRule="auto"/>
              <w:jc w:val="center"/>
              <w:rPr>
                <w:rFonts w:ascii="Arial" w:hAnsi="Arial" w:cs="Arial"/>
                <w:b/>
                <w:sz w:val="52"/>
                <w:szCs w:val="52"/>
              </w:rPr>
            </w:pPr>
            <w:r>
              <w:rPr>
                <w:rFonts w:ascii="Arial" w:hAnsi="Arial" w:cs="Arial"/>
                <w:b/>
                <w:sz w:val="40"/>
              </w:rPr>
              <w:t>Media Protection</w:t>
            </w:r>
          </w:p>
        </w:tc>
        <w:tc>
          <w:tcPr>
            <w:tcW w:w="4837" w:type="dxa"/>
            <w:vAlign w:val="center"/>
          </w:tcPr>
          <w:p w14:paraId="5509E933" w14:textId="77777777" w:rsidR="00EB778F" w:rsidRPr="003325C1" w:rsidRDefault="00EB778F" w:rsidP="0084657A">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EB778F" w:rsidRPr="00D62A1C" w14:paraId="40692A11" w14:textId="77777777" w:rsidTr="0084657A">
        <w:trPr>
          <w:trHeight w:val="1517"/>
        </w:trPr>
        <w:tc>
          <w:tcPr>
            <w:tcW w:w="5328" w:type="dxa"/>
            <w:vMerge/>
            <w:shd w:val="clear" w:color="auto" w:fill="auto"/>
          </w:tcPr>
          <w:p w14:paraId="6C88B6BA" w14:textId="77777777" w:rsidR="00EB778F" w:rsidRPr="003325C1" w:rsidRDefault="00EB778F" w:rsidP="0084657A">
            <w:pPr>
              <w:spacing w:after="0" w:line="240" w:lineRule="auto"/>
              <w:rPr>
                <w:rFonts w:ascii="Arial" w:hAnsi="Arial" w:cs="Arial"/>
              </w:rPr>
            </w:pPr>
          </w:p>
        </w:tc>
        <w:tc>
          <w:tcPr>
            <w:tcW w:w="4837" w:type="dxa"/>
          </w:tcPr>
          <w:p w14:paraId="53D6F1C9" w14:textId="77777777" w:rsidR="00EB778F" w:rsidRPr="00C87DEF" w:rsidRDefault="00EB778F" w:rsidP="0084657A">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8067B5E" w14:textId="77777777" w:rsidR="00EB778F" w:rsidRPr="003325C1" w:rsidRDefault="00EB778F" w:rsidP="0084657A">
            <w:pPr>
              <w:spacing w:after="0" w:line="240" w:lineRule="auto"/>
              <w:rPr>
                <w:rFonts w:ascii="Arial" w:hAnsi="Arial" w:cs="Arial"/>
                <w:sz w:val="24"/>
              </w:rPr>
            </w:pPr>
          </w:p>
          <w:p w14:paraId="2BB7ACB3" w14:textId="77777777" w:rsidR="00EB778F" w:rsidRPr="003325C1" w:rsidRDefault="00EB778F" w:rsidP="0084657A">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6A5B391D" w14:textId="5AE2433D" w:rsidR="00FD26A2" w:rsidRPr="009A309F" w:rsidRDefault="00FD26A2" w:rsidP="009A309F">
      <w:pPr>
        <w:spacing w:after="0" w:line="240" w:lineRule="auto"/>
        <w:rPr>
          <w:rFonts w:ascii="Arial" w:hAnsi="Arial" w:cs="Arial"/>
        </w:rPr>
      </w:pPr>
    </w:p>
    <w:p w14:paraId="48AB00B3" w14:textId="77777777" w:rsidR="00FD26A2" w:rsidRPr="00B14742" w:rsidRDefault="003A60BF" w:rsidP="00B14742">
      <w:pPr>
        <w:pStyle w:val="Heading1"/>
        <w:rPr>
          <w:color w:val="auto"/>
        </w:rPr>
      </w:pPr>
      <w:r w:rsidRPr="00B14742">
        <w:rPr>
          <w:color w:val="auto"/>
        </w:rPr>
        <w:t>1.0 Purpose and Benefits</w:t>
      </w:r>
    </w:p>
    <w:p w14:paraId="59A566E9" w14:textId="1F95BF1A" w:rsidR="00A072EC" w:rsidRPr="00A072EC" w:rsidRDefault="00A072EC" w:rsidP="00A072EC">
      <w:pPr>
        <w:spacing w:line="240" w:lineRule="auto"/>
        <w:ind w:right="446"/>
        <w:jc w:val="both"/>
        <w:rPr>
          <w:rFonts w:ascii="Arial" w:hAnsi="Arial" w:cs="Arial"/>
          <w:sz w:val="24"/>
          <w:szCs w:val="24"/>
        </w:rPr>
      </w:pPr>
      <w:r w:rsidRPr="00A072EC">
        <w:rPr>
          <w:rFonts w:ascii="Arial" w:hAnsi="Arial" w:cs="Arial"/>
          <w:sz w:val="24"/>
          <w:szCs w:val="24"/>
        </w:rPr>
        <w:t>To ensure that Information Technology (IT) controls access to and disposes of media resources in compliance with IT security policies, standards, and procedures.</w:t>
      </w:r>
    </w:p>
    <w:p w14:paraId="6B589B66" w14:textId="77777777" w:rsidR="00EB778F" w:rsidRPr="00B81B99" w:rsidRDefault="00EB778F" w:rsidP="00EB778F">
      <w:pPr>
        <w:pStyle w:val="Heading1"/>
        <w:rPr>
          <w:color w:val="auto"/>
        </w:rPr>
      </w:pPr>
      <w:bookmarkStart w:id="3" w:name="_Hlk179893419"/>
      <w:bookmarkStart w:id="4" w:name="_Hlk179891485"/>
      <w:r w:rsidRPr="00B81B99">
        <w:rPr>
          <w:color w:val="auto"/>
        </w:rPr>
        <w:t>2.0 Authority</w:t>
      </w:r>
    </w:p>
    <w:p w14:paraId="414E9855" w14:textId="77777777" w:rsidR="00EB778F" w:rsidRPr="00341FFE" w:rsidRDefault="00EB778F" w:rsidP="00EB778F">
      <w:bookmarkStart w:id="5"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bookmarkEnd w:id="5"/>
    <w:p w14:paraId="7F36CD84" w14:textId="77777777" w:rsidR="00EB778F" w:rsidRPr="00B81B99" w:rsidRDefault="00EB778F" w:rsidP="00EB778F">
      <w:pPr>
        <w:pStyle w:val="Heading1"/>
        <w:rPr>
          <w:color w:val="auto"/>
        </w:rPr>
      </w:pPr>
      <w:r w:rsidRPr="00B81B99">
        <w:rPr>
          <w:color w:val="auto"/>
        </w:rPr>
        <w:t>3.0 Scope</w:t>
      </w:r>
    </w:p>
    <w:bookmarkEnd w:id="4"/>
    <w:p w14:paraId="74773C95" w14:textId="77777777" w:rsidR="00EB778F" w:rsidRPr="0041714C" w:rsidRDefault="00EB778F" w:rsidP="00EB778F">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1D5C153F" w14:textId="77777777" w:rsidR="00EB778F" w:rsidRPr="0041714C" w:rsidRDefault="00EB778F" w:rsidP="00EB778F">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380E184A" w14:textId="6C6B570C" w:rsidR="00FD26A2" w:rsidRDefault="00A072EC" w:rsidP="00A072EC">
      <w:pPr>
        <w:pStyle w:val="Heading1"/>
        <w:numPr>
          <w:ilvl w:val="0"/>
          <w:numId w:val="37"/>
        </w:numPr>
        <w:rPr>
          <w:color w:val="auto"/>
        </w:rPr>
      </w:pPr>
      <w:r>
        <w:rPr>
          <w:color w:val="auto"/>
        </w:rPr>
        <w:lastRenderedPageBreak/>
        <w:t xml:space="preserve"> </w:t>
      </w:r>
      <w:r w:rsidR="00C23014" w:rsidRPr="00B14742">
        <w:rPr>
          <w:color w:val="auto"/>
        </w:rPr>
        <w:t>Information</w:t>
      </w:r>
      <w:r w:rsidR="00FD26A2" w:rsidRPr="00B14742">
        <w:rPr>
          <w:color w:val="auto"/>
        </w:rPr>
        <w:t xml:space="preserve"> Statement</w:t>
      </w:r>
    </w:p>
    <w:p w14:paraId="5B17434C" w14:textId="034950E1" w:rsidR="00A072EC" w:rsidRPr="00A072EC" w:rsidRDefault="00A072EC" w:rsidP="00A072EC">
      <w:r>
        <w:rPr>
          <w:rFonts w:ascii="Arial" w:hAnsi="Arial" w:cs="Arial"/>
          <w:sz w:val="24"/>
          <w:szCs w:val="24"/>
        </w:rPr>
        <w:t>Needed</w:t>
      </w:r>
    </w:p>
    <w:p w14:paraId="6DFDF647" w14:textId="7B7891D2" w:rsidR="00A072EC" w:rsidRPr="009409D5" w:rsidRDefault="00A072EC" w:rsidP="00A072EC">
      <w:pPr>
        <w:pStyle w:val="Heading3"/>
        <w:keepNext w:val="0"/>
        <w:keepLines w:val="0"/>
        <w:spacing w:before="120" w:after="120" w:line="240" w:lineRule="auto"/>
        <w:ind w:right="446"/>
        <w:rPr>
          <w:rFonts w:ascii="Arial" w:hAnsi="Arial" w:cs="Arial"/>
          <w:color w:val="000000" w:themeColor="text1"/>
          <w:sz w:val="24"/>
          <w:szCs w:val="24"/>
        </w:rPr>
      </w:pPr>
      <w:bookmarkStart w:id="6" w:name="_Hlk179891940"/>
      <w:r>
        <w:rPr>
          <w:rFonts w:ascii="Arial" w:hAnsi="Arial" w:cs="Arial"/>
          <w:color w:val="000000" w:themeColor="text1"/>
          <w:sz w:val="24"/>
          <w:szCs w:val="24"/>
        </w:rPr>
        <w:t>4.1</w:t>
      </w:r>
      <w:r>
        <w:rPr>
          <w:rFonts w:ascii="Arial" w:hAnsi="Arial" w:cs="Arial"/>
          <w:color w:val="000000" w:themeColor="text1"/>
          <w:sz w:val="24"/>
          <w:szCs w:val="24"/>
        </w:rPr>
        <w:tab/>
        <w:t>Media Access</w:t>
      </w:r>
    </w:p>
    <w:p w14:paraId="42DDF9AE" w14:textId="21519E13" w:rsidR="00A072EC" w:rsidRPr="009409D5" w:rsidRDefault="00A072EC" w:rsidP="00A072E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Pr>
          <w:rFonts w:ascii="Arial" w:hAnsi="Arial" w:cs="Arial"/>
          <w:sz w:val="24"/>
          <w:szCs w:val="24"/>
        </w:rPr>
        <w:t xml:space="preserve">through direction from departments </w:t>
      </w:r>
      <w:r>
        <w:rPr>
          <w:rFonts w:ascii="Arial" w:hAnsi="Arial" w:cs="Arial"/>
          <w:sz w:val="24"/>
          <w:szCs w:val="24"/>
        </w:rPr>
        <w:t>shall:</w:t>
      </w:r>
    </w:p>
    <w:p w14:paraId="58C053AA" w14:textId="69529CAE" w:rsidR="00A072EC" w:rsidRDefault="00A072EC" w:rsidP="00A072EC">
      <w:pPr>
        <w:numPr>
          <w:ilvl w:val="1"/>
          <w:numId w:val="38"/>
        </w:numPr>
        <w:spacing w:after="120" w:line="240" w:lineRule="auto"/>
        <w:ind w:left="806" w:right="446"/>
        <w:jc w:val="both"/>
        <w:rPr>
          <w:rFonts w:ascii="Arial" w:hAnsi="Arial" w:cs="Arial"/>
          <w:sz w:val="24"/>
          <w:szCs w:val="24"/>
        </w:rPr>
      </w:pPr>
      <w:r w:rsidRPr="00A072EC">
        <w:rPr>
          <w:rFonts w:ascii="Arial" w:hAnsi="Arial" w:cs="Arial"/>
          <w:sz w:val="24"/>
          <w:szCs w:val="24"/>
        </w:rPr>
        <w:t xml:space="preserve">Restrict access to </w:t>
      </w:r>
      <w:r w:rsidRPr="00A072EC">
        <w:rPr>
          <w:rFonts w:ascii="Arial" w:hAnsi="Arial" w:cs="Arial"/>
          <w:color w:val="FF0000"/>
          <w:sz w:val="24"/>
          <w:szCs w:val="24"/>
        </w:rPr>
        <w:t xml:space="preserve">[entity defined types of digital and/or non-digital media] </w:t>
      </w:r>
      <w:r w:rsidRPr="00A072EC">
        <w:rPr>
          <w:rFonts w:ascii="Arial" w:hAnsi="Arial" w:cs="Arial"/>
          <w:sz w:val="24"/>
          <w:szCs w:val="24"/>
        </w:rPr>
        <w:t xml:space="preserve">to </w:t>
      </w:r>
      <w:r w:rsidRPr="00A072EC">
        <w:rPr>
          <w:rFonts w:ascii="Arial" w:hAnsi="Arial" w:cs="Arial"/>
          <w:color w:val="FF0000"/>
          <w:sz w:val="24"/>
          <w:szCs w:val="24"/>
        </w:rPr>
        <w:t>[entity identified staff]</w:t>
      </w:r>
      <w:r w:rsidRPr="00A072EC">
        <w:rPr>
          <w:rFonts w:ascii="Arial" w:hAnsi="Arial" w:cs="Arial"/>
          <w:sz w:val="24"/>
          <w:szCs w:val="24"/>
        </w:rPr>
        <w:t>.</w:t>
      </w:r>
    </w:p>
    <w:p w14:paraId="35FC7979" w14:textId="5B075E70" w:rsidR="00A072EC" w:rsidRDefault="00A072EC" w:rsidP="00A072EC">
      <w:pPr>
        <w:numPr>
          <w:ilvl w:val="1"/>
          <w:numId w:val="38"/>
        </w:numPr>
        <w:spacing w:after="120" w:line="240" w:lineRule="auto"/>
        <w:ind w:left="806" w:right="446"/>
        <w:jc w:val="both"/>
        <w:rPr>
          <w:rFonts w:ascii="Arial" w:hAnsi="Arial" w:cs="Arial"/>
          <w:sz w:val="24"/>
          <w:szCs w:val="24"/>
        </w:rPr>
      </w:pPr>
      <w:r w:rsidRPr="00A072EC">
        <w:rPr>
          <w:rFonts w:ascii="Arial" w:hAnsi="Arial" w:cs="Arial"/>
          <w:sz w:val="24"/>
          <w:szCs w:val="24"/>
        </w:rPr>
        <w:t xml:space="preserve">Mark information system media </w:t>
      </w:r>
      <w:proofErr w:type="gramStart"/>
      <w:r w:rsidRPr="00A072EC">
        <w:rPr>
          <w:rFonts w:ascii="Arial" w:hAnsi="Arial" w:cs="Arial"/>
          <w:sz w:val="24"/>
          <w:szCs w:val="24"/>
        </w:rPr>
        <w:t>indicating</w:t>
      </w:r>
      <w:proofErr w:type="gramEnd"/>
      <w:r w:rsidRPr="00A072EC">
        <w:rPr>
          <w:rFonts w:ascii="Arial" w:hAnsi="Arial" w:cs="Arial"/>
          <w:sz w:val="24"/>
          <w:szCs w:val="24"/>
        </w:rPr>
        <w:t xml:space="preserve"> the distribution limitations, handling caveats, and applicable security markings of digital and non-digital information media.</w:t>
      </w:r>
    </w:p>
    <w:p w14:paraId="3175B005" w14:textId="4ECBB031" w:rsidR="00A072EC" w:rsidRPr="009409D5" w:rsidRDefault="00A072EC" w:rsidP="00A072EC">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2</w:t>
      </w:r>
      <w:r>
        <w:rPr>
          <w:rFonts w:ascii="Arial" w:hAnsi="Arial" w:cs="Arial"/>
          <w:color w:val="000000" w:themeColor="text1"/>
          <w:sz w:val="24"/>
          <w:szCs w:val="24"/>
        </w:rPr>
        <w:tab/>
        <w:t xml:space="preserve">Media </w:t>
      </w:r>
      <w:r>
        <w:rPr>
          <w:rFonts w:ascii="Arial" w:hAnsi="Arial" w:cs="Arial"/>
          <w:color w:val="000000" w:themeColor="text1"/>
          <w:sz w:val="24"/>
          <w:szCs w:val="24"/>
        </w:rPr>
        <w:t>Storage</w:t>
      </w:r>
    </w:p>
    <w:p w14:paraId="68E5B4C5" w14:textId="0AEE8FBA" w:rsidR="00A072EC" w:rsidRDefault="00A072EC" w:rsidP="00A072EC">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p>
    <w:p w14:paraId="08C5DBEC" w14:textId="60B5C381" w:rsidR="00A072EC" w:rsidRDefault="00A072EC" w:rsidP="00A072EC">
      <w:pPr>
        <w:numPr>
          <w:ilvl w:val="0"/>
          <w:numId w:val="39"/>
        </w:numPr>
        <w:spacing w:after="120" w:line="240" w:lineRule="auto"/>
        <w:ind w:right="446"/>
        <w:jc w:val="both"/>
        <w:rPr>
          <w:rFonts w:ascii="Arial" w:hAnsi="Arial" w:cs="Arial"/>
          <w:sz w:val="24"/>
          <w:szCs w:val="24"/>
        </w:rPr>
      </w:pPr>
      <w:r w:rsidRPr="00A072EC">
        <w:rPr>
          <w:rFonts w:ascii="Arial" w:hAnsi="Arial" w:cs="Arial"/>
          <w:sz w:val="24"/>
          <w:szCs w:val="24"/>
        </w:rPr>
        <w:t>Specify staff to physically control and securely store media within defined controlled areas.</w:t>
      </w:r>
    </w:p>
    <w:p w14:paraId="5C649904" w14:textId="5AA25FA6" w:rsidR="00A072EC" w:rsidRDefault="00A072EC" w:rsidP="00A072EC">
      <w:pPr>
        <w:numPr>
          <w:ilvl w:val="0"/>
          <w:numId w:val="39"/>
        </w:numPr>
        <w:spacing w:after="120" w:line="240" w:lineRule="auto"/>
        <w:ind w:right="446"/>
        <w:jc w:val="both"/>
        <w:rPr>
          <w:rFonts w:ascii="Arial" w:hAnsi="Arial" w:cs="Arial"/>
          <w:sz w:val="24"/>
          <w:szCs w:val="24"/>
        </w:rPr>
      </w:pPr>
      <w:r w:rsidRPr="00A072EC">
        <w:rPr>
          <w:rFonts w:ascii="Arial" w:hAnsi="Arial" w:cs="Arial"/>
          <w:sz w:val="24"/>
          <w:szCs w:val="24"/>
        </w:rPr>
        <w:t>Protect information system media until the media are destroyed or sanitized using approved equipment, techniques, and procedures.</w:t>
      </w:r>
    </w:p>
    <w:p w14:paraId="3D237DEA" w14:textId="7B621823" w:rsidR="00A072EC" w:rsidRPr="009409D5" w:rsidRDefault="00A072EC" w:rsidP="00A072EC">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3</w:t>
      </w:r>
      <w:r>
        <w:rPr>
          <w:rFonts w:ascii="Arial" w:hAnsi="Arial" w:cs="Arial"/>
          <w:color w:val="000000" w:themeColor="text1"/>
          <w:sz w:val="24"/>
          <w:szCs w:val="24"/>
        </w:rPr>
        <w:tab/>
        <w:t xml:space="preserve">Media </w:t>
      </w:r>
      <w:r>
        <w:rPr>
          <w:rFonts w:ascii="Arial" w:hAnsi="Arial" w:cs="Arial"/>
          <w:color w:val="000000" w:themeColor="text1"/>
          <w:sz w:val="24"/>
          <w:szCs w:val="24"/>
        </w:rPr>
        <w:t>Transport</w:t>
      </w:r>
    </w:p>
    <w:p w14:paraId="15A25247" w14:textId="79C3DFE5" w:rsidR="00A072EC" w:rsidRDefault="00A072EC" w:rsidP="00A072EC">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sidR="00B87B81">
        <w:rPr>
          <w:rFonts w:ascii="Arial" w:hAnsi="Arial" w:cs="Arial"/>
          <w:color w:val="FF0000"/>
          <w:sz w:val="24"/>
          <w:szCs w:val="24"/>
        </w:rPr>
        <w:t xml:space="preserve"> </w:t>
      </w:r>
      <w:r w:rsidR="00B87B81" w:rsidRPr="00B87B81">
        <w:rPr>
          <w:rFonts w:ascii="Arial" w:hAnsi="Arial" w:cs="Arial"/>
          <w:sz w:val="24"/>
          <w:szCs w:val="24"/>
        </w:rPr>
        <w:t>shall:</w:t>
      </w:r>
    </w:p>
    <w:p w14:paraId="4D302E40" w14:textId="7CA81252" w:rsidR="00A072EC" w:rsidRDefault="00B87B81" w:rsidP="00A072EC">
      <w:pPr>
        <w:numPr>
          <w:ilvl w:val="0"/>
          <w:numId w:val="40"/>
        </w:numPr>
        <w:spacing w:after="120" w:line="240" w:lineRule="auto"/>
        <w:ind w:right="446"/>
        <w:jc w:val="both"/>
        <w:rPr>
          <w:rFonts w:ascii="Arial" w:hAnsi="Arial" w:cs="Arial"/>
          <w:sz w:val="24"/>
          <w:szCs w:val="24"/>
        </w:rPr>
      </w:pPr>
      <w:r w:rsidRPr="00B87B81">
        <w:rPr>
          <w:rFonts w:ascii="Arial" w:hAnsi="Arial" w:cs="Arial"/>
          <w:sz w:val="24"/>
          <w:szCs w:val="24"/>
        </w:rPr>
        <w:t>Protect and control media during transport outside of controlled areas.</w:t>
      </w:r>
    </w:p>
    <w:p w14:paraId="47E49BE6" w14:textId="77777777" w:rsidR="00B87B81" w:rsidRPr="00B87B81" w:rsidRDefault="00B87B81" w:rsidP="00B87B81">
      <w:pPr>
        <w:numPr>
          <w:ilvl w:val="0"/>
          <w:numId w:val="40"/>
        </w:numPr>
        <w:spacing w:after="120" w:line="240" w:lineRule="auto"/>
        <w:ind w:right="446"/>
        <w:jc w:val="both"/>
        <w:rPr>
          <w:rFonts w:ascii="Arial" w:hAnsi="Arial" w:cs="Arial"/>
          <w:sz w:val="24"/>
          <w:szCs w:val="24"/>
        </w:rPr>
      </w:pPr>
      <w:r w:rsidRPr="00B87B81">
        <w:rPr>
          <w:rFonts w:ascii="Arial" w:hAnsi="Arial" w:cs="Arial"/>
          <w:sz w:val="24"/>
          <w:szCs w:val="24"/>
        </w:rPr>
        <w:t>Maintain accountability for information system media during transport outside of controlled areas.</w:t>
      </w:r>
    </w:p>
    <w:p w14:paraId="283D9A67" w14:textId="77777777" w:rsidR="00B87B81" w:rsidRPr="00B87B81" w:rsidRDefault="00B87B81" w:rsidP="00B87B81">
      <w:pPr>
        <w:numPr>
          <w:ilvl w:val="0"/>
          <w:numId w:val="40"/>
        </w:numPr>
        <w:spacing w:after="120" w:line="240" w:lineRule="auto"/>
        <w:ind w:right="446"/>
        <w:jc w:val="both"/>
        <w:rPr>
          <w:rFonts w:ascii="Arial" w:hAnsi="Arial" w:cs="Arial"/>
          <w:sz w:val="24"/>
          <w:szCs w:val="24"/>
        </w:rPr>
      </w:pPr>
      <w:r w:rsidRPr="00B87B81">
        <w:rPr>
          <w:rFonts w:ascii="Arial" w:hAnsi="Arial" w:cs="Arial"/>
          <w:sz w:val="24"/>
          <w:szCs w:val="24"/>
        </w:rPr>
        <w:t>Document activities associated with the transport of information system media.</w:t>
      </w:r>
    </w:p>
    <w:p w14:paraId="678625A2" w14:textId="5E591EB5" w:rsidR="00B87B81" w:rsidRDefault="00B87B81" w:rsidP="00B87B81">
      <w:pPr>
        <w:numPr>
          <w:ilvl w:val="0"/>
          <w:numId w:val="40"/>
        </w:numPr>
        <w:spacing w:after="120" w:line="240" w:lineRule="auto"/>
        <w:ind w:right="446"/>
        <w:jc w:val="both"/>
        <w:rPr>
          <w:rFonts w:ascii="Arial" w:hAnsi="Arial" w:cs="Arial"/>
          <w:sz w:val="24"/>
          <w:szCs w:val="24"/>
        </w:rPr>
      </w:pPr>
      <w:r w:rsidRPr="00B87B81">
        <w:rPr>
          <w:rFonts w:ascii="Arial" w:hAnsi="Arial" w:cs="Arial"/>
          <w:sz w:val="24"/>
          <w:szCs w:val="24"/>
        </w:rPr>
        <w:t>Restrict the activities associated with the transport of information system media to authorized personnel.</w:t>
      </w:r>
    </w:p>
    <w:p w14:paraId="78881C3B" w14:textId="0FB0CBE1" w:rsidR="00B87B81" w:rsidRPr="009409D5" w:rsidRDefault="00B87B81" w:rsidP="00B87B81">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4</w:t>
      </w:r>
      <w:r>
        <w:rPr>
          <w:rFonts w:ascii="Arial" w:hAnsi="Arial" w:cs="Arial"/>
          <w:color w:val="000000" w:themeColor="text1"/>
          <w:sz w:val="24"/>
          <w:szCs w:val="24"/>
        </w:rPr>
        <w:tab/>
        <w:t xml:space="preserve">Media </w:t>
      </w:r>
      <w:r>
        <w:rPr>
          <w:rFonts w:ascii="Arial" w:hAnsi="Arial" w:cs="Arial"/>
          <w:color w:val="000000" w:themeColor="text1"/>
          <w:sz w:val="24"/>
          <w:szCs w:val="24"/>
        </w:rPr>
        <w:t>Sanitization</w:t>
      </w:r>
    </w:p>
    <w:p w14:paraId="18AFEDE9" w14:textId="77777777" w:rsidR="00B87B81" w:rsidRDefault="00B87B81" w:rsidP="00B87B81">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3046BB78" w14:textId="00D2F81E" w:rsidR="00B87B81" w:rsidRDefault="00B87B81" w:rsidP="00B87B81">
      <w:pPr>
        <w:numPr>
          <w:ilvl w:val="0"/>
          <w:numId w:val="41"/>
        </w:numPr>
        <w:spacing w:after="120" w:line="240" w:lineRule="auto"/>
        <w:ind w:right="446"/>
        <w:jc w:val="both"/>
        <w:rPr>
          <w:rFonts w:ascii="Arial" w:hAnsi="Arial" w:cs="Arial"/>
          <w:sz w:val="24"/>
          <w:szCs w:val="24"/>
        </w:rPr>
      </w:pPr>
      <w:r w:rsidRPr="00B87B81">
        <w:rPr>
          <w:rFonts w:ascii="Arial" w:hAnsi="Arial" w:cs="Arial"/>
          <w:sz w:val="24"/>
          <w:szCs w:val="24"/>
        </w:rPr>
        <w:t xml:space="preserve">Sanitize prior to disposal, release out of organizational control, or release for reuse using </w:t>
      </w:r>
      <w:r w:rsidRPr="00B87B81">
        <w:rPr>
          <w:rFonts w:ascii="Arial" w:hAnsi="Arial" w:cs="Arial"/>
          <w:color w:val="FF0000"/>
          <w:sz w:val="24"/>
          <w:szCs w:val="24"/>
        </w:rPr>
        <w:t xml:space="preserve">[entity specified standard] </w:t>
      </w:r>
      <w:r w:rsidRPr="00B87B81">
        <w:rPr>
          <w:rFonts w:ascii="Arial" w:hAnsi="Arial" w:cs="Arial"/>
          <w:sz w:val="24"/>
          <w:szCs w:val="24"/>
        </w:rPr>
        <w:t>in accordance with applicable federal and organizational standards and policies.</w:t>
      </w:r>
    </w:p>
    <w:p w14:paraId="579E05C1" w14:textId="7BB7A624" w:rsidR="00B87B81" w:rsidRDefault="00B87B81" w:rsidP="00B87B81">
      <w:pPr>
        <w:numPr>
          <w:ilvl w:val="0"/>
          <w:numId w:val="41"/>
        </w:numPr>
        <w:spacing w:after="120" w:line="240" w:lineRule="auto"/>
        <w:ind w:right="446"/>
        <w:jc w:val="both"/>
        <w:rPr>
          <w:rFonts w:ascii="Arial" w:hAnsi="Arial" w:cs="Arial"/>
          <w:sz w:val="24"/>
          <w:szCs w:val="24"/>
        </w:rPr>
      </w:pPr>
      <w:r w:rsidRPr="00B87B81">
        <w:rPr>
          <w:rFonts w:ascii="Arial" w:hAnsi="Arial" w:cs="Arial"/>
          <w:sz w:val="24"/>
          <w:szCs w:val="24"/>
        </w:rPr>
        <w:t xml:space="preserve">Employ sanitization mechanisms with </w:t>
      </w:r>
      <w:proofErr w:type="gramStart"/>
      <w:r w:rsidRPr="00B87B81">
        <w:rPr>
          <w:rFonts w:ascii="Arial" w:hAnsi="Arial" w:cs="Arial"/>
          <w:sz w:val="24"/>
          <w:szCs w:val="24"/>
        </w:rPr>
        <w:t>the strength</w:t>
      </w:r>
      <w:proofErr w:type="gramEnd"/>
      <w:r w:rsidRPr="00B87B81">
        <w:rPr>
          <w:rFonts w:ascii="Arial" w:hAnsi="Arial" w:cs="Arial"/>
          <w:sz w:val="24"/>
          <w:szCs w:val="24"/>
        </w:rPr>
        <w:t xml:space="preserve"> and integrity commensurate with the security category or classification of the information.</w:t>
      </w:r>
    </w:p>
    <w:p w14:paraId="39287A90" w14:textId="3DB31D54" w:rsidR="00B87B81" w:rsidRPr="009409D5" w:rsidRDefault="00B87B81" w:rsidP="00B87B81">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5</w:t>
      </w:r>
      <w:r>
        <w:rPr>
          <w:rFonts w:ascii="Arial" w:hAnsi="Arial" w:cs="Arial"/>
          <w:color w:val="000000" w:themeColor="text1"/>
          <w:sz w:val="24"/>
          <w:szCs w:val="24"/>
        </w:rPr>
        <w:tab/>
        <w:t xml:space="preserve">Media </w:t>
      </w:r>
      <w:r>
        <w:rPr>
          <w:rFonts w:ascii="Arial" w:hAnsi="Arial" w:cs="Arial"/>
          <w:color w:val="000000" w:themeColor="text1"/>
          <w:sz w:val="24"/>
          <w:szCs w:val="24"/>
        </w:rPr>
        <w:t>Use</w:t>
      </w:r>
    </w:p>
    <w:p w14:paraId="60F2AACC" w14:textId="77777777" w:rsidR="00B87B81" w:rsidRDefault="00B87B81" w:rsidP="00B87B81">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588F2EB2" w14:textId="7EC37BBC" w:rsidR="00B87B81" w:rsidRDefault="00B87B81" w:rsidP="00B87B81">
      <w:pPr>
        <w:numPr>
          <w:ilvl w:val="0"/>
          <w:numId w:val="42"/>
        </w:numPr>
        <w:spacing w:after="120" w:line="240" w:lineRule="auto"/>
        <w:ind w:right="446"/>
        <w:jc w:val="both"/>
        <w:rPr>
          <w:rFonts w:ascii="Arial" w:hAnsi="Arial" w:cs="Arial"/>
          <w:sz w:val="24"/>
          <w:szCs w:val="24"/>
        </w:rPr>
      </w:pPr>
      <w:r w:rsidRPr="00B87B81">
        <w:rPr>
          <w:rFonts w:ascii="Arial" w:hAnsi="Arial" w:cs="Arial"/>
          <w:sz w:val="24"/>
          <w:szCs w:val="24"/>
        </w:rPr>
        <w:t xml:space="preserve">Prohibit the use of </w:t>
      </w:r>
      <w:r w:rsidRPr="00B87B81">
        <w:rPr>
          <w:rFonts w:ascii="Arial" w:hAnsi="Arial" w:cs="Arial"/>
          <w:color w:val="FF0000"/>
          <w:sz w:val="24"/>
          <w:szCs w:val="24"/>
        </w:rPr>
        <w:t xml:space="preserve">[entity defined types of information system media] </w:t>
      </w:r>
      <w:r w:rsidRPr="00B87B81">
        <w:rPr>
          <w:rFonts w:ascii="Arial" w:hAnsi="Arial" w:cs="Arial"/>
          <w:sz w:val="24"/>
          <w:szCs w:val="24"/>
        </w:rPr>
        <w:t>on entity owned equipment using unapproved security safeguards.</w:t>
      </w:r>
    </w:p>
    <w:p w14:paraId="2291114D" w14:textId="28C0B9CA" w:rsidR="001459B2" w:rsidRPr="00B81B99" w:rsidRDefault="001459B2" w:rsidP="001459B2">
      <w:pPr>
        <w:pStyle w:val="Heading1"/>
        <w:rPr>
          <w:color w:val="auto"/>
        </w:rPr>
      </w:pPr>
      <w:r w:rsidRPr="00B81B99">
        <w:rPr>
          <w:color w:val="auto"/>
        </w:rPr>
        <w:lastRenderedPageBreak/>
        <w:t>5.0 Compliance</w:t>
      </w:r>
    </w:p>
    <w:p w14:paraId="325172FE" w14:textId="77777777" w:rsidR="001459B2" w:rsidRPr="004F0D6F" w:rsidRDefault="001459B2" w:rsidP="001459B2">
      <w:pPr>
        <w:keepNext/>
        <w:keepLines/>
        <w:spacing w:line="240" w:lineRule="auto"/>
        <w:ind w:right="446"/>
        <w:jc w:val="both"/>
        <w:rPr>
          <w:rFonts w:ascii="Arial" w:hAnsi="Arial" w:cs="Arial"/>
          <w:sz w:val="24"/>
          <w:szCs w:val="24"/>
        </w:rPr>
      </w:pPr>
      <w:bookmarkStart w:id="7"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79B540B4" w14:textId="77777777" w:rsidR="001459B2" w:rsidRDefault="001459B2" w:rsidP="001459B2">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9802FB4" w14:textId="77777777" w:rsidR="001459B2" w:rsidRDefault="001459B2" w:rsidP="001459B2">
      <w:pPr>
        <w:pStyle w:val="Heading1"/>
        <w:rPr>
          <w:color w:val="auto"/>
        </w:rPr>
      </w:pPr>
      <w:bookmarkStart w:id="8" w:name="_Hlk179891515"/>
      <w:bookmarkEnd w:id="7"/>
      <w:r>
        <w:rPr>
          <w:color w:val="auto"/>
        </w:rPr>
        <w:t>6</w:t>
      </w:r>
      <w:r w:rsidRPr="006E0CEF">
        <w:rPr>
          <w:color w:val="auto"/>
        </w:rPr>
        <w:t xml:space="preserve">.0 </w:t>
      </w:r>
      <w:r>
        <w:rPr>
          <w:color w:val="auto"/>
        </w:rPr>
        <w:t>Policy Exceptions</w:t>
      </w:r>
    </w:p>
    <w:p w14:paraId="05B2DF0A" w14:textId="77777777" w:rsidR="001459B2" w:rsidRPr="00EB3772" w:rsidRDefault="001459B2" w:rsidP="001459B2">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6"/>
    <w:bookmarkEnd w:id="8"/>
    <w:p w14:paraId="446C7B0D" w14:textId="427062A8" w:rsidR="00FD26A2" w:rsidRPr="00B14742" w:rsidRDefault="001459B2" w:rsidP="00B14742">
      <w:pPr>
        <w:pStyle w:val="Heading1"/>
        <w:rPr>
          <w:color w:val="auto"/>
        </w:rPr>
      </w:pPr>
      <w:r>
        <w:rPr>
          <w:color w:val="auto"/>
        </w:rPr>
        <w:t>7</w:t>
      </w:r>
      <w:r w:rsidR="00FD26A2" w:rsidRPr="00B14742">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55"/>
        <w:gridCol w:w="7015"/>
      </w:tblGrid>
      <w:tr w:rsidR="00DD4911" w:rsidRPr="00446B8D" w14:paraId="404FE643" w14:textId="77777777" w:rsidTr="00DD4911">
        <w:tc>
          <w:tcPr>
            <w:tcW w:w="1175" w:type="pct"/>
            <w:vAlign w:val="center"/>
          </w:tcPr>
          <w:p w14:paraId="3897C009" w14:textId="77777777" w:rsidR="00DD4911" w:rsidRPr="00446B8D" w:rsidRDefault="00DD4911" w:rsidP="00DD4911">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825" w:type="pct"/>
            <w:vAlign w:val="center"/>
          </w:tcPr>
          <w:p w14:paraId="30AEE33A" w14:textId="77777777" w:rsidR="00DD4911" w:rsidRPr="00446B8D" w:rsidRDefault="00DD4911" w:rsidP="00DD4911">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9E4070" w:rsidRPr="00446B8D" w14:paraId="5746B254" w14:textId="77777777" w:rsidTr="00B14742">
        <w:tc>
          <w:tcPr>
            <w:tcW w:w="1175" w:type="pct"/>
          </w:tcPr>
          <w:p w14:paraId="54416909" w14:textId="02A9151B" w:rsidR="009E4070" w:rsidRPr="00DD4911" w:rsidRDefault="009E4070" w:rsidP="00DD4911">
            <w:pPr>
              <w:spacing w:before="60" w:after="60" w:line="240" w:lineRule="auto"/>
              <w:ind w:left="40" w:right="137"/>
              <w:rPr>
                <w:rFonts w:ascii="Arial" w:hAnsi="Arial" w:cs="Arial"/>
                <w:b/>
                <w:bCs/>
                <w:iCs/>
                <w:color w:val="373738"/>
                <w:sz w:val="24"/>
                <w:szCs w:val="24"/>
              </w:rPr>
            </w:pPr>
          </w:p>
        </w:tc>
        <w:tc>
          <w:tcPr>
            <w:tcW w:w="3825" w:type="pct"/>
          </w:tcPr>
          <w:p w14:paraId="6C677028" w14:textId="22967F94" w:rsidR="009E4070" w:rsidRPr="00DD4911" w:rsidRDefault="009E4070" w:rsidP="00DD4911">
            <w:pPr>
              <w:spacing w:before="60" w:after="60" w:line="240" w:lineRule="auto"/>
              <w:ind w:left="43" w:right="130"/>
              <w:jc w:val="both"/>
              <w:rPr>
                <w:rFonts w:ascii="Arial" w:hAnsi="Arial" w:cs="Arial"/>
                <w:bCs/>
                <w:iCs/>
                <w:color w:val="373738"/>
                <w:sz w:val="24"/>
                <w:szCs w:val="24"/>
              </w:rPr>
            </w:pPr>
          </w:p>
        </w:tc>
      </w:tr>
    </w:tbl>
    <w:p w14:paraId="553E416E" w14:textId="77777777" w:rsidR="001459B2" w:rsidRPr="00B81B99" w:rsidRDefault="001459B2" w:rsidP="001459B2">
      <w:pPr>
        <w:pStyle w:val="Heading1"/>
        <w:rPr>
          <w:color w:val="auto"/>
        </w:rPr>
      </w:pPr>
      <w:bookmarkStart w:id="9" w:name="_Hlk179891905"/>
      <w:r>
        <w:rPr>
          <w:color w:val="auto"/>
        </w:rPr>
        <w:t>8</w:t>
      </w:r>
      <w:r w:rsidRPr="00B81B99">
        <w:rPr>
          <w:color w:val="auto"/>
        </w:rPr>
        <w:t>.0 Contact Information</w:t>
      </w:r>
    </w:p>
    <w:p w14:paraId="506103A8" w14:textId="77777777" w:rsidR="001459B2" w:rsidRDefault="001459B2" w:rsidP="001459B2">
      <w:pPr>
        <w:spacing w:after="0" w:line="240" w:lineRule="auto"/>
        <w:ind w:right="446"/>
        <w:jc w:val="center"/>
        <w:rPr>
          <w:rFonts w:ascii="Arial" w:hAnsi="Arial" w:cs="Arial"/>
          <w:sz w:val="24"/>
          <w:szCs w:val="24"/>
        </w:rPr>
      </w:pPr>
      <w:bookmarkStart w:id="10" w:name="_Hlk179891534"/>
      <w:r>
        <w:rPr>
          <w:rFonts w:ascii="Arial" w:hAnsi="Arial" w:cs="Arial"/>
          <w:sz w:val="24"/>
          <w:szCs w:val="24"/>
        </w:rPr>
        <w:t>Submit all inquiries and requests for future enhancements to the policy owner at:</w:t>
      </w:r>
    </w:p>
    <w:p w14:paraId="34D6370C" w14:textId="77777777" w:rsidR="001459B2" w:rsidRDefault="001459B2" w:rsidP="001459B2">
      <w:pPr>
        <w:spacing w:after="0" w:line="240" w:lineRule="auto"/>
        <w:ind w:right="446"/>
        <w:jc w:val="center"/>
        <w:rPr>
          <w:rFonts w:ascii="Arial" w:hAnsi="Arial" w:cs="Arial"/>
          <w:sz w:val="24"/>
          <w:szCs w:val="24"/>
        </w:rPr>
      </w:pPr>
    </w:p>
    <w:p w14:paraId="190A9A3C" w14:textId="77777777" w:rsidR="001459B2" w:rsidRPr="00EB3772" w:rsidRDefault="001459B2" w:rsidP="001459B2">
      <w:pPr>
        <w:spacing w:line="240" w:lineRule="auto"/>
        <w:ind w:right="446"/>
        <w:jc w:val="center"/>
        <w:rPr>
          <w:rFonts w:ascii="Arial" w:hAnsi="Arial" w:cs="Arial"/>
          <w:color w:val="FF0000"/>
          <w:sz w:val="24"/>
          <w:szCs w:val="24"/>
        </w:rPr>
      </w:pPr>
      <w:bookmarkStart w:id="11"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p w14:paraId="2BBB634C" w14:textId="39C0D8F2" w:rsidR="00FD26A2" w:rsidRPr="00B14742" w:rsidRDefault="001459B2" w:rsidP="00B14742">
      <w:pPr>
        <w:pStyle w:val="Heading1"/>
      </w:pPr>
      <w:bookmarkStart w:id="12" w:name="_Hlk180597874"/>
      <w:bookmarkEnd w:id="9"/>
      <w:bookmarkEnd w:id="10"/>
      <w:bookmarkEnd w:id="11"/>
      <w:r>
        <w:rPr>
          <w:color w:val="auto"/>
        </w:rPr>
        <w:t>9</w:t>
      </w:r>
      <w:r w:rsidR="00FD26A2" w:rsidRPr="00B14742">
        <w:rPr>
          <w:color w:val="auto"/>
        </w:rPr>
        <w:t>.0 R</w:t>
      </w:r>
      <w:r w:rsidR="00B34139" w:rsidRPr="00B14742">
        <w:rPr>
          <w:color w:val="auto"/>
        </w:rPr>
        <w:t>evi</w:t>
      </w:r>
      <w:r w:rsidR="008974B7">
        <w:rPr>
          <w:color w:val="auto"/>
        </w:rPr>
        <w:t>ew and Revisions</w:t>
      </w:r>
    </w:p>
    <w:p w14:paraId="4EDD2217" w14:textId="316C0086" w:rsidR="002E77A2" w:rsidRDefault="004B0A96" w:rsidP="002E77A2">
      <w:pPr>
        <w:spacing w:line="240" w:lineRule="auto"/>
        <w:ind w:right="446"/>
        <w:jc w:val="both"/>
        <w:rPr>
          <w:rFonts w:ascii="Arial" w:hAnsi="Arial" w:cs="Arial"/>
          <w:sz w:val="24"/>
          <w:szCs w:val="24"/>
        </w:rPr>
      </w:pPr>
      <w:bookmarkStart w:id="13" w:name="_Hlk180594079"/>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9E4070" w:rsidRPr="00D62A1C" w14:paraId="3AF8482E"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bookmarkEnd w:id="13"/>
          <w:p w14:paraId="1471B123" w14:textId="77777777" w:rsidR="009E4070" w:rsidRPr="00D62A1C" w:rsidRDefault="009E4070" w:rsidP="009E4070">
            <w:pPr>
              <w:pStyle w:val="Default"/>
              <w:jc w:val="both"/>
            </w:pPr>
            <w:r w:rsidRPr="00D62A1C">
              <w:rPr>
                <w:b/>
                <w:bCs/>
              </w:rPr>
              <w:t xml:space="preserve">Date </w:t>
            </w:r>
          </w:p>
        </w:tc>
        <w:tc>
          <w:tcPr>
            <w:tcW w:w="5220" w:type="dxa"/>
            <w:tcBorders>
              <w:top w:val="single" w:sz="8" w:space="0" w:color="000000"/>
              <w:left w:val="single" w:sz="8" w:space="0" w:color="000000"/>
              <w:bottom w:val="single" w:sz="8" w:space="0" w:color="000000"/>
              <w:right w:val="single" w:sz="8" w:space="0" w:color="000000"/>
            </w:tcBorders>
          </w:tcPr>
          <w:p w14:paraId="68A54AF4" w14:textId="77777777" w:rsidR="009E4070" w:rsidRPr="00D62A1C" w:rsidRDefault="009E4070" w:rsidP="009E4070">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2839582C" w14:textId="77777777" w:rsidR="009E4070" w:rsidRPr="00D62A1C" w:rsidRDefault="009E4070" w:rsidP="009E4070">
            <w:pPr>
              <w:pStyle w:val="Default"/>
              <w:jc w:val="both"/>
              <w:rPr>
                <w:b/>
                <w:bCs/>
              </w:rPr>
            </w:pPr>
            <w:r w:rsidRPr="00D62A1C">
              <w:rPr>
                <w:b/>
                <w:bCs/>
              </w:rPr>
              <w:t>Reviewer</w:t>
            </w:r>
          </w:p>
        </w:tc>
      </w:tr>
      <w:tr w:rsidR="009E4070" w:rsidRPr="00D62A1C" w14:paraId="037CDC49"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61F5EF64" w14:textId="585F4BC5" w:rsidR="009E4070" w:rsidRPr="00D62A1C" w:rsidRDefault="009E4070" w:rsidP="009E4070">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32EDB1A3" w14:textId="07FB8D10" w:rsidR="009E4070" w:rsidRPr="00D62A1C" w:rsidRDefault="009E4070" w:rsidP="009E4070">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63C479AD" w14:textId="02FB9123" w:rsidR="009E4070" w:rsidRPr="00D62A1C" w:rsidRDefault="009E4070" w:rsidP="009E4070">
            <w:pPr>
              <w:pStyle w:val="Default"/>
            </w:pPr>
          </w:p>
        </w:tc>
      </w:tr>
      <w:bookmarkEnd w:id="12"/>
    </w:tbl>
    <w:p w14:paraId="34A4A960" w14:textId="77777777" w:rsidR="00964D72" w:rsidRDefault="00964D72" w:rsidP="00B14742">
      <w:pPr>
        <w:pStyle w:val="Heading1"/>
        <w:rPr>
          <w:color w:val="auto"/>
        </w:rPr>
      </w:pPr>
    </w:p>
    <w:p w14:paraId="4253CAE9" w14:textId="57A01DD0" w:rsidR="00862653" w:rsidRPr="00B14742" w:rsidRDefault="001459B2" w:rsidP="00B14742">
      <w:pPr>
        <w:pStyle w:val="Heading1"/>
        <w:rPr>
          <w:color w:val="auto"/>
        </w:rPr>
      </w:pPr>
      <w:r>
        <w:rPr>
          <w:color w:val="auto"/>
        </w:rPr>
        <w:t>10</w:t>
      </w:r>
      <w:r w:rsidR="00FD26A2" w:rsidRPr="00B14742">
        <w:rPr>
          <w:color w:val="auto"/>
        </w:rPr>
        <w:t>.0 Related Documents</w:t>
      </w:r>
    </w:p>
    <w:p w14:paraId="1C2A5D5D" w14:textId="77777777" w:rsidR="00A072EC" w:rsidRPr="004C14DF" w:rsidRDefault="00A072EC" w:rsidP="00A072EC">
      <w:pPr>
        <w:rPr>
          <w:rFonts w:ascii="Arial" w:eastAsia="Arial" w:hAnsi="Arial" w:cs="Arial"/>
          <w:sz w:val="24"/>
          <w:szCs w:val="24"/>
        </w:rPr>
      </w:pPr>
      <w:r w:rsidRPr="004C14DF">
        <w:rPr>
          <w:rFonts w:ascii="Arial" w:hAnsi="Arial" w:cs="Arial"/>
          <w:sz w:val="24"/>
          <w:szCs w:val="24"/>
          <w:shd w:val="clear" w:color="auto" w:fill="FFFFFF"/>
        </w:rPr>
        <w:t xml:space="preserve">National Institute of Standards and Technology (NIST) Special Publications (SP): </w:t>
      </w:r>
      <w:r w:rsidRPr="004C14DF">
        <w:rPr>
          <w:rFonts w:ascii="Arial" w:eastAsia="Arial" w:hAnsi="Arial" w:cs="Arial"/>
          <w:sz w:val="24"/>
          <w:szCs w:val="24"/>
        </w:rPr>
        <w:t>NIST SP 800-53 – Media Protection (MP), NIST SP 800-12, NIST SP 800-56, NIST SP 800-57, NIST SP 800-60, NIST SP 800-88, NIST SP 800-100, NIST SP 800-111;</w:t>
      </w:r>
      <w:r w:rsidRPr="004C14DF">
        <w:rPr>
          <w:rFonts w:ascii="Arial" w:eastAsia="Arial" w:hAnsi="Arial" w:cs="Arial"/>
          <w:sz w:val="24"/>
          <w:szCs w:val="24"/>
        </w:rPr>
        <w:br/>
        <w:t xml:space="preserve">NIST </w:t>
      </w:r>
      <w:r w:rsidRPr="004C14DF">
        <w:rPr>
          <w:rFonts w:ascii="Arial" w:hAnsi="Arial" w:cs="Arial"/>
          <w:sz w:val="24"/>
          <w:szCs w:val="24"/>
          <w:shd w:val="clear" w:color="auto" w:fill="FFFFFF"/>
        </w:rPr>
        <w:t>Federal Information Processing Standards (</w:t>
      </w:r>
      <w:r w:rsidRPr="004C14DF">
        <w:rPr>
          <w:rFonts w:ascii="Arial" w:hAnsi="Arial" w:cs="Arial"/>
          <w:sz w:val="24"/>
          <w:szCs w:val="24"/>
        </w:rPr>
        <w:t>FIPS)</w:t>
      </w:r>
      <w:r w:rsidRPr="004C14DF">
        <w:rPr>
          <w:rFonts w:ascii="Arial" w:eastAsia="Arial" w:hAnsi="Arial" w:cs="Arial"/>
          <w:sz w:val="24"/>
          <w:szCs w:val="24"/>
        </w:rPr>
        <w:t xml:space="preserve"> 199</w:t>
      </w:r>
    </w:p>
    <w:p w14:paraId="29215D21" w14:textId="77777777" w:rsidR="00DC6AC0" w:rsidRDefault="00DC6AC0" w:rsidP="00B76A3D">
      <w:pPr>
        <w:autoSpaceDE w:val="0"/>
        <w:autoSpaceDN w:val="0"/>
        <w:adjustRightInd w:val="0"/>
        <w:spacing w:after="0" w:line="240" w:lineRule="auto"/>
        <w:ind w:right="446"/>
        <w:jc w:val="both"/>
        <w:rPr>
          <w:rStyle w:val="Hyperlink"/>
          <w:rFonts w:ascii="Arial" w:hAnsi="Arial" w:cs="Arial"/>
          <w:color w:val="000000" w:themeColor="text1"/>
          <w:sz w:val="24"/>
          <w:szCs w:val="24"/>
          <w:u w:val="none"/>
        </w:rPr>
      </w:pPr>
    </w:p>
    <w:sectPr w:rsidR="00DC6AC0" w:rsidSect="00517A11">
      <w:footerReference w:type="first" r:id="rId8"/>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2C1C4" w14:textId="77777777" w:rsidR="002E11D7" w:rsidRDefault="002E11D7" w:rsidP="00D212FD">
      <w:pPr>
        <w:spacing w:after="0" w:line="240" w:lineRule="auto"/>
      </w:pPr>
      <w:r>
        <w:separator/>
      </w:r>
    </w:p>
  </w:endnote>
  <w:endnote w:type="continuationSeparator" w:id="0">
    <w:p w14:paraId="39B84EF6" w14:textId="77777777" w:rsidR="002E11D7" w:rsidRDefault="002E11D7" w:rsidP="00D212FD">
      <w:pPr>
        <w:spacing w:after="0" w:line="240" w:lineRule="auto"/>
      </w:pPr>
      <w:r>
        <w:continuationSeparator/>
      </w:r>
    </w:p>
  </w:endnote>
  <w:endnote w:type="continuationNotice" w:id="1">
    <w:p w14:paraId="7029B7FD" w14:textId="77777777" w:rsidR="002E11D7" w:rsidRDefault="002E11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40DDC" w14:textId="5A616466" w:rsidR="00534DE1" w:rsidRPr="00EF6F84" w:rsidRDefault="00A072EC" w:rsidP="00DC6AC0">
    <w:pPr>
      <w:pStyle w:val="Footer"/>
      <w:rPr>
        <w:rFonts w:ascii="Tw Cen MT" w:hAnsi="Tw Cen MT"/>
        <w:b/>
        <w:sz w:val="20"/>
        <w:szCs w:val="16"/>
      </w:rPr>
    </w:pPr>
    <w:r>
      <w:rPr>
        <w:rFonts w:ascii="Tw Cen MT" w:hAnsi="Tw Cen MT"/>
        <w:b/>
        <w:sz w:val="20"/>
        <w:szCs w:val="16"/>
      </w:rPr>
      <w:t>Media Protection</w:t>
    </w:r>
    <w:r w:rsidR="00534DE1" w:rsidRPr="00EF6F84">
      <w:rPr>
        <w:rFonts w:ascii="Tw Cen MT" w:hAnsi="Tw Cen MT"/>
        <w:b/>
        <w:sz w:val="20"/>
        <w:szCs w:val="16"/>
      </w:rPr>
      <w:tab/>
    </w:r>
    <w:r w:rsidR="00534DE1" w:rsidRPr="00EF6F84">
      <w:rPr>
        <w:rFonts w:ascii="Tw Cen MT" w:hAnsi="Tw Cen MT"/>
        <w:b/>
        <w:sz w:val="20"/>
        <w:szCs w:val="16"/>
      </w:rPr>
      <w:tab/>
      <w:t xml:space="preserve">Page </w:t>
    </w:r>
    <w:r w:rsidR="00534DE1" w:rsidRPr="00EF6F84">
      <w:rPr>
        <w:rFonts w:ascii="Tw Cen MT" w:hAnsi="Tw Cen MT"/>
        <w:b/>
        <w:sz w:val="20"/>
        <w:szCs w:val="16"/>
      </w:rPr>
      <w:fldChar w:fldCharType="begin"/>
    </w:r>
    <w:r w:rsidR="00534DE1" w:rsidRPr="00EF6F84">
      <w:rPr>
        <w:rFonts w:ascii="Tw Cen MT" w:hAnsi="Tw Cen MT"/>
        <w:b/>
        <w:sz w:val="20"/>
        <w:szCs w:val="16"/>
      </w:rPr>
      <w:instrText xml:space="preserve"> PAGE </w:instrText>
    </w:r>
    <w:r w:rsidR="00534DE1" w:rsidRPr="00EF6F84">
      <w:rPr>
        <w:rFonts w:ascii="Tw Cen MT" w:hAnsi="Tw Cen MT"/>
        <w:b/>
        <w:sz w:val="20"/>
        <w:szCs w:val="16"/>
      </w:rPr>
      <w:fldChar w:fldCharType="separate"/>
    </w:r>
    <w:r w:rsidR="00534DE1" w:rsidRPr="00EF6F84">
      <w:rPr>
        <w:rFonts w:ascii="Tw Cen MT" w:hAnsi="Tw Cen MT"/>
        <w:b/>
        <w:noProof/>
        <w:sz w:val="20"/>
        <w:szCs w:val="16"/>
      </w:rPr>
      <w:t>1</w:t>
    </w:r>
    <w:r w:rsidR="00534DE1" w:rsidRPr="00EF6F84">
      <w:rPr>
        <w:rFonts w:ascii="Tw Cen MT" w:hAnsi="Tw Cen MT"/>
        <w:b/>
        <w:sz w:val="20"/>
        <w:szCs w:val="16"/>
      </w:rPr>
      <w:fldChar w:fldCharType="end"/>
    </w:r>
    <w:r w:rsidR="00534DE1" w:rsidRPr="00EF6F84">
      <w:rPr>
        <w:rFonts w:ascii="Tw Cen MT" w:hAnsi="Tw Cen MT"/>
        <w:b/>
        <w:sz w:val="20"/>
        <w:szCs w:val="16"/>
      </w:rPr>
      <w:t xml:space="preserve"> of </w:t>
    </w:r>
    <w:r w:rsidR="00534DE1" w:rsidRPr="00EF6F84">
      <w:rPr>
        <w:rFonts w:ascii="Tw Cen MT" w:hAnsi="Tw Cen MT"/>
        <w:b/>
        <w:sz w:val="20"/>
        <w:szCs w:val="16"/>
      </w:rPr>
      <w:fldChar w:fldCharType="begin"/>
    </w:r>
    <w:r w:rsidR="00534DE1" w:rsidRPr="00EF6F84">
      <w:rPr>
        <w:rFonts w:ascii="Tw Cen MT" w:hAnsi="Tw Cen MT"/>
        <w:b/>
        <w:sz w:val="20"/>
        <w:szCs w:val="16"/>
      </w:rPr>
      <w:instrText xml:space="preserve"> SECTIONPAGES  </w:instrText>
    </w:r>
    <w:r w:rsidR="00534DE1" w:rsidRPr="00EF6F84">
      <w:rPr>
        <w:rFonts w:ascii="Tw Cen MT" w:hAnsi="Tw Cen MT"/>
        <w:b/>
        <w:sz w:val="20"/>
        <w:szCs w:val="16"/>
      </w:rPr>
      <w:fldChar w:fldCharType="separate"/>
    </w:r>
    <w:r w:rsidR="00B87B81">
      <w:rPr>
        <w:rFonts w:ascii="Tw Cen MT" w:hAnsi="Tw Cen MT"/>
        <w:b/>
        <w:noProof/>
        <w:sz w:val="20"/>
        <w:szCs w:val="16"/>
      </w:rPr>
      <w:t>4</w:t>
    </w:r>
    <w:r w:rsidR="00534DE1" w:rsidRPr="00EF6F84">
      <w:rPr>
        <w:rFonts w:ascii="Tw Cen MT" w:hAnsi="Tw Cen MT"/>
        <w:b/>
        <w:sz w:val="20"/>
        <w:szCs w:val="16"/>
      </w:rPr>
      <w:fldChar w:fldCharType="end"/>
    </w:r>
  </w:p>
  <w:p w14:paraId="3FF4A549" w14:textId="77777777" w:rsidR="00534DE1" w:rsidRPr="00EF6F84" w:rsidRDefault="00534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E6478" w14:textId="77777777" w:rsidR="002E11D7" w:rsidRDefault="002E11D7" w:rsidP="00D212FD">
      <w:pPr>
        <w:spacing w:after="0" w:line="240" w:lineRule="auto"/>
      </w:pPr>
      <w:r>
        <w:separator/>
      </w:r>
    </w:p>
  </w:footnote>
  <w:footnote w:type="continuationSeparator" w:id="0">
    <w:p w14:paraId="6A2CBB57" w14:textId="77777777" w:rsidR="002E11D7" w:rsidRDefault="002E11D7" w:rsidP="00D212FD">
      <w:pPr>
        <w:spacing w:after="0" w:line="240" w:lineRule="auto"/>
      </w:pPr>
      <w:r>
        <w:continuationSeparator/>
      </w:r>
    </w:p>
  </w:footnote>
  <w:footnote w:type="continuationNotice" w:id="1">
    <w:p w14:paraId="33F20AC0" w14:textId="77777777" w:rsidR="002E11D7" w:rsidRDefault="002E11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36.3pt;height:36.3pt" o:bullet="t">
        <v:imagedata r:id="rId1" o:title="art194"/>
      </v:shape>
    </w:pict>
  </w:numPicBullet>
  <w:abstractNum w:abstractNumId="0" w15:restartNumberingAfterBreak="0">
    <w:nsid w:val="02291A05"/>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C46085"/>
    <w:multiLevelType w:val="hybridMultilevel"/>
    <w:tmpl w:val="8E7A7112"/>
    <w:lvl w:ilvl="0" w:tplc="CBD654B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B87D07"/>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17627F"/>
    <w:multiLevelType w:val="hybridMultilevel"/>
    <w:tmpl w:val="021409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BE0403D"/>
    <w:multiLevelType w:val="multilevel"/>
    <w:tmpl w:val="316450DA"/>
    <w:lvl w:ilvl="0">
      <w:start w:val="4"/>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DB04D23"/>
    <w:multiLevelType w:val="hybridMultilevel"/>
    <w:tmpl w:val="069A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928C2"/>
    <w:multiLevelType w:val="hybridMultilevel"/>
    <w:tmpl w:val="5098658E"/>
    <w:lvl w:ilvl="0" w:tplc="A4167808">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677D9F"/>
    <w:multiLevelType w:val="hybridMultilevel"/>
    <w:tmpl w:val="5D9CB2C0"/>
    <w:lvl w:ilvl="0" w:tplc="DA20853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6A0A2A"/>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6BE916AF"/>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6"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AA7451"/>
    <w:multiLevelType w:val="hybridMultilevel"/>
    <w:tmpl w:val="71424B84"/>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847868">
    <w:abstractNumId w:val="9"/>
  </w:num>
  <w:num w:numId="2" w16cid:durableId="683171788">
    <w:abstractNumId w:val="10"/>
  </w:num>
  <w:num w:numId="3" w16cid:durableId="576135752">
    <w:abstractNumId w:val="11"/>
  </w:num>
  <w:num w:numId="4" w16cid:durableId="1052656157">
    <w:abstractNumId w:val="39"/>
  </w:num>
  <w:num w:numId="5" w16cid:durableId="322122207">
    <w:abstractNumId w:val="12"/>
  </w:num>
  <w:num w:numId="6" w16cid:durableId="963388560">
    <w:abstractNumId w:val="17"/>
  </w:num>
  <w:num w:numId="7" w16cid:durableId="1394039145">
    <w:abstractNumId w:val="23"/>
  </w:num>
  <w:num w:numId="8" w16cid:durableId="911934558">
    <w:abstractNumId w:val="31"/>
  </w:num>
  <w:num w:numId="9" w16cid:durableId="1592158877">
    <w:abstractNumId w:val="24"/>
  </w:num>
  <w:num w:numId="10" w16cid:durableId="672414480">
    <w:abstractNumId w:val="33"/>
  </w:num>
  <w:num w:numId="11" w16cid:durableId="132676957">
    <w:abstractNumId w:val="13"/>
  </w:num>
  <w:num w:numId="12" w16cid:durableId="532690164">
    <w:abstractNumId w:val="22"/>
  </w:num>
  <w:num w:numId="13" w16cid:durableId="628246926">
    <w:abstractNumId w:val="30"/>
  </w:num>
  <w:num w:numId="14" w16cid:durableId="1129800">
    <w:abstractNumId w:val="38"/>
  </w:num>
  <w:num w:numId="15" w16cid:durableId="1680309424">
    <w:abstractNumId w:val="25"/>
  </w:num>
  <w:num w:numId="16" w16cid:durableId="1032412752">
    <w:abstractNumId w:val="37"/>
  </w:num>
  <w:num w:numId="17" w16cid:durableId="307364810">
    <w:abstractNumId w:val="16"/>
  </w:num>
  <w:num w:numId="18" w16cid:durableId="1198929496">
    <w:abstractNumId w:val="5"/>
  </w:num>
  <w:num w:numId="19" w16cid:durableId="503739399">
    <w:abstractNumId w:val="18"/>
  </w:num>
  <w:num w:numId="20" w16cid:durableId="1829596113">
    <w:abstractNumId w:val="7"/>
  </w:num>
  <w:num w:numId="21" w16cid:durableId="1060709825">
    <w:abstractNumId w:val="36"/>
  </w:num>
  <w:num w:numId="22" w16cid:durableId="1507401570">
    <w:abstractNumId w:val="1"/>
  </w:num>
  <w:num w:numId="23" w16cid:durableId="149835298">
    <w:abstractNumId w:val="21"/>
  </w:num>
  <w:num w:numId="24" w16cid:durableId="1297447122">
    <w:abstractNumId w:val="15"/>
  </w:num>
  <w:num w:numId="25" w16cid:durableId="812596955">
    <w:abstractNumId w:val="8"/>
  </w:num>
  <w:num w:numId="26" w16cid:durableId="820001344">
    <w:abstractNumId w:val="25"/>
  </w:num>
  <w:num w:numId="27" w16cid:durableId="290792971">
    <w:abstractNumId w:val="4"/>
  </w:num>
  <w:num w:numId="28" w16cid:durableId="1857647690">
    <w:abstractNumId w:val="26"/>
  </w:num>
  <w:num w:numId="29" w16cid:durableId="1426531092">
    <w:abstractNumId w:val="26"/>
  </w:num>
  <w:num w:numId="30" w16cid:durableId="866875138">
    <w:abstractNumId w:val="2"/>
  </w:num>
  <w:num w:numId="31" w16cid:durableId="2098213881">
    <w:abstractNumId w:val="35"/>
  </w:num>
  <w:num w:numId="32" w16cid:durableId="146093086">
    <w:abstractNumId w:val="6"/>
  </w:num>
  <w:num w:numId="33" w16cid:durableId="1914925354">
    <w:abstractNumId w:val="0"/>
  </w:num>
  <w:num w:numId="34" w16cid:durableId="81538278">
    <w:abstractNumId w:val="32"/>
  </w:num>
  <w:num w:numId="35" w16cid:durableId="1691293267">
    <w:abstractNumId w:val="29"/>
  </w:num>
  <w:num w:numId="36" w16cid:durableId="1990943237">
    <w:abstractNumId w:val="20"/>
  </w:num>
  <w:num w:numId="37" w16cid:durableId="447939055">
    <w:abstractNumId w:val="19"/>
  </w:num>
  <w:num w:numId="38" w16cid:durableId="107169223">
    <w:abstractNumId w:val="34"/>
  </w:num>
  <w:num w:numId="39" w16cid:durableId="427427580">
    <w:abstractNumId w:val="14"/>
  </w:num>
  <w:num w:numId="40" w16cid:durableId="209540446">
    <w:abstractNumId w:val="28"/>
  </w:num>
  <w:num w:numId="41" w16cid:durableId="1594433361">
    <w:abstractNumId w:val="27"/>
  </w:num>
  <w:num w:numId="42" w16cid:durableId="538470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070"/>
    <w:rsid w:val="00000C72"/>
    <w:rsid w:val="00004B71"/>
    <w:rsid w:val="00005093"/>
    <w:rsid w:val="000059B7"/>
    <w:rsid w:val="00007B41"/>
    <w:rsid w:val="0001532E"/>
    <w:rsid w:val="00015FE5"/>
    <w:rsid w:val="00025AD3"/>
    <w:rsid w:val="0003290F"/>
    <w:rsid w:val="000410F0"/>
    <w:rsid w:val="0004473F"/>
    <w:rsid w:val="000460B7"/>
    <w:rsid w:val="00064308"/>
    <w:rsid w:val="000649E1"/>
    <w:rsid w:val="00067349"/>
    <w:rsid w:val="00067BF2"/>
    <w:rsid w:val="00074D37"/>
    <w:rsid w:val="0008459D"/>
    <w:rsid w:val="00093AAB"/>
    <w:rsid w:val="00095A86"/>
    <w:rsid w:val="00097E7D"/>
    <w:rsid w:val="000A0E97"/>
    <w:rsid w:val="000A7712"/>
    <w:rsid w:val="000B22CE"/>
    <w:rsid w:val="000B39F6"/>
    <w:rsid w:val="000C7EC9"/>
    <w:rsid w:val="000D0DD2"/>
    <w:rsid w:val="000D27DE"/>
    <w:rsid w:val="000E004A"/>
    <w:rsid w:val="000E1B8F"/>
    <w:rsid w:val="000E2AB1"/>
    <w:rsid w:val="000E5F2D"/>
    <w:rsid w:val="000E6322"/>
    <w:rsid w:val="000E7F04"/>
    <w:rsid w:val="000F21A2"/>
    <w:rsid w:val="000F37E8"/>
    <w:rsid w:val="000F45E1"/>
    <w:rsid w:val="000F7D83"/>
    <w:rsid w:val="00102B2E"/>
    <w:rsid w:val="00105B79"/>
    <w:rsid w:val="00107913"/>
    <w:rsid w:val="0011412A"/>
    <w:rsid w:val="0011587C"/>
    <w:rsid w:val="00120224"/>
    <w:rsid w:val="00132D40"/>
    <w:rsid w:val="00132EED"/>
    <w:rsid w:val="00134AC2"/>
    <w:rsid w:val="001459B2"/>
    <w:rsid w:val="00152995"/>
    <w:rsid w:val="00160066"/>
    <w:rsid w:val="001608BB"/>
    <w:rsid w:val="00165B78"/>
    <w:rsid w:val="00167A81"/>
    <w:rsid w:val="00175B22"/>
    <w:rsid w:val="00176FD3"/>
    <w:rsid w:val="0018190B"/>
    <w:rsid w:val="00192CC3"/>
    <w:rsid w:val="001A0541"/>
    <w:rsid w:val="001A3862"/>
    <w:rsid w:val="001A4CF9"/>
    <w:rsid w:val="001A6527"/>
    <w:rsid w:val="001B13D9"/>
    <w:rsid w:val="001B207D"/>
    <w:rsid w:val="001B335C"/>
    <w:rsid w:val="001B401D"/>
    <w:rsid w:val="001C0D8B"/>
    <w:rsid w:val="001C5A71"/>
    <w:rsid w:val="001D7A64"/>
    <w:rsid w:val="001E1B0C"/>
    <w:rsid w:val="001F609C"/>
    <w:rsid w:val="002068B2"/>
    <w:rsid w:val="0021179B"/>
    <w:rsid w:val="0021471A"/>
    <w:rsid w:val="00214C00"/>
    <w:rsid w:val="0021650D"/>
    <w:rsid w:val="0022609C"/>
    <w:rsid w:val="002335BD"/>
    <w:rsid w:val="002413AD"/>
    <w:rsid w:val="00254F95"/>
    <w:rsid w:val="0025726F"/>
    <w:rsid w:val="00265665"/>
    <w:rsid w:val="002657E4"/>
    <w:rsid w:val="0026673E"/>
    <w:rsid w:val="00266848"/>
    <w:rsid w:val="002761BB"/>
    <w:rsid w:val="00284B51"/>
    <w:rsid w:val="002867B4"/>
    <w:rsid w:val="002A0C29"/>
    <w:rsid w:val="002A365B"/>
    <w:rsid w:val="002A6BF3"/>
    <w:rsid w:val="002A70B4"/>
    <w:rsid w:val="002B4D9E"/>
    <w:rsid w:val="002B53FF"/>
    <w:rsid w:val="002B57A1"/>
    <w:rsid w:val="002B7858"/>
    <w:rsid w:val="002C1D99"/>
    <w:rsid w:val="002C3B56"/>
    <w:rsid w:val="002C3E15"/>
    <w:rsid w:val="002D3568"/>
    <w:rsid w:val="002D3C4A"/>
    <w:rsid w:val="002E0EFD"/>
    <w:rsid w:val="002E11D7"/>
    <w:rsid w:val="002E77A2"/>
    <w:rsid w:val="002F01C5"/>
    <w:rsid w:val="002F6488"/>
    <w:rsid w:val="00300C30"/>
    <w:rsid w:val="003024F2"/>
    <w:rsid w:val="00302B44"/>
    <w:rsid w:val="0031452D"/>
    <w:rsid w:val="0031592B"/>
    <w:rsid w:val="00324177"/>
    <w:rsid w:val="003316AB"/>
    <w:rsid w:val="00331C8A"/>
    <w:rsid w:val="003327DB"/>
    <w:rsid w:val="003367FD"/>
    <w:rsid w:val="00342A91"/>
    <w:rsid w:val="00344110"/>
    <w:rsid w:val="00350920"/>
    <w:rsid w:val="0035310E"/>
    <w:rsid w:val="003562C4"/>
    <w:rsid w:val="00360086"/>
    <w:rsid w:val="003651AC"/>
    <w:rsid w:val="00380FC3"/>
    <w:rsid w:val="0039147A"/>
    <w:rsid w:val="00391D2B"/>
    <w:rsid w:val="003954B8"/>
    <w:rsid w:val="003A504C"/>
    <w:rsid w:val="003A50A7"/>
    <w:rsid w:val="003A60BF"/>
    <w:rsid w:val="003B0EBB"/>
    <w:rsid w:val="003B658A"/>
    <w:rsid w:val="003C2261"/>
    <w:rsid w:val="003C3A84"/>
    <w:rsid w:val="003C6B77"/>
    <w:rsid w:val="003D08DC"/>
    <w:rsid w:val="003E1164"/>
    <w:rsid w:val="003E3F86"/>
    <w:rsid w:val="003F099F"/>
    <w:rsid w:val="003F0EC6"/>
    <w:rsid w:val="003F1C55"/>
    <w:rsid w:val="003F372E"/>
    <w:rsid w:val="003F56C1"/>
    <w:rsid w:val="00412662"/>
    <w:rsid w:val="00413ABD"/>
    <w:rsid w:val="00416A9C"/>
    <w:rsid w:val="00423DDD"/>
    <w:rsid w:val="004249B0"/>
    <w:rsid w:val="00426882"/>
    <w:rsid w:val="00431C29"/>
    <w:rsid w:val="004373BC"/>
    <w:rsid w:val="00437B90"/>
    <w:rsid w:val="00446B8D"/>
    <w:rsid w:val="0044773A"/>
    <w:rsid w:val="004508AB"/>
    <w:rsid w:val="00453386"/>
    <w:rsid w:val="0045793A"/>
    <w:rsid w:val="004579BE"/>
    <w:rsid w:val="004612DA"/>
    <w:rsid w:val="00464576"/>
    <w:rsid w:val="00471623"/>
    <w:rsid w:val="00471EA1"/>
    <w:rsid w:val="00472C9B"/>
    <w:rsid w:val="00477798"/>
    <w:rsid w:val="004879BF"/>
    <w:rsid w:val="004938DB"/>
    <w:rsid w:val="00496803"/>
    <w:rsid w:val="004975BC"/>
    <w:rsid w:val="004A12D4"/>
    <w:rsid w:val="004A6140"/>
    <w:rsid w:val="004B0A96"/>
    <w:rsid w:val="004B5B94"/>
    <w:rsid w:val="004B746E"/>
    <w:rsid w:val="004C2511"/>
    <w:rsid w:val="004D256C"/>
    <w:rsid w:val="004E15AB"/>
    <w:rsid w:val="004E17BE"/>
    <w:rsid w:val="004E1BB5"/>
    <w:rsid w:val="004E34BF"/>
    <w:rsid w:val="004E5C74"/>
    <w:rsid w:val="004F2476"/>
    <w:rsid w:val="0051316D"/>
    <w:rsid w:val="00517A11"/>
    <w:rsid w:val="00517D43"/>
    <w:rsid w:val="00522500"/>
    <w:rsid w:val="00524000"/>
    <w:rsid w:val="0052461B"/>
    <w:rsid w:val="00525B85"/>
    <w:rsid w:val="00530EDC"/>
    <w:rsid w:val="005318F6"/>
    <w:rsid w:val="005320F4"/>
    <w:rsid w:val="00534DE1"/>
    <w:rsid w:val="005417A0"/>
    <w:rsid w:val="005419EC"/>
    <w:rsid w:val="00543779"/>
    <w:rsid w:val="0056160A"/>
    <w:rsid w:val="00561CE0"/>
    <w:rsid w:val="00562A2D"/>
    <w:rsid w:val="005654DE"/>
    <w:rsid w:val="005674FF"/>
    <w:rsid w:val="00585290"/>
    <w:rsid w:val="00587171"/>
    <w:rsid w:val="005A3051"/>
    <w:rsid w:val="005A633B"/>
    <w:rsid w:val="005B231E"/>
    <w:rsid w:val="005B6A55"/>
    <w:rsid w:val="005C69FB"/>
    <w:rsid w:val="005D2516"/>
    <w:rsid w:val="005D4596"/>
    <w:rsid w:val="005E0FFB"/>
    <w:rsid w:val="005E153F"/>
    <w:rsid w:val="005E1C90"/>
    <w:rsid w:val="005E3212"/>
    <w:rsid w:val="005F0199"/>
    <w:rsid w:val="005F2D1B"/>
    <w:rsid w:val="0060683E"/>
    <w:rsid w:val="00610ADB"/>
    <w:rsid w:val="00614302"/>
    <w:rsid w:val="00621EB7"/>
    <w:rsid w:val="00625764"/>
    <w:rsid w:val="006264D2"/>
    <w:rsid w:val="00626631"/>
    <w:rsid w:val="006318E3"/>
    <w:rsid w:val="00631A8E"/>
    <w:rsid w:val="00640F43"/>
    <w:rsid w:val="006443B7"/>
    <w:rsid w:val="00645247"/>
    <w:rsid w:val="00650BD7"/>
    <w:rsid w:val="0065356D"/>
    <w:rsid w:val="006624AE"/>
    <w:rsid w:val="00663920"/>
    <w:rsid w:val="00666DCD"/>
    <w:rsid w:val="00677DC2"/>
    <w:rsid w:val="00680396"/>
    <w:rsid w:val="00685314"/>
    <w:rsid w:val="006875BD"/>
    <w:rsid w:val="00693DE2"/>
    <w:rsid w:val="00694606"/>
    <w:rsid w:val="006A1FC6"/>
    <w:rsid w:val="006A278A"/>
    <w:rsid w:val="006A4BFC"/>
    <w:rsid w:val="006A4D15"/>
    <w:rsid w:val="006A6762"/>
    <w:rsid w:val="006B4148"/>
    <w:rsid w:val="006C1883"/>
    <w:rsid w:val="006D28A9"/>
    <w:rsid w:val="006D2F7F"/>
    <w:rsid w:val="006D7BE6"/>
    <w:rsid w:val="006E1575"/>
    <w:rsid w:val="006E269E"/>
    <w:rsid w:val="006E30B0"/>
    <w:rsid w:val="006E52D3"/>
    <w:rsid w:val="006E7759"/>
    <w:rsid w:val="006E7D2C"/>
    <w:rsid w:val="006F12BA"/>
    <w:rsid w:val="006F20BB"/>
    <w:rsid w:val="006F37C5"/>
    <w:rsid w:val="006F570B"/>
    <w:rsid w:val="006F7C50"/>
    <w:rsid w:val="00701EF7"/>
    <w:rsid w:val="00705317"/>
    <w:rsid w:val="00705A55"/>
    <w:rsid w:val="007211F1"/>
    <w:rsid w:val="00721843"/>
    <w:rsid w:val="00735EB9"/>
    <w:rsid w:val="00736033"/>
    <w:rsid w:val="00736AF8"/>
    <w:rsid w:val="007455CF"/>
    <w:rsid w:val="007500C7"/>
    <w:rsid w:val="00751A9A"/>
    <w:rsid w:val="007529BE"/>
    <w:rsid w:val="00752E6C"/>
    <w:rsid w:val="007563FB"/>
    <w:rsid w:val="00763DF5"/>
    <w:rsid w:val="0077680E"/>
    <w:rsid w:val="00786A33"/>
    <w:rsid w:val="00790184"/>
    <w:rsid w:val="007911F9"/>
    <w:rsid w:val="00791DDF"/>
    <w:rsid w:val="00792CB9"/>
    <w:rsid w:val="00794C38"/>
    <w:rsid w:val="007A41AE"/>
    <w:rsid w:val="007A618C"/>
    <w:rsid w:val="007B261E"/>
    <w:rsid w:val="007B45AC"/>
    <w:rsid w:val="007B7F24"/>
    <w:rsid w:val="007C1E07"/>
    <w:rsid w:val="007C694B"/>
    <w:rsid w:val="007C77C2"/>
    <w:rsid w:val="007E11D6"/>
    <w:rsid w:val="007E20A4"/>
    <w:rsid w:val="007E4717"/>
    <w:rsid w:val="007E63AE"/>
    <w:rsid w:val="007E7864"/>
    <w:rsid w:val="007F4FB3"/>
    <w:rsid w:val="007F6B0E"/>
    <w:rsid w:val="0080271B"/>
    <w:rsid w:val="00812DEA"/>
    <w:rsid w:val="008137F4"/>
    <w:rsid w:val="0081467B"/>
    <w:rsid w:val="00817490"/>
    <w:rsid w:val="00817CF6"/>
    <w:rsid w:val="0082107A"/>
    <w:rsid w:val="008220CB"/>
    <w:rsid w:val="00822E46"/>
    <w:rsid w:val="00827E33"/>
    <w:rsid w:val="00835582"/>
    <w:rsid w:val="00840EC8"/>
    <w:rsid w:val="00841EC0"/>
    <w:rsid w:val="00860722"/>
    <w:rsid w:val="00862653"/>
    <w:rsid w:val="00864379"/>
    <w:rsid w:val="00882DC7"/>
    <w:rsid w:val="008834A0"/>
    <w:rsid w:val="00883EFE"/>
    <w:rsid w:val="00885019"/>
    <w:rsid w:val="008851C5"/>
    <w:rsid w:val="008860CE"/>
    <w:rsid w:val="008923AA"/>
    <w:rsid w:val="00896333"/>
    <w:rsid w:val="008974B7"/>
    <w:rsid w:val="008B070D"/>
    <w:rsid w:val="008B1DFB"/>
    <w:rsid w:val="008B788C"/>
    <w:rsid w:val="008B7C75"/>
    <w:rsid w:val="008C0F7E"/>
    <w:rsid w:val="008C1421"/>
    <w:rsid w:val="008C42D9"/>
    <w:rsid w:val="008C69E4"/>
    <w:rsid w:val="008C6A87"/>
    <w:rsid w:val="008D4AC6"/>
    <w:rsid w:val="008E5B0D"/>
    <w:rsid w:val="008E7EC2"/>
    <w:rsid w:val="008F345E"/>
    <w:rsid w:val="008F3568"/>
    <w:rsid w:val="00901413"/>
    <w:rsid w:val="00903F1D"/>
    <w:rsid w:val="00905776"/>
    <w:rsid w:val="009066E8"/>
    <w:rsid w:val="00907713"/>
    <w:rsid w:val="00910575"/>
    <w:rsid w:val="00910D9C"/>
    <w:rsid w:val="00910FD5"/>
    <w:rsid w:val="00911AA8"/>
    <w:rsid w:val="00931A70"/>
    <w:rsid w:val="00932A1C"/>
    <w:rsid w:val="00934CF3"/>
    <w:rsid w:val="00941C0A"/>
    <w:rsid w:val="009434E7"/>
    <w:rsid w:val="00953454"/>
    <w:rsid w:val="00956FAE"/>
    <w:rsid w:val="0095758B"/>
    <w:rsid w:val="00957EFA"/>
    <w:rsid w:val="00964D72"/>
    <w:rsid w:val="00966FED"/>
    <w:rsid w:val="0096705E"/>
    <w:rsid w:val="00972985"/>
    <w:rsid w:val="00992E88"/>
    <w:rsid w:val="009953F8"/>
    <w:rsid w:val="009A309F"/>
    <w:rsid w:val="009B7021"/>
    <w:rsid w:val="009C0BE1"/>
    <w:rsid w:val="009C1947"/>
    <w:rsid w:val="009C3C90"/>
    <w:rsid w:val="009D0CA1"/>
    <w:rsid w:val="009D3E3E"/>
    <w:rsid w:val="009E37F4"/>
    <w:rsid w:val="009E4070"/>
    <w:rsid w:val="009E6B8E"/>
    <w:rsid w:val="009E7CC4"/>
    <w:rsid w:val="009F51E2"/>
    <w:rsid w:val="009F532F"/>
    <w:rsid w:val="009F544E"/>
    <w:rsid w:val="009F5C36"/>
    <w:rsid w:val="00A04052"/>
    <w:rsid w:val="00A072EC"/>
    <w:rsid w:val="00A0781A"/>
    <w:rsid w:val="00A1460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4F4B"/>
    <w:rsid w:val="00A77647"/>
    <w:rsid w:val="00A96DF2"/>
    <w:rsid w:val="00AB44CE"/>
    <w:rsid w:val="00AB53E6"/>
    <w:rsid w:val="00AB77FE"/>
    <w:rsid w:val="00AC07AF"/>
    <w:rsid w:val="00AC6959"/>
    <w:rsid w:val="00AC6C4B"/>
    <w:rsid w:val="00AD178E"/>
    <w:rsid w:val="00AD65E3"/>
    <w:rsid w:val="00AD67F6"/>
    <w:rsid w:val="00AE7C26"/>
    <w:rsid w:val="00AF069C"/>
    <w:rsid w:val="00AF2D28"/>
    <w:rsid w:val="00AF46E6"/>
    <w:rsid w:val="00AF4EA8"/>
    <w:rsid w:val="00B00E5C"/>
    <w:rsid w:val="00B011A2"/>
    <w:rsid w:val="00B01DD3"/>
    <w:rsid w:val="00B05A44"/>
    <w:rsid w:val="00B10410"/>
    <w:rsid w:val="00B12297"/>
    <w:rsid w:val="00B14742"/>
    <w:rsid w:val="00B2044B"/>
    <w:rsid w:val="00B34139"/>
    <w:rsid w:val="00B40CAF"/>
    <w:rsid w:val="00B42064"/>
    <w:rsid w:val="00B47CEC"/>
    <w:rsid w:val="00B56BA6"/>
    <w:rsid w:val="00B660B5"/>
    <w:rsid w:val="00B70E50"/>
    <w:rsid w:val="00B71042"/>
    <w:rsid w:val="00B73649"/>
    <w:rsid w:val="00B74892"/>
    <w:rsid w:val="00B76A3D"/>
    <w:rsid w:val="00B80787"/>
    <w:rsid w:val="00B80A67"/>
    <w:rsid w:val="00B834BF"/>
    <w:rsid w:val="00B87B81"/>
    <w:rsid w:val="00BA4997"/>
    <w:rsid w:val="00BB00F8"/>
    <w:rsid w:val="00BC0E64"/>
    <w:rsid w:val="00BC3852"/>
    <w:rsid w:val="00BC4D98"/>
    <w:rsid w:val="00BC720C"/>
    <w:rsid w:val="00BE0736"/>
    <w:rsid w:val="00BF128E"/>
    <w:rsid w:val="00BF200D"/>
    <w:rsid w:val="00BF7697"/>
    <w:rsid w:val="00C038BD"/>
    <w:rsid w:val="00C063C2"/>
    <w:rsid w:val="00C23014"/>
    <w:rsid w:val="00C23DE6"/>
    <w:rsid w:val="00C40273"/>
    <w:rsid w:val="00C427B2"/>
    <w:rsid w:val="00C44080"/>
    <w:rsid w:val="00C4456F"/>
    <w:rsid w:val="00C47458"/>
    <w:rsid w:val="00C545AE"/>
    <w:rsid w:val="00C54CB0"/>
    <w:rsid w:val="00C56F9B"/>
    <w:rsid w:val="00C57773"/>
    <w:rsid w:val="00C67EBF"/>
    <w:rsid w:val="00C73C6D"/>
    <w:rsid w:val="00C83D0F"/>
    <w:rsid w:val="00C97C8F"/>
    <w:rsid w:val="00CA7724"/>
    <w:rsid w:val="00CC7053"/>
    <w:rsid w:val="00CC77A1"/>
    <w:rsid w:val="00CC7981"/>
    <w:rsid w:val="00CD4267"/>
    <w:rsid w:val="00CD7EB7"/>
    <w:rsid w:val="00CE4838"/>
    <w:rsid w:val="00CF278D"/>
    <w:rsid w:val="00CF71F6"/>
    <w:rsid w:val="00D00D2F"/>
    <w:rsid w:val="00D12A9A"/>
    <w:rsid w:val="00D1581C"/>
    <w:rsid w:val="00D212FD"/>
    <w:rsid w:val="00D328C7"/>
    <w:rsid w:val="00D57CFA"/>
    <w:rsid w:val="00D62A1C"/>
    <w:rsid w:val="00D66285"/>
    <w:rsid w:val="00D712AA"/>
    <w:rsid w:val="00D762AF"/>
    <w:rsid w:val="00D80277"/>
    <w:rsid w:val="00D81B9C"/>
    <w:rsid w:val="00D87977"/>
    <w:rsid w:val="00D913E5"/>
    <w:rsid w:val="00D9212E"/>
    <w:rsid w:val="00D95237"/>
    <w:rsid w:val="00DA4CF4"/>
    <w:rsid w:val="00DA580C"/>
    <w:rsid w:val="00DA6A93"/>
    <w:rsid w:val="00DA6BD5"/>
    <w:rsid w:val="00DA6CC2"/>
    <w:rsid w:val="00DB2FE1"/>
    <w:rsid w:val="00DC5A2B"/>
    <w:rsid w:val="00DC62A7"/>
    <w:rsid w:val="00DC6AC0"/>
    <w:rsid w:val="00DC7FB7"/>
    <w:rsid w:val="00DD48DC"/>
    <w:rsid w:val="00DD4911"/>
    <w:rsid w:val="00DD6AA7"/>
    <w:rsid w:val="00DE0E1A"/>
    <w:rsid w:val="00DE2FD9"/>
    <w:rsid w:val="00DE42EF"/>
    <w:rsid w:val="00DE7A01"/>
    <w:rsid w:val="00DF1E03"/>
    <w:rsid w:val="00DF2B2B"/>
    <w:rsid w:val="00E00CBE"/>
    <w:rsid w:val="00E05156"/>
    <w:rsid w:val="00E06155"/>
    <w:rsid w:val="00E144C5"/>
    <w:rsid w:val="00E16F14"/>
    <w:rsid w:val="00E21592"/>
    <w:rsid w:val="00E21871"/>
    <w:rsid w:val="00E320CE"/>
    <w:rsid w:val="00E33833"/>
    <w:rsid w:val="00E34C84"/>
    <w:rsid w:val="00E36913"/>
    <w:rsid w:val="00E46575"/>
    <w:rsid w:val="00E636BF"/>
    <w:rsid w:val="00E642EF"/>
    <w:rsid w:val="00E709DC"/>
    <w:rsid w:val="00E71E67"/>
    <w:rsid w:val="00E735C1"/>
    <w:rsid w:val="00E82999"/>
    <w:rsid w:val="00E873C4"/>
    <w:rsid w:val="00E91460"/>
    <w:rsid w:val="00E96E1C"/>
    <w:rsid w:val="00E96F90"/>
    <w:rsid w:val="00EA323E"/>
    <w:rsid w:val="00EA3255"/>
    <w:rsid w:val="00EA3BCD"/>
    <w:rsid w:val="00EA3CB2"/>
    <w:rsid w:val="00EA5C2E"/>
    <w:rsid w:val="00EA6EBC"/>
    <w:rsid w:val="00EA7BBE"/>
    <w:rsid w:val="00EB778F"/>
    <w:rsid w:val="00EC485B"/>
    <w:rsid w:val="00EC65FA"/>
    <w:rsid w:val="00ED03EB"/>
    <w:rsid w:val="00EE52BB"/>
    <w:rsid w:val="00EF0203"/>
    <w:rsid w:val="00EF6F84"/>
    <w:rsid w:val="00EF78DB"/>
    <w:rsid w:val="00F027B4"/>
    <w:rsid w:val="00F11664"/>
    <w:rsid w:val="00F118FB"/>
    <w:rsid w:val="00F21071"/>
    <w:rsid w:val="00F274B4"/>
    <w:rsid w:val="00F3027D"/>
    <w:rsid w:val="00F3304A"/>
    <w:rsid w:val="00F363EC"/>
    <w:rsid w:val="00F5315B"/>
    <w:rsid w:val="00F560F9"/>
    <w:rsid w:val="00F5658D"/>
    <w:rsid w:val="00F57EB4"/>
    <w:rsid w:val="00F65ADB"/>
    <w:rsid w:val="00F70D5A"/>
    <w:rsid w:val="00F73AA6"/>
    <w:rsid w:val="00F837FE"/>
    <w:rsid w:val="00F954FB"/>
    <w:rsid w:val="00FA570A"/>
    <w:rsid w:val="00FA5A97"/>
    <w:rsid w:val="00FA658F"/>
    <w:rsid w:val="00FB279A"/>
    <w:rsid w:val="00FB73AE"/>
    <w:rsid w:val="00FC2D3C"/>
    <w:rsid w:val="00FD26A2"/>
    <w:rsid w:val="00FE11FB"/>
    <w:rsid w:val="00FE37A9"/>
    <w:rsid w:val="00FF2139"/>
    <w:rsid w:val="00FF28B6"/>
    <w:rsid w:val="00FF416F"/>
    <w:rsid w:val="00FF6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A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B81"/>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uiPriority w:val="59"/>
    <w:rsid w:val="00B76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79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0061">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16744802">
      <w:bodyDiv w:val="1"/>
      <w:marLeft w:val="0"/>
      <w:marRight w:val="0"/>
      <w:marTop w:val="0"/>
      <w:marBottom w:val="0"/>
      <w:divBdr>
        <w:top w:val="none" w:sz="0" w:space="0" w:color="auto"/>
        <w:left w:val="none" w:sz="0" w:space="0" w:color="auto"/>
        <w:bottom w:val="none" w:sz="0" w:space="0" w:color="auto"/>
        <w:right w:val="none" w:sz="0" w:space="0" w:color="auto"/>
      </w:divBdr>
    </w:div>
    <w:div w:id="2031686067">
      <w:bodyDiv w:val="1"/>
      <w:marLeft w:val="0"/>
      <w:marRight w:val="0"/>
      <w:marTop w:val="0"/>
      <w:marBottom w:val="0"/>
      <w:divBdr>
        <w:top w:val="none" w:sz="0" w:space="0" w:color="auto"/>
        <w:left w:val="none" w:sz="0" w:space="0" w:color="auto"/>
        <w:bottom w:val="none" w:sz="0" w:space="0" w:color="auto"/>
        <w:right w:val="none" w:sz="0" w:space="0" w:color="auto"/>
      </w:divBdr>
    </w:div>
    <w:div w:id="2049179901">
      <w:bodyDiv w:val="1"/>
      <w:marLeft w:val="0"/>
      <w:marRight w:val="0"/>
      <w:marTop w:val="0"/>
      <w:marBottom w:val="0"/>
      <w:divBdr>
        <w:top w:val="none" w:sz="0" w:space="0" w:color="auto"/>
        <w:left w:val="none" w:sz="0" w:space="0" w:color="auto"/>
        <w:bottom w:val="none" w:sz="0" w:space="0" w:color="auto"/>
        <w:right w:val="none" w:sz="0" w:space="0" w:color="auto"/>
      </w:divBdr>
    </w:div>
    <w:div w:id="2061443190">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495D2-C233-436F-9DB9-D42B3678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2024-10-24T00:47:00Z</dcterms:created>
  <dcterms:modified xsi:type="dcterms:W3CDTF">2024-10-24T01:17:00Z</dcterms:modified>
</cp:coreProperties>
</file>