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83900" w14:textId="2B040C8A" w:rsidR="00B71B38" w:rsidRDefault="00A23646" w:rsidP="00B71B38">
      <w:pPr>
        <w:pStyle w:val="ListParagraph"/>
        <w:numPr>
          <w:ilvl w:val="0"/>
          <w:numId w:val="57"/>
        </w:numPr>
      </w:pPr>
      <w:r>
        <w:t>I</w:t>
      </w:r>
      <w:r w:rsidR="00B71B38">
        <w:t>nput the following basic policy properties into the fields below:</w:t>
      </w:r>
    </w:p>
    <w:p w14:paraId="2C2FA0D3" w14:textId="51971FA1" w:rsidR="00B71B38" w:rsidRDefault="00B71B38" w:rsidP="00B71B38">
      <w:pPr>
        <w:pStyle w:val="ListParagraph"/>
        <w:numPr>
          <w:ilvl w:val="0"/>
          <w:numId w:val="56"/>
        </w:numPr>
      </w:pPr>
      <w:r w:rsidRPr="001653E4">
        <w:rPr>
          <w:b/>
          <w:bCs/>
        </w:rPr>
        <w:t>Company</w:t>
      </w:r>
      <w:r w:rsidRPr="00BF64BA">
        <w:rPr>
          <w:b/>
          <w:bCs/>
        </w:rPr>
        <w:t xml:space="preserve"> (</w:t>
      </w:r>
      <w:r w:rsidRPr="00BF64BA">
        <w:rPr>
          <w:b/>
          <w:bCs/>
          <w:i/>
          <w:iCs/>
        </w:rPr>
        <w:t>example</w:t>
      </w:r>
      <w:r w:rsidRPr="00BF64BA">
        <w:rPr>
          <w:b/>
          <w:bCs/>
        </w:rPr>
        <w:t>: ACME Co)</w:t>
      </w:r>
      <w:r w:rsidRPr="001653E4">
        <w:rPr>
          <w:b/>
          <w:bCs/>
        </w:rPr>
        <w:t>:</w:t>
      </w:r>
      <w:r>
        <w:t xml:space="preserve">  </w:t>
      </w:r>
      <w:r>
        <w:tab/>
      </w:r>
      <w:sdt>
        <w:sdtPr>
          <w:rPr>
            <w:highlight w:val="yellow"/>
          </w:rPr>
          <w:alias w:val="Company"/>
          <w:tag w:val=""/>
          <w:id w:val="-520546041"/>
          <w:placeholder>
            <w:docPart w:val="3E0C0FA1F34B46368A224CCD50069AC3"/>
          </w:placeholder>
          <w:showingPlcHdr/>
          <w:dataBinding w:prefixMappings="xmlns:ns0='http://schemas.openxmlformats.org/officeDocument/2006/extended-properties' " w:xpath="/ns0:Properties[1]/ns0:Company[1]" w:storeItemID="{6668398D-A668-4E3E-A5EB-62B293D839F1}"/>
          <w:text/>
        </w:sdtPr>
        <w:sdtContent>
          <w:r w:rsidR="00620789" w:rsidRPr="00C93760">
            <w:rPr>
              <w:rStyle w:val="PlaceholderText"/>
            </w:rPr>
            <w:t>[Company]</w:t>
          </w:r>
        </w:sdtContent>
      </w:sdt>
      <w:r>
        <w:t xml:space="preserve">                    </w:t>
      </w:r>
    </w:p>
    <w:p w14:paraId="018E0393" w14:textId="024EF8E2" w:rsidR="00A23646" w:rsidRPr="00A23646" w:rsidRDefault="00B71B38" w:rsidP="00A23646">
      <w:pPr>
        <w:pStyle w:val="ListParagraph"/>
        <w:numPr>
          <w:ilvl w:val="0"/>
          <w:numId w:val="56"/>
        </w:numPr>
      </w:pPr>
      <w:r w:rsidRPr="00A23646">
        <w:rPr>
          <w:b/>
          <w:bCs/>
        </w:rPr>
        <w:t>Owner (IT Department):</w:t>
      </w:r>
      <w:r w:rsidR="00A23646">
        <w:rPr>
          <w:b/>
          <w:bCs/>
        </w:rPr>
        <w:t xml:space="preserve"> </w:t>
      </w:r>
      <w:r w:rsidR="00A23646">
        <w:rPr>
          <w:b/>
          <w:bCs/>
        </w:rPr>
        <w:tab/>
      </w:r>
      <w:r w:rsidR="00A23646">
        <w:rPr>
          <w:b/>
          <w:bCs/>
        </w:rPr>
        <w:tab/>
        <w:t xml:space="preserve"> </w:t>
      </w:r>
      <w:sdt>
        <w:sdtPr>
          <w:alias w:val="Manager"/>
          <w:tag w:val=""/>
          <w:id w:val="1123727108"/>
          <w:placeholder>
            <w:docPart w:val="A5D7500764EF47BB8F2606880766369A"/>
          </w:placeholder>
          <w:showingPlcHdr/>
          <w:dataBinding w:prefixMappings="xmlns:ns0='http://schemas.openxmlformats.org/officeDocument/2006/extended-properties' " w:xpath="/ns0:Properties[1]/ns0:Manager[1]" w:storeItemID="{6668398D-A668-4E3E-A5EB-62B293D839F1}"/>
          <w:text/>
        </w:sdtPr>
        <w:sdtContent>
          <w:r w:rsidR="00620789" w:rsidRPr="00C93760">
            <w:rPr>
              <w:rStyle w:val="PlaceholderText"/>
            </w:rPr>
            <w:t>[Manager]</w:t>
          </w:r>
        </w:sdtContent>
      </w:sdt>
    </w:p>
    <w:p w14:paraId="4B0F9450" w14:textId="3DF344BC" w:rsidR="00B71B38" w:rsidRDefault="00A23646" w:rsidP="00B71B38">
      <w:pPr>
        <w:pStyle w:val="ListParagraph"/>
        <w:ind w:left="2520"/>
      </w:pPr>
      <w:r>
        <w:t>t</w:t>
      </w:r>
    </w:p>
    <w:p w14:paraId="2FB9985B" w14:textId="77777777" w:rsidR="00B71B38" w:rsidRDefault="00B71B38" w:rsidP="00B71B38">
      <w:pPr>
        <w:pStyle w:val="ListParagraph"/>
        <w:numPr>
          <w:ilvl w:val="0"/>
          <w:numId w:val="57"/>
        </w:numPr>
      </w:pPr>
      <w:r>
        <w:t>Thoroughly read all sections of the document</w:t>
      </w:r>
    </w:p>
    <w:p w14:paraId="7E16A5FC" w14:textId="77777777" w:rsidR="00B71B38" w:rsidRDefault="00B71B38" w:rsidP="00B71B38">
      <w:pPr>
        <w:pStyle w:val="ListParagraph"/>
        <w:numPr>
          <w:ilvl w:val="0"/>
          <w:numId w:val="57"/>
        </w:numPr>
      </w:pPr>
      <w:r>
        <w:t xml:space="preserve">Edit as </w:t>
      </w:r>
    </w:p>
    <w:p w14:paraId="45EAA6F6" w14:textId="77777777" w:rsidR="00B71B38" w:rsidRDefault="00B71B38" w:rsidP="00B71B38">
      <w:pPr>
        <w:pStyle w:val="ListParagraph"/>
        <w:numPr>
          <w:ilvl w:val="0"/>
          <w:numId w:val="57"/>
        </w:numPr>
      </w:pPr>
      <w:r>
        <w:t>Review resources</w:t>
      </w:r>
    </w:p>
    <w:p w14:paraId="00214C46" w14:textId="77777777" w:rsidR="00B71B38" w:rsidRDefault="00B71B38" w:rsidP="00B71B38"/>
    <w:p w14:paraId="4440E85E" w14:textId="77777777" w:rsidR="00B71B38" w:rsidRDefault="00B71B38" w:rsidP="00272A7B">
      <w:pPr>
        <w:ind w:left="720" w:hanging="360"/>
      </w:pPr>
    </w:p>
    <w:p w14:paraId="4CF3CB78" w14:textId="77777777" w:rsidR="00B71B38" w:rsidRDefault="00B71B38" w:rsidP="00272A7B">
      <w:pPr>
        <w:ind w:left="720" w:hanging="360"/>
      </w:pPr>
    </w:p>
    <w:p w14:paraId="7674980C" w14:textId="77777777" w:rsidR="00B71B38" w:rsidRDefault="00B71B38" w:rsidP="00272A7B">
      <w:pPr>
        <w:ind w:left="720" w:hanging="360"/>
      </w:pPr>
    </w:p>
    <w:p w14:paraId="2E12945F" w14:textId="77777777" w:rsidR="00B71B38" w:rsidRDefault="00B71B38" w:rsidP="00272A7B">
      <w:pPr>
        <w:ind w:left="720" w:hanging="360"/>
      </w:pPr>
    </w:p>
    <w:p w14:paraId="5B3A06A0" w14:textId="77777777" w:rsidR="00B71B38" w:rsidRDefault="00B71B38" w:rsidP="00272A7B">
      <w:pPr>
        <w:ind w:left="720" w:hanging="360"/>
      </w:pPr>
    </w:p>
    <w:p w14:paraId="5CCB3499" w14:textId="77777777" w:rsidR="00B71B38" w:rsidRDefault="00B71B38" w:rsidP="00272A7B">
      <w:pPr>
        <w:ind w:left="720" w:hanging="360"/>
      </w:pPr>
    </w:p>
    <w:p w14:paraId="1E9D4988" w14:textId="77777777" w:rsidR="00B71B38" w:rsidRDefault="00B71B38" w:rsidP="00272A7B">
      <w:pPr>
        <w:ind w:left="720" w:hanging="360"/>
      </w:pPr>
    </w:p>
    <w:p w14:paraId="46E46092" w14:textId="77777777" w:rsidR="00B71B38" w:rsidRDefault="00B71B38" w:rsidP="00272A7B">
      <w:pPr>
        <w:ind w:left="720" w:hanging="360"/>
      </w:pPr>
    </w:p>
    <w:p w14:paraId="43378F05" w14:textId="77777777" w:rsidR="00B71B38" w:rsidRDefault="00B71B38" w:rsidP="00272A7B">
      <w:pPr>
        <w:ind w:left="720" w:hanging="360"/>
      </w:pPr>
    </w:p>
    <w:p w14:paraId="4CBEDE20" w14:textId="77777777" w:rsidR="00B71B38" w:rsidRDefault="00B71B38" w:rsidP="00272A7B">
      <w:pPr>
        <w:ind w:left="720" w:hanging="360"/>
      </w:pPr>
    </w:p>
    <w:p w14:paraId="501B566E" w14:textId="77777777" w:rsidR="00B71B38" w:rsidRDefault="00B71B38" w:rsidP="00272A7B">
      <w:pPr>
        <w:ind w:left="720" w:hanging="360"/>
      </w:pPr>
    </w:p>
    <w:p w14:paraId="4A1E57B0" w14:textId="77777777" w:rsidR="00B71B38" w:rsidRDefault="00B71B38" w:rsidP="00272A7B">
      <w:pPr>
        <w:ind w:left="720" w:hanging="360"/>
      </w:pPr>
    </w:p>
    <w:p w14:paraId="09D41ABB" w14:textId="77777777" w:rsidR="00B71B38" w:rsidRDefault="00B71B38" w:rsidP="00272A7B">
      <w:pPr>
        <w:ind w:left="720" w:hanging="360"/>
      </w:pPr>
    </w:p>
    <w:p w14:paraId="5B49FB8B" w14:textId="77777777" w:rsidR="00B71B38" w:rsidRDefault="00B71B38" w:rsidP="00272A7B">
      <w:pPr>
        <w:ind w:left="720" w:hanging="360"/>
      </w:pPr>
    </w:p>
    <w:p w14:paraId="342DB6DB" w14:textId="77777777" w:rsidR="00B71B38" w:rsidRDefault="00B71B38" w:rsidP="00272A7B">
      <w:pPr>
        <w:ind w:left="720" w:hanging="360"/>
      </w:pPr>
    </w:p>
    <w:p w14:paraId="675B62ED" w14:textId="77777777" w:rsidR="00B71B38" w:rsidRDefault="00B71B38" w:rsidP="00272A7B">
      <w:pPr>
        <w:ind w:left="720" w:hanging="360"/>
      </w:pPr>
    </w:p>
    <w:p w14:paraId="273913E2" w14:textId="77777777" w:rsidR="00F10808" w:rsidRDefault="00F10808" w:rsidP="00F10808"/>
    <w:p w14:paraId="08231716" w14:textId="77777777" w:rsidR="00FF1B8C" w:rsidRDefault="00FF1B8C" w:rsidP="00F10808"/>
    <w:p w14:paraId="2C207080" w14:textId="77777777" w:rsidR="00FF1B8C" w:rsidRDefault="00FF1B8C" w:rsidP="00F10808"/>
    <w:p w14:paraId="123B913F" w14:textId="77777777" w:rsidR="00FF1B8C" w:rsidRPr="001C04B4" w:rsidRDefault="00FF1B8C" w:rsidP="00F10808">
      <w:pPr>
        <w:rPr>
          <w:rFonts w:ascii="Arial" w:hAnsi="Arial" w:cs="Arial"/>
          <w:sz w:val="24"/>
          <w:szCs w:val="24"/>
        </w:rPr>
      </w:pPr>
    </w:p>
    <w:tbl>
      <w:tblPr>
        <w:tblpPr w:leftFromText="180" w:rightFromText="180" w:vertAnchor="page" w:horzAnchor="margin" w:tblpXSpec="center" w:tblpY="1566"/>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28"/>
        <w:gridCol w:w="4837"/>
      </w:tblGrid>
      <w:tr w:rsidR="00FF1B8C" w:rsidRPr="00D62A1C" w14:paraId="40490796" w14:textId="77777777" w:rsidTr="00A73543">
        <w:trPr>
          <w:trHeight w:val="713"/>
        </w:trPr>
        <w:tc>
          <w:tcPr>
            <w:tcW w:w="5328" w:type="dxa"/>
            <w:shd w:val="clear" w:color="auto" w:fill="auto"/>
          </w:tcPr>
          <w:p w14:paraId="154F538E" w14:textId="77777777" w:rsidR="00FF1B8C" w:rsidRPr="00D378A0" w:rsidRDefault="00FF1B8C" w:rsidP="00D378A0">
            <w:pPr>
              <w:spacing w:before="120" w:after="0" w:line="240" w:lineRule="auto"/>
              <w:jc w:val="center"/>
              <w:rPr>
                <w:rFonts w:ascii="Arial" w:hAnsi="Arial" w:cs="Arial"/>
                <w:b/>
                <w:color w:val="FF0000"/>
                <w:sz w:val="28"/>
                <w:szCs w:val="36"/>
              </w:rPr>
            </w:pPr>
            <w:bookmarkStart w:id="0" w:name="OLE_LINK3"/>
            <w:bookmarkStart w:id="1" w:name="OLE_LINK4"/>
            <w:r w:rsidRPr="00D378A0">
              <w:rPr>
                <w:rFonts w:ascii="Arial" w:hAnsi="Arial" w:cs="Arial"/>
                <w:b/>
                <w:color w:val="FF0000"/>
                <w:sz w:val="28"/>
                <w:szCs w:val="36"/>
              </w:rPr>
              <w:lastRenderedPageBreak/>
              <w:t>[Organization Name]</w:t>
            </w:r>
          </w:p>
          <w:p w14:paraId="1F453685" w14:textId="77777777" w:rsidR="00FF1B8C" w:rsidRPr="003C417C" w:rsidRDefault="00FF1B8C" w:rsidP="00A73543">
            <w:pPr>
              <w:spacing w:after="120" w:line="240" w:lineRule="auto"/>
              <w:jc w:val="center"/>
              <w:rPr>
                <w:rFonts w:ascii="Arial" w:hAnsi="Arial" w:cs="Arial"/>
              </w:rPr>
            </w:pPr>
            <w:r w:rsidRPr="003C417C">
              <w:rPr>
                <w:rFonts w:ascii="Arial" w:hAnsi="Arial" w:cs="Arial"/>
                <w:b/>
                <w:sz w:val="28"/>
                <w:szCs w:val="36"/>
              </w:rPr>
              <w:t>Information Technology Policy</w:t>
            </w:r>
          </w:p>
        </w:tc>
        <w:tc>
          <w:tcPr>
            <w:tcW w:w="4837" w:type="dxa"/>
            <w:vAlign w:val="center"/>
          </w:tcPr>
          <w:p w14:paraId="3D494E2E" w14:textId="77777777" w:rsidR="00FF1B8C" w:rsidRPr="003C417C" w:rsidRDefault="00FF1B8C" w:rsidP="00A73543">
            <w:pPr>
              <w:spacing w:after="0" w:line="240" w:lineRule="auto"/>
              <w:rPr>
                <w:rFonts w:ascii="Arial" w:hAnsi="Arial" w:cs="Arial"/>
                <w:b/>
                <w:sz w:val="24"/>
              </w:rPr>
            </w:pPr>
            <w:r w:rsidRPr="003C417C">
              <w:rPr>
                <w:rFonts w:ascii="Arial" w:hAnsi="Arial" w:cs="Arial"/>
                <w:b/>
                <w:sz w:val="24"/>
              </w:rPr>
              <w:t xml:space="preserve">No: </w:t>
            </w:r>
            <w:r w:rsidRPr="009E7447">
              <w:rPr>
                <w:rFonts w:ascii="Arial" w:hAnsi="Arial" w:cs="Arial"/>
                <w:bCs/>
                <w:color w:val="FF0000"/>
                <w:sz w:val="24"/>
              </w:rPr>
              <w:t>[Policy Numbe</w:t>
            </w:r>
            <w:r>
              <w:rPr>
                <w:rFonts w:ascii="Arial" w:hAnsi="Arial" w:cs="Arial"/>
                <w:bCs/>
                <w:color w:val="FF0000"/>
                <w:sz w:val="24"/>
              </w:rPr>
              <w:t>r: e.g. POL-GOV-01</w:t>
            </w:r>
            <w:r w:rsidRPr="002F4B68">
              <w:rPr>
                <w:rFonts w:ascii="Arial" w:hAnsi="Arial" w:cs="Arial"/>
                <w:bCs/>
                <w:color w:val="FF0000"/>
                <w:sz w:val="24"/>
              </w:rPr>
              <w:t>]</w:t>
            </w:r>
          </w:p>
        </w:tc>
      </w:tr>
      <w:tr w:rsidR="00FF1B8C" w:rsidRPr="00D62A1C" w14:paraId="2FE3CACC" w14:textId="77777777" w:rsidTr="00A73543">
        <w:trPr>
          <w:trHeight w:val="617"/>
        </w:trPr>
        <w:tc>
          <w:tcPr>
            <w:tcW w:w="5328" w:type="dxa"/>
            <w:vMerge w:val="restart"/>
            <w:shd w:val="clear" w:color="auto" w:fill="auto"/>
          </w:tcPr>
          <w:p w14:paraId="4CB4ED44" w14:textId="77777777" w:rsidR="00FF1B8C" w:rsidRPr="003C417C" w:rsidRDefault="00FF1B8C" w:rsidP="00A73543">
            <w:pPr>
              <w:spacing w:after="0" w:line="240" w:lineRule="auto"/>
              <w:jc w:val="center"/>
              <w:rPr>
                <w:rFonts w:ascii="Arial" w:hAnsi="Arial" w:cs="Arial"/>
                <w:sz w:val="24"/>
                <w:szCs w:val="40"/>
              </w:rPr>
            </w:pPr>
          </w:p>
          <w:p w14:paraId="53FF397F" w14:textId="77777777" w:rsidR="00FF1B8C" w:rsidRPr="003C417C" w:rsidRDefault="00FF1B8C" w:rsidP="00A73543">
            <w:pPr>
              <w:spacing w:after="0" w:line="240" w:lineRule="auto"/>
              <w:jc w:val="center"/>
              <w:rPr>
                <w:rFonts w:ascii="Arial" w:hAnsi="Arial" w:cs="Arial"/>
                <w:sz w:val="24"/>
                <w:szCs w:val="40"/>
              </w:rPr>
            </w:pPr>
            <w:r w:rsidRPr="003C417C">
              <w:rPr>
                <w:rFonts w:ascii="Arial" w:hAnsi="Arial" w:cs="Arial"/>
                <w:b/>
                <w:sz w:val="24"/>
                <w:szCs w:val="40"/>
              </w:rPr>
              <w:t>IT Policy</w:t>
            </w:r>
            <w:r w:rsidRPr="003C417C">
              <w:rPr>
                <w:rFonts w:ascii="Arial" w:hAnsi="Arial" w:cs="Arial"/>
                <w:sz w:val="24"/>
                <w:szCs w:val="40"/>
              </w:rPr>
              <w:t>:</w:t>
            </w:r>
          </w:p>
          <w:p w14:paraId="014D9748" w14:textId="77777777" w:rsidR="00FF1B8C" w:rsidRPr="003C417C" w:rsidRDefault="00FF1B8C" w:rsidP="00A73543">
            <w:pPr>
              <w:spacing w:after="0" w:line="240" w:lineRule="auto"/>
              <w:jc w:val="center"/>
              <w:rPr>
                <w:rFonts w:ascii="Arial" w:hAnsi="Arial" w:cs="Arial"/>
                <w:sz w:val="24"/>
                <w:szCs w:val="40"/>
              </w:rPr>
            </w:pPr>
          </w:p>
          <w:p w14:paraId="18B145FA" w14:textId="77777777" w:rsidR="00FF1B8C" w:rsidRPr="00B9673C" w:rsidRDefault="00FF1B8C" w:rsidP="00A73543">
            <w:pPr>
              <w:spacing w:after="240" w:line="240" w:lineRule="auto"/>
              <w:jc w:val="center"/>
              <w:rPr>
                <w:rFonts w:ascii="Arial" w:hAnsi="Arial" w:cs="Arial"/>
                <w:b/>
                <w:sz w:val="36"/>
                <w:szCs w:val="36"/>
              </w:rPr>
            </w:pPr>
            <w:r w:rsidRPr="00B9673C">
              <w:rPr>
                <w:rFonts w:ascii="Arial" w:hAnsi="Arial" w:cs="Arial"/>
                <w:b/>
                <w:sz w:val="36"/>
                <w:szCs w:val="36"/>
              </w:rPr>
              <w:t>Acceptable Use of Information Technology and Resources</w:t>
            </w:r>
          </w:p>
        </w:tc>
        <w:tc>
          <w:tcPr>
            <w:tcW w:w="4837" w:type="dxa"/>
            <w:vAlign w:val="center"/>
          </w:tcPr>
          <w:p w14:paraId="63D650BA" w14:textId="77777777" w:rsidR="00FF1B8C" w:rsidRPr="003C417C" w:rsidRDefault="00FF1B8C" w:rsidP="00A73543">
            <w:pPr>
              <w:spacing w:before="120" w:after="120" w:line="240" w:lineRule="auto"/>
              <w:rPr>
                <w:rFonts w:ascii="Arial" w:hAnsi="Arial" w:cs="Arial"/>
                <w:sz w:val="24"/>
              </w:rPr>
            </w:pPr>
            <w:r w:rsidRPr="003C417C">
              <w:rPr>
                <w:rFonts w:ascii="Arial" w:hAnsi="Arial" w:cs="Arial"/>
                <w:b/>
                <w:sz w:val="24"/>
              </w:rPr>
              <w:t xml:space="preserve">Updated: </w:t>
            </w:r>
            <w:r w:rsidRPr="009E7447">
              <w:rPr>
                <w:rFonts w:ascii="Arial" w:hAnsi="Arial" w:cs="Arial"/>
                <w:bCs/>
                <w:color w:val="FF0000"/>
                <w:sz w:val="24"/>
              </w:rPr>
              <w:t>[</w:t>
            </w:r>
            <w:r>
              <w:rPr>
                <w:rFonts w:ascii="Arial" w:hAnsi="Arial" w:cs="Arial"/>
                <w:bCs/>
                <w:color w:val="FF0000"/>
                <w:sz w:val="24"/>
              </w:rPr>
              <w:t>Updated Date</w:t>
            </w:r>
            <w:r w:rsidRPr="009E7447">
              <w:rPr>
                <w:rFonts w:ascii="Arial" w:hAnsi="Arial" w:cs="Arial"/>
                <w:bCs/>
                <w:color w:val="FF0000"/>
                <w:sz w:val="24"/>
              </w:rPr>
              <w:t>]</w:t>
            </w:r>
          </w:p>
        </w:tc>
      </w:tr>
      <w:tr w:rsidR="00FF1B8C" w:rsidRPr="00D62A1C" w14:paraId="4197F15F" w14:textId="77777777" w:rsidTr="00A73543">
        <w:trPr>
          <w:trHeight w:val="1074"/>
        </w:trPr>
        <w:tc>
          <w:tcPr>
            <w:tcW w:w="5328" w:type="dxa"/>
            <w:vMerge/>
            <w:shd w:val="clear" w:color="auto" w:fill="auto"/>
          </w:tcPr>
          <w:p w14:paraId="50E7C063" w14:textId="77777777" w:rsidR="00FF1B8C" w:rsidRPr="003C417C" w:rsidRDefault="00FF1B8C" w:rsidP="00A73543">
            <w:pPr>
              <w:spacing w:after="0" w:line="240" w:lineRule="auto"/>
              <w:rPr>
                <w:rFonts w:ascii="Arial" w:hAnsi="Arial" w:cs="Arial"/>
              </w:rPr>
            </w:pPr>
          </w:p>
        </w:tc>
        <w:tc>
          <w:tcPr>
            <w:tcW w:w="4837" w:type="dxa"/>
          </w:tcPr>
          <w:p w14:paraId="65CC6C5B" w14:textId="77777777" w:rsidR="00FF1B8C" w:rsidRPr="00AA6977" w:rsidRDefault="00FF1B8C" w:rsidP="00A73543">
            <w:pPr>
              <w:spacing w:before="120" w:after="0" w:line="240" w:lineRule="auto"/>
              <w:rPr>
                <w:rFonts w:ascii="Arial" w:hAnsi="Arial" w:cs="Arial"/>
                <w:bCs/>
                <w:sz w:val="24"/>
              </w:rPr>
            </w:pPr>
            <w:r w:rsidRPr="003C417C">
              <w:rPr>
                <w:rFonts w:ascii="Arial" w:hAnsi="Arial" w:cs="Arial"/>
                <w:b/>
                <w:sz w:val="24"/>
              </w:rPr>
              <w:t xml:space="preserve">Issued By: </w:t>
            </w:r>
            <w:r w:rsidRPr="00C87DEF">
              <w:rPr>
                <w:rFonts w:ascii="Arial" w:hAnsi="Arial" w:cs="Arial"/>
                <w:bCs/>
                <w:color w:val="FF0000"/>
                <w:sz w:val="24"/>
              </w:rPr>
              <w:t>[Authority</w:t>
            </w:r>
            <w:r>
              <w:rPr>
                <w:rFonts w:ascii="Arial" w:hAnsi="Arial" w:cs="Arial"/>
                <w:bCs/>
                <w:color w:val="FF0000"/>
                <w:sz w:val="24"/>
              </w:rPr>
              <w:t xml:space="preserve">: </w:t>
            </w:r>
            <w:r w:rsidRPr="00C87DEF">
              <w:rPr>
                <w:rFonts w:ascii="Arial" w:hAnsi="Arial" w:cs="Arial"/>
                <w:bCs/>
                <w:color w:val="FF0000"/>
                <w:sz w:val="24"/>
              </w:rPr>
              <w:t>e</w:t>
            </w:r>
            <w:r>
              <w:rPr>
                <w:rFonts w:ascii="Arial" w:hAnsi="Arial" w:cs="Arial"/>
                <w:bCs/>
                <w:color w:val="FF0000"/>
                <w:sz w:val="24"/>
              </w:rPr>
              <w:t>.</w:t>
            </w:r>
            <w:r w:rsidRPr="00C87DEF">
              <w:rPr>
                <w:rFonts w:ascii="Arial" w:hAnsi="Arial" w:cs="Arial"/>
                <w:bCs/>
                <w:color w:val="FF0000"/>
                <w:sz w:val="24"/>
              </w:rPr>
              <w:t>g. CEO or CIO]</w:t>
            </w:r>
          </w:p>
          <w:p w14:paraId="6E65C974" w14:textId="77777777" w:rsidR="00FF1B8C" w:rsidRPr="003C417C" w:rsidRDefault="00FF1B8C" w:rsidP="00A73543">
            <w:pPr>
              <w:spacing w:after="0" w:line="240" w:lineRule="auto"/>
              <w:rPr>
                <w:rFonts w:ascii="Arial" w:hAnsi="Arial" w:cs="Arial"/>
                <w:sz w:val="24"/>
              </w:rPr>
            </w:pPr>
          </w:p>
          <w:p w14:paraId="51EE64A5" w14:textId="77777777" w:rsidR="00FF1B8C" w:rsidRPr="00AA6977" w:rsidRDefault="00FF1B8C" w:rsidP="00A73543">
            <w:pPr>
              <w:spacing w:after="240" w:line="240" w:lineRule="auto"/>
              <w:rPr>
                <w:rFonts w:ascii="Arial" w:hAnsi="Arial" w:cs="Arial"/>
                <w:bCs/>
                <w:sz w:val="24"/>
              </w:rPr>
            </w:pPr>
            <w:r w:rsidRPr="003C417C">
              <w:rPr>
                <w:rFonts w:ascii="Arial" w:hAnsi="Arial" w:cs="Arial"/>
                <w:b/>
                <w:sz w:val="24"/>
              </w:rPr>
              <w:t xml:space="preserve">Owner: </w:t>
            </w:r>
            <w:r w:rsidRPr="00351561">
              <w:rPr>
                <w:rFonts w:ascii="Arial" w:hAnsi="Arial" w:cs="Arial"/>
                <w:bCs/>
                <w:color w:val="FF0000"/>
                <w:sz w:val="24"/>
              </w:rPr>
              <w:t>[Owner: e.g. IT Department]</w:t>
            </w:r>
          </w:p>
        </w:tc>
      </w:tr>
      <w:bookmarkEnd w:id="0"/>
      <w:bookmarkEnd w:id="1"/>
    </w:tbl>
    <w:p w14:paraId="7D13A4C5" w14:textId="77777777" w:rsidR="00FF1B8C" w:rsidRPr="009A309F" w:rsidRDefault="00FF1B8C" w:rsidP="009A309F">
      <w:pPr>
        <w:spacing w:after="0" w:line="240" w:lineRule="auto"/>
        <w:rPr>
          <w:rFonts w:ascii="Arial" w:hAnsi="Arial" w:cs="Arial"/>
        </w:rPr>
      </w:pPr>
    </w:p>
    <w:p w14:paraId="75A522E8" w14:textId="77777777" w:rsidR="00FF1B8C" w:rsidRPr="001F6975" w:rsidRDefault="00FF1B8C" w:rsidP="001F6975">
      <w:pPr>
        <w:pStyle w:val="Heading1"/>
        <w:rPr>
          <w:color w:val="auto"/>
        </w:rPr>
      </w:pPr>
      <w:r w:rsidRPr="001F6975">
        <w:rPr>
          <w:color w:val="auto"/>
        </w:rPr>
        <w:t>1.0 Purpose and Benefits</w:t>
      </w:r>
    </w:p>
    <w:p w14:paraId="5B391C89" w14:textId="77777777" w:rsidR="00FF1B8C" w:rsidRDefault="00FF1B8C" w:rsidP="00042258">
      <w:pPr>
        <w:spacing w:line="240" w:lineRule="auto"/>
        <w:ind w:right="446"/>
        <w:jc w:val="both"/>
        <w:rPr>
          <w:rFonts w:ascii="Arial" w:hAnsi="Arial" w:cs="Arial"/>
          <w:sz w:val="24"/>
          <w:szCs w:val="24"/>
        </w:rPr>
      </w:pPr>
      <w:r w:rsidRPr="00BC5920">
        <w:rPr>
          <w:rFonts w:ascii="Arial" w:hAnsi="Arial" w:cs="Arial"/>
          <w:sz w:val="24"/>
          <w:szCs w:val="24"/>
        </w:rPr>
        <w:t>The purpose of this policy is to ensure proper use of the organization’s information and IT resources by all users, minimizing risks such as cyberattacks, unauthorized access, and legal issues. Effective security is a shared responsibility, requiring all users—employees, contractors, and third parties—to safeguard the organization’s IT assets.</w:t>
      </w:r>
    </w:p>
    <w:p w14:paraId="39089028" w14:textId="77777777" w:rsidR="00FF1B8C" w:rsidRDefault="00FF1B8C" w:rsidP="00042258">
      <w:pPr>
        <w:spacing w:line="240" w:lineRule="auto"/>
        <w:ind w:right="446"/>
        <w:jc w:val="both"/>
        <w:rPr>
          <w:rFonts w:ascii="Arial" w:hAnsi="Arial" w:cs="Arial"/>
          <w:sz w:val="24"/>
          <w:szCs w:val="24"/>
        </w:rPr>
      </w:pPr>
      <w:r w:rsidRPr="00E37D83">
        <w:rPr>
          <w:rFonts w:ascii="Arial" w:hAnsi="Arial" w:cs="Arial"/>
          <w:sz w:val="24"/>
          <w:szCs w:val="24"/>
        </w:rPr>
        <w:t>Appropriate organizational use of information and information technology (“IT”) resources and effective security of those resources require the participation and support of the organization’s workforce (“users”).  Inappropriate use exposes the organization to potential risks including virus attacks, compromise of network systems and services, and legal issues.</w:t>
      </w:r>
    </w:p>
    <w:p w14:paraId="188F26F3" w14:textId="77777777" w:rsidR="00FF1B8C" w:rsidRPr="00042258" w:rsidRDefault="00FF1B8C" w:rsidP="00042258">
      <w:pPr>
        <w:spacing w:line="240" w:lineRule="auto"/>
        <w:ind w:right="446"/>
        <w:jc w:val="both"/>
        <w:rPr>
          <w:rFonts w:ascii="Arial" w:hAnsi="Arial" w:cs="Arial"/>
          <w:sz w:val="24"/>
          <w:szCs w:val="24"/>
        </w:rPr>
      </w:pPr>
      <w:r w:rsidRPr="00BC5920">
        <w:rPr>
          <w:rFonts w:ascii="Arial" w:hAnsi="Arial" w:cs="Arial"/>
          <w:sz w:val="24"/>
          <w:szCs w:val="24"/>
        </w:rPr>
        <w:t>By adhering to this policy, the organization aims to minimize potential security risks, such as unauthorized access, data breaches, virus attacks, and other cyber threats that could compromise the integrity of its network systems and services. Additionally, it ensures compliance with relevant legal, regulatory, and contractual obligations.</w:t>
      </w:r>
    </w:p>
    <w:p w14:paraId="46D5F8A4" w14:textId="77777777" w:rsidR="00FF1B8C" w:rsidRPr="001F6975" w:rsidRDefault="00FF1B8C" w:rsidP="001F6975">
      <w:pPr>
        <w:pStyle w:val="Heading1"/>
        <w:rPr>
          <w:color w:val="auto"/>
        </w:rPr>
      </w:pPr>
      <w:r w:rsidRPr="001F6975">
        <w:rPr>
          <w:color w:val="auto"/>
        </w:rPr>
        <w:t>2.0 Authority</w:t>
      </w:r>
    </w:p>
    <w:p w14:paraId="19B0868B" w14:textId="77777777" w:rsidR="00FF1B8C" w:rsidRPr="00341FFE" w:rsidRDefault="00FF1B8C" w:rsidP="00B9673C">
      <w:r w:rsidRPr="00341FFE">
        <w:rPr>
          <w:rFonts w:ascii="Arial" w:hAnsi="Arial" w:cs="Arial"/>
          <w:sz w:val="24"/>
          <w:szCs w:val="24"/>
        </w:rPr>
        <w:t>This policy is established under the authority of organizational management and is guided by best practices outlined in the National Institute of Standards and Technology (NIST) Cybersecurity Framework 2.0. While not mandated by law, the organization adopts this framework to enhance its cybersecurity posture and protect its information assets. The authority for enforcement and adherence to this policy is vested in</w:t>
      </w:r>
      <w:r>
        <w:rPr>
          <w:rFonts w:ascii="Arial" w:hAnsi="Arial" w:cs="Arial"/>
          <w:sz w:val="24"/>
          <w:szCs w:val="24"/>
        </w:rPr>
        <w:t xml:space="preserve"> the</w:t>
      </w:r>
      <w:r w:rsidRPr="00341FFE">
        <w:rPr>
          <w:rFonts w:ascii="Arial" w:hAnsi="Arial" w:cs="Arial"/>
          <w:sz w:val="24"/>
          <w:szCs w:val="24"/>
        </w:rPr>
        <w:t xml:space="preserv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who </w:t>
      </w:r>
      <w:r>
        <w:rPr>
          <w:rFonts w:ascii="Arial" w:hAnsi="Arial" w:cs="Arial"/>
          <w:sz w:val="24"/>
          <w:szCs w:val="24"/>
        </w:rPr>
        <w:t>is</w:t>
      </w:r>
      <w:r w:rsidRPr="00341FFE">
        <w:rPr>
          <w:rFonts w:ascii="Arial" w:hAnsi="Arial" w:cs="Arial"/>
          <w:sz w:val="24"/>
          <w:szCs w:val="24"/>
        </w:rPr>
        <w:t xml:space="preserve"> responsible for ensuring compliance across all departments.</w:t>
      </w:r>
    </w:p>
    <w:p w14:paraId="2426499B" w14:textId="77777777" w:rsidR="00FF1B8C" w:rsidRPr="001F6975" w:rsidRDefault="00FF1B8C" w:rsidP="001F6975">
      <w:pPr>
        <w:pStyle w:val="Heading1"/>
        <w:rPr>
          <w:color w:val="auto"/>
        </w:rPr>
      </w:pPr>
      <w:r w:rsidRPr="001F6975">
        <w:rPr>
          <w:color w:val="auto"/>
        </w:rPr>
        <w:t>3.0 Scope</w:t>
      </w:r>
    </w:p>
    <w:p w14:paraId="6BE2813E" w14:textId="77777777" w:rsidR="00FF1B8C" w:rsidRPr="0041714C" w:rsidRDefault="00FF1B8C" w:rsidP="004B6CA8">
      <w:pPr>
        <w:rPr>
          <w:rFonts w:ascii="Arial" w:hAnsi="Arial" w:cs="Arial"/>
          <w:sz w:val="24"/>
          <w:szCs w:val="24"/>
        </w:rPr>
      </w:pPr>
      <w:r w:rsidRPr="0041714C">
        <w:rPr>
          <w:rFonts w:ascii="Arial" w:hAnsi="Arial" w:cs="Arial"/>
          <w:sz w:val="24"/>
          <w:szCs w:val="24"/>
        </w:rPr>
        <w:t xml:space="preserve">This policy applies to all employees, contractors, third-party vendors, and any individuals or entities accessing, using, or managing the organization's information systems, networks, and physical infrastructure, regardless of the medium or format of the </w:t>
      </w:r>
      <w:r w:rsidRPr="0041714C">
        <w:rPr>
          <w:rFonts w:ascii="Arial" w:hAnsi="Arial" w:cs="Arial"/>
          <w:sz w:val="24"/>
          <w:szCs w:val="24"/>
        </w:rPr>
        <w:lastRenderedPageBreak/>
        <w:t>information. It covers all electronic, paper-based, and verbal communication, including, but not limited to, data processing systems, cloud services, email platforms, mobile devices, databases, and other digital storage mechanisms that store, transmit, or process sensitive organizational information.</w:t>
      </w:r>
    </w:p>
    <w:p w14:paraId="6B8521BB" w14:textId="77777777" w:rsidR="00FF1B8C" w:rsidRPr="0041714C" w:rsidRDefault="00FF1B8C" w:rsidP="004B6CA8">
      <w:pPr>
        <w:rPr>
          <w:rFonts w:ascii="Arial" w:hAnsi="Arial" w:cs="Arial"/>
          <w:sz w:val="24"/>
          <w:szCs w:val="24"/>
        </w:rPr>
      </w:pPr>
      <w:r w:rsidRPr="0041714C">
        <w:rPr>
          <w:rFonts w:ascii="Arial" w:hAnsi="Arial" w:cs="Arial"/>
          <w:sz w:val="24"/>
          <w:szCs w:val="24"/>
        </w:rPr>
        <w:t>The policy encompasses internal and external users, whether they access the organization's systems on-site or remotely, and includes all physical infrastructure such as data centers, workstations, and hardware that interact with or support the organization's information environment. Additionally, it extends to any devices, both personal and organizational, that connect to the corporate network or handle company data.</w:t>
      </w:r>
    </w:p>
    <w:p w14:paraId="6D6BE6A9" w14:textId="77777777" w:rsidR="00FF1B8C" w:rsidRPr="0041714C" w:rsidRDefault="00FF1B8C" w:rsidP="004B6CA8">
      <w:r w:rsidRPr="0041714C">
        <w:rPr>
          <w:rFonts w:ascii="Arial" w:hAnsi="Arial" w:cs="Arial"/>
          <w:sz w:val="24"/>
          <w:szCs w:val="24"/>
        </w:rPr>
        <w:t>All users are responsible for protecting the confidentiality, integrity, and availability of information, complying with this policy and relevant laws, and familiarizing themselves with the organization's security policies and procedures to ensure the protection of organizational assets. Failure to comply with these requirements may result in disciplinary action, including termination of access rights or contractual agreements.</w:t>
      </w:r>
    </w:p>
    <w:p w14:paraId="5F7CD89B" w14:textId="77777777" w:rsidR="00FF1B8C" w:rsidRPr="001F6975" w:rsidRDefault="00FF1B8C" w:rsidP="001F6975">
      <w:pPr>
        <w:pStyle w:val="Heading1"/>
        <w:rPr>
          <w:color w:val="auto"/>
        </w:rPr>
      </w:pPr>
      <w:r w:rsidRPr="001F6975">
        <w:rPr>
          <w:color w:val="auto"/>
        </w:rPr>
        <w:t>4.0 Information Statement</w:t>
      </w:r>
    </w:p>
    <w:p w14:paraId="538E8BD9" w14:textId="77777777" w:rsidR="00FF1B8C" w:rsidRDefault="00FF1B8C" w:rsidP="00531239">
      <w:pPr>
        <w:spacing w:line="240" w:lineRule="auto"/>
        <w:ind w:right="450"/>
        <w:jc w:val="both"/>
        <w:rPr>
          <w:rFonts w:ascii="Arial" w:hAnsi="Arial" w:cs="Arial"/>
          <w:sz w:val="24"/>
          <w:szCs w:val="24"/>
        </w:rPr>
      </w:pPr>
      <w:r w:rsidRPr="00567699">
        <w:rPr>
          <w:rFonts w:ascii="Arial" w:hAnsi="Arial" w:cs="Arial"/>
          <w:sz w:val="24"/>
          <w:szCs w:val="24"/>
        </w:rPr>
        <w:t xml:space="preserve">Except for any privilege or confidentiality recognized by law, individuals have no legitimate expectation of privacy during any use of the </w:t>
      </w:r>
      <w:proofErr w:type="spellStart"/>
      <w:r>
        <w:rPr>
          <w:rFonts w:ascii="Arial" w:hAnsi="Arial" w:cs="Arial"/>
          <w:sz w:val="24"/>
          <w:szCs w:val="24"/>
        </w:rPr>
        <w:t>organziation’s</w:t>
      </w:r>
      <w:proofErr w:type="spellEnd"/>
      <w:r w:rsidRPr="00567699">
        <w:rPr>
          <w:rFonts w:ascii="Arial" w:hAnsi="Arial" w:cs="Arial"/>
          <w:sz w:val="24"/>
          <w:szCs w:val="24"/>
        </w:rPr>
        <w:t xml:space="preserve"> IT resources or in any data on those resources.  Any use may be monitored, intercepted, recorded, read, copied, accessed or captured in any manner including in real time, and used or disclosed in any manner, by authorized personnel without additional prior notice to individuals. </w:t>
      </w:r>
    </w:p>
    <w:p w14:paraId="1E97DFFF" w14:textId="77777777" w:rsidR="00FF1B8C" w:rsidRPr="00567699" w:rsidRDefault="00FF1B8C" w:rsidP="00531239">
      <w:pPr>
        <w:spacing w:line="240" w:lineRule="auto"/>
        <w:ind w:right="450"/>
        <w:jc w:val="both"/>
        <w:rPr>
          <w:rFonts w:ascii="Arial" w:hAnsi="Arial" w:cs="Arial"/>
          <w:sz w:val="24"/>
          <w:szCs w:val="24"/>
        </w:rPr>
      </w:pPr>
      <w:r w:rsidRPr="00567699">
        <w:rPr>
          <w:rFonts w:ascii="Arial" w:hAnsi="Arial" w:cs="Arial"/>
          <w:sz w:val="24"/>
          <w:szCs w:val="24"/>
        </w:rPr>
        <w:t>Periodic monitoring will be conducted of systems used, including but not limited to</w:t>
      </w:r>
      <w:r>
        <w:rPr>
          <w:rFonts w:ascii="Arial" w:hAnsi="Arial" w:cs="Arial"/>
          <w:sz w:val="24"/>
          <w:szCs w:val="24"/>
        </w:rPr>
        <w:t>:</w:t>
      </w:r>
      <w:r w:rsidRPr="00567699">
        <w:rPr>
          <w:rFonts w:ascii="Arial" w:hAnsi="Arial" w:cs="Arial"/>
          <w:sz w:val="24"/>
          <w:szCs w:val="24"/>
        </w:rPr>
        <w:t xml:space="preserve"> </w:t>
      </w:r>
      <w:r>
        <w:rPr>
          <w:rFonts w:ascii="Arial" w:hAnsi="Arial" w:cs="Arial"/>
          <w:sz w:val="24"/>
          <w:szCs w:val="24"/>
        </w:rPr>
        <w:t xml:space="preserve"> </w:t>
      </w:r>
      <w:r w:rsidRPr="00567699">
        <w:rPr>
          <w:rFonts w:ascii="Arial" w:hAnsi="Arial" w:cs="Arial"/>
          <w:sz w:val="24"/>
          <w:szCs w:val="24"/>
        </w:rPr>
        <w:t>all computer files</w:t>
      </w:r>
      <w:r>
        <w:rPr>
          <w:rFonts w:ascii="Arial" w:hAnsi="Arial" w:cs="Arial"/>
          <w:sz w:val="24"/>
          <w:szCs w:val="24"/>
        </w:rPr>
        <w:t>;</w:t>
      </w:r>
      <w:r w:rsidRPr="00567699">
        <w:rPr>
          <w:rFonts w:ascii="Arial" w:hAnsi="Arial" w:cs="Arial"/>
          <w:sz w:val="24"/>
          <w:szCs w:val="24"/>
        </w:rPr>
        <w:t xml:space="preserve"> and all forms of electronic communication </w:t>
      </w:r>
      <w:r>
        <w:rPr>
          <w:rFonts w:ascii="Arial" w:hAnsi="Arial" w:cs="Arial"/>
          <w:sz w:val="24"/>
          <w:szCs w:val="24"/>
        </w:rPr>
        <w:t>(</w:t>
      </w:r>
      <w:r w:rsidRPr="00567699">
        <w:rPr>
          <w:rFonts w:ascii="Arial" w:hAnsi="Arial" w:cs="Arial"/>
          <w:sz w:val="24"/>
          <w:szCs w:val="24"/>
        </w:rPr>
        <w:t>including email, text messaging, instant messaging, telephones, computer systems and other electronic records</w:t>
      </w:r>
      <w:r>
        <w:rPr>
          <w:rFonts w:ascii="Arial" w:hAnsi="Arial" w:cs="Arial"/>
          <w:sz w:val="24"/>
          <w:szCs w:val="24"/>
        </w:rPr>
        <w:t>)</w:t>
      </w:r>
      <w:r w:rsidRPr="00567699">
        <w:rPr>
          <w:rFonts w:ascii="Arial" w:hAnsi="Arial" w:cs="Arial"/>
          <w:sz w:val="24"/>
          <w:szCs w:val="24"/>
        </w:rPr>
        <w:t>. In addition to the notice provided in this policy, users may also be notified</w:t>
      </w:r>
      <w:r>
        <w:rPr>
          <w:rFonts w:ascii="Arial" w:hAnsi="Arial" w:cs="Arial"/>
          <w:sz w:val="24"/>
          <w:szCs w:val="24"/>
        </w:rPr>
        <w:t xml:space="preserve"> </w:t>
      </w:r>
      <w:r w:rsidRPr="00567699">
        <w:rPr>
          <w:rFonts w:ascii="Arial" w:hAnsi="Arial" w:cs="Arial"/>
          <w:sz w:val="24"/>
          <w:szCs w:val="24"/>
        </w:rPr>
        <w:t xml:space="preserve">with </w:t>
      </w:r>
      <w:r>
        <w:rPr>
          <w:rFonts w:ascii="Arial" w:hAnsi="Arial" w:cs="Arial"/>
          <w:sz w:val="24"/>
          <w:szCs w:val="24"/>
        </w:rPr>
        <w:t xml:space="preserve">a </w:t>
      </w:r>
      <w:r w:rsidRPr="00567699">
        <w:rPr>
          <w:rFonts w:ascii="Arial" w:hAnsi="Arial" w:cs="Arial"/>
          <w:sz w:val="24"/>
          <w:szCs w:val="24"/>
        </w:rPr>
        <w:t>warning banner text at system entry points where users initially sign on</w:t>
      </w:r>
      <w:r>
        <w:rPr>
          <w:rFonts w:ascii="Arial" w:hAnsi="Arial" w:cs="Arial"/>
          <w:sz w:val="24"/>
          <w:szCs w:val="24"/>
        </w:rPr>
        <w:t xml:space="preserve"> </w:t>
      </w:r>
      <w:r w:rsidRPr="00567699">
        <w:rPr>
          <w:rFonts w:ascii="Arial" w:hAnsi="Arial" w:cs="Arial"/>
          <w:sz w:val="24"/>
          <w:szCs w:val="24"/>
        </w:rPr>
        <w:t xml:space="preserve">about </w:t>
      </w:r>
      <w:r>
        <w:rPr>
          <w:rFonts w:ascii="Arial" w:hAnsi="Arial" w:cs="Arial"/>
          <w:sz w:val="24"/>
          <w:szCs w:val="24"/>
        </w:rPr>
        <w:t>being</w:t>
      </w:r>
      <w:r w:rsidRPr="00567699">
        <w:rPr>
          <w:rFonts w:ascii="Arial" w:hAnsi="Arial" w:cs="Arial"/>
          <w:sz w:val="24"/>
          <w:szCs w:val="24"/>
        </w:rPr>
        <w:t xml:space="preserve"> monitor</w:t>
      </w:r>
      <w:r>
        <w:rPr>
          <w:rFonts w:ascii="Arial" w:hAnsi="Arial" w:cs="Arial"/>
          <w:sz w:val="24"/>
          <w:szCs w:val="24"/>
        </w:rPr>
        <w:t>ed</w:t>
      </w:r>
      <w:r w:rsidRPr="00567699">
        <w:rPr>
          <w:rFonts w:ascii="Arial" w:hAnsi="Arial" w:cs="Arial"/>
          <w:sz w:val="24"/>
          <w:szCs w:val="24"/>
        </w:rPr>
        <w:t xml:space="preserve"> and</w:t>
      </w:r>
      <w:r>
        <w:rPr>
          <w:rFonts w:ascii="Arial" w:hAnsi="Arial" w:cs="Arial"/>
          <w:sz w:val="24"/>
          <w:szCs w:val="24"/>
        </w:rPr>
        <w:t xml:space="preserve"> may be</w:t>
      </w:r>
      <w:r w:rsidRPr="00567699">
        <w:rPr>
          <w:rFonts w:ascii="Arial" w:hAnsi="Arial" w:cs="Arial"/>
          <w:sz w:val="24"/>
          <w:szCs w:val="24"/>
        </w:rPr>
        <w:t xml:space="preserve"> reminded that unauthorized use of the </w:t>
      </w:r>
      <w:r>
        <w:rPr>
          <w:rFonts w:ascii="Arial" w:hAnsi="Arial" w:cs="Arial"/>
          <w:sz w:val="24"/>
          <w:szCs w:val="24"/>
        </w:rPr>
        <w:t>organization’s</w:t>
      </w:r>
      <w:r w:rsidRPr="00567699">
        <w:rPr>
          <w:rFonts w:ascii="Arial" w:hAnsi="Arial" w:cs="Arial"/>
          <w:sz w:val="24"/>
          <w:szCs w:val="24"/>
        </w:rPr>
        <w:t xml:space="preserve"> IT resources is not permissible</w:t>
      </w:r>
      <w:r>
        <w:rPr>
          <w:rFonts w:ascii="Arial" w:hAnsi="Arial" w:cs="Arial"/>
          <w:sz w:val="24"/>
          <w:szCs w:val="24"/>
        </w:rPr>
        <w:t>.</w:t>
      </w:r>
      <w:r w:rsidRPr="00567699">
        <w:rPr>
          <w:rFonts w:ascii="Arial" w:hAnsi="Arial" w:cs="Arial"/>
          <w:sz w:val="24"/>
          <w:szCs w:val="24"/>
        </w:rPr>
        <w:t xml:space="preserve"> </w:t>
      </w:r>
    </w:p>
    <w:p w14:paraId="4378FD26" w14:textId="77777777" w:rsidR="00FF1B8C" w:rsidRPr="00567699" w:rsidRDefault="00FF1B8C" w:rsidP="00531239">
      <w:pPr>
        <w:spacing w:line="240" w:lineRule="auto"/>
        <w:ind w:right="450"/>
        <w:jc w:val="both"/>
        <w:rPr>
          <w:rFonts w:ascii="Arial" w:hAnsi="Arial" w:cs="Arial"/>
          <w:sz w:val="24"/>
          <w:szCs w:val="24"/>
        </w:rPr>
      </w:pPr>
      <w:r w:rsidRPr="00567699">
        <w:rPr>
          <w:rFonts w:ascii="Arial" w:hAnsi="Arial" w:cs="Arial"/>
          <w:sz w:val="24"/>
          <w:szCs w:val="24"/>
        </w:rPr>
        <w:t xml:space="preserve">The </w:t>
      </w:r>
      <w:r>
        <w:rPr>
          <w:rFonts w:ascii="Arial" w:hAnsi="Arial" w:cs="Arial"/>
          <w:sz w:val="24"/>
          <w:szCs w:val="24"/>
        </w:rPr>
        <w:t>organization</w:t>
      </w:r>
      <w:r w:rsidRPr="00567699">
        <w:rPr>
          <w:rFonts w:ascii="Arial" w:hAnsi="Arial" w:cs="Arial"/>
          <w:sz w:val="24"/>
          <w:szCs w:val="24"/>
        </w:rPr>
        <w:t xml:space="preserve"> may impose restrictions, at the discretion of their executive management, on the use of a particular </w:t>
      </w:r>
      <w:r>
        <w:rPr>
          <w:rFonts w:ascii="Arial" w:hAnsi="Arial" w:cs="Arial"/>
          <w:sz w:val="24"/>
          <w:szCs w:val="24"/>
        </w:rPr>
        <w:t>IT</w:t>
      </w:r>
      <w:r w:rsidRPr="00567699">
        <w:rPr>
          <w:rFonts w:ascii="Arial" w:hAnsi="Arial" w:cs="Arial"/>
          <w:sz w:val="24"/>
          <w:szCs w:val="24"/>
        </w:rPr>
        <w:t xml:space="preserve"> resource.  For example, the </w:t>
      </w:r>
      <w:r>
        <w:rPr>
          <w:rFonts w:ascii="Arial" w:hAnsi="Arial" w:cs="Arial"/>
          <w:sz w:val="24"/>
          <w:szCs w:val="24"/>
        </w:rPr>
        <w:t>organization</w:t>
      </w:r>
      <w:r w:rsidRPr="00567699">
        <w:rPr>
          <w:rFonts w:ascii="Arial" w:hAnsi="Arial" w:cs="Arial"/>
          <w:sz w:val="24"/>
          <w:szCs w:val="24"/>
        </w:rPr>
        <w:t xml:space="preserve"> may block access to certain websites or services not serving legitimate business purposes or may restrict user ability to attach devices to the </w:t>
      </w:r>
      <w:r>
        <w:rPr>
          <w:rFonts w:ascii="Arial" w:hAnsi="Arial" w:cs="Arial"/>
          <w:sz w:val="24"/>
          <w:szCs w:val="24"/>
        </w:rPr>
        <w:t>organization’s</w:t>
      </w:r>
      <w:r w:rsidRPr="00567699">
        <w:rPr>
          <w:rFonts w:ascii="Arial" w:hAnsi="Arial" w:cs="Arial"/>
          <w:sz w:val="24"/>
          <w:szCs w:val="24"/>
        </w:rPr>
        <w:t xml:space="preserve"> </w:t>
      </w:r>
      <w:r>
        <w:rPr>
          <w:rFonts w:ascii="Arial" w:hAnsi="Arial" w:cs="Arial"/>
          <w:sz w:val="24"/>
          <w:szCs w:val="24"/>
        </w:rPr>
        <w:t xml:space="preserve">IT </w:t>
      </w:r>
      <w:r w:rsidRPr="00567699">
        <w:rPr>
          <w:rFonts w:ascii="Arial" w:hAnsi="Arial" w:cs="Arial"/>
          <w:sz w:val="24"/>
          <w:szCs w:val="24"/>
        </w:rPr>
        <w:t xml:space="preserve">resources (e.g., personal USB drives, </w:t>
      </w:r>
      <w:r>
        <w:rPr>
          <w:rFonts w:ascii="Arial" w:hAnsi="Arial" w:cs="Arial"/>
          <w:sz w:val="24"/>
          <w:szCs w:val="24"/>
        </w:rPr>
        <w:t>cell phones</w:t>
      </w:r>
      <w:r w:rsidRPr="00567699">
        <w:rPr>
          <w:rFonts w:ascii="Arial" w:hAnsi="Arial" w:cs="Arial"/>
          <w:sz w:val="24"/>
          <w:szCs w:val="24"/>
        </w:rPr>
        <w:t xml:space="preserve">). </w:t>
      </w:r>
    </w:p>
    <w:p w14:paraId="13946789" w14:textId="77777777" w:rsidR="00FF1B8C" w:rsidRDefault="00FF1B8C" w:rsidP="00531239">
      <w:pPr>
        <w:spacing w:line="240" w:lineRule="auto"/>
        <w:ind w:right="450"/>
        <w:jc w:val="both"/>
        <w:rPr>
          <w:rFonts w:ascii="Arial" w:hAnsi="Arial" w:cs="Arial"/>
          <w:sz w:val="24"/>
          <w:szCs w:val="24"/>
        </w:rPr>
      </w:pPr>
      <w:r w:rsidRPr="00567699">
        <w:rPr>
          <w:rFonts w:ascii="Arial" w:hAnsi="Arial" w:cs="Arial"/>
          <w:sz w:val="24"/>
          <w:szCs w:val="24"/>
        </w:rPr>
        <w:t xml:space="preserve">Users accessing </w:t>
      </w:r>
      <w:r>
        <w:rPr>
          <w:rFonts w:ascii="Arial" w:hAnsi="Arial" w:cs="Arial"/>
          <w:sz w:val="24"/>
          <w:szCs w:val="24"/>
        </w:rPr>
        <w:t xml:space="preserve">the organization’s </w:t>
      </w:r>
      <w:r w:rsidRPr="00567699">
        <w:rPr>
          <w:rFonts w:ascii="Arial" w:hAnsi="Arial" w:cs="Arial"/>
          <w:sz w:val="24"/>
          <w:szCs w:val="24"/>
        </w:rPr>
        <w:t xml:space="preserve">applications and </w:t>
      </w:r>
      <w:r>
        <w:rPr>
          <w:rFonts w:ascii="Arial" w:hAnsi="Arial" w:cs="Arial"/>
          <w:sz w:val="24"/>
          <w:szCs w:val="24"/>
        </w:rPr>
        <w:t>IT</w:t>
      </w:r>
      <w:r w:rsidRPr="00567699">
        <w:rPr>
          <w:rFonts w:ascii="Arial" w:hAnsi="Arial" w:cs="Arial"/>
          <w:sz w:val="24"/>
          <w:szCs w:val="24"/>
        </w:rPr>
        <w:t xml:space="preserve"> resources through personal devices must only do so with prior approval or authorization from the </w:t>
      </w:r>
      <w:r>
        <w:rPr>
          <w:rFonts w:ascii="Arial" w:hAnsi="Arial" w:cs="Arial"/>
          <w:sz w:val="24"/>
          <w:szCs w:val="24"/>
        </w:rPr>
        <w:t>organization</w:t>
      </w:r>
      <w:r w:rsidRPr="00567699">
        <w:rPr>
          <w:rFonts w:ascii="Arial" w:hAnsi="Arial" w:cs="Arial"/>
          <w:sz w:val="24"/>
          <w:szCs w:val="24"/>
        </w:rPr>
        <w:t xml:space="preserve">.  </w:t>
      </w:r>
    </w:p>
    <w:p w14:paraId="3F54A63F" w14:textId="77777777" w:rsidR="00FF1B8C" w:rsidRDefault="00FF1B8C" w:rsidP="00FF1B8C">
      <w:pPr>
        <w:pStyle w:val="Heading3"/>
        <w:keepNext w:val="0"/>
        <w:keepLines w:val="0"/>
        <w:numPr>
          <w:ilvl w:val="3"/>
          <w:numId w:val="18"/>
        </w:numPr>
        <w:spacing w:before="120" w:after="120" w:line="240" w:lineRule="auto"/>
        <w:ind w:left="360" w:right="446" w:hanging="360"/>
        <w:rPr>
          <w:rFonts w:ascii="Arial" w:hAnsi="Arial" w:cs="Arial"/>
          <w:color w:val="000000" w:themeColor="text1"/>
          <w:sz w:val="24"/>
          <w:szCs w:val="24"/>
        </w:rPr>
      </w:pPr>
      <w:r>
        <w:rPr>
          <w:rFonts w:ascii="Arial" w:hAnsi="Arial" w:cs="Arial"/>
          <w:color w:val="000000" w:themeColor="text1"/>
          <w:sz w:val="24"/>
          <w:szCs w:val="24"/>
        </w:rPr>
        <w:t>Acceptable Use</w:t>
      </w:r>
    </w:p>
    <w:p w14:paraId="2D7A908F" w14:textId="77777777" w:rsidR="00FF1B8C" w:rsidRDefault="00FF1B8C" w:rsidP="00034F76">
      <w:pPr>
        <w:spacing w:line="240" w:lineRule="auto"/>
        <w:ind w:right="450"/>
        <w:jc w:val="both"/>
        <w:rPr>
          <w:rFonts w:ascii="Arial" w:hAnsi="Arial" w:cs="Arial"/>
          <w:sz w:val="24"/>
          <w:szCs w:val="24"/>
        </w:rPr>
      </w:pPr>
      <w:r w:rsidRPr="00567699">
        <w:rPr>
          <w:rFonts w:ascii="Arial" w:hAnsi="Arial" w:cs="Arial"/>
          <w:sz w:val="24"/>
          <w:szCs w:val="24"/>
        </w:rPr>
        <w:t xml:space="preserve">All uses of information </w:t>
      </w:r>
      <w:r>
        <w:rPr>
          <w:rFonts w:ascii="Arial" w:hAnsi="Arial" w:cs="Arial"/>
          <w:sz w:val="24"/>
          <w:szCs w:val="24"/>
        </w:rPr>
        <w:t xml:space="preserve">and information </w:t>
      </w:r>
      <w:r w:rsidRPr="00567699">
        <w:rPr>
          <w:rFonts w:ascii="Arial" w:hAnsi="Arial" w:cs="Arial"/>
          <w:sz w:val="24"/>
          <w:szCs w:val="24"/>
        </w:rPr>
        <w:t xml:space="preserve">technology resources must comply with </w:t>
      </w:r>
      <w:r>
        <w:rPr>
          <w:rFonts w:ascii="Arial" w:hAnsi="Arial" w:cs="Arial"/>
          <w:sz w:val="24"/>
          <w:szCs w:val="24"/>
        </w:rPr>
        <w:t xml:space="preserve">organizational </w:t>
      </w:r>
      <w:r w:rsidRPr="00567699">
        <w:rPr>
          <w:rFonts w:ascii="Arial" w:hAnsi="Arial" w:cs="Arial"/>
          <w:sz w:val="24"/>
          <w:szCs w:val="24"/>
        </w:rPr>
        <w:t xml:space="preserve">policies, standards, procedures, and guidelines, as well as any </w:t>
      </w:r>
      <w:r w:rsidRPr="00567699">
        <w:rPr>
          <w:rFonts w:ascii="Arial" w:hAnsi="Arial" w:cs="Arial"/>
          <w:sz w:val="24"/>
          <w:szCs w:val="24"/>
        </w:rPr>
        <w:lastRenderedPageBreak/>
        <w:t>applicable</w:t>
      </w:r>
      <w:r>
        <w:rPr>
          <w:rFonts w:ascii="Arial" w:hAnsi="Arial" w:cs="Arial"/>
          <w:sz w:val="24"/>
          <w:szCs w:val="24"/>
        </w:rPr>
        <w:t xml:space="preserve"> license agreements and laws including</w:t>
      </w:r>
      <w:r w:rsidRPr="00567699">
        <w:rPr>
          <w:rFonts w:ascii="Arial" w:hAnsi="Arial" w:cs="Arial"/>
          <w:sz w:val="24"/>
          <w:szCs w:val="24"/>
        </w:rPr>
        <w:t xml:space="preserve"> Federal, State</w:t>
      </w:r>
      <w:r>
        <w:rPr>
          <w:rFonts w:ascii="Arial" w:hAnsi="Arial" w:cs="Arial"/>
          <w:sz w:val="24"/>
          <w:szCs w:val="24"/>
        </w:rPr>
        <w:t xml:space="preserve">, </w:t>
      </w:r>
      <w:r w:rsidRPr="00567699">
        <w:rPr>
          <w:rFonts w:ascii="Arial" w:hAnsi="Arial" w:cs="Arial"/>
          <w:sz w:val="24"/>
          <w:szCs w:val="24"/>
        </w:rPr>
        <w:t>local</w:t>
      </w:r>
      <w:r>
        <w:rPr>
          <w:rFonts w:ascii="Arial" w:hAnsi="Arial" w:cs="Arial"/>
          <w:sz w:val="24"/>
          <w:szCs w:val="24"/>
        </w:rPr>
        <w:t xml:space="preserve"> and intellectual property</w:t>
      </w:r>
      <w:r w:rsidRPr="00567699">
        <w:rPr>
          <w:rFonts w:ascii="Arial" w:hAnsi="Arial" w:cs="Arial"/>
          <w:sz w:val="24"/>
          <w:szCs w:val="24"/>
        </w:rPr>
        <w:t xml:space="preserve"> laws</w:t>
      </w:r>
      <w:r>
        <w:rPr>
          <w:rFonts w:ascii="Arial" w:hAnsi="Arial" w:cs="Arial"/>
          <w:sz w:val="24"/>
          <w:szCs w:val="24"/>
        </w:rPr>
        <w:t>.</w:t>
      </w:r>
    </w:p>
    <w:p w14:paraId="52089757" w14:textId="77777777" w:rsidR="00FF1B8C" w:rsidRDefault="00FF1B8C" w:rsidP="00034F76">
      <w:pPr>
        <w:spacing w:line="240" w:lineRule="auto"/>
        <w:ind w:right="450"/>
        <w:jc w:val="both"/>
        <w:rPr>
          <w:rFonts w:ascii="Arial" w:hAnsi="Arial" w:cs="Arial"/>
          <w:sz w:val="24"/>
          <w:szCs w:val="24"/>
        </w:rPr>
      </w:pPr>
      <w:r w:rsidRPr="00567699">
        <w:rPr>
          <w:rFonts w:ascii="Arial" w:hAnsi="Arial" w:cs="Arial"/>
          <w:sz w:val="24"/>
          <w:szCs w:val="24"/>
        </w:rPr>
        <w:t xml:space="preserve">Consistent with the foregoing, </w:t>
      </w:r>
      <w:r>
        <w:rPr>
          <w:rFonts w:ascii="Arial" w:hAnsi="Arial" w:cs="Arial"/>
          <w:sz w:val="24"/>
          <w:szCs w:val="24"/>
        </w:rPr>
        <w:t xml:space="preserve">the </w:t>
      </w:r>
      <w:r w:rsidRPr="00567699">
        <w:rPr>
          <w:rFonts w:ascii="Arial" w:hAnsi="Arial" w:cs="Arial"/>
          <w:sz w:val="24"/>
          <w:szCs w:val="24"/>
        </w:rPr>
        <w:t xml:space="preserve">acceptable use of </w:t>
      </w:r>
      <w:r>
        <w:rPr>
          <w:rFonts w:ascii="Arial" w:hAnsi="Arial" w:cs="Arial"/>
          <w:sz w:val="24"/>
          <w:szCs w:val="24"/>
        </w:rPr>
        <w:t>information and IT</w:t>
      </w:r>
      <w:r w:rsidRPr="00567699">
        <w:rPr>
          <w:rFonts w:ascii="Arial" w:hAnsi="Arial" w:cs="Arial"/>
          <w:sz w:val="24"/>
          <w:szCs w:val="24"/>
        </w:rPr>
        <w:t xml:space="preserve"> resources encompasses the following duties: </w:t>
      </w:r>
    </w:p>
    <w:p w14:paraId="2EA2B2D5" w14:textId="77777777" w:rsidR="00FF1B8C" w:rsidRDefault="00FF1B8C" w:rsidP="00FF1B8C">
      <w:pPr>
        <w:pStyle w:val="ListParagraph"/>
        <w:numPr>
          <w:ilvl w:val="0"/>
          <w:numId w:val="58"/>
        </w:numPr>
        <w:spacing w:line="240" w:lineRule="auto"/>
        <w:ind w:right="450"/>
        <w:jc w:val="both"/>
        <w:rPr>
          <w:rFonts w:ascii="Arial" w:hAnsi="Arial" w:cs="Arial"/>
          <w:sz w:val="24"/>
          <w:szCs w:val="24"/>
        </w:rPr>
      </w:pPr>
      <w:r w:rsidRPr="00034F76">
        <w:rPr>
          <w:rFonts w:ascii="Arial" w:hAnsi="Arial" w:cs="Arial"/>
          <w:sz w:val="24"/>
          <w:szCs w:val="24"/>
        </w:rPr>
        <w:t>Understanding the baseline information security controls necessary to protect the confidentiality, integrity, and availability of information;</w:t>
      </w:r>
    </w:p>
    <w:p w14:paraId="32B36122" w14:textId="77777777" w:rsidR="00FF1B8C" w:rsidRDefault="00FF1B8C" w:rsidP="00FF1B8C">
      <w:pPr>
        <w:pStyle w:val="ListParagraph"/>
        <w:numPr>
          <w:ilvl w:val="0"/>
          <w:numId w:val="58"/>
        </w:numPr>
        <w:spacing w:line="240" w:lineRule="auto"/>
        <w:ind w:right="450"/>
        <w:jc w:val="both"/>
        <w:rPr>
          <w:rFonts w:ascii="Arial" w:hAnsi="Arial" w:cs="Arial"/>
          <w:sz w:val="24"/>
          <w:szCs w:val="24"/>
        </w:rPr>
      </w:pPr>
      <w:r w:rsidRPr="00034F76">
        <w:rPr>
          <w:rFonts w:ascii="Arial" w:hAnsi="Arial" w:cs="Arial"/>
          <w:sz w:val="24"/>
          <w:szCs w:val="24"/>
        </w:rPr>
        <w:t>Protecting organizational information and resources from unauthorized use or disclosure;</w:t>
      </w:r>
    </w:p>
    <w:p w14:paraId="26A22155" w14:textId="77777777" w:rsidR="00FF1B8C" w:rsidRDefault="00FF1B8C" w:rsidP="00FF1B8C">
      <w:pPr>
        <w:pStyle w:val="ListParagraph"/>
        <w:numPr>
          <w:ilvl w:val="0"/>
          <w:numId w:val="58"/>
        </w:numPr>
        <w:spacing w:line="240" w:lineRule="auto"/>
        <w:ind w:right="450"/>
        <w:jc w:val="both"/>
        <w:rPr>
          <w:rFonts w:ascii="Arial" w:hAnsi="Arial" w:cs="Arial"/>
          <w:sz w:val="24"/>
          <w:szCs w:val="24"/>
        </w:rPr>
      </w:pPr>
      <w:r w:rsidRPr="00034F76">
        <w:rPr>
          <w:rFonts w:ascii="Arial" w:hAnsi="Arial" w:cs="Arial"/>
          <w:sz w:val="24"/>
          <w:szCs w:val="24"/>
        </w:rPr>
        <w:t>Protecting personal, private, sensitive, or confidential information from unauthorized use or disclosure;</w:t>
      </w:r>
    </w:p>
    <w:p w14:paraId="34E57466" w14:textId="77777777" w:rsidR="00FF1B8C" w:rsidRDefault="00FF1B8C" w:rsidP="00FF1B8C">
      <w:pPr>
        <w:pStyle w:val="ListParagraph"/>
        <w:numPr>
          <w:ilvl w:val="0"/>
          <w:numId w:val="58"/>
        </w:numPr>
        <w:spacing w:line="240" w:lineRule="auto"/>
        <w:ind w:right="450"/>
        <w:jc w:val="both"/>
        <w:rPr>
          <w:rFonts w:ascii="Arial" w:hAnsi="Arial" w:cs="Arial"/>
          <w:sz w:val="24"/>
          <w:szCs w:val="24"/>
        </w:rPr>
      </w:pPr>
      <w:r w:rsidRPr="00034F76">
        <w:rPr>
          <w:rFonts w:ascii="Arial" w:hAnsi="Arial" w:cs="Arial"/>
          <w:sz w:val="24"/>
          <w:szCs w:val="24"/>
        </w:rPr>
        <w:t xml:space="preserve">Observing authorized levels of access and utilizing only approved IT technology devices or services; and </w:t>
      </w:r>
    </w:p>
    <w:p w14:paraId="61AF4192" w14:textId="77777777" w:rsidR="00FF1B8C" w:rsidRPr="00034F76" w:rsidRDefault="00FF1B8C" w:rsidP="00FF1B8C">
      <w:pPr>
        <w:pStyle w:val="ListParagraph"/>
        <w:numPr>
          <w:ilvl w:val="0"/>
          <w:numId w:val="58"/>
        </w:numPr>
        <w:spacing w:line="240" w:lineRule="auto"/>
        <w:ind w:right="450"/>
        <w:jc w:val="both"/>
        <w:rPr>
          <w:rFonts w:ascii="Arial" w:hAnsi="Arial" w:cs="Arial"/>
          <w:sz w:val="24"/>
          <w:szCs w:val="24"/>
        </w:rPr>
      </w:pPr>
      <w:r w:rsidRPr="00034F76">
        <w:rPr>
          <w:rFonts w:ascii="Arial" w:hAnsi="Arial" w:cs="Arial"/>
          <w:sz w:val="24"/>
          <w:szCs w:val="24"/>
        </w:rPr>
        <w:t xml:space="preserve">Immediately reporting suspected information security incidents or weaknesses to the appropriate manager and the </w:t>
      </w:r>
      <w:r w:rsidRPr="00034F76">
        <w:rPr>
          <w:rFonts w:ascii="Arial" w:hAnsi="Arial" w:cs="Arial"/>
          <w:color w:val="FF0000"/>
          <w:sz w:val="24"/>
          <w:szCs w:val="24"/>
        </w:rPr>
        <w:t>[Authority]</w:t>
      </w:r>
      <w:r w:rsidRPr="00034F76">
        <w:rPr>
          <w:rFonts w:ascii="Arial" w:hAnsi="Arial" w:cs="Arial"/>
          <w:sz w:val="24"/>
          <w:szCs w:val="24"/>
        </w:rPr>
        <w:t>.</w:t>
      </w:r>
    </w:p>
    <w:p w14:paraId="1B737A0C" w14:textId="77777777" w:rsidR="00FF1B8C" w:rsidRDefault="00FF1B8C" w:rsidP="00FF1B8C">
      <w:pPr>
        <w:pStyle w:val="Heading3"/>
        <w:keepNext w:val="0"/>
        <w:keepLines w:val="0"/>
        <w:numPr>
          <w:ilvl w:val="1"/>
          <w:numId w:val="18"/>
        </w:numPr>
        <w:spacing w:before="120" w:after="120" w:line="240" w:lineRule="auto"/>
        <w:ind w:left="720" w:right="446"/>
        <w:rPr>
          <w:rFonts w:ascii="Arial" w:hAnsi="Arial" w:cs="Arial"/>
          <w:color w:val="000000" w:themeColor="text1"/>
          <w:sz w:val="24"/>
          <w:szCs w:val="24"/>
        </w:rPr>
      </w:pPr>
      <w:r>
        <w:rPr>
          <w:rFonts w:ascii="Arial" w:hAnsi="Arial" w:cs="Arial"/>
          <w:color w:val="000000" w:themeColor="text1"/>
          <w:sz w:val="24"/>
          <w:szCs w:val="24"/>
        </w:rPr>
        <w:t>Unacceptable Use</w:t>
      </w:r>
    </w:p>
    <w:p w14:paraId="381DE970" w14:textId="77777777" w:rsidR="00FF1B8C" w:rsidRPr="00034F76" w:rsidRDefault="00FF1B8C" w:rsidP="00034F76">
      <w:pPr>
        <w:spacing w:line="240" w:lineRule="auto"/>
        <w:ind w:right="450"/>
        <w:jc w:val="both"/>
        <w:rPr>
          <w:rFonts w:ascii="Arial" w:hAnsi="Arial" w:cs="Arial"/>
          <w:sz w:val="24"/>
          <w:szCs w:val="24"/>
        </w:rPr>
      </w:pPr>
      <w:r w:rsidRPr="00034F76">
        <w:rPr>
          <w:rFonts w:ascii="Arial" w:hAnsi="Arial" w:cs="Arial"/>
          <w:sz w:val="24"/>
          <w:szCs w:val="24"/>
        </w:rPr>
        <w:t xml:space="preserve">The following list is not intended to be exhaustive, but is an attempt to provide a framework for activities that constitute unacceptable use. Users, however, may be exempted from one or more of these restrictions during their authorized job responsibilities, after approval from organizational management, in consultation with organization IT staff (e.g., storage of objectionable material in the context of a disciplinary matter). </w:t>
      </w:r>
    </w:p>
    <w:p w14:paraId="6E9147AD" w14:textId="77777777" w:rsidR="00FF1B8C" w:rsidRDefault="00FF1B8C" w:rsidP="00034F76">
      <w:pPr>
        <w:spacing w:line="240" w:lineRule="auto"/>
        <w:ind w:right="450"/>
        <w:jc w:val="both"/>
        <w:rPr>
          <w:rFonts w:ascii="Arial" w:hAnsi="Arial" w:cs="Arial"/>
          <w:sz w:val="24"/>
          <w:szCs w:val="24"/>
        </w:rPr>
      </w:pPr>
      <w:r w:rsidRPr="00034F76">
        <w:rPr>
          <w:rFonts w:ascii="Arial" w:hAnsi="Arial" w:cs="Arial"/>
          <w:sz w:val="24"/>
          <w:szCs w:val="24"/>
        </w:rPr>
        <w:t>Unacceptable use includes, but is not limited to, the following:</w:t>
      </w:r>
    </w:p>
    <w:p w14:paraId="56779775" w14:textId="77777777" w:rsidR="00FF1B8C" w:rsidRDefault="00FF1B8C" w:rsidP="00FF1B8C">
      <w:pPr>
        <w:pStyle w:val="ListParagraph"/>
        <w:numPr>
          <w:ilvl w:val="0"/>
          <w:numId w:val="59"/>
        </w:numPr>
        <w:spacing w:line="240" w:lineRule="auto"/>
        <w:ind w:right="450"/>
        <w:jc w:val="both"/>
        <w:rPr>
          <w:rFonts w:ascii="Arial" w:hAnsi="Arial" w:cs="Arial"/>
          <w:sz w:val="24"/>
          <w:szCs w:val="24"/>
        </w:rPr>
      </w:pPr>
      <w:r w:rsidRPr="00034F76">
        <w:rPr>
          <w:rFonts w:ascii="Arial" w:hAnsi="Arial" w:cs="Arial"/>
          <w:sz w:val="24"/>
          <w:szCs w:val="24"/>
        </w:rPr>
        <w:t>Unauthorized use or disclosure of personal, private, sensitive, and/or confidential information;</w:t>
      </w:r>
    </w:p>
    <w:p w14:paraId="44FA34A7" w14:textId="77777777" w:rsidR="00FF1B8C" w:rsidRDefault="00FF1B8C" w:rsidP="00FF1B8C">
      <w:pPr>
        <w:pStyle w:val="ListParagraph"/>
        <w:numPr>
          <w:ilvl w:val="0"/>
          <w:numId w:val="59"/>
        </w:numPr>
        <w:spacing w:line="240" w:lineRule="auto"/>
        <w:ind w:right="450"/>
        <w:jc w:val="both"/>
        <w:rPr>
          <w:rFonts w:ascii="Arial" w:hAnsi="Arial" w:cs="Arial"/>
          <w:sz w:val="24"/>
          <w:szCs w:val="24"/>
        </w:rPr>
      </w:pPr>
      <w:r w:rsidRPr="00815819">
        <w:rPr>
          <w:rFonts w:ascii="Arial" w:hAnsi="Arial" w:cs="Arial"/>
          <w:sz w:val="24"/>
          <w:szCs w:val="24"/>
        </w:rPr>
        <w:t>Unauthorized use or disclosure of organization information and resources;</w:t>
      </w:r>
    </w:p>
    <w:p w14:paraId="4DC2B9A4" w14:textId="77777777" w:rsidR="00FF1B8C" w:rsidRDefault="00FF1B8C" w:rsidP="00FF1B8C">
      <w:pPr>
        <w:pStyle w:val="ListParagraph"/>
        <w:numPr>
          <w:ilvl w:val="0"/>
          <w:numId w:val="59"/>
        </w:numPr>
        <w:spacing w:line="240" w:lineRule="auto"/>
        <w:ind w:right="450"/>
        <w:jc w:val="both"/>
        <w:rPr>
          <w:rFonts w:ascii="Arial" w:hAnsi="Arial" w:cs="Arial"/>
          <w:sz w:val="24"/>
          <w:szCs w:val="24"/>
        </w:rPr>
      </w:pPr>
      <w:r w:rsidRPr="00815819">
        <w:rPr>
          <w:rFonts w:ascii="Arial" w:hAnsi="Arial" w:cs="Arial"/>
          <w:sz w:val="24"/>
          <w:szCs w:val="24"/>
        </w:rPr>
        <w:t xml:space="preserve">Distributing, transmitting, posting, or storing any electronic communications, material or correspondence that is threatening, obscene, harassing, pornographic, offensive, defamatory, discriminatory, inflammatory, illegal, or intentionally false or inaccurate; </w:t>
      </w:r>
    </w:p>
    <w:p w14:paraId="4258B3A7" w14:textId="77777777" w:rsidR="00FF1B8C" w:rsidRDefault="00FF1B8C" w:rsidP="00FF1B8C">
      <w:pPr>
        <w:pStyle w:val="ListParagraph"/>
        <w:numPr>
          <w:ilvl w:val="0"/>
          <w:numId w:val="59"/>
        </w:numPr>
        <w:spacing w:line="240" w:lineRule="auto"/>
        <w:ind w:right="450"/>
        <w:jc w:val="both"/>
        <w:rPr>
          <w:rFonts w:ascii="Arial" w:hAnsi="Arial" w:cs="Arial"/>
          <w:sz w:val="24"/>
          <w:szCs w:val="24"/>
        </w:rPr>
      </w:pPr>
      <w:r w:rsidRPr="00815819">
        <w:rPr>
          <w:rFonts w:ascii="Arial" w:hAnsi="Arial" w:cs="Arial"/>
          <w:sz w:val="24"/>
          <w:szCs w:val="24"/>
        </w:rPr>
        <w:t xml:space="preserve">Attempting to represent the organization in matters unrelated to official authorized job duties or responsibilities; </w:t>
      </w:r>
    </w:p>
    <w:p w14:paraId="5FF0D6CC" w14:textId="77777777" w:rsidR="00FF1B8C" w:rsidRDefault="00FF1B8C" w:rsidP="00FF1B8C">
      <w:pPr>
        <w:pStyle w:val="ListParagraph"/>
        <w:numPr>
          <w:ilvl w:val="0"/>
          <w:numId w:val="59"/>
        </w:numPr>
        <w:spacing w:line="240" w:lineRule="auto"/>
        <w:ind w:right="450"/>
        <w:jc w:val="both"/>
        <w:rPr>
          <w:rFonts w:ascii="Arial" w:hAnsi="Arial" w:cs="Arial"/>
          <w:sz w:val="24"/>
          <w:szCs w:val="24"/>
        </w:rPr>
      </w:pPr>
      <w:r w:rsidRPr="00815819">
        <w:rPr>
          <w:rFonts w:ascii="Arial" w:hAnsi="Arial" w:cs="Arial"/>
          <w:sz w:val="24"/>
          <w:szCs w:val="24"/>
        </w:rPr>
        <w:t>Connecting unapproved devices to the organization’s network or any IT resource;</w:t>
      </w:r>
    </w:p>
    <w:p w14:paraId="356D34BD" w14:textId="77777777" w:rsidR="00FF1B8C" w:rsidRDefault="00FF1B8C" w:rsidP="00FF1B8C">
      <w:pPr>
        <w:pStyle w:val="ListParagraph"/>
        <w:numPr>
          <w:ilvl w:val="0"/>
          <w:numId w:val="59"/>
        </w:numPr>
        <w:spacing w:line="240" w:lineRule="auto"/>
        <w:ind w:right="450"/>
        <w:jc w:val="both"/>
        <w:rPr>
          <w:rFonts w:ascii="Arial" w:hAnsi="Arial" w:cs="Arial"/>
          <w:sz w:val="24"/>
          <w:szCs w:val="24"/>
        </w:rPr>
      </w:pPr>
      <w:r w:rsidRPr="00815819">
        <w:rPr>
          <w:rFonts w:ascii="Arial" w:hAnsi="Arial" w:cs="Arial"/>
          <w:sz w:val="24"/>
          <w:szCs w:val="24"/>
        </w:rPr>
        <w:t xml:space="preserve">Connecting organizational IT resources to unauthorized networks; </w:t>
      </w:r>
    </w:p>
    <w:p w14:paraId="398D0E54" w14:textId="77777777" w:rsidR="00FF1B8C" w:rsidRDefault="00FF1B8C" w:rsidP="00FF1B8C">
      <w:pPr>
        <w:pStyle w:val="ListParagraph"/>
        <w:numPr>
          <w:ilvl w:val="0"/>
          <w:numId w:val="59"/>
        </w:numPr>
        <w:spacing w:line="240" w:lineRule="auto"/>
        <w:ind w:right="450"/>
        <w:jc w:val="both"/>
        <w:rPr>
          <w:rFonts w:ascii="Arial" w:hAnsi="Arial" w:cs="Arial"/>
          <w:sz w:val="24"/>
          <w:szCs w:val="24"/>
        </w:rPr>
      </w:pPr>
      <w:r w:rsidRPr="00815819">
        <w:rPr>
          <w:rFonts w:ascii="Arial" w:hAnsi="Arial" w:cs="Arial"/>
          <w:sz w:val="24"/>
          <w:szCs w:val="24"/>
        </w:rPr>
        <w:t>Connecting to any wireless network while physically connected to the organization’s wired network;</w:t>
      </w:r>
    </w:p>
    <w:p w14:paraId="736B73EB" w14:textId="77777777" w:rsidR="00FF1B8C" w:rsidRDefault="00FF1B8C" w:rsidP="00FF1B8C">
      <w:pPr>
        <w:pStyle w:val="ListParagraph"/>
        <w:numPr>
          <w:ilvl w:val="0"/>
          <w:numId w:val="59"/>
        </w:numPr>
        <w:spacing w:line="240" w:lineRule="auto"/>
        <w:ind w:right="450"/>
        <w:jc w:val="both"/>
        <w:rPr>
          <w:rFonts w:ascii="Arial" w:hAnsi="Arial" w:cs="Arial"/>
          <w:sz w:val="24"/>
          <w:szCs w:val="24"/>
        </w:rPr>
      </w:pPr>
      <w:r w:rsidRPr="00815819">
        <w:rPr>
          <w:rFonts w:ascii="Arial" w:hAnsi="Arial" w:cs="Arial"/>
          <w:sz w:val="24"/>
          <w:szCs w:val="24"/>
        </w:rPr>
        <w:t xml:space="preserve">Installing, downloading, or running software that has not been approved following appropriate security, legal, and/or IT review in accordance with organizational policies; </w:t>
      </w:r>
    </w:p>
    <w:p w14:paraId="7C4B028B" w14:textId="77777777" w:rsidR="00FF1B8C" w:rsidRDefault="00FF1B8C" w:rsidP="00FF1B8C">
      <w:pPr>
        <w:pStyle w:val="ListParagraph"/>
        <w:numPr>
          <w:ilvl w:val="0"/>
          <w:numId w:val="59"/>
        </w:numPr>
        <w:spacing w:line="240" w:lineRule="auto"/>
        <w:ind w:right="450"/>
        <w:jc w:val="both"/>
        <w:rPr>
          <w:rFonts w:ascii="Arial" w:hAnsi="Arial" w:cs="Arial"/>
          <w:sz w:val="24"/>
          <w:szCs w:val="24"/>
        </w:rPr>
      </w:pPr>
      <w:r w:rsidRPr="00815819">
        <w:rPr>
          <w:rFonts w:ascii="Arial" w:hAnsi="Arial" w:cs="Arial"/>
          <w:sz w:val="24"/>
          <w:szCs w:val="24"/>
        </w:rPr>
        <w:t>Connecting to commercial email systems (e.g., Gmail, Hotmail, Yahoo) without prior management approval (organizations must recognize the inherent risk in using commercial email services as email is often used to distribute malware);</w:t>
      </w:r>
    </w:p>
    <w:p w14:paraId="64AD7838" w14:textId="77777777" w:rsidR="00FF1B8C" w:rsidRDefault="00FF1B8C" w:rsidP="00FF1B8C">
      <w:pPr>
        <w:pStyle w:val="ListParagraph"/>
        <w:numPr>
          <w:ilvl w:val="0"/>
          <w:numId w:val="59"/>
        </w:numPr>
        <w:spacing w:line="240" w:lineRule="auto"/>
        <w:ind w:right="450"/>
        <w:jc w:val="both"/>
        <w:rPr>
          <w:rFonts w:ascii="Arial" w:hAnsi="Arial" w:cs="Arial"/>
          <w:sz w:val="24"/>
          <w:szCs w:val="24"/>
        </w:rPr>
      </w:pPr>
      <w:r w:rsidRPr="00815819">
        <w:rPr>
          <w:rFonts w:ascii="Arial" w:hAnsi="Arial" w:cs="Arial"/>
          <w:sz w:val="24"/>
          <w:szCs w:val="24"/>
        </w:rPr>
        <w:lastRenderedPageBreak/>
        <w:t xml:space="preserve">Using an organization’s IT resources to circulate unauthorized solicitations or advertisements for non-organizational purposes including religious, political, or not-for-profit entities; </w:t>
      </w:r>
    </w:p>
    <w:p w14:paraId="6DE9E192" w14:textId="77777777" w:rsidR="00FF1B8C" w:rsidRDefault="00FF1B8C" w:rsidP="00FF1B8C">
      <w:pPr>
        <w:pStyle w:val="ListParagraph"/>
        <w:numPr>
          <w:ilvl w:val="0"/>
          <w:numId w:val="59"/>
        </w:numPr>
        <w:spacing w:line="240" w:lineRule="auto"/>
        <w:ind w:right="450"/>
        <w:jc w:val="both"/>
        <w:rPr>
          <w:rFonts w:ascii="Arial" w:hAnsi="Arial" w:cs="Arial"/>
          <w:sz w:val="24"/>
          <w:szCs w:val="24"/>
        </w:rPr>
      </w:pPr>
      <w:r w:rsidRPr="00815819">
        <w:rPr>
          <w:rFonts w:ascii="Arial" w:hAnsi="Arial" w:cs="Arial"/>
          <w:sz w:val="24"/>
          <w:szCs w:val="24"/>
        </w:rPr>
        <w:t>Providing unauthorized third parties, including family and friends, access to the organization’s IT information, resources or facilities;</w:t>
      </w:r>
    </w:p>
    <w:p w14:paraId="407F8717" w14:textId="77777777" w:rsidR="00FF1B8C" w:rsidRDefault="00FF1B8C" w:rsidP="00FF1B8C">
      <w:pPr>
        <w:pStyle w:val="ListParagraph"/>
        <w:numPr>
          <w:ilvl w:val="0"/>
          <w:numId w:val="59"/>
        </w:numPr>
        <w:spacing w:line="240" w:lineRule="auto"/>
        <w:ind w:right="450"/>
        <w:jc w:val="both"/>
        <w:rPr>
          <w:rFonts w:ascii="Arial" w:hAnsi="Arial" w:cs="Arial"/>
          <w:sz w:val="24"/>
          <w:szCs w:val="24"/>
        </w:rPr>
      </w:pPr>
      <w:r w:rsidRPr="00815819">
        <w:rPr>
          <w:rFonts w:ascii="Arial" w:hAnsi="Arial" w:cs="Arial"/>
          <w:sz w:val="24"/>
          <w:szCs w:val="24"/>
        </w:rPr>
        <w:t xml:space="preserve">Using </w:t>
      </w:r>
      <w:proofErr w:type="spellStart"/>
      <w:r w:rsidRPr="00815819">
        <w:rPr>
          <w:rFonts w:ascii="Arial" w:hAnsi="Arial" w:cs="Arial"/>
          <w:sz w:val="24"/>
          <w:szCs w:val="24"/>
        </w:rPr>
        <w:t>orgnanization</w:t>
      </w:r>
      <w:proofErr w:type="spellEnd"/>
      <w:r w:rsidRPr="00815819">
        <w:rPr>
          <w:rFonts w:ascii="Arial" w:hAnsi="Arial" w:cs="Arial"/>
          <w:sz w:val="24"/>
          <w:szCs w:val="24"/>
        </w:rPr>
        <w:t xml:space="preserve"> IT information or resources for commercial or personal purposes, in support of "for-profit" activities or in support of other outside employment or business activity (e.g., consulting for pay, business transactions); </w:t>
      </w:r>
    </w:p>
    <w:p w14:paraId="776E4A4E" w14:textId="77777777" w:rsidR="00FF1B8C" w:rsidRDefault="00FF1B8C" w:rsidP="00FF1B8C">
      <w:pPr>
        <w:pStyle w:val="ListParagraph"/>
        <w:numPr>
          <w:ilvl w:val="0"/>
          <w:numId w:val="59"/>
        </w:numPr>
        <w:spacing w:line="240" w:lineRule="auto"/>
        <w:ind w:right="450"/>
        <w:jc w:val="both"/>
        <w:rPr>
          <w:rFonts w:ascii="Arial" w:hAnsi="Arial" w:cs="Arial"/>
          <w:sz w:val="24"/>
          <w:szCs w:val="24"/>
        </w:rPr>
      </w:pPr>
      <w:r w:rsidRPr="00815819">
        <w:rPr>
          <w:rFonts w:ascii="Arial" w:hAnsi="Arial" w:cs="Arial"/>
          <w:sz w:val="24"/>
          <w:szCs w:val="24"/>
        </w:rPr>
        <w:t>Propagating chain letters, fraudulent mass mailings, spam, or other types of undesirable and unwanted email content using organizational IT resources; and</w:t>
      </w:r>
    </w:p>
    <w:p w14:paraId="5D258114" w14:textId="77777777" w:rsidR="00FF1B8C" w:rsidRPr="00815819" w:rsidRDefault="00FF1B8C" w:rsidP="00FF1B8C">
      <w:pPr>
        <w:pStyle w:val="ListParagraph"/>
        <w:numPr>
          <w:ilvl w:val="0"/>
          <w:numId w:val="59"/>
        </w:numPr>
        <w:spacing w:line="240" w:lineRule="auto"/>
        <w:ind w:right="450"/>
        <w:jc w:val="both"/>
        <w:rPr>
          <w:rFonts w:ascii="Arial" w:hAnsi="Arial" w:cs="Arial"/>
          <w:sz w:val="24"/>
          <w:szCs w:val="24"/>
        </w:rPr>
      </w:pPr>
      <w:r w:rsidRPr="00815819">
        <w:rPr>
          <w:rFonts w:ascii="Arial" w:hAnsi="Arial" w:cs="Arial"/>
          <w:sz w:val="24"/>
          <w:szCs w:val="24"/>
        </w:rPr>
        <w:t>Tampering, disengaging, or otherwise circumventing an organization or third-party IT security controls.</w:t>
      </w:r>
    </w:p>
    <w:p w14:paraId="02D5C817" w14:textId="77777777" w:rsidR="00FF1B8C" w:rsidRDefault="00FF1B8C" w:rsidP="00FF1B8C">
      <w:pPr>
        <w:pStyle w:val="Heading3"/>
        <w:keepNext w:val="0"/>
        <w:keepLines w:val="0"/>
        <w:numPr>
          <w:ilvl w:val="1"/>
          <w:numId w:val="18"/>
        </w:numPr>
        <w:spacing w:before="120" w:after="120" w:line="240" w:lineRule="auto"/>
        <w:ind w:left="720" w:right="446"/>
        <w:rPr>
          <w:rFonts w:ascii="Arial" w:hAnsi="Arial" w:cs="Arial"/>
          <w:color w:val="000000" w:themeColor="text1"/>
          <w:sz w:val="24"/>
          <w:szCs w:val="24"/>
        </w:rPr>
      </w:pPr>
      <w:r w:rsidRPr="00034F76">
        <w:rPr>
          <w:rFonts w:ascii="Arial" w:hAnsi="Arial" w:cs="Arial"/>
          <w:color w:val="000000" w:themeColor="text1"/>
          <w:sz w:val="24"/>
          <w:szCs w:val="24"/>
        </w:rPr>
        <w:t>Occasional and Incidental Personal Use</w:t>
      </w:r>
    </w:p>
    <w:p w14:paraId="5E69DC71" w14:textId="77777777" w:rsidR="00FF1B8C" w:rsidRDefault="00FF1B8C" w:rsidP="00815819">
      <w:pPr>
        <w:spacing w:line="240" w:lineRule="auto"/>
        <w:ind w:right="450"/>
        <w:jc w:val="both"/>
        <w:rPr>
          <w:rFonts w:ascii="Arial" w:hAnsi="Arial" w:cs="Arial"/>
          <w:sz w:val="24"/>
          <w:szCs w:val="24"/>
        </w:rPr>
      </w:pPr>
      <w:r w:rsidRPr="00034F76">
        <w:rPr>
          <w:rFonts w:ascii="Arial" w:hAnsi="Arial" w:cs="Arial"/>
          <w:sz w:val="24"/>
          <w:szCs w:val="24"/>
        </w:rPr>
        <w:t>Occasional, incidental and necessary personal use of IT resources is permitted, provided such use: is otherwise consistent with this policy; is limited in amount and duration; and does not impede the ability of the individual or other users to fulfill the organization’s responsibilities and duties, including but not limited to, extensive bandwidth, resource, or storage utilization. Exercising good judgment regarding occasional and incidental personal use is important.  Organizations may revoke or limit this privilege at any time.</w:t>
      </w:r>
    </w:p>
    <w:p w14:paraId="1E3ABCD6" w14:textId="77777777" w:rsidR="00FF1B8C" w:rsidRDefault="00FF1B8C" w:rsidP="00FF1B8C">
      <w:pPr>
        <w:pStyle w:val="Heading3"/>
        <w:keepNext w:val="0"/>
        <w:keepLines w:val="0"/>
        <w:numPr>
          <w:ilvl w:val="1"/>
          <w:numId w:val="18"/>
        </w:numPr>
        <w:spacing w:before="120" w:after="120" w:line="240" w:lineRule="auto"/>
        <w:ind w:left="720" w:right="446"/>
        <w:rPr>
          <w:rFonts w:ascii="Arial" w:hAnsi="Arial" w:cs="Arial"/>
          <w:color w:val="000000" w:themeColor="text1"/>
          <w:sz w:val="24"/>
          <w:szCs w:val="24"/>
        </w:rPr>
      </w:pPr>
      <w:r w:rsidRPr="00815819">
        <w:rPr>
          <w:rFonts w:ascii="Arial" w:hAnsi="Arial" w:cs="Arial"/>
          <w:color w:val="000000" w:themeColor="text1"/>
          <w:sz w:val="24"/>
          <w:szCs w:val="24"/>
        </w:rPr>
        <w:t>Individual Accountability</w:t>
      </w:r>
    </w:p>
    <w:p w14:paraId="4E6B29CB" w14:textId="77777777" w:rsidR="00FF1B8C" w:rsidRPr="00EE794E" w:rsidRDefault="00FF1B8C" w:rsidP="00815819">
      <w:pPr>
        <w:spacing w:line="240" w:lineRule="auto"/>
        <w:ind w:right="450"/>
        <w:jc w:val="both"/>
        <w:rPr>
          <w:rFonts w:ascii="Arial" w:hAnsi="Arial" w:cs="Arial"/>
          <w:sz w:val="24"/>
          <w:szCs w:val="24"/>
        </w:rPr>
      </w:pPr>
      <w:r w:rsidRPr="00EE794E">
        <w:rPr>
          <w:rFonts w:ascii="Arial" w:hAnsi="Arial" w:cs="Arial"/>
          <w:sz w:val="24"/>
          <w:szCs w:val="24"/>
        </w:rPr>
        <w:t>Individual accountability is required when accessing all IT resources</w:t>
      </w:r>
      <w:r>
        <w:rPr>
          <w:rFonts w:ascii="Arial" w:hAnsi="Arial" w:cs="Arial"/>
          <w:sz w:val="24"/>
          <w:szCs w:val="24"/>
        </w:rPr>
        <w:t xml:space="preserve"> and organization information</w:t>
      </w:r>
      <w:r w:rsidRPr="00EE794E">
        <w:rPr>
          <w:rFonts w:ascii="Arial" w:hAnsi="Arial" w:cs="Arial"/>
          <w:sz w:val="24"/>
          <w:szCs w:val="24"/>
        </w:rPr>
        <w:t>.  Everyone is responsible for protecting against unauthorized activities performed under their user ID.  This includes locking your computer screen when you walk away from your system</w:t>
      </w:r>
      <w:r>
        <w:rPr>
          <w:rFonts w:ascii="Arial" w:hAnsi="Arial" w:cs="Arial"/>
          <w:sz w:val="24"/>
          <w:szCs w:val="24"/>
        </w:rPr>
        <w:t>,</w:t>
      </w:r>
      <w:r w:rsidRPr="00EE794E">
        <w:rPr>
          <w:rFonts w:ascii="Arial" w:hAnsi="Arial" w:cs="Arial"/>
          <w:sz w:val="24"/>
          <w:szCs w:val="24"/>
        </w:rPr>
        <w:t xml:space="preserve"> and protecting your credentials (e.g., passwords, tokens or similar technology) from unauthorized disclosure.  Credentials must be treated as confidential information, and must not be disclosed or shared.</w:t>
      </w:r>
    </w:p>
    <w:p w14:paraId="002F389A" w14:textId="77777777" w:rsidR="00FF1B8C" w:rsidRDefault="00FF1B8C" w:rsidP="00FF1B8C">
      <w:pPr>
        <w:pStyle w:val="Heading3"/>
        <w:keepNext w:val="0"/>
        <w:keepLines w:val="0"/>
        <w:numPr>
          <w:ilvl w:val="1"/>
          <w:numId w:val="18"/>
        </w:numPr>
        <w:spacing w:before="120" w:after="120" w:line="240" w:lineRule="auto"/>
        <w:ind w:left="720" w:right="446"/>
        <w:rPr>
          <w:rFonts w:ascii="Arial" w:hAnsi="Arial" w:cs="Arial"/>
          <w:color w:val="000000" w:themeColor="text1"/>
          <w:sz w:val="24"/>
          <w:szCs w:val="24"/>
        </w:rPr>
      </w:pPr>
      <w:r w:rsidRPr="00815819">
        <w:rPr>
          <w:rFonts w:ascii="Arial" w:hAnsi="Arial" w:cs="Arial"/>
          <w:color w:val="000000" w:themeColor="text1"/>
          <w:sz w:val="24"/>
          <w:szCs w:val="24"/>
        </w:rPr>
        <w:t>Restrictions on Off-Site Transmission and Storage of Information</w:t>
      </w:r>
    </w:p>
    <w:p w14:paraId="2E9B15FB" w14:textId="77777777" w:rsidR="00FF1B8C" w:rsidRPr="00815819" w:rsidRDefault="00FF1B8C" w:rsidP="00815819">
      <w:pPr>
        <w:spacing w:line="240" w:lineRule="auto"/>
        <w:ind w:right="450"/>
        <w:jc w:val="both"/>
        <w:rPr>
          <w:rFonts w:ascii="Arial" w:hAnsi="Arial" w:cs="Arial"/>
          <w:sz w:val="24"/>
          <w:szCs w:val="24"/>
        </w:rPr>
      </w:pPr>
      <w:r w:rsidRPr="00815819">
        <w:rPr>
          <w:rFonts w:ascii="Arial" w:hAnsi="Arial" w:cs="Arial"/>
          <w:sz w:val="24"/>
          <w:szCs w:val="24"/>
        </w:rPr>
        <w:t xml:space="preserve">Users must not transmit restricted organization, non-public, personal, private, sensitive, or confidential information to or from personal email accounts (e.g., Gmail, Hotmail, Yahoo) or use a personal email account to conduct the organization’s business unless explicitly authorized. Users must not store restricted organizational, non-public, personal, private, sensitive, or confidential information on a non-organizational issued device, or with a third-party file storage service that has not been approved for such storage by the organization.  </w:t>
      </w:r>
    </w:p>
    <w:p w14:paraId="0EA71435" w14:textId="77777777" w:rsidR="00FF1B8C" w:rsidRDefault="00FF1B8C" w:rsidP="00815819">
      <w:pPr>
        <w:spacing w:line="240" w:lineRule="auto"/>
        <w:ind w:right="450"/>
        <w:jc w:val="both"/>
        <w:rPr>
          <w:rFonts w:ascii="Arial" w:hAnsi="Arial" w:cs="Arial"/>
          <w:sz w:val="24"/>
          <w:szCs w:val="24"/>
        </w:rPr>
      </w:pPr>
      <w:r w:rsidRPr="00815819">
        <w:rPr>
          <w:rFonts w:ascii="Arial" w:hAnsi="Arial" w:cs="Arial"/>
          <w:sz w:val="24"/>
          <w:szCs w:val="24"/>
        </w:rPr>
        <w:t xml:space="preserve">Devices that contain organizational information must be attended at all times or physically secured and must not be checked in transportation carrier luggage systems.  </w:t>
      </w:r>
    </w:p>
    <w:p w14:paraId="3ABEE4D6" w14:textId="77777777" w:rsidR="00FF1B8C" w:rsidRDefault="00FF1B8C" w:rsidP="00FF1B8C">
      <w:pPr>
        <w:pStyle w:val="Heading3"/>
        <w:keepNext w:val="0"/>
        <w:keepLines w:val="0"/>
        <w:numPr>
          <w:ilvl w:val="1"/>
          <w:numId w:val="18"/>
        </w:numPr>
        <w:spacing w:before="120" w:after="120" w:line="240" w:lineRule="auto"/>
        <w:ind w:left="720" w:right="446"/>
        <w:rPr>
          <w:rFonts w:ascii="Arial" w:hAnsi="Arial" w:cs="Arial"/>
          <w:color w:val="000000" w:themeColor="text1"/>
          <w:sz w:val="24"/>
          <w:szCs w:val="24"/>
        </w:rPr>
      </w:pPr>
      <w:r w:rsidRPr="00815819">
        <w:rPr>
          <w:rFonts w:ascii="Arial" w:hAnsi="Arial" w:cs="Arial"/>
          <w:color w:val="000000" w:themeColor="text1"/>
          <w:sz w:val="24"/>
          <w:szCs w:val="24"/>
        </w:rPr>
        <w:t>User Responsibility for IT Equipment</w:t>
      </w:r>
    </w:p>
    <w:p w14:paraId="485DA655" w14:textId="77777777" w:rsidR="00FF1B8C" w:rsidRDefault="00FF1B8C" w:rsidP="00815819">
      <w:pPr>
        <w:spacing w:line="240" w:lineRule="auto"/>
        <w:ind w:right="450"/>
        <w:jc w:val="both"/>
        <w:rPr>
          <w:rFonts w:ascii="Arial" w:hAnsi="Arial" w:cs="Arial"/>
          <w:sz w:val="24"/>
          <w:szCs w:val="24"/>
        </w:rPr>
      </w:pPr>
      <w:r w:rsidRPr="00815819">
        <w:rPr>
          <w:rFonts w:ascii="Arial" w:hAnsi="Arial" w:cs="Arial"/>
          <w:sz w:val="24"/>
          <w:szCs w:val="24"/>
        </w:rPr>
        <w:t xml:space="preserve">Users are routinely assigned or given access to IT equipment in connection with their official duties.  This equipment belongs to the organization and must be immediately returned upon request or at the time an employee is separated from the organization.  </w:t>
      </w:r>
      <w:r w:rsidRPr="00815819">
        <w:rPr>
          <w:rFonts w:ascii="Arial" w:hAnsi="Arial" w:cs="Arial"/>
          <w:sz w:val="24"/>
          <w:szCs w:val="24"/>
        </w:rPr>
        <w:lastRenderedPageBreak/>
        <w:t>Users may be financially responsible for the value of equipment assigned to their care if it is not returned to the organization.  Should IT equipment be lost, stolen or destroyed, users are required to provide a written report of the circumstances surrounding the incident.  Users may be subject to disciplinary action which may include repayment of the replacement value of the equipment. The organization has the discretion to not issue or re-issue IT devices and equipment to users who repeatedly lose or damage IT equipment.</w:t>
      </w:r>
    </w:p>
    <w:p w14:paraId="4BC2D462" w14:textId="77777777" w:rsidR="00FF1B8C" w:rsidRDefault="00FF1B8C" w:rsidP="00FF1B8C">
      <w:pPr>
        <w:pStyle w:val="Heading3"/>
        <w:keepNext w:val="0"/>
        <w:keepLines w:val="0"/>
        <w:numPr>
          <w:ilvl w:val="1"/>
          <w:numId w:val="18"/>
        </w:numPr>
        <w:spacing w:before="120" w:after="120" w:line="240" w:lineRule="auto"/>
        <w:ind w:left="720" w:right="446"/>
        <w:rPr>
          <w:rFonts w:ascii="Arial" w:hAnsi="Arial" w:cs="Arial"/>
          <w:color w:val="000000" w:themeColor="text1"/>
          <w:sz w:val="24"/>
          <w:szCs w:val="24"/>
        </w:rPr>
      </w:pPr>
      <w:r w:rsidRPr="00815819">
        <w:rPr>
          <w:rFonts w:ascii="Arial" w:hAnsi="Arial" w:cs="Arial"/>
          <w:color w:val="000000" w:themeColor="text1"/>
          <w:sz w:val="24"/>
          <w:szCs w:val="24"/>
        </w:rPr>
        <w:t>Use</w:t>
      </w:r>
      <w:r>
        <w:rPr>
          <w:rFonts w:ascii="Arial" w:hAnsi="Arial" w:cs="Arial"/>
          <w:color w:val="000000" w:themeColor="text1"/>
          <w:sz w:val="24"/>
          <w:szCs w:val="24"/>
        </w:rPr>
        <w:t xml:space="preserve"> of Social Media</w:t>
      </w:r>
    </w:p>
    <w:p w14:paraId="0C5A94B6" w14:textId="77777777" w:rsidR="00FF1B8C" w:rsidRPr="00EE794E" w:rsidRDefault="00FF1B8C" w:rsidP="00815819">
      <w:pPr>
        <w:spacing w:line="240" w:lineRule="auto"/>
        <w:ind w:right="450"/>
        <w:jc w:val="both"/>
        <w:rPr>
          <w:rFonts w:ascii="Arial" w:hAnsi="Arial" w:cs="Arial"/>
          <w:sz w:val="24"/>
          <w:szCs w:val="24"/>
        </w:rPr>
      </w:pPr>
      <w:r w:rsidRPr="00EE794E">
        <w:rPr>
          <w:rFonts w:ascii="Arial" w:hAnsi="Arial" w:cs="Arial"/>
          <w:sz w:val="24"/>
          <w:szCs w:val="24"/>
        </w:rPr>
        <w:t xml:space="preserve">The use of public social media sites to promote </w:t>
      </w:r>
      <w:r>
        <w:rPr>
          <w:rFonts w:ascii="Arial" w:hAnsi="Arial" w:cs="Arial"/>
          <w:sz w:val="24"/>
          <w:szCs w:val="24"/>
        </w:rPr>
        <w:t>organizational</w:t>
      </w:r>
      <w:r w:rsidRPr="00EE794E">
        <w:rPr>
          <w:rFonts w:ascii="Arial" w:hAnsi="Arial" w:cs="Arial"/>
          <w:sz w:val="24"/>
          <w:szCs w:val="24"/>
        </w:rPr>
        <w:t xml:space="preserve"> activities requires written pre-approval </w:t>
      </w:r>
      <w:r>
        <w:rPr>
          <w:rFonts w:ascii="Arial" w:hAnsi="Arial" w:cs="Arial"/>
          <w:sz w:val="24"/>
          <w:szCs w:val="24"/>
        </w:rPr>
        <w:t>from</w:t>
      </w:r>
      <w:r w:rsidRPr="00EE794E">
        <w:rPr>
          <w:rFonts w:ascii="Arial" w:hAnsi="Arial" w:cs="Arial"/>
          <w:sz w:val="24"/>
          <w:szCs w:val="24"/>
        </w:rPr>
        <w:t xml:space="preserve"> the </w:t>
      </w:r>
      <w:r w:rsidRPr="00AA6977">
        <w:rPr>
          <w:rFonts w:ascii="Arial" w:hAnsi="Arial" w:cs="Arial"/>
          <w:bCs/>
          <w:color w:val="FF0000"/>
          <w:sz w:val="24"/>
        </w:rPr>
        <w:t>[Authority]</w:t>
      </w:r>
      <w:r w:rsidRPr="00EE794E">
        <w:rPr>
          <w:rFonts w:ascii="Arial" w:hAnsi="Arial" w:cs="Arial"/>
          <w:sz w:val="24"/>
          <w:szCs w:val="24"/>
        </w:rPr>
        <w:t>.</w:t>
      </w:r>
      <w:r>
        <w:rPr>
          <w:rFonts w:ascii="Arial" w:hAnsi="Arial" w:cs="Arial"/>
          <w:sz w:val="24"/>
          <w:szCs w:val="24"/>
        </w:rPr>
        <w:t xml:space="preserve"> </w:t>
      </w:r>
      <w:r w:rsidRPr="00EE794E">
        <w:rPr>
          <w:rFonts w:ascii="Arial" w:hAnsi="Arial" w:cs="Arial"/>
          <w:sz w:val="24"/>
          <w:szCs w:val="24"/>
        </w:rPr>
        <w:t xml:space="preserve"> Approval is at the discretion of the </w:t>
      </w:r>
      <w:r w:rsidRPr="00AA6977">
        <w:rPr>
          <w:rFonts w:ascii="Arial" w:hAnsi="Arial" w:cs="Arial"/>
          <w:bCs/>
          <w:color w:val="FF0000"/>
          <w:sz w:val="24"/>
        </w:rPr>
        <w:t>[Authority]</w:t>
      </w:r>
      <w:r w:rsidRPr="00EE794E">
        <w:rPr>
          <w:rFonts w:ascii="Arial" w:hAnsi="Arial" w:cs="Arial"/>
          <w:sz w:val="24"/>
          <w:szCs w:val="24"/>
        </w:rPr>
        <w:t xml:space="preserve"> and may be granted upon demonstration of a business need</w:t>
      </w:r>
      <w:r>
        <w:rPr>
          <w:rFonts w:ascii="Arial" w:hAnsi="Arial" w:cs="Arial"/>
          <w:sz w:val="24"/>
          <w:szCs w:val="24"/>
        </w:rPr>
        <w:t>,</w:t>
      </w:r>
      <w:r w:rsidRPr="00EE794E">
        <w:rPr>
          <w:rFonts w:ascii="Arial" w:hAnsi="Arial" w:cs="Arial"/>
          <w:sz w:val="24"/>
          <w:szCs w:val="24"/>
        </w:rPr>
        <w:t xml:space="preserve"> and </w:t>
      </w:r>
      <w:r>
        <w:rPr>
          <w:rFonts w:ascii="Arial" w:hAnsi="Arial" w:cs="Arial"/>
          <w:sz w:val="24"/>
          <w:szCs w:val="24"/>
        </w:rPr>
        <w:t xml:space="preserve">a </w:t>
      </w:r>
      <w:r w:rsidRPr="00EE794E">
        <w:rPr>
          <w:rFonts w:ascii="Arial" w:hAnsi="Arial" w:cs="Arial"/>
          <w:sz w:val="24"/>
          <w:szCs w:val="24"/>
        </w:rPr>
        <w:t xml:space="preserve">review and approval of service agreement terms by </w:t>
      </w:r>
      <w:r>
        <w:rPr>
          <w:rFonts w:ascii="Arial" w:hAnsi="Arial" w:cs="Arial"/>
          <w:sz w:val="24"/>
          <w:szCs w:val="24"/>
        </w:rPr>
        <w:t>organization’s</w:t>
      </w:r>
      <w:r w:rsidRPr="00EE794E">
        <w:rPr>
          <w:rFonts w:ascii="Arial" w:hAnsi="Arial" w:cs="Arial"/>
          <w:sz w:val="24"/>
          <w:szCs w:val="24"/>
        </w:rPr>
        <w:t xml:space="preserve"> </w:t>
      </w:r>
      <w:r>
        <w:rPr>
          <w:rFonts w:ascii="Arial" w:hAnsi="Arial" w:cs="Arial"/>
          <w:sz w:val="24"/>
          <w:szCs w:val="24"/>
        </w:rPr>
        <w:t>Legal Counsel</w:t>
      </w:r>
      <w:r w:rsidRPr="00EE794E">
        <w:rPr>
          <w:rFonts w:ascii="Arial" w:hAnsi="Arial" w:cs="Arial"/>
          <w:sz w:val="24"/>
          <w:szCs w:val="24"/>
        </w:rPr>
        <w:t xml:space="preserve">. Final approval by the </w:t>
      </w:r>
      <w:r w:rsidRPr="00AA6977">
        <w:rPr>
          <w:rFonts w:ascii="Arial" w:hAnsi="Arial" w:cs="Arial"/>
          <w:bCs/>
          <w:color w:val="FF0000"/>
          <w:sz w:val="24"/>
        </w:rPr>
        <w:t>[Authority]</w:t>
      </w:r>
      <w:r w:rsidRPr="00EE794E">
        <w:rPr>
          <w:rFonts w:ascii="Arial" w:hAnsi="Arial" w:cs="Arial"/>
          <w:sz w:val="24"/>
          <w:szCs w:val="24"/>
        </w:rPr>
        <w:t xml:space="preserve"> </w:t>
      </w:r>
      <w:r>
        <w:rPr>
          <w:rFonts w:ascii="Arial" w:hAnsi="Arial" w:cs="Arial"/>
          <w:sz w:val="24"/>
          <w:szCs w:val="24"/>
        </w:rPr>
        <w:t>should</w:t>
      </w:r>
      <w:r w:rsidRPr="00EE794E">
        <w:rPr>
          <w:rFonts w:ascii="Arial" w:hAnsi="Arial" w:cs="Arial"/>
          <w:sz w:val="24"/>
          <w:szCs w:val="24"/>
        </w:rPr>
        <w:t xml:space="preserve"> define the scope of the approved activity, including, but not limited to, identifying approved users.</w:t>
      </w:r>
    </w:p>
    <w:p w14:paraId="0A07CD2E" w14:textId="77777777" w:rsidR="00FF1B8C" w:rsidRPr="00EE794E" w:rsidRDefault="00FF1B8C" w:rsidP="00815819">
      <w:pPr>
        <w:spacing w:line="240" w:lineRule="auto"/>
        <w:ind w:right="450"/>
        <w:jc w:val="both"/>
        <w:rPr>
          <w:rFonts w:ascii="Arial" w:hAnsi="Arial" w:cs="Arial"/>
          <w:sz w:val="24"/>
          <w:szCs w:val="24"/>
        </w:rPr>
      </w:pPr>
      <w:r w:rsidRPr="00EE794E">
        <w:rPr>
          <w:rFonts w:ascii="Arial" w:hAnsi="Arial" w:cs="Arial"/>
          <w:sz w:val="24"/>
          <w:szCs w:val="24"/>
        </w:rPr>
        <w:t xml:space="preserve">Unless specifically authorized, the use of </w:t>
      </w:r>
      <w:r>
        <w:rPr>
          <w:rFonts w:ascii="Arial" w:hAnsi="Arial" w:cs="Arial"/>
          <w:sz w:val="24"/>
          <w:szCs w:val="24"/>
        </w:rPr>
        <w:t>organizational</w:t>
      </w:r>
      <w:r w:rsidRPr="00EE794E">
        <w:rPr>
          <w:rFonts w:ascii="Arial" w:hAnsi="Arial" w:cs="Arial"/>
          <w:sz w:val="24"/>
          <w:szCs w:val="24"/>
        </w:rPr>
        <w:t xml:space="preserve"> email addresses on public social media sites is prohibited. In instances </w:t>
      </w:r>
      <w:r>
        <w:rPr>
          <w:rFonts w:ascii="Arial" w:hAnsi="Arial" w:cs="Arial"/>
          <w:sz w:val="24"/>
          <w:szCs w:val="24"/>
        </w:rPr>
        <w:t>where</w:t>
      </w:r>
      <w:r w:rsidRPr="00EE794E">
        <w:rPr>
          <w:rFonts w:ascii="Arial" w:hAnsi="Arial" w:cs="Arial"/>
          <w:sz w:val="24"/>
          <w:szCs w:val="24"/>
        </w:rPr>
        <w:t xml:space="preserve"> users access social media sites on their own time utilizing personal resources, they must remain sensitive to expectations that they will conduct themselves in a responsible, professional, and secure manner with regard to references to the </w:t>
      </w:r>
      <w:r>
        <w:rPr>
          <w:rFonts w:ascii="Arial" w:hAnsi="Arial" w:cs="Arial"/>
          <w:sz w:val="24"/>
          <w:szCs w:val="24"/>
        </w:rPr>
        <w:t>organization and</w:t>
      </w:r>
      <w:r w:rsidRPr="00EE794E">
        <w:rPr>
          <w:rFonts w:ascii="Arial" w:hAnsi="Arial" w:cs="Arial"/>
          <w:sz w:val="24"/>
          <w:szCs w:val="24"/>
        </w:rPr>
        <w:t xml:space="preserve"> staff. These expectations are outlined below. </w:t>
      </w:r>
    </w:p>
    <w:p w14:paraId="685726FD" w14:textId="77777777" w:rsidR="00FF1B8C" w:rsidRDefault="00FF1B8C" w:rsidP="00FF1B8C">
      <w:pPr>
        <w:pStyle w:val="ListParagraph"/>
        <w:numPr>
          <w:ilvl w:val="0"/>
          <w:numId w:val="60"/>
        </w:numPr>
        <w:rPr>
          <w:rFonts w:ascii="Arial" w:hAnsi="Arial" w:cs="Arial"/>
          <w:sz w:val="24"/>
          <w:szCs w:val="24"/>
        </w:rPr>
      </w:pPr>
      <w:r w:rsidRPr="00815819">
        <w:rPr>
          <w:rFonts w:ascii="Arial" w:hAnsi="Arial" w:cs="Arial"/>
          <w:sz w:val="24"/>
          <w:szCs w:val="24"/>
        </w:rPr>
        <w:t>Use of Social Media within the Scope of Official Duties</w:t>
      </w:r>
      <w:r>
        <w:rPr>
          <w:rFonts w:ascii="Arial" w:hAnsi="Arial" w:cs="Arial"/>
          <w:sz w:val="24"/>
          <w:szCs w:val="24"/>
        </w:rPr>
        <w:t>:</w:t>
      </w:r>
    </w:p>
    <w:p w14:paraId="727FAA79" w14:textId="77777777" w:rsidR="00FF1B8C" w:rsidRDefault="00FF1B8C" w:rsidP="00FF1B8C">
      <w:pPr>
        <w:pStyle w:val="Default"/>
        <w:numPr>
          <w:ilvl w:val="0"/>
          <w:numId w:val="61"/>
        </w:numPr>
        <w:spacing w:before="120" w:after="200"/>
        <w:ind w:right="450"/>
        <w:jc w:val="both"/>
      </w:pPr>
      <w:r w:rsidRPr="00EE794E">
        <w:t xml:space="preserve">The </w:t>
      </w:r>
      <w:r w:rsidRPr="00AA6977">
        <w:rPr>
          <w:bCs/>
          <w:color w:val="FF0000"/>
        </w:rPr>
        <w:t>[Authority]</w:t>
      </w:r>
      <w:r w:rsidRPr="00EE794E">
        <w:t xml:space="preserve">, or designee, must review and approve the content of any posting of public information, such as blog comments, tweets, video files, or streams, to social media sites on behalf of the </w:t>
      </w:r>
      <w:r>
        <w:t>organization</w:t>
      </w:r>
      <w:r w:rsidRPr="00EE794E">
        <w:t xml:space="preserve">. However, </w:t>
      </w:r>
      <w:r w:rsidRPr="00AA6977">
        <w:rPr>
          <w:bCs/>
          <w:color w:val="FF0000"/>
        </w:rPr>
        <w:t>[Authority]</w:t>
      </w:r>
      <w:r>
        <w:rPr>
          <w:bCs/>
          <w:color w:val="FF0000"/>
        </w:rPr>
        <w:t xml:space="preserve"> </w:t>
      </w:r>
      <w:r w:rsidRPr="00EE794E">
        <w:t xml:space="preserve">approval is not required for postings to public forums for technical support, if participation in such forums is within the scope of the user’s official duties, has been previously approved by his or her supervisor, and does not include the posting of any sensitive information, including specifics of the </w:t>
      </w:r>
      <w:r>
        <w:t>IT</w:t>
      </w:r>
      <w:r w:rsidRPr="00EE794E">
        <w:t xml:space="preserve"> infrastructure. In addition, </w:t>
      </w:r>
      <w:r w:rsidRPr="00AA6977">
        <w:rPr>
          <w:bCs/>
          <w:color w:val="FF0000"/>
        </w:rPr>
        <w:t>[Authority]</w:t>
      </w:r>
      <w:r>
        <w:rPr>
          <w:bCs/>
          <w:color w:val="FF0000"/>
        </w:rPr>
        <w:t xml:space="preserve"> </w:t>
      </w:r>
      <w:r w:rsidRPr="00EE794E">
        <w:t>approval is not required for postings to private</w:t>
      </w:r>
      <w:r>
        <w:t>,</w:t>
      </w:r>
      <w:r w:rsidRPr="00EE794E">
        <w:t xml:space="preserve"> </w:t>
      </w:r>
      <w:r>
        <w:t>organization</w:t>
      </w:r>
      <w:r w:rsidRPr="00EE794E">
        <w:t xml:space="preserve"> approved social media collaboration sites (e.g., Yammer).  Blanket approvals may be granted, as appropriate. </w:t>
      </w:r>
    </w:p>
    <w:p w14:paraId="26BBD9BF" w14:textId="77777777" w:rsidR="00FF1B8C" w:rsidRPr="00EE794E" w:rsidRDefault="00FF1B8C" w:rsidP="00FF1B8C">
      <w:pPr>
        <w:pStyle w:val="Default"/>
        <w:numPr>
          <w:ilvl w:val="0"/>
          <w:numId w:val="61"/>
        </w:numPr>
        <w:spacing w:before="120" w:after="200"/>
        <w:ind w:right="450"/>
        <w:jc w:val="both"/>
      </w:pPr>
      <w:r w:rsidRPr="00EE794E">
        <w:t xml:space="preserve">Accounts used to manage the </w:t>
      </w:r>
      <w:r>
        <w:t>organization</w:t>
      </w:r>
      <w:r w:rsidRPr="00EE794E">
        <w:t xml:space="preserve">’s social media presence are privileged accounts and must be treated as such. These accounts are for official use only and must not be used for personal use. Passwords of privileged accounts must follow information security standards, be unique on each site, and must not be the same as passwords used to access other </w:t>
      </w:r>
      <w:r>
        <w:t>IT</w:t>
      </w:r>
      <w:r w:rsidRPr="00EE794E">
        <w:t xml:space="preserve"> resources. </w:t>
      </w:r>
    </w:p>
    <w:p w14:paraId="0F9D3C8C" w14:textId="77777777" w:rsidR="00FF1B8C" w:rsidRDefault="00FF1B8C" w:rsidP="00815819">
      <w:pPr>
        <w:rPr>
          <w:rFonts w:ascii="Arial" w:hAnsi="Arial" w:cs="Arial"/>
          <w:sz w:val="24"/>
          <w:szCs w:val="24"/>
        </w:rPr>
      </w:pPr>
    </w:p>
    <w:p w14:paraId="1E287744" w14:textId="77777777" w:rsidR="00FF1B8C" w:rsidRDefault="00FF1B8C" w:rsidP="00815819">
      <w:pPr>
        <w:rPr>
          <w:rFonts w:ascii="Arial" w:hAnsi="Arial" w:cs="Arial"/>
          <w:sz w:val="24"/>
          <w:szCs w:val="24"/>
        </w:rPr>
      </w:pPr>
    </w:p>
    <w:p w14:paraId="11742C38" w14:textId="77777777" w:rsidR="00FF1B8C" w:rsidRDefault="00FF1B8C" w:rsidP="00815819">
      <w:pPr>
        <w:rPr>
          <w:rFonts w:ascii="Arial" w:hAnsi="Arial" w:cs="Arial"/>
          <w:sz w:val="24"/>
          <w:szCs w:val="24"/>
        </w:rPr>
      </w:pPr>
    </w:p>
    <w:p w14:paraId="30D122E2" w14:textId="77777777" w:rsidR="00FF1B8C" w:rsidRPr="00815819" w:rsidRDefault="00FF1B8C" w:rsidP="00815819">
      <w:pPr>
        <w:rPr>
          <w:rFonts w:ascii="Arial" w:hAnsi="Arial" w:cs="Arial"/>
          <w:sz w:val="24"/>
          <w:szCs w:val="24"/>
        </w:rPr>
      </w:pPr>
    </w:p>
    <w:p w14:paraId="6233F6F7" w14:textId="77777777" w:rsidR="00FF1B8C" w:rsidRPr="00815819" w:rsidRDefault="00FF1B8C" w:rsidP="00FF1B8C">
      <w:pPr>
        <w:pStyle w:val="ListParagraph"/>
        <w:numPr>
          <w:ilvl w:val="0"/>
          <w:numId w:val="60"/>
        </w:numPr>
        <w:rPr>
          <w:rFonts w:ascii="Arial" w:hAnsi="Arial" w:cs="Arial"/>
          <w:sz w:val="24"/>
          <w:szCs w:val="24"/>
        </w:rPr>
      </w:pPr>
      <w:r w:rsidRPr="00815819">
        <w:rPr>
          <w:rFonts w:ascii="Arial" w:hAnsi="Arial" w:cs="Arial"/>
          <w:sz w:val="24"/>
          <w:szCs w:val="24"/>
        </w:rPr>
        <w:t>Guidelines for Personal Use of Social Media</w:t>
      </w:r>
      <w:r>
        <w:rPr>
          <w:rFonts w:ascii="Arial" w:hAnsi="Arial" w:cs="Arial"/>
          <w:sz w:val="24"/>
          <w:szCs w:val="24"/>
        </w:rPr>
        <w:t>:</w:t>
      </w:r>
    </w:p>
    <w:p w14:paraId="7E964AC7" w14:textId="77777777" w:rsidR="00FF1B8C" w:rsidRDefault="00FF1B8C" w:rsidP="00FF1B8C">
      <w:pPr>
        <w:pStyle w:val="Default"/>
        <w:numPr>
          <w:ilvl w:val="0"/>
          <w:numId w:val="62"/>
        </w:numPr>
        <w:spacing w:before="120" w:after="200"/>
        <w:ind w:right="450"/>
        <w:jc w:val="both"/>
      </w:pPr>
      <w:r w:rsidRPr="00815819">
        <w:t>Staff should be sensitive to the fact that information posted on social media sites clearly reflects on the individual and may also reflect on the individual’s professional life. Consequently, staff should use discretion when posting information on these sites and be conscious of the potential perceptions of and responses to the information. It is important to remember that once information is posted on a social media site, it can be captured and used in ways not originally intended. It is nearly impossible to retract, as it often lives on in copies, archives, backups, and memory cache.</w:t>
      </w:r>
    </w:p>
    <w:p w14:paraId="66BFA775" w14:textId="77777777" w:rsidR="00FF1B8C" w:rsidRDefault="00FF1B8C" w:rsidP="00FF1B8C">
      <w:pPr>
        <w:pStyle w:val="Default"/>
        <w:numPr>
          <w:ilvl w:val="0"/>
          <w:numId w:val="62"/>
        </w:numPr>
        <w:spacing w:before="120" w:after="200"/>
        <w:ind w:right="450"/>
        <w:jc w:val="both"/>
      </w:pPr>
      <w:r w:rsidRPr="00815819">
        <w:t>Users should respect the privacy of the organization’s staff and not post any identifying information of any staff without permission (including, but not limited to, names, addresses, photos, videos, email addresses, and phone numbers). Users may be held liable for comments posted on social media sites.</w:t>
      </w:r>
    </w:p>
    <w:p w14:paraId="61881462" w14:textId="77777777" w:rsidR="00FF1B8C" w:rsidRDefault="00FF1B8C" w:rsidP="00FF1B8C">
      <w:pPr>
        <w:pStyle w:val="Default"/>
        <w:numPr>
          <w:ilvl w:val="0"/>
          <w:numId w:val="62"/>
        </w:numPr>
        <w:spacing w:before="120" w:after="200"/>
        <w:ind w:right="450"/>
        <w:jc w:val="both"/>
      </w:pPr>
      <w:r w:rsidRPr="00815819">
        <w:t>If a personal email, posting, or other electronic message could be construed to be an official communication, a disclaimer is strongly recommended. A disclaimer might be: “The views and opinions expressed are those of the author and do not necessarily reflect those of the organization.”</w:t>
      </w:r>
    </w:p>
    <w:p w14:paraId="3C82EE7C" w14:textId="77777777" w:rsidR="00FF1B8C" w:rsidRPr="00815819" w:rsidRDefault="00FF1B8C" w:rsidP="00FF1B8C">
      <w:pPr>
        <w:pStyle w:val="Default"/>
        <w:numPr>
          <w:ilvl w:val="0"/>
          <w:numId w:val="62"/>
        </w:numPr>
        <w:spacing w:before="120" w:after="200"/>
        <w:ind w:right="450"/>
        <w:jc w:val="both"/>
      </w:pPr>
      <w:r w:rsidRPr="00815819">
        <w:t xml:space="preserve">Users should not use their personal social media accounts for official business, unless specifically authorized by the organization. Users are strongly discouraged from using the same passwords in their personal use of social media sites as those used on </w:t>
      </w:r>
      <w:proofErr w:type="spellStart"/>
      <w:r w:rsidRPr="00815819">
        <w:t>organiztional</w:t>
      </w:r>
      <w:proofErr w:type="spellEnd"/>
      <w:r w:rsidRPr="00815819">
        <w:t xml:space="preserve"> devices and IT resources, to prevent unauthorized access to resources if the password is compromised.</w:t>
      </w:r>
    </w:p>
    <w:p w14:paraId="0603E0B2" w14:textId="77777777" w:rsidR="00FF1B8C" w:rsidRPr="001F6975" w:rsidRDefault="00FF1B8C" w:rsidP="001F6975">
      <w:pPr>
        <w:pStyle w:val="Heading1"/>
        <w:rPr>
          <w:color w:val="auto"/>
        </w:rPr>
      </w:pPr>
      <w:r w:rsidRPr="001F6975">
        <w:rPr>
          <w:color w:val="auto"/>
        </w:rPr>
        <w:t>5.0 Compliance</w:t>
      </w:r>
    </w:p>
    <w:p w14:paraId="5DCFB161" w14:textId="77777777" w:rsidR="00FF1B8C" w:rsidRPr="004F0D6F" w:rsidRDefault="00FF1B8C" w:rsidP="00516F54">
      <w:pPr>
        <w:keepNext/>
        <w:keepLines/>
        <w:spacing w:line="240" w:lineRule="auto"/>
        <w:ind w:right="446"/>
        <w:jc w:val="both"/>
        <w:rPr>
          <w:rFonts w:ascii="Arial" w:hAnsi="Arial" w:cs="Arial"/>
          <w:sz w:val="24"/>
          <w:szCs w:val="24"/>
        </w:rPr>
      </w:pPr>
      <w:bookmarkStart w:id="2" w:name="_Hlk179468357"/>
      <w:r w:rsidRPr="00705317">
        <w:rPr>
          <w:rFonts w:ascii="Arial" w:hAnsi="Arial" w:cs="Arial"/>
          <w:sz w:val="24"/>
          <w:szCs w:val="24"/>
        </w:rPr>
        <w:t>This policy</w:t>
      </w:r>
      <w:r>
        <w:rPr>
          <w:rFonts w:ascii="Arial" w:hAnsi="Arial" w:cs="Arial"/>
          <w:sz w:val="24"/>
          <w:szCs w:val="24"/>
        </w:rPr>
        <w:t xml:space="preserve"> </w:t>
      </w:r>
      <w:r w:rsidRPr="004F0D6F">
        <w:rPr>
          <w:rFonts w:ascii="Arial" w:hAnsi="Arial" w:cs="Arial"/>
          <w:sz w:val="24"/>
          <w:szCs w:val="24"/>
        </w:rPr>
        <w:t xml:space="preserve">shall take effect upon publication. Compliance is expected with all enterprise policies and standards. </w:t>
      </w:r>
      <w:r>
        <w:rPr>
          <w:rFonts w:ascii="Arial" w:hAnsi="Arial" w:cs="Arial"/>
          <w:sz w:val="24"/>
          <w:szCs w:val="24"/>
        </w:rPr>
        <w:t>P</w:t>
      </w:r>
      <w:r w:rsidRPr="004F0D6F">
        <w:rPr>
          <w:rFonts w:ascii="Arial" w:hAnsi="Arial" w:cs="Arial"/>
          <w:sz w:val="24"/>
          <w:szCs w:val="24"/>
        </w:rPr>
        <w:t xml:space="preserve">olicies and standards </w:t>
      </w:r>
      <w:r>
        <w:rPr>
          <w:rFonts w:ascii="Arial" w:hAnsi="Arial" w:cs="Arial"/>
          <w:sz w:val="24"/>
          <w:szCs w:val="24"/>
        </w:rPr>
        <w:t xml:space="preserve">may be amended </w:t>
      </w:r>
      <w:r w:rsidRPr="004F0D6F">
        <w:rPr>
          <w:rFonts w:ascii="Arial" w:hAnsi="Arial" w:cs="Arial"/>
          <w:sz w:val="24"/>
          <w:szCs w:val="24"/>
        </w:rPr>
        <w:t>at any time; compliance with amended policies and standards is expected.</w:t>
      </w:r>
    </w:p>
    <w:p w14:paraId="03D4B03B" w14:textId="77777777" w:rsidR="00FF1B8C" w:rsidRDefault="00FF1B8C" w:rsidP="00516F54">
      <w:pPr>
        <w:spacing w:line="240" w:lineRule="auto"/>
        <w:ind w:right="446"/>
        <w:jc w:val="both"/>
        <w:rPr>
          <w:rFonts w:ascii="Arial" w:hAnsi="Arial" w:cs="Arial"/>
          <w:sz w:val="24"/>
          <w:szCs w:val="24"/>
        </w:rPr>
      </w:pPr>
      <w:r w:rsidRPr="004F0D6F">
        <w:rPr>
          <w:rFonts w:ascii="Arial" w:hAnsi="Arial" w:cs="Arial"/>
          <w:sz w:val="24"/>
          <w:szCs w:val="24"/>
        </w:rPr>
        <w:t>If compliance with this standard is not feasible or technically possible, or if deviation from this policy is necessary to support a business function,</w:t>
      </w:r>
      <w:r>
        <w:rPr>
          <w:rFonts w:ascii="Arial" w:hAnsi="Arial" w:cs="Arial"/>
          <w:sz w:val="24"/>
          <w:szCs w:val="24"/>
        </w:rPr>
        <w:t xml:space="preserve"> entities </w:t>
      </w:r>
      <w:r w:rsidRPr="004F0D6F">
        <w:rPr>
          <w:rFonts w:ascii="Arial" w:hAnsi="Arial" w:cs="Arial"/>
          <w:sz w:val="24"/>
          <w:szCs w:val="24"/>
        </w:rPr>
        <w:t xml:space="preserve">shall request an exception through </w:t>
      </w:r>
      <w:r>
        <w:rPr>
          <w:rFonts w:ascii="Arial" w:hAnsi="Arial" w:cs="Arial"/>
          <w:sz w:val="24"/>
          <w:szCs w:val="24"/>
        </w:rPr>
        <w:t>the following process</w:t>
      </w:r>
      <w:r w:rsidRPr="004F0D6F">
        <w:rPr>
          <w:rFonts w:ascii="Arial" w:hAnsi="Arial" w:cs="Arial"/>
          <w:sz w:val="24"/>
          <w:szCs w:val="24"/>
        </w:rPr>
        <w:t>.</w:t>
      </w:r>
    </w:p>
    <w:p w14:paraId="117980AF" w14:textId="77777777" w:rsidR="00FF1B8C" w:rsidRDefault="00FF1B8C" w:rsidP="00B9673C">
      <w:pPr>
        <w:pStyle w:val="Heading1"/>
        <w:rPr>
          <w:color w:val="auto"/>
        </w:rPr>
      </w:pPr>
      <w:r>
        <w:rPr>
          <w:color w:val="auto"/>
        </w:rPr>
        <w:t>6</w:t>
      </w:r>
      <w:r w:rsidRPr="006E0CEF">
        <w:rPr>
          <w:color w:val="auto"/>
        </w:rPr>
        <w:t xml:space="preserve">.0 </w:t>
      </w:r>
      <w:r>
        <w:rPr>
          <w:color w:val="auto"/>
        </w:rPr>
        <w:t>Policy Exceptions</w:t>
      </w:r>
    </w:p>
    <w:p w14:paraId="7D4A645B" w14:textId="77777777" w:rsidR="00FF1B8C" w:rsidRDefault="00FF1B8C" w:rsidP="00B9673C">
      <w:pPr>
        <w:rPr>
          <w:rFonts w:ascii="Arial" w:hAnsi="Arial" w:cs="Arial"/>
          <w:sz w:val="24"/>
          <w:szCs w:val="24"/>
        </w:rPr>
      </w:pPr>
      <w:r w:rsidRPr="00624772">
        <w:rPr>
          <w:rFonts w:ascii="Arial" w:hAnsi="Arial" w:cs="Arial"/>
          <w:sz w:val="24"/>
          <w:szCs w:val="24"/>
        </w:rPr>
        <w:t xml:space="preserve">Requests for exceptions to this policy must be submitted to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 xml:space="preserve">by the requesting department. Each request should include the scope and justification for the exception, potential risks, proposed mitigation measures, and a timeframe for achieving compliance. The </w:t>
      </w:r>
      <w:r w:rsidRPr="00341FFE">
        <w:rPr>
          <w:rFonts w:ascii="Arial" w:hAnsi="Arial" w:cs="Arial"/>
          <w:color w:val="FF0000"/>
          <w:sz w:val="24"/>
          <w:szCs w:val="24"/>
        </w:rPr>
        <w:t>[</w:t>
      </w:r>
      <w:r>
        <w:rPr>
          <w:rFonts w:ascii="Arial" w:hAnsi="Arial" w:cs="Arial"/>
          <w:color w:val="FF0000"/>
          <w:sz w:val="24"/>
          <w:szCs w:val="24"/>
        </w:rPr>
        <w:t>Authority</w:t>
      </w:r>
      <w:r w:rsidRPr="00341FFE">
        <w:rPr>
          <w:rFonts w:ascii="Arial" w:hAnsi="Arial" w:cs="Arial"/>
          <w:color w:val="FF0000"/>
          <w:sz w:val="24"/>
          <w:szCs w:val="24"/>
        </w:rPr>
        <w:t>]</w:t>
      </w:r>
      <w:r w:rsidRPr="00341FFE">
        <w:rPr>
          <w:rFonts w:ascii="Arial" w:hAnsi="Arial" w:cs="Arial"/>
          <w:sz w:val="24"/>
          <w:szCs w:val="24"/>
        </w:rPr>
        <w:t xml:space="preserve"> </w:t>
      </w:r>
      <w:r w:rsidRPr="00624772">
        <w:rPr>
          <w:rFonts w:ascii="Arial" w:hAnsi="Arial" w:cs="Arial"/>
          <w:sz w:val="24"/>
          <w:szCs w:val="24"/>
        </w:rPr>
        <w:t>will review and discuss these requests with the department</w:t>
      </w:r>
      <w:r>
        <w:rPr>
          <w:rFonts w:ascii="Arial" w:hAnsi="Arial" w:cs="Arial"/>
          <w:sz w:val="24"/>
          <w:szCs w:val="24"/>
        </w:rPr>
        <w:t>.</w:t>
      </w:r>
    </w:p>
    <w:p w14:paraId="29F8EC66" w14:textId="77777777" w:rsidR="00FF1B8C" w:rsidRPr="00B81B99" w:rsidRDefault="00FF1B8C" w:rsidP="004B6CA8">
      <w:pPr>
        <w:pStyle w:val="Heading1"/>
        <w:rPr>
          <w:color w:val="auto"/>
        </w:rPr>
      </w:pPr>
      <w:r>
        <w:rPr>
          <w:color w:val="auto"/>
        </w:rPr>
        <w:lastRenderedPageBreak/>
        <w:t>7</w:t>
      </w:r>
      <w:r w:rsidRPr="00B81B99">
        <w:rPr>
          <w:color w:val="auto"/>
        </w:rPr>
        <w:t>.0 Definitions of Key Terms</w:t>
      </w:r>
    </w:p>
    <w:tbl>
      <w:tblPr>
        <w:tblW w:w="4905"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2244"/>
        <w:gridCol w:w="7193"/>
      </w:tblGrid>
      <w:tr w:rsidR="00FF1B8C" w:rsidRPr="009739EC" w14:paraId="17C2CE4B" w14:textId="77777777" w:rsidTr="00D944E5">
        <w:tc>
          <w:tcPr>
            <w:tcW w:w="1189" w:type="pct"/>
            <w:vAlign w:val="center"/>
          </w:tcPr>
          <w:p w14:paraId="4D91C9EA" w14:textId="77777777" w:rsidR="00FF1B8C" w:rsidRPr="009739EC" w:rsidRDefault="00FF1B8C" w:rsidP="00D944E5">
            <w:pPr>
              <w:keepNext/>
              <w:keepLines/>
              <w:spacing w:before="60" w:after="60" w:line="240" w:lineRule="auto"/>
              <w:ind w:left="40"/>
              <w:rPr>
                <w:rFonts w:ascii="Arial" w:hAnsi="Arial" w:cs="Arial"/>
                <w:b/>
                <w:bCs/>
                <w:iCs/>
                <w:color w:val="373738"/>
                <w:sz w:val="24"/>
                <w:szCs w:val="24"/>
              </w:rPr>
            </w:pPr>
            <w:r w:rsidRPr="009739EC">
              <w:rPr>
                <w:rFonts w:ascii="Arial" w:hAnsi="Arial" w:cs="Arial"/>
                <w:b/>
                <w:bCs/>
                <w:iCs/>
                <w:color w:val="373738"/>
                <w:sz w:val="24"/>
                <w:szCs w:val="24"/>
              </w:rPr>
              <w:t>Term</w:t>
            </w:r>
          </w:p>
        </w:tc>
        <w:tc>
          <w:tcPr>
            <w:tcW w:w="3811" w:type="pct"/>
            <w:vAlign w:val="center"/>
          </w:tcPr>
          <w:p w14:paraId="6CFBED12" w14:textId="77777777" w:rsidR="00FF1B8C" w:rsidRPr="009739EC" w:rsidRDefault="00FF1B8C" w:rsidP="00D944E5">
            <w:pPr>
              <w:keepNext/>
              <w:keepLines/>
              <w:spacing w:before="60" w:after="60" w:line="240" w:lineRule="auto"/>
              <w:ind w:left="43" w:right="130"/>
              <w:jc w:val="both"/>
              <w:rPr>
                <w:rFonts w:ascii="Arial" w:eastAsia="Times New Roman" w:hAnsi="Arial" w:cs="Arial"/>
                <w:color w:val="000000"/>
                <w:sz w:val="24"/>
                <w:szCs w:val="24"/>
              </w:rPr>
            </w:pPr>
            <w:r>
              <w:rPr>
                <w:rFonts w:ascii="Arial" w:hAnsi="Arial" w:cs="Arial"/>
                <w:bCs/>
                <w:iCs/>
                <w:color w:val="373738"/>
                <w:sz w:val="24"/>
                <w:szCs w:val="24"/>
              </w:rPr>
              <w:t>Definition</w:t>
            </w:r>
          </w:p>
        </w:tc>
      </w:tr>
      <w:tr w:rsidR="00FF1B8C" w:rsidRPr="009739EC" w14:paraId="302AB719" w14:textId="77777777" w:rsidTr="00D944E5">
        <w:tc>
          <w:tcPr>
            <w:tcW w:w="1189" w:type="pct"/>
            <w:vAlign w:val="center"/>
          </w:tcPr>
          <w:p w14:paraId="2770C560" w14:textId="77777777" w:rsidR="00FF1B8C" w:rsidRPr="009739EC" w:rsidRDefault="00FF1B8C" w:rsidP="00D944E5">
            <w:pPr>
              <w:keepNext/>
              <w:keepLines/>
              <w:spacing w:before="60" w:after="60" w:line="240" w:lineRule="auto"/>
              <w:ind w:left="40"/>
              <w:rPr>
                <w:rFonts w:ascii="Arial" w:hAnsi="Arial" w:cs="Arial"/>
                <w:color w:val="373738"/>
                <w:sz w:val="24"/>
                <w:szCs w:val="24"/>
              </w:rPr>
            </w:pPr>
          </w:p>
        </w:tc>
        <w:tc>
          <w:tcPr>
            <w:tcW w:w="3811" w:type="pct"/>
            <w:vAlign w:val="center"/>
          </w:tcPr>
          <w:p w14:paraId="2C50BB35" w14:textId="77777777" w:rsidR="00FF1B8C" w:rsidRPr="009739EC" w:rsidRDefault="00FF1B8C" w:rsidP="00D944E5">
            <w:pPr>
              <w:keepNext/>
              <w:keepLines/>
              <w:spacing w:before="60" w:after="60" w:line="240" w:lineRule="auto"/>
              <w:ind w:left="43" w:right="130"/>
              <w:jc w:val="both"/>
              <w:rPr>
                <w:rFonts w:ascii="Arial" w:eastAsia="Times New Roman" w:hAnsi="Arial" w:cs="Arial"/>
                <w:color w:val="000000"/>
                <w:sz w:val="24"/>
                <w:szCs w:val="24"/>
              </w:rPr>
            </w:pPr>
          </w:p>
        </w:tc>
      </w:tr>
    </w:tbl>
    <w:p w14:paraId="71BF0190" w14:textId="77777777" w:rsidR="00FF1B8C" w:rsidRPr="00B81B99" w:rsidRDefault="00FF1B8C" w:rsidP="004B6CA8">
      <w:pPr>
        <w:pStyle w:val="Heading1"/>
        <w:rPr>
          <w:color w:val="auto"/>
        </w:rPr>
      </w:pPr>
      <w:bookmarkStart w:id="3" w:name="_Hlk179891905"/>
      <w:r>
        <w:rPr>
          <w:color w:val="auto"/>
        </w:rPr>
        <w:t>8</w:t>
      </w:r>
      <w:r w:rsidRPr="00B81B99">
        <w:rPr>
          <w:color w:val="auto"/>
        </w:rPr>
        <w:t>.0 Contact Information</w:t>
      </w:r>
    </w:p>
    <w:p w14:paraId="47ABD617" w14:textId="77777777" w:rsidR="00FF1B8C" w:rsidRDefault="00FF1B8C" w:rsidP="004B6CA8">
      <w:pPr>
        <w:spacing w:after="0" w:line="240" w:lineRule="auto"/>
        <w:ind w:right="446"/>
        <w:jc w:val="center"/>
        <w:rPr>
          <w:rFonts w:ascii="Arial" w:hAnsi="Arial" w:cs="Arial"/>
          <w:sz w:val="24"/>
          <w:szCs w:val="24"/>
        </w:rPr>
      </w:pPr>
      <w:bookmarkStart w:id="4" w:name="_Hlk179891534"/>
      <w:r>
        <w:rPr>
          <w:rFonts w:ascii="Arial" w:hAnsi="Arial" w:cs="Arial"/>
          <w:sz w:val="24"/>
          <w:szCs w:val="24"/>
        </w:rPr>
        <w:t>Submit all inquiries and requests for future enhancements to the policy owner at:</w:t>
      </w:r>
    </w:p>
    <w:p w14:paraId="26411609" w14:textId="77777777" w:rsidR="00FF1B8C" w:rsidRDefault="00FF1B8C" w:rsidP="004B6CA8">
      <w:pPr>
        <w:spacing w:after="0" w:line="240" w:lineRule="auto"/>
        <w:ind w:right="446"/>
        <w:jc w:val="center"/>
        <w:rPr>
          <w:rFonts w:ascii="Arial" w:hAnsi="Arial" w:cs="Arial"/>
          <w:sz w:val="24"/>
          <w:szCs w:val="24"/>
        </w:rPr>
      </w:pPr>
    </w:p>
    <w:p w14:paraId="29F71D67" w14:textId="77777777" w:rsidR="00FF1B8C" w:rsidRDefault="00FF1B8C" w:rsidP="004B6CA8">
      <w:pPr>
        <w:spacing w:line="240" w:lineRule="auto"/>
        <w:ind w:right="446"/>
        <w:jc w:val="center"/>
        <w:rPr>
          <w:rFonts w:ascii="Arial" w:hAnsi="Arial" w:cs="Arial"/>
          <w:color w:val="FF0000"/>
          <w:sz w:val="24"/>
          <w:szCs w:val="24"/>
        </w:rPr>
      </w:pPr>
      <w:r>
        <w:rPr>
          <w:rFonts w:ascii="Arial" w:hAnsi="Arial" w:cs="Arial"/>
          <w:color w:val="FF0000"/>
          <w:sz w:val="24"/>
          <w:szCs w:val="24"/>
        </w:rPr>
        <w:t xml:space="preserve"> [Policy Owner’s Contact Info</w:t>
      </w:r>
      <w:r w:rsidRPr="00AA6977">
        <w:rPr>
          <w:rFonts w:ascii="Arial" w:hAnsi="Arial" w:cs="Arial"/>
          <w:color w:val="FF0000"/>
          <w:sz w:val="24"/>
          <w:szCs w:val="24"/>
        </w:rPr>
        <w:t>]</w:t>
      </w:r>
    </w:p>
    <w:p w14:paraId="082FD2DC" w14:textId="77777777" w:rsidR="00FF1B8C" w:rsidRPr="00EB3772" w:rsidRDefault="00FF1B8C" w:rsidP="00815819">
      <w:pPr>
        <w:spacing w:line="240" w:lineRule="auto"/>
        <w:ind w:right="446"/>
        <w:jc w:val="center"/>
        <w:rPr>
          <w:rFonts w:ascii="Arial" w:hAnsi="Arial" w:cs="Arial"/>
          <w:color w:val="FF0000"/>
          <w:sz w:val="24"/>
          <w:szCs w:val="24"/>
        </w:rPr>
      </w:pPr>
      <w:r w:rsidRPr="00AA6977">
        <w:rPr>
          <w:rFonts w:ascii="Arial" w:hAnsi="Arial" w:cs="Arial"/>
          <w:color w:val="FF0000"/>
          <w:sz w:val="24"/>
          <w:szCs w:val="24"/>
        </w:rPr>
        <w:t>[</w:t>
      </w:r>
      <w:r>
        <w:rPr>
          <w:rFonts w:ascii="Arial" w:hAnsi="Arial" w:cs="Arial"/>
          <w:color w:val="FF0000"/>
          <w:sz w:val="24"/>
          <w:szCs w:val="24"/>
        </w:rPr>
        <w:t>Organization</w:t>
      </w:r>
      <w:r w:rsidRPr="00AA6977">
        <w:rPr>
          <w:rFonts w:ascii="Arial" w:hAnsi="Arial" w:cs="Arial"/>
          <w:color w:val="FF0000"/>
          <w:sz w:val="24"/>
          <w:szCs w:val="24"/>
        </w:rPr>
        <w:t xml:space="preserve"> Address</w:t>
      </w:r>
      <w:r>
        <w:rPr>
          <w:rFonts w:ascii="Arial" w:hAnsi="Arial" w:cs="Arial"/>
          <w:color w:val="FF0000"/>
          <w:sz w:val="24"/>
          <w:szCs w:val="24"/>
        </w:rPr>
        <w:t>]</w:t>
      </w:r>
    </w:p>
    <w:bookmarkEnd w:id="3"/>
    <w:bookmarkEnd w:id="4"/>
    <w:p w14:paraId="2DB8FE9E" w14:textId="77777777" w:rsidR="00FF1B8C" w:rsidRPr="00B81B99" w:rsidRDefault="00FF1B8C" w:rsidP="004B6CA8">
      <w:pPr>
        <w:pStyle w:val="Heading1"/>
        <w:rPr>
          <w:color w:val="auto"/>
        </w:rPr>
      </w:pPr>
      <w:r>
        <w:rPr>
          <w:color w:val="auto"/>
        </w:rPr>
        <w:t>9</w:t>
      </w:r>
      <w:r w:rsidRPr="00B81B99">
        <w:rPr>
          <w:color w:val="auto"/>
        </w:rPr>
        <w:t>.0 Rev</w:t>
      </w:r>
      <w:r>
        <w:rPr>
          <w:color w:val="auto"/>
        </w:rPr>
        <w:t>iew and Rev</w:t>
      </w:r>
      <w:r w:rsidRPr="00B81B99">
        <w:rPr>
          <w:color w:val="auto"/>
        </w:rPr>
        <w:t>ision</w:t>
      </w:r>
    </w:p>
    <w:p w14:paraId="2D0CABD2" w14:textId="77777777" w:rsidR="00FF1B8C" w:rsidRDefault="00FF1B8C" w:rsidP="004B6CA8">
      <w:pPr>
        <w:spacing w:line="240" w:lineRule="auto"/>
        <w:ind w:right="446"/>
        <w:jc w:val="both"/>
        <w:rPr>
          <w:rFonts w:ascii="Arial" w:hAnsi="Arial" w:cs="Arial"/>
          <w:sz w:val="24"/>
          <w:szCs w:val="24"/>
        </w:rPr>
      </w:pPr>
      <w:r w:rsidRPr="004B0A96">
        <w:rPr>
          <w:rFonts w:ascii="Arial" w:hAnsi="Arial" w:cs="Arial"/>
          <w:sz w:val="24"/>
          <w:szCs w:val="24"/>
        </w:rPr>
        <w:t>This policy should be reviewed at least annually to keep pace with evolving regulations, threat landscapes, and organizational changes. However, more frequent reviews may be necessary following regulatory updates, cybersecurity incidents, significant technology changes, organizational shifts, or compliance audits. This policy should be revised based on these reviews and those revisions noted below.</w:t>
      </w:r>
    </w:p>
    <w:tbl>
      <w:tblPr>
        <w:tblW w:w="9450" w:type="dxa"/>
        <w:tblInd w:w="-10" w:type="dxa"/>
        <w:tblBorders>
          <w:top w:val="nil"/>
          <w:left w:val="nil"/>
          <w:bottom w:val="nil"/>
          <w:right w:val="nil"/>
        </w:tblBorders>
        <w:tblLayout w:type="fixed"/>
        <w:tblLook w:val="0000" w:firstRow="0" w:lastRow="0" w:firstColumn="0" w:lastColumn="0" w:noHBand="0" w:noVBand="0"/>
      </w:tblPr>
      <w:tblGrid>
        <w:gridCol w:w="1710"/>
        <w:gridCol w:w="5400"/>
        <w:gridCol w:w="2340"/>
      </w:tblGrid>
      <w:tr w:rsidR="00FF1B8C" w:rsidRPr="009739EC" w14:paraId="004431EE" w14:textId="77777777" w:rsidTr="00D944E5">
        <w:trPr>
          <w:trHeight w:val="304"/>
          <w:tblHeader/>
        </w:trPr>
        <w:tc>
          <w:tcPr>
            <w:tcW w:w="1710" w:type="dxa"/>
            <w:tcBorders>
              <w:top w:val="single" w:sz="8" w:space="0" w:color="000000"/>
              <w:left w:val="single" w:sz="8" w:space="0" w:color="000000"/>
              <w:bottom w:val="single" w:sz="8" w:space="0" w:color="000000"/>
              <w:right w:val="single" w:sz="8" w:space="0" w:color="000000"/>
            </w:tcBorders>
          </w:tcPr>
          <w:p w14:paraId="5A286883" w14:textId="77777777" w:rsidR="00FF1B8C" w:rsidRPr="009739EC" w:rsidRDefault="00FF1B8C" w:rsidP="00D944E5">
            <w:pPr>
              <w:spacing w:after="0" w:line="240" w:lineRule="auto"/>
              <w:ind w:right="446"/>
              <w:jc w:val="both"/>
              <w:rPr>
                <w:rFonts w:ascii="Arial" w:hAnsi="Arial" w:cs="Arial"/>
                <w:b/>
                <w:sz w:val="24"/>
                <w:szCs w:val="24"/>
              </w:rPr>
            </w:pPr>
            <w:r w:rsidRPr="009739EC">
              <w:rPr>
                <w:rFonts w:ascii="Arial" w:hAnsi="Arial" w:cs="Arial"/>
                <w:b/>
                <w:sz w:val="24"/>
                <w:szCs w:val="24"/>
              </w:rPr>
              <w:t>Date</w:t>
            </w:r>
            <w:r w:rsidRPr="009739EC">
              <w:rPr>
                <w:rFonts w:ascii="Arial" w:hAnsi="Arial" w:cs="Arial"/>
                <w:b/>
                <w:bCs/>
                <w:sz w:val="24"/>
                <w:szCs w:val="24"/>
              </w:rPr>
              <w:t xml:space="preserve"> </w:t>
            </w:r>
          </w:p>
        </w:tc>
        <w:tc>
          <w:tcPr>
            <w:tcW w:w="5400" w:type="dxa"/>
            <w:tcBorders>
              <w:top w:val="single" w:sz="8" w:space="0" w:color="000000"/>
              <w:left w:val="single" w:sz="8" w:space="0" w:color="000000"/>
              <w:bottom w:val="single" w:sz="8" w:space="0" w:color="000000"/>
              <w:right w:val="single" w:sz="8" w:space="0" w:color="000000"/>
            </w:tcBorders>
          </w:tcPr>
          <w:p w14:paraId="5B3E3F88" w14:textId="77777777" w:rsidR="00FF1B8C" w:rsidRPr="009739EC" w:rsidRDefault="00FF1B8C" w:rsidP="00D944E5">
            <w:pPr>
              <w:pStyle w:val="Default"/>
              <w:jc w:val="both"/>
            </w:pPr>
            <w:r w:rsidRPr="009739EC">
              <w:rPr>
                <w:b/>
                <w:bCs/>
              </w:rPr>
              <w:t xml:space="preserve">Description of Change </w:t>
            </w:r>
          </w:p>
        </w:tc>
        <w:tc>
          <w:tcPr>
            <w:tcW w:w="2340" w:type="dxa"/>
            <w:tcBorders>
              <w:top w:val="single" w:sz="8" w:space="0" w:color="000000"/>
              <w:left w:val="single" w:sz="8" w:space="0" w:color="000000"/>
              <w:bottom w:val="single" w:sz="8" w:space="0" w:color="000000"/>
              <w:right w:val="single" w:sz="8" w:space="0" w:color="000000"/>
            </w:tcBorders>
          </w:tcPr>
          <w:p w14:paraId="7E182B5B" w14:textId="77777777" w:rsidR="00FF1B8C" w:rsidRPr="009739EC" w:rsidRDefault="00FF1B8C" w:rsidP="00D944E5">
            <w:pPr>
              <w:pStyle w:val="Default"/>
              <w:jc w:val="both"/>
              <w:rPr>
                <w:b/>
                <w:bCs/>
              </w:rPr>
            </w:pPr>
            <w:r w:rsidRPr="009739EC">
              <w:rPr>
                <w:b/>
                <w:bCs/>
              </w:rPr>
              <w:t>Reviewer</w:t>
            </w:r>
          </w:p>
        </w:tc>
      </w:tr>
      <w:tr w:rsidR="00FF1B8C" w:rsidRPr="009739EC" w14:paraId="61142D54" w14:textId="77777777" w:rsidTr="00D944E5">
        <w:trPr>
          <w:trHeight w:val="457"/>
        </w:trPr>
        <w:tc>
          <w:tcPr>
            <w:tcW w:w="1710" w:type="dxa"/>
            <w:tcBorders>
              <w:top w:val="single" w:sz="8" w:space="0" w:color="000000"/>
              <w:left w:val="single" w:sz="8" w:space="0" w:color="000000"/>
              <w:bottom w:val="single" w:sz="8" w:space="0" w:color="000000"/>
              <w:right w:val="single" w:sz="8" w:space="0" w:color="000000"/>
            </w:tcBorders>
          </w:tcPr>
          <w:p w14:paraId="533C3247" w14:textId="77777777" w:rsidR="00FF1B8C" w:rsidRPr="009739EC" w:rsidRDefault="00FF1B8C" w:rsidP="00D944E5">
            <w:pPr>
              <w:pStyle w:val="Default"/>
            </w:pPr>
          </w:p>
        </w:tc>
        <w:tc>
          <w:tcPr>
            <w:tcW w:w="5400" w:type="dxa"/>
            <w:tcBorders>
              <w:top w:val="single" w:sz="8" w:space="0" w:color="000000"/>
              <w:left w:val="single" w:sz="8" w:space="0" w:color="000000"/>
              <w:bottom w:val="single" w:sz="8" w:space="0" w:color="000000"/>
              <w:right w:val="single" w:sz="8" w:space="0" w:color="000000"/>
            </w:tcBorders>
          </w:tcPr>
          <w:p w14:paraId="4761BE30" w14:textId="77777777" w:rsidR="00FF1B8C" w:rsidRPr="009739EC" w:rsidRDefault="00FF1B8C" w:rsidP="00D944E5">
            <w:pPr>
              <w:pStyle w:val="Default"/>
              <w:rPr>
                <w:i/>
              </w:rPr>
            </w:pPr>
          </w:p>
        </w:tc>
        <w:tc>
          <w:tcPr>
            <w:tcW w:w="2340" w:type="dxa"/>
            <w:tcBorders>
              <w:top w:val="single" w:sz="8" w:space="0" w:color="000000"/>
              <w:left w:val="single" w:sz="8" w:space="0" w:color="000000"/>
              <w:bottom w:val="single" w:sz="8" w:space="0" w:color="000000"/>
              <w:right w:val="single" w:sz="8" w:space="0" w:color="000000"/>
            </w:tcBorders>
          </w:tcPr>
          <w:p w14:paraId="0BCA0AFC" w14:textId="77777777" w:rsidR="00FF1B8C" w:rsidRPr="009739EC" w:rsidRDefault="00FF1B8C" w:rsidP="00D944E5">
            <w:pPr>
              <w:pStyle w:val="Default"/>
            </w:pPr>
          </w:p>
        </w:tc>
      </w:tr>
    </w:tbl>
    <w:bookmarkEnd w:id="2"/>
    <w:p w14:paraId="5E1BC9CD" w14:textId="77777777" w:rsidR="00FF1B8C" w:rsidRDefault="00FF1B8C" w:rsidP="001E17F5">
      <w:pPr>
        <w:pStyle w:val="Heading1"/>
        <w:rPr>
          <w:color w:val="auto"/>
        </w:rPr>
      </w:pPr>
      <w:r>
        <w:rPr>
          <w:color w:val="auto"/>
        </w:rPr>
        <w:t>10</w:t>
      </w:r>
      <w:r w:rsidRPr="001E17F5">
        <w:rPr>
          <w:color w:val="auto"/>
        </w:rPr>
        <w:t>.0 Related Documents</w:t>
      </w:r>
    </w:p>
    <w:p w14:paraId="6B19B8F4" w14:textId="77777777" w:rsidR="00FF1B8C" w:rsidRPr="00307CEE" w:rsidRDefault="00FF1B8C" w:rsidP="00307CEE">
      <w:pPr>
        <w:rPr>
          <w:rFonts w:ascii="Arial" w:hAnsi="Arial" w:cs="Arial"/>
          <w:i/>
          <w:sz w:val="24"/>
          <w:szCs w:val="24"/>
          <w:u w:val="single"/>
        </w:rPr>
      </w:pPr>
      <w:hyperlink r:id="rId11" w:tgtFrame="_blank" w:history="1">
        <w:r w:rsidRPr="00307CEE">
          <w:rPr>
            <w:rStyle w:val="Hyperlink"/>
            <w:rFonts w:ascii="Arial" w:hAnsi="Arial" w:cs="Arial"/>
            <w:sz w:val="24"/>
            <w:szCs w:val="24"/>
          </w:rPr>
          <w:t>National Institute of Standards and Technology (NIST) Special Publication 800-53, Security and Privacy Controls for Federal Information Systems and Organizations</w:t>
        </w:r>
      </w:hyperlink>
    </w:p>
    <w:p w14:paraId="54D94FAB" w14:textId="77777777" w:rsidR="00FF1B8C" w:rsidRPr="00307CEE" w:rsidRDefault="00FF1B8C" w:rsidP="00307CEE">
      <w:pPr>
        <w:rPr>
          <w:rFonts w:ascii="Arial" w:hAnsi="Arial" w:cs="Arial"/>
          <w:i/>
          <w:sz w:val="24"/>
          <w:szCs w:val="24"/>
          <w:u w:val="single"/>
        </w:rPr>
      </w:pPr>
      <w:hyperlink r:id="rId12" w:history="1">
        <w:r w:rsidRPr="00307CEE">
          <w:rPr>
            <w:rStyle w:val="Hyperlink"/>
            <w:rFonts w:ascii="Arial" w:hAnsi="Arial" w:cs="Arial"/>
            <w:sz w:val="24"/>
            <w:szCs w:val="24"/>
          </w:rPr>
          <w:t>National Institute of Standards and Technology (NIST) Special Publication 800-12, An Introduction to Information Security</w:t>
        </w:r>
      </w:hyperlink>
    </w:p>
    <w:p w14:paraId="2FD223AC" w14:textId="77777777" w:rsidR="00FF1B8C" w:rsidRPr="00307CEE" w:rsidRDefault="00FF1B8C" w:rsidP="00B9673C">
      <w:pPr>
        <w:rPr>
          <w:rFonts w:ascii="Arial" w:hAnsi="Arial" w:cs="Arial"/>
          <w:i/>
          <w:sz w:val="24"/>
          <w:szCs w:val="24"/>
          <w:u w:val="single"/>
        </w:rPr>
      </w:pPr>
      <w:hyperlink r:id="rId13" w:history="1">
        <w:r w:rsidRPr="00307CEE">
          <w:rPr>
            <w:rStyle w:val="Hyperlink"/>
            <w:rFonts w:ascii="Arial" w:hAnsi="Arial" w:cs="Arial"/>
            <w:sz w:val="24"/>
            <w:szCs w:val="24"/>
          </w:rPr>
          <w:t>National Institute of Standards and Technology (NIST), The NIST Cybersecurity Framework (CSF) 2.0</w:t>
        </w:r>
      </w:hyperlink>
    </w:p>
    <w:p w14:paraId="2F0FC3BE" w14:textId="77777777" w:rsidR="00C611C5" w:rsidRPr="00F10808" w:rsidRDefault="00C611C5" w:rsidP="00F10808"/>
    <w:sectPr w:rsidR="00C611C5" w:rsidRPr="00F10808" w:rsidSect="00517A11">
      <w:footerReference w:type="default" r:id="rId14"/>
      <w:footerReference w:type="first" r:id="rId15"/>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70BBB7" w14:textId="77777777" w:rsidR="00111F62" w:rsidRDefault="00111F62" w:rsidP="00D212FD">
      <w:pPr>
        <w:spacing w:after="0" w:line="240" w:lineRule="auto"/>
      </w:pPr>
      <w:r>
        <w:separator/>
      </w:r>
    </w:p>
  </w:endnote>
  <w:endnote w:type="continuationSeparator" w:id="0">
    <w:p w14:paraId="59DBA608" w14:textId="77777777" w:rsidR="00111F62" w:rsidRDefault="00111F62" w:rsidP="00D212FD">
      <w:pPr>
        <w:spacing w:after="0" w:line="240" w:lineRule="auto"/>
      </w:pPr>
      <w:r>
        <w:continuationSeparator/>
      </w:r>
    </w:p>
  </w:endnote>
  <w:endnote w:type="continuationNotice" w:id="1">
    <w:p w14:paraId="15B32733" w14:textId="77777777" w:rsidR="00111F62" w:rsidRDefault="00111F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4D93AF" w14:textId="28AFC4E4" w:rsidR="004D51D8" w:rsidRPr="009D4DB0" w:rsidRDefault="004D51D8" w:rsidP="004D51D8">
    <w:pPr>
      <w:pStyle w:val="Footer"/>
      <w:rPr>
        <w:rFonts w:ascii="Arial" w:hAnsi="Arial" w:cs="Arial"/>
        <w:b/>
        <w:sz w:val="20"/>
        <w:szCs w:val="16"/>
      </w:rPr>
    </w:pPr>
    <w:r w:rsidRPr="00E819AA">
      <w:rPr>
        <w:rFonts w:ascii="Arial" w:hAnsi="Arial" w:cs="Arial"/>
        <w:b/>
        <w:sz w:val="20"/>
        <w:szCs w:val="16"/>
      </w:rPr>
      <w:t>Security Assessment and Authorization Policy</w:t>
    </w:r>
    <w:r w:rsidRPr="009D4DB0">
      <w:rPr>
        <w:rFonts w:ascii="Arial" w:hAnsi="Arial" w:cs="Arial"/>
        <w:b/>
        <w:sz w:val="20"/>
        <w:szCs w:val="16"/>
      </w:rPr>
      <w:tab/>
    </w:r>
    <w:r w:rsidRPr="009D4DB0">
      <w:rPr>
        <w:rFonts w:ascii="Arial" w:hAnsi="Arial" w:cs="Arial"/>
        <w:b/>
        <w:sz w:val="20"/>
        <w:szCs w:val="16"/>
      </w:rPr>
      <w:tab/>
      <w:t xml:space="preserve">Page </w:t>
    </w:r>
    <w:r w:rsidRPr="009D4DB0">
      <w:rPr>
        <w:rFonts w:ascii="Arial" w:hAnsi="Arial" w:cs="Arial"/>
        <w:b/>
        <w:sz w:val="20"/>
        <w:szCs w:val="16"/>
      </w:rPr>
      <w:fldChar w:fldCharType="begin"/>
    </w:r>
    <w:r w:rsidRPr="009D4DB0">
      <w:rPr>
        <w:rFonts w:ascii="Arial" w:hAnsi="Arial" w:cs="Arial"/>
        <w:b/>
        <w:sz w:val="20"/>
        <w:szCs w:val="16"/>
      </w:rPr>
      <w:instrText xml:space="preserve"> PAGE </w:instrText>
    </w:r>
    <w:r w:rsidRPr="009D4DB0">
      <w:rPr>
        <w:rFonts w:ascii="Arial" w:hAnsi="Arial" w:cs="Arial"/>
        <w:b/>
        <w:sz w:val="20"/>
        <w:szCs w:val="16"/>
      </w:rPr>
      <w:fldChar w:fldCharType="separate"/>
    </w:r>
    <w:r>
      <w:rPr>
        <w:rFonts w:ascii="Arial" w:hAnsi="Arial" w:cs="Arial"/>
        <w:b/>
        <w:sz w:val="20"/>
        <w:szCs w:val="16"/>
      </w:rPr>
      <w:t>1</w:t>
    </w:r>
    <w:r w:rsidRPr="009D4DB0">
      <w:rPr>
        <w:rFonts w:ascii="Arial" w:hAnsi="Arial" w:cs="Arial"/>
        <w:b/>
        <w:sz w:val="20"/>
        <w:szCs w:val="16"/>
      </w:rPr>
      <w:fldChar w:fldCharType="end"/>
    </w:r>
    <w:r w:rsidRPr="009D4DB0">
      <w:rPr>
        <w:rFonts w:ascii="Arial" w:hAnsi="Arial" w:cs="Arial"/>
        <w:b/>
        <w:sz w:val="20"/>
        <w:szCs w:val="16"/>
      </w:rPr>
      <w:t xml:space="preserve"> of </w:t>
    </w:r>
    <w:r w:rsidRPr="009D4DB0">
      <w:rPr>
        <w:rFonts w:ascii="Arial" w:hAnsi="Arial" w:cs="Arial"/>
        <w:b/>
        <w:sz w:val="20"/>
        <w:szCs w:val="16"/>
      </w:rPr>
      <w:fldChar w:fldCharType="begin"/>
    </w:r>
    <w:r w:rsidRPr="009D4DB0">
      <w:rPr>
        <w:rFonts w:ascii="Arial" w:hAnsi="Arial" w:cs="Arial"/>
        <w:b/>
        <w:sz w:val="20"/>
        <w:szCs w:val="16"/>
      </w:rPr>
      <w:instrText xml:space="preserve"> SECTIONPAGES  </w:instrText>
    </w:r>
    <w:r w:rsidRPr="009D4DB0">
      <w:rPr>
        <w:rFonts w:ascii="Arial" w:hAnsi="Arial" w:cs="Arial"/>
        <w:b/>
        <w:sz w:val="20"/>
        <w:szCs w:val="16"/>
      </w:rPr>
      <w:fldChar w:fldCharType="separate"/>
    </w:r>
    <w:r w:rsidR="00FF1B8C">
      <w:rPr>
        <w:rFonts w:ascii="Arial" w:hAnsi="Arial" w:cs="Arial"/>
        <w:b/>
        <w:noProof/>
        <w:sz w:val="20"/>
        <w:szCs w:val="16"/>
      </w:rPr>
      <w:t>8</w:t>
    </w:r>
    <w:r w:rsidRPr="009D4DB0">
      <w:rPr>
        <w:rFonts w:ascii="Arial" w:hAnsi="Arial" w:cs="Arial"/>
        <w:b/>
        <w:sz w:val="20"/>
        <w:szCs w:val="16"/>
      </w:rPr>
      <w:fldChar w:fldCharType="end"/>
    </w:r>
  </w:p>
  <w:p w14:paraId="6D26D8E4" w14:textId="77777777" w:rsidR="004D51D8" w:rsidRDefault="004D51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E72998" w14:textId="1F8536E7" w:rsidR="007B5EB1" w:rsidRPr="009D4DB0" w:rsidRDefault="00E819AA" w:rsidP="007B5EB1">
    <w:pPr>
      <w:pStyle w:val="Footer"/>
      <w:rPr>
        <w:rFonts w:ascii="Arial" w:hAnsi="Arial" w:cs="Arial"/>
        <w:b/>
        <w:sz w:val="20"/>
        <w:szCs w:val="16"/>
      </w:rPr>
    </w:pPr>
    <w:r w:rsidRPr="00E819AA">
      <w:rPr>
        <w:rFonts w:ascii="Arial" w:hAnsi="Arial" w:cs="Arial"/>
        <w:b/>
        <w:sz w:val="20"/>
        <w:szCs w:val="16"/>
      </w:rPr>
      <w:t>Security Assessment and Authorization Policy</w:t>
    </w:r>
    <w:r w:rsidR="007B5EB1" w:rsidRPr="009D4DB0">
      <w:rPr>
        <w:rFonts w:ascii="Arial" w:hAnsi="Arial" w:cs="Arial"/>
        <w:b/>
        <w:sz w:val="20"/>
        <w:szCs w:val="16"/>
      </w:rPr>
      <w:tab/>
    </w:r>
    <w:r w:rsidR="009739EC" w:rsidRPr="009D4DB0">
      <w:rPr>
        <w:rFonts w:ascii="Arial" w:hAnsi="Arial" w:cs="Arial"/>
        <w:b/>
        <w:sz w:val="20"/>
        <w:szCs w:val="16"/>
      </w:rPr>
      <w:tab/>
    </w:r>
    <w:r w:rsidR="007B5EB1" w:rsidRPr="009D4DB0">
      <w:rPr>
        <w:rFonts w:ascii="Arial" w:hAnsi="Arial" w:cs="Arial"/>
        <w:b/>
        <w:sz w:val="20"/>
        <w:szCs w:val="16"/>
      </w:rPr>
      <w:t xml:space="preserve">Page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PAGE </w:instrText>
    </w:r>
    <w:r w:rsidR="007B5EB1" w:rsidRPr="009D4DB0">
      <w:rPr>
        <w:rFonts w:ascii="Arial" w:hAnsi="Arial" w:cs="Arial"/>
        <w:b/>
        <w:sz w:val="20"/>
        <w:szCs w:val="16"/>
      </w:rPr>
      <w:fldChar w:fldCharType="separate"/>
    </w:r>
    <w:r w:rsidR="00A46CCC" w:rsidRPr="009D4DB0">
      <w:rPr>
        <w:rFonts w:ascii="Arial" w:hAnsi="Arial" w:cs="Arial"/>
        <w:b/>
        <w:noProof/>
        <w:sz w:val="20"/>
        <w:szCs w:val="16"/>
      </w:rPr>
      <w:t>1</w:t>
    </w:r>
    <w:r w:rsidR="007B5EB1" w:rsidRPr="009D4DB0">
      <w:rPr>
        <w:rFonts w:ascii="Arial" w:hAnsi="Arial" w:cs="Arial"/>
        <w:b/>
        <w:sz w:val="20"/>
        <w:szCs w:val="16"/>
      </w:rPr>
      <w:fldChar w:fldCharType="end"/>
    </w:r>
    <w:r w:rsidR="007B5EB1" w:rsidRPr="009D4DB0">
      <w:rPr>
        <w:rFonts w:ascii="Arial" w:hAnsi="Arial" w:cs="Arial"/>
        <w:b/>
        <w:sz w:val="20"/>
        <w:szCs w:val="16"/>
      </w:rPr>
      <w:t xml:space="preserve"> of </w:t>
    </w:r>
    <w:r w:rsidR="007B5EB1" w:rsidRPr="009D4DB0">
      <w:rPr>
        <w:rFonts w:ascii="Arial" w:hAnsi="Arial" w:cs="Arial"/>
        <w:b/>
        <w:sz w:val="20"/>
        <w:szCs w:val="16"/>
      </w:rPr>
      <w:fldChar w:fldCharType="begin"/>
    </w:r>
    <w:r w:rsidR="007B5EB1" w:rsidRPr="009D4DB0">
      <w:rPr>
        <w:rFonts w:ascii="Arial" w:hAnsi="Arial" w:cs="Arial"/>
        <w:b/>
        <w:sz w:val="20"/>
        <w:szCs w:val="16"/>
      </w:rPr>
      <w:instrText xml:space="preserve"> SECTIONPAGES  </w:instrText>
    </w:r>
    <w:r w:rsidR="007B5EB1" w:rsidRPr="009D4DB0">
      <w:rPr>
        <w:rFonts w:ascii="Arial" w:hAnsi="Arial" w:cs="Arial"/>
        <w:b/>
        <w:sz w:val="20"/>
        <w:szCs w:val="16"/>
      </w:rPr>
      <w:fldChar w:fldCharType="separate"/>
    </w:r>
    <w:r w:rsidR="00FF1B8C">
      <w:rPr>
        <w:rFonts w:ascii="Arial" w:hAnsi="Arial" w:cs="Arial"/>
        <w:b/>
        <w:noProof/>
        <w:sz w:val="20"/>
        <w:szCs w:val="16"/>
      </w:rPr>
      <w:t>8</w:t>
    </w:r>
    <w:r w:rsidR="007B5EB1" w:rsidRPr="009D4DB0">
      <w:rPr>
        <w:rFonts w:ascii="Arial" w:hAnsi="Arial" w:cs="Arial"/>
        <w:b/>
        <w:sz w:val="20"/>
        <w:szCs w:val="16"/>
      </w:rPr>
      <w:fldChar w:fldCharType="end"/>
    </w:r>
  </w:p>
  <w:p w14:paraId="773369E2" w14:textId="77777777" w:rsidR="007B5EB1" w:rsidRPr="004E49E9" w:rsidRDefault="007B5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7C5BE" w14:textId="77777777" w:rsidR="00111F62" w:rsidRDefault="00111F62" w:rsidP="00D212FD">
      <w:pPr>
        <w:spacing w:after="0" w:line="240" w:lineRule="auto"/>
      </w:pPr>
      <w:r>
        <w:separator/>
      </w:r>
    </w:p>
  </w:footnote>
  <w:footnote w:type="continuationSeparator" w:id="0">
    <w:p w14:paraId="724FCC67" w14:textId="77777777" w:rsidR="00111F62" w:rsidRDefault="00111F62" w:rsidP="00D212FD">
      <w:pPr>
        <w:spacing w:after="0" w:line="240" w:lineRule="auto"/>
      </w:pPr>
      <w:r>
        <w:continuationSeparator/>
      </w:r>
    </w:p>
  </w:footnote>
  <w:footnote w:type="continuationNotice" w:id="1">
    <w:p w14:paraId="09561A09" w14:textId="77777777" w:rsidR="00111F62" w:rsidRDefault="00111F6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75pt;height:36.75pt" o:bullet="t">
        <v:imagedata r:id="rId1" o:title="art194"/>
      </v:shape>
    </w:pict>
  </w:numPicBullet>
  <w:abstractNum w:abstractNumId="0" w15:restartNumberingAfterBreak="0">
    <w:nsid w:val="02813970"/>
    <w:multiLevelType w:val="multilevel"/>
    <w:tmpl w:val="6186C034"/>
    <w:lvl w:ilvl="0">
      <w:start w:val="1"/>
      <w:numFmt w:val="bullet"/>
      <w:lvlText w:val=""/>
      <w:lvlJc w:val="left"/>
      <w:pPr>
        <w:tabs>
          <w:tab w:val="num" w:pos="720"/>
        </w:tabs>
        <w:ind w:left="720" w:hanging="360"/>
      </w:pPr>
      <w:rPr>
        <w:rFonts w:ascii="Symbol" w:hAnsi="Symbol" w:hint="default"/>
        <w:b w:val="0"/>
        <w:i w:val="0"/>
        <w:color w:val="auto"/>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 w15:restartNumberingAfterBreak="0">
    <w:nsid w:val="02B4644F"/>
    <w:multiLevelType w:val="hybridMultilevel"/>
    <w:tmpl w:val="E698038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3C109C"/>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 w15:restartNumberingAfterBreak="0">
    <w:nsid w:val="06494BB5"/>
    <w:multiLevelType w:val="multilevel"/>
    <w:tmpl w:val="66682EF8"/>
    <w:lvl w:ilvl="0">
      <w:start w:val="4"/>
      <w:numFmt w:val="decimal"/>
      <w:lvlText w:val="%1"/>
      <w:lvlJc w:val="left"/>
      <w:pPr>
        <w:ind w:left="360" w:hanging="360"/>
      </w:pPr>
      <w:rPr>
        <w:rFonts w:hint="default"/>
      </w:rPr>
    </w:lvl>
    <w:lvl w:ilvl="1">
      <w:start w:val="7"/>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520" w:hanging="1800"/>
      </w:pPr>
      <w:rPr>
        <w:rFonts w:hint="default"/>
      </w:rPr>
    </w:lvl>
  </w:abstractNum>
  <w:abstractNum w:abstractNumId="4" w15:restartNumberingAfterBreak="0">
    <w:nsid w:val="081F38ED"/>
    <w:multiLevelType w:val="hybridMultilevel"/>
    <w:tmpl w:val="5A9C8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8E22B5"/>
    <w:multiLevelType w:val="hybridMultilevel"/>
    <w:tmpl w:val="E698038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0EF046A2"/>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7" w15:restartNumberingAfterBreak="0">
    <w:nsid w:val="0FF84535"/>
    <w:multiLevelType w:val="multilevel"/>
    <w:tmpl w:val="898AF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61F4C45"/>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0" w15:restartNumberingAfterBreak="0">
    <w:nsid w:val="16C962A9"/>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80B2473"/>
    <w:multiLevelType w:val="hybridMultilevel"/>
    <w:tmpl w:val="254AE736"/>
    <w:lvl w:ilvl="0" w:tplc="AB08D1F4">
      <w:start w:val="1"/>
      <w:numFmt w:val="bullet"/>
      <w:lvlText w:val=""/>
      <w:lvlPicBulletId w:val="0"/>
      <w:lvlJc w:val="left"/>
      <w:pPr>
        <w:tabs>
          <w:tab w:val="num" w:pos="720"/>
        </w:tabs>
        <w:ind w:left="720" w:hanging="360"/>
      </w:pPr>
      <w:rPr>
        <w:rFonts w:ascii="Symbol" w:hAnsi="Symbol" w:hint="default"/>
      </w:rPr>
    </w:lvl>
    <w:lvl w:ilvl="1" w:tplc="3EB6240C">
      <w:start w:val="1460"/>
      <w:numFmt w:val="bullet"/>
      <w:lvlText w:val="–"/>
      <w:lvlJc w:val="left"/>
      <w:pPr>
        <w:tabs>
          <w:tab w:val="num" w:pos="1440"/>
        </w:tabs>
        <w:ind w:left="1440" w:hanging="360"/>
      </w:pPr>
      <w:rPr>
        <w:rFonts w:ascii="Arial" w:hAnsi="Arial" w:hint="default"/>
      </w:rPr>
    </w:lvl>
    <w:lvl w:ilvl="2" w:tplc="610A22B6" w:tentative="1">
      <w:start w:val="1"/>
      <w:numFmt w:val="bullet"/>
      <w:lvlText w:val=""/>
      <w:lvlPicBulletId w:val="0"/>
      <w:lvlJc w:val="left"/>
      <w:pPr>
        <w:tabs>
          <w:tab w:val="num" w:pos="2160"/>
        </w:tabs>
        <w:ind w:left="2160" w:hanging="360"/>
      </w:pPr>
      <w:rPr>
        <w:rFonts w:ascii="Symbol" w:hAnsi="Symbol" w:hint="default"/>
      </w:rPr>
    </w:lvl>
    <w:lvl w:ilvl="3" w:tplc="27541A38" w:tentative="1">
      <w:start w:val="1"/>
      <w:numFmt w:val="bullet"/>
      <w:lvlText w:val=""/>
      <w:lvlPicBulletId w:val="0"/>
      <w:lvlJc w:val="left"/>
      <w:pPr>
        <w:tabs>
          <w:tab w:val="num" w:pos="2880"/>
        </w:tabs>
        <w:ind w:left="2880" w:hanging="360"/>
      </w:pPr>
      <w:rPr>
        <w:rFonts w:ascii="Symbol" w:hAnsi="Symbol" w:hint="default"/>
      </w:rPr>
    </w:lvl>
    <w:lvl w:ilvl="4" w:tplc="19F40BBE" w:tentative="1">
      <w:start w:val="1"/>
      <w:numFmt w:val="bullet"/>
      <w:lvlText w:val=""/>
      <w:lvlPicBulletId w:val="0"/>
      <w:lvlJc w:val="left"/>
      <w:pPr>
        <w:tabs>
          <w:tab w:val="num" w:pos="3600"/>
        </w:tabs>
        <w:ind w:left="3600" w:hanging="360"/>
      </w:pPr>
      <w:rPr>
        <w:rFonts w:ascii="Symbol" w:hAnsi="Symbol" w:hint="default"/>
      </w:rPr>
    </w:lvl>
    <w:lvl w:ilvl="5" w:tplc="E0EA16BC" w:tentative="1">
      <w:start w:val="1"/>
      <w:numFmt w:val="bullet"/>
      <w:lvlText w:val=""/>
      <w:lvlPicBulletId w:val="0"/>
      <w:lvlJc w:val="left"/>
      <w:pPr>
        <w:tabs>
          <w:tab w:val="num" w:pos="4320"/>
        </w:tabs>
        <w:ind w:left="4320" w:hanging="360"/>
      </w:pPr>
      <w:rPr>
        <w:rFonts w:ascii="Symbol" w:hAnsi="Symbol" w:hint="default"/>
      </w:rPr>
    </w:lvl>
    <w:lvl w:ilvl="6" w:tplc="8926F3E4" w:tentative="1">
      <w:start w:val="1"/>
      <w:numFmt w:val="bullet"/>
      <w:lvlText w:val=""/>
      <w:lvlPicBulletId w:val="0"/>
      <w:lvlJc w:val="left"/>
      <w:pPr>
        <w:tabs>
          <w:tab w:val="num" w:pos="5040"/>
        </w:tabs>
        <w:ind w:left="5040" w:hanging="360"/>
      </w:pPr>
      <w:rPr>
        <w:rFonts w:ascii="Symbol" w:hAnsi="Symbol" w:hint="default"/>
      </w:rPr>
    </w:lvl>
    <w:lvl w:ilvl="7" w:tplc="F2AC7956" w:tentative="1">
      <w:start w:val="1"/>
      <w:numFmt w:val="bullet"/>
      <w:lvlText w:val=""/>
      <w:lvlPicBulletId w:val="0"/>
      <w:lvlJc w:val="left"/>
      <w:pPr>
        <w:tabs>
          <w:tab w:val="num" w:pos="5760"/>
        </w:tabs>
        <w:ind w:left="5760" w:hanging="360"/>
      </w:pPr>
      <w:rPr>
        <w:rFonts w:ascii="Symbol" w:hAnsi="Symbol" w:hint="default"/>
      </w:rPr>
    </w:lvl>
    <w:lvl w:ilvl="8" w:tplc="6B8896CA"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1A1B45B6"/>
    <w:multiLevelType w:val="hybridMultilevel"/>
    <w:tmpl w:val="0F7099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A901A5"/>
    <w:multiLevelType w:val="hybridMultilevel"/>
    <w:tmpl w:val="DB444EF4"/>
    <w:lvl w:ilvl="0" w:tplc="39DE740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ACD68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5" w15:restartNumberingAfterBreak="0">
    <w:nsid w:val="1D0C0108"/>
    <w:multiLevelType w:val="hybridMultilevel"/>
    <w:tmpl w:val="65863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876E7B"/>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7" w15:restartNumberingAfterBreak="0">
    <w:nsid w:val="2349528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8" w15:restartNumberingAfterBreak="0">
    <w:nsid w:val="24057F74"/>
    <w:multiLevelType w:val="hybridMultilevel"/>
    <w:tmpl w:val="BCD259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8090BC2"/>
    <w:multiLevelType w:val="hybridMultilevel"/>
    <w:tmpl w:val="A84C07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86A2C51"/>
    <w:multiLevelType w:val="hybridMultilevel"/>
    <w:tmpl w:val="85D6D426"/>
    <w:lvl w:ilvl="0" w:tplc="4EDA9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744F7E"/>
    <w:multiLevelType w:val="multilevel"/>
    <w:tmpl w:val="664A8410"/>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BD42077"/>
    <w:multiLevelType w:val="hybridMultilevel"/>
    <w:tmpl w:val="38B04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3A7031"/>
    <w:multiLevelType w:val="hybridMultilevel"/>
    <w:tmpl w:val="55D2C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2C7B80"/>
    <w:multiLevelType w:val="multilevel"/>
    <w:tmpl w:val="18BC5CAE"/>
    <w:lvl w:ilvl="0">
      <w:start w:val="1"/>
      <w:numFmt w:val="decimal"/>
      <w:lvlText w:val="%1."/>
      <w:lvlJc w:val="left"/>
      <w:pPr>
        <w:tabs>
          <w:tab w:val="num" w:pos="360"/>
        </w:tabs>
        <w:ind w:left="360" w:hanging="360"/>
      </w:pPr>
      <w:rPr>
        <w:rFonts w:hint="default"/>
        <w:b w:val="0"/>
        <w:i w:val="0"/>
      </w:rPr>
    </w:lvl>
    <w:lvl w:ilvl="1">
      <w:start w:val="1"/>
      <w:numFmt w:val="decimal"/>
      <w:lvlText w:val="%2."/>
      <w:lvlJc w:val="left"/>
      <w:pPr>
        <w:tabs>
          <w:tab w:val="num" w:pos="720"/>
        </w:tabs>
        <w:ind w:left="720" w:hanging="360"/>
      </w:pPr>
      <w:rPr>
        <w:rFonts w:hint="default"/>
        <w:b w:val="0"/>
      </w:rPr>
    </w:lvl>
    <w:lvl w:ilvl="2">
      <w:start w:val="1"/>
      <w:numFmt w:val="lowerLetter"/>
      <w:lvlText w:val="%3."/>
      <w:lvlJc w:val="left"/>
      <w:pPr>
        <w:tabs>
          <w:tab w:val="num" w:pos="1080"/>
        </w:tabs>
        <w:ind w:left="1080" w:hanging="360"/>
      </w:pPr>
      <w:rPr>
        <w:rFonts w:hint="default"/>
        <w:i w:val="0"/>
        <w:color w:val="auto"/>
      </w:rPr>
    </w:lvl>
    <w:lvl w:ilvl="3">
      <w:start w:val="1"/>
      <w:numFmt w:val="lowerLetter"/>
      <w:lvlText w:val="%4."/>
      <w:lvlJc w:val="left"/>
      <w:pPr>
        <w:tabs>
          <w:tab w:val="num" w:pos="1440"/>
        </w:tabs>
        <w:ind w:left="1440" w:hanging="360"/>
      </w:pPr>
      <w:rPr>
        <w:rFonts w:hint="default"/>
        <w:color w:val="auto"/>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37E0394D"/>
    <w:multiLevelType w:val="hybridMultilevel"/>
    <w:tmpl w:val="0A106FA6"/>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8B21A9"/>
    <w:multiLevelType w:val="hybridMultilevel"/>
    <w:tmpl w:val="49C2F53E"/>
    <w:lvl w:ilvl="0" w:tplc="AFC22EB6">
      <w:numFmt w:val="bullet"/>
      <w:lvlText w:val=""/>
      <w:lvlJc w:val="left"/>
      <w:pPr>
        <w:ind w:left="2520" w:hanging="360"/>
      </w:pPr>
      <w:rPr>
        <w:rFonts w:ascii="Symbol" w:eastAsia="Calibri" w:hAnsi="Symbol" w:cs="Times New Roman"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3C124063"/>
    <w:multiLevelType w:val="multilevel"/>
    <w:tmpl w:val="A84C071C"/>
    <w:styleLink w:val="CurrentList1"/>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8" w15:restartNumberingAfterBreak="0">
    <w:nsid w:val="3F4868B8"/>
    <w:multiLevelType w:val="hybridMultilevel"/>
    <w:tmpl w:val="40883734"/>
    <w:lvl w:ilvl="0" w:tplc="60E6C8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1D3CB1"/>
    <w:multiLevelType w:val="hybridMultilevel"/>
    <w:tmpl w:val="A84C07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29E659A"/>
    <w:multiLevelType w:val="hybridMultilevel"/>
    <w:tmpl w:val="3F529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E51068"/>
    <w:multiLevelType w:val="hybridMultilevel"/>
    <w:tmpl w:val="4BE0338A"/>
    <w:lvl w:ilvl="0" w:tplc="04090013">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459707BA"/>
    <w:multiLevelType w:val="hybridMultilevel"/>
    <w:tmpl w:val="2C5AE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68E0A39"/>
    <w:multiLevelType w:val="hybridMultilevel"/>
    <w:tmpl w:val="AE14C5AE"/>
    <w:lvl w:ilvl="0" w:tplc="0409001B">
      <w:start w:val="1"/>
      <w:numFmt w:val="lowerRoman"/>
      <w:lvlText w:val="%1."/>
      <w:lvlJc w:val="right"/>
      <w:pPr>
        <w:ind w:left="1526" w:hanging="360"/>
      </w:pPr>
    </w:lvl>
    <w:lvl w:ilvl="1" w:tplc="04090019">
      <w:start w:val="1"/>
      <w:numFmt w:val="lowerLetter"/>
      <w:lvlText w:val="%2."/>
      <w:lvlJc w:val="left"/>
      <w:pPr>
        <w:ind w:left="2246" w:hanging="360"/>
      </w:pPr>
    </w:lvl>
    <w:lvl w:ilvl="2" w:tplc="0409001B">
      <w:start w:val="1"/>
      <w:numFmt w:val="lowerRoman"/>
      <w:lvlText w:val="%3."/>
      <w:lvlJc w:val="right"/>
      <w:pPr>
        <w:ind w:left="2966" w:hanging="180"/>
      </w:pPr>
    </w:lvl>
    <w:lvl w:ilvl="3" w:tplc="0409000F">
      <w:start w:val="1"/>
      <w:numFmt w:val="decimal"/>
      <w:lvlText w:val="%4."/>
      <w:lvlJc w:val="left"/>
      <w:pPr>
        <w:ind w:left="3686" w:hanging="360"/>
      </w:pPr>
    </w:lvl>
    <w:lvl w:ilvl="4" w:tplc="04090019">
      <w:start w:val="1"/>
      <w:numFmt w:val="lowerLetter"/>
      <w:lvlText w:val="%5."/>
      <w:lvlJc w:val="left"/>
      <w:pPr>
        <w:ind w:left="4406" w:hanging="360"/>
      </w:pPr>
    </w:lvl>
    <w:lvl w:ilvl="5" w:tplc="0409001B">
      <w:start w:val="1"/>
      <w:numFmt w:val="lowerRoman"/>
      <w:lvlText w:val="%6."/>
      <w:lvlJc w:val="right"/>
      <w:pPr>
        <w:ind w:left="5126" w:hanging="180"/>
      </w:pPr>
    </w:lvl>
    <w:lvl w:ilvl="6" w:tplc="0409000F">
      <w:start w:val="1"/>
      <w:numFmt w:val="decimal"/>
      <w:lvlText w:val="%7."/>
      <w:lvlJc w:val="left"/>
      <w:pPr>
        <w:ind w:left="5846" w:hanging="360"/>
      </w:pPr>
    </w:lvl>
    <w:lvl w:ilvl="7" w:tplc="04090019">
      <w:start w:val="1"/>
      <w:numFmt w:val="lowerLetter"/>
      <w:lvlText w:val="%8."/>
      <w:lvlJc w:val="left"/>
      <w:pPr>
        <w:ind w:left="6566" w:hanging="360"/>
      </w:pPr>
    </w:lvl>
    <w:lvl w:ilvl="8" w:tplc="0409001B">
      <w:start w:val="1"/>
      <w:numFmt w:val="lowerRoman"/>
      <w:lvlText w:val="%9."/>
      <w:lvlJc w:val="right"/>
      <w:pPr>
        <w:ind w:left="7286" w:hanging="180"/>
      </w:pPr>
    </w:lvl>
  </w:abstractNum>
  <w:abstractNum w:abstractNumId="34" w15:restartNumberingAfterBreak="0">
    <w:nsid w:val="46A324F6"/>
    <w:multiLevelType w:val="multilevel"/>
    <w:tmpl w:val="4D0069E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5" w15:restartNumberingAfterBreak="0">
    <w:nsid w:val="49EC2F7D"/>
    <w:multiLevelType w:val="hybridMultilevel"/>
    <w:tmpl w:val="EF542534"/>
    <w:lvl w:ilvl="0" w:tplc="FFFFFFFF">
      <w:start w:val="1"/>
      <w:numFmt w:val="lowerLetter"/>
      <w:lvlText w:val="%1."/>
      <w:lvlJc w:val="left"/>
      <w:pPr>
        <w:ind w:left="810" w:hanging="360"/>
      </w:pPr>
    </w:lvl>
    <w:lvl w:ilvl="1" w:tplc="FFFFFFFF">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36" w15:restartNumberingAfterBreak="0">
    <w:nsid w:val="4E7F16EE"/>
    <w:multiLevelType w:val="hybridMultilevel"/>
    <w:tmpl w:val="68FACF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3C1784"/>
    <w:multiLevelType w:val="hybridMultilevel"/>
    <w:tmpl w:val="AB405B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244457C"/>
    <w:multiLevelType w:val="hybridMultilevel"/>
    <w:tmpl w:val="F3907AEE"/>
    <w:lvl w:ilvl="0" w:tplc="30242F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3FC3D6E"/>
    <w:multiLevelType w:val="hybridMultilevel"/>
    <w:tmpl w:val="C7F6D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C865457"/>
    <w:multiLevelType w:val="multilevel"/>
    <w:tmpl w:val="80F0FEBE"/>
    <w:lvl w:ilvl="0">
      <w:start w:val="1"/>
      <w:numFmt w:val="upperLetter"/>
      <w:lvlText w:val="%1."/>
      <w:lvlJc w:val="left"/>
      <w:pPr>
        <w:tabs>
          <w:tab w:val="num" w:pos="720"/>
        </w:tabs>
        <w:ind w:left="720" w:hanging="360"/>
      </w:pPr>
      <w:rPr>
        <w:rFonts w:hint="default"/>
        <w:b w:val="0"/>
        <w:i w:val="0"/>
      </w:rPr>
    </w:lvl>
    <w:lvl w:ilvl="1">
      <w:start w:val="1"/>
      <w:numFmt w:val="decimal"/>
      <w:lvlText w:val="%2."/>
      <w:lvlJc w:val="left"/>
      <w:pPr>
        <w:tabs>
          <w:tab w:val="num" w:pos="1080"/>
        </w:tabs>
        <w:ind w:left="1080" w:hanging="360"/>
      </w:pPr>
      <w:rPr>
        <w:rFonts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1" w15:restartNumberingAfterBreak="0">
    <w:nsid w:val="5FFF0EAD"/>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2" w15:restartNumberingAfterBreak="0">
    <w:nsid w:val="624E111A"/>
    <w:multiLevelType w:val="hybridMultilevel"/>
    <w:tmpl w:val="5F4A01CA"/>
    <w:lvl w:ilvl="0" w:tplc="0409000F">
      <w:start w:val="1"/>
      <w:numFmt w:val="decimal"/>
      <w:lvlText w:val="%1."/>
      <w:lvlJc w:val="left"/>
      <w:pPr>
        <w:ind w:left="720" w:hanging="360"/>
      </w:pPr>
      <w:rPr>
        <w:rFonts w:hint="default"/>
        <w:sz w:val="23"/>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3CF4F4E"/>
    <w:multiLevelType w:val="hybridMultilevel"/>
    <w:tmpl w:val="EF5425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5943BF1"/>
    <w:multiLevelType w:val="hybridMultilevel"/>
    <w:tmpl w:val="9B2A3A4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5" w15:restartNumberingAfterBreak="0">
    <w:nsid w:val="683D4277"/>
    <w:multiLevelType w:val="hybridMultilevel"/>
    <w:tmpl w:val="4BE0338A"/>
    <w:lvl w:ilvl="0" w:tplc="FFFFFFFF">
      <w:start w:val="1"/>
      <w:numFmt w:val="upperRoman"/>
      <w:lvlText w:val="%1."/>
      <w:lvlJc w:val="righ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6" w15:restartNumberingAfterBreak="0">
    <w:nsid w:val="686E0BA8"/>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47" w15:restartNumberingAfterBreak="0">
    <w:nsid w:val="6E700E81"/>
    <w:multiLevelType w:val="hybridMultilevel"/>
    <w:tmpl w:val="06626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022173E"/>
    <w:multiLevelType w:val="hybridMultilevel"/>
    <w:tmpl w:val="C6B24CA4"/>
    <w:lvl w:ilvl="0" w:tplc="CF7C4ACA">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0D57195"/>
    <w:multiLevelType w:val="multilevel"/>
    <w:tmpl w:val="70D8B066"/>
    <w:lvl w:ilvl="0">
      <w:start w:val="1"/>
      <w:numFmt w:val="decimal"/>
      <w:lvlText w:val="%1.0"/>
      <w:lvlJc w:val="left"/>
      <w:pPr>
        <w:ind w:left="810" w:hanging="405"/>
      </w:pPr>
      <w:rPr>
        <w:rFonts w:hint="default"/>
      </w:rPr>
    </w:lvl>
    <w:lvl w:ilvl="1">
      <w:start w:val="1"/>
      <w:numFmt w:val="decimal"/>
      <w:lvlText w:val="%1.%2"/>
      <w:lvlJc w:val="left"/>
      <w:pPr>
        <w:ind w:left="1530" w:hanging="405"/>
      </w:pPr>
      <w:rPr>
        <w:rFonts w:hint="default"/>
      </w:rPr>
    </w:lvl>
    <w:lvl w:ilvl="2">
      <w:start w:val="1"/>
      <w:numFmt w:val="decimal"/>
      <w:lvlText w:val="%1.%2.%3"/>
      <w:lvlJc w:val="left"/>
      <w:pPr>
        <w:ind w:left="2565"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365" w:hanging="1080"/>
      </w:pPr>
      <w:rPr>
        <w:rFonts w:hint="default"/>
      </w:rPr>
    </w:lvl>
    <w:lvl w:ilvl="5">
      <w:start w:val="1"/>
      <w:numFmt w:val="decimal"/>
      <w:lvlText w:val="%1.%2.%3.%4.%5.%6"/>
      <w:lvlJc w:val="left"/>
      <w:pPr>
        <w:ind w:left="5445" w:hanging="1440"/>
      </w:pPr>
      <w:rPr>
        <w:rFonts w:hint="default"/>
      </w:rPr>
    </w:lvl>
    <w:lvl w:ilvl="6">
      <w:start w:val="1"/>
      <w:numFmt w:val="decimal"/>
      <w:lvlText w:val="%1.%2.%3.%4.%5.%6.%7"/>
      <w:lvlJc w:val="left"/>
      <w:pPr>
        <w:ind w:left="6165" w:hanging="1440"/>
      </w:pPr>
      <w:rPr>
        <w:rFonts w:hint="default"/>
      </w:rPr>
    </w:lvl>
    <w:lvl w:ilvl="7">
      <w:start w:val="1"/>
      <w:numFmt w:val="decimal"/>
      <w:lvlText w:val="%1.%2.%3.%4.%5.%6.%7.%8"/>
      <w:lvlJc w:val="left"/>
      <w:pPr>
        <w:ind w:left="7245" w:hanging="1800"/>
      </w:pPr>
      <w:rPr>
        <w:rFonts w:hint="default"/>
      </w:rPr>
    </w:lvl>
    <w:lvl w:ilvl="8">
      <w:start w:val="1"/>
      <w:numFmt w:val="decimal"/>
      <w:lvlText w:val="%1.%2.%3.%4.%5.%6.%7.%8.%9"/>
      <w:lvlJc w:val="left"/>
      <w:pPr>
        <w:ind w:left="7965" w:hanging="1800"/>
      </w:pPr>
      <w:rPr>
        <w:rFonts w:hint="default"/>
      </w:rPr>
    </w:lvl>
  </w:abstractNum>
  <w:abstractNum w:abstractNumId="50" w15:restartNumberingAfterBreak="0">
    <w:nsid w:val="73415A77"/>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1" w15:restartNumberingAfterBreak="0">
    <w:nsid w:val="74CA2FC1"/>
    <w:multiLevelType w:val="hybridMultilevel"/>
    <w:tmpl w:val="D26CFA1C"/>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2" w15:restartNumberingAfterBreak="0">
    <w:nsid w:val="781E6B73"/>
    <w:multiLevelType w:val="multilevel"/>
    <w:tmpl w:val="B0E4CFDA"/>
    <w:lvl w:ilvl="0">
      <w:start w:val="1"/>
      <w:numFmt w:val="bullet"/>
      <w:lvlText w:val=""/>
      <w:lvlJc w:val="left"/>
      <w:pPr>
        <w:tabs>
          <w:tab w:val="num" w:pos="720"/>
        </w:tabs>
        <w:ind w:left="720" w:hanging="360"/>
      </w:pPr>
      <w:rPr>
        <w:rFonts w:ascii="Symbol" w:hAnsi="Symbol" w:hint="default"/>
        <w:b w:val="0"/>
        <w:i w:val="0"/>
      </w:rPr>
    </w:lvl>
    <w:lvl w:ilvl="1">
      <w:start w:val="1"/>
      <w:numFmt w:val="bullet"/>
      <w:lvlText w:val=""/>
      <w:lvlJc w:val="left"/>
      <w:pPr>
        <w:tabs>
          <w:tab w:val="num" w:pos="1080"/>
        </w:tabs>
        <w:ind w:left="1080" w:hanging="360"/>
      </w:pPr>
      <w:rPr>
        <w:rFonts w:ascii="Symbol" w:hAnsi="Symbol" w:hint="default"/>
        <w:b w:val="0"/>
      </w:rPr>
    </w:lvl>
    <w:lvl w:ilvl="2">
      <w:start w:val="1"/>
      <w:numFmt w:val="lowerLetter"/>
      <w:lvlText w:val="%3."/>
      <w:lvlJc w:val="left"/>
      <w:pPr>
        <w:tabs>
          <w:tab w:val="num" w:pos="1440"/>
        </w:tabs>
        <w:ind w:left="1440" w:hanging="360"/>
      </w:pPr>
      <w:rPr>
        <w:rFonts w:hint="default"/>
        <w:i w:val="0"/>
        <w:color w:val="auto"/>
      </w:rPr>
    </w:lvl>
    <w:lvl w:ilvl="3">
      <w:start w:val="1"/>
      <w:numFmt w:val="lowerLetter"/>
      <w:lvlText w:val="%4."/>
      <w:lvlJc w:val="left"/>
      <w:pPr>
        <w:tabs>
          <w:tab w:val="num" w:pos="1800"/>
        </w:tabs>
        <w:ind w:left="1800" w:hanging="360"/>
      </w:pPr>
      <w:rPr>
        <w:rFonts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53" w15:restartNumberingAfterBreak="0">
    <w:nsid w:val="782743B1"/>
    <w:multiLevelType w:val="hybridMultilevel"/>
    <w:tmpl w:val="EEC6BE8E"/>
    <w:lvl w:ilvl="0" w:tplc="FFFFFFFF">
      <w:start w:val="1"/>
      <w:numFmt w:val="lowerLetter"/>
      <w:lvlText w:val="%1."/>
      <w:lvlJc w:val="left"/>
      <w:pPr>
        <w:ind w:left="810" w:hanging="360"/>
      </w:pPr>
    </w:lvl>
    <w:lvl w:ilvl="1" w:tplc="0409001B">
      <w:start w:val="1"/>
      <w:numFmt w:val="lowerRoman"/>
      <w:lvlText w:val="%2."/>
      <w:lvlJc w:val="righ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4" w15:restartNumberingAfterBreak="0">
    <w:nsid w:val="79946F80"/>
    <w:multiLevelType w:val="hybridMultilevel"/>
    <w:tmpl w:val="A41EA42E"/>
    <w:lvl w:ilvl="0" w:tplc="04090019">
      <w:start w:val="1"/>
      <w:numFmt w:val="lowerLetter"/>
      <w:lvlText w:val="%1."/>
      <w:lvlJc w:val="left"/>
      <w:pPr>
        <w:ind w:left="1440" w:hanging="360"/>
      </w:pPr>
    </w:lvl>
    <w:lvl w:ilvl="1" w:tplc="0409001B">
      <w:start w:val="1"/>
      <w:numFmt w:val="lowerRoman"/>
      <w:lvlText w:val="%2."/>
      <w:lvlJc w:val="right"/>
      <w:pPr>
        <w:ind w:left="1526"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79C42E7E"/>
    <w:multiLevelType w:val="hybridMultilevel"/>
    <w:tmpl w:val="BA0041C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79FC155F"/>
    <w:multiLevelType w:val="hybridMultilevel"/>
    <w:tmpl w:val="EF542534"/>
    <w:lvl w:ilvl="0" w:tplc="FFFFFFFF">
      <w:start w:val="1"/>
      <w:numFmt w:val="lowerLetter"/>
      <w:lvlText w:val="%1."/>
      <w:lvlJc w:val="left"/>
      <w:pPr>
        <w:ind w:left="810" w:hanging="360"/>
      </w:p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57" w15:restartNumberingAfterBreak="0">
    <w:nsid w:val="7A5C7FB8"/>
    <w:multiLevelType w:val="multilevel"/>
    <w:tmpl w:val="28B87C48"/>
    <w:lvl w:ilvl="0">
      <w:start w:val="4"/>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15:restartNumberingAfterBreak="0">
    <w:nsid w:val="7BAA7451"/>
    <w:multiLevelType w:val="hybridMultilevel"/>
    <w:tmpl w:val="B240C59E"/>
    <w:lvl w:ilvl="0" w:tplc="1AFECCA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DA27DA0"/>
    <w:multiLevelType w:val="hybridMultilevel"/>
    <w:tmpl w:val="11A417DA"/>
    <w:lvl w:ilvl="0" w:tplc="32A0AB6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29199528">
    <w:abstractNumId w:val="11"/>
  </w:num>
  <w:num w:numId="2" w16cid:durableId="1658728598">
    <w:abstractNumId w:val="12"/>
  </w:num>
  <w:num w:numId="3" w16cid:durableId="482350507">
    <w:abstractNumId w:val="13"/>
  </w:num>
  <w:num w:numId="4" w16cid:durableId="883757269">
    <w:abstractNumId w:val="59"/>
  </w:num>
  <w:num w:numId="5" w16cid:durableId="2098597122">
    <w:abstractNumId w:val="15"/>
  </w:num>
  <w:num w:numId="6" w16cid:durableId="895236703">
    <w:abstractNumId w:val="23"/>
  </w:num>
  <w:num w:numId="7" w16cid:durableId="1524319367">
    <w:abstractNumId w:val="34"/>
  </w:num>
  <w:num w:numId="8" w16cid:durableId="450638127">
    <w:abstractNumId w:val="44"/>
  </w:num>
  <w:num w:numId="9" w16cid:durableId="1873178688">
    <w:abstractNumId w:val="37"/>
  </w:num>
  <w:num w:numId="10" w16cid:durableId="564530994">
    <w:abstractNumId w:val="47"/>
  </w:num>
  <w:num w:numId="11" w16cid:durableId="86005928">
    <w:abstractNumId w:val="18"/>
  </w:num>
  <w:num w:numId="12" w16cid:durableId="2112695928">
    <w:abstractNumId w:val="32"/>
  </w:num>
  <w:num w:numId="13" w16cid:durableId="796336273">
    <w:abstractNumId w:val="40"/>
  </w:num>
  <w:num w:numId="14" w16cid:durableId="1450591784">
    <w:abstractNumId w:val="58"/>
  </w:num>
  <w:num w:numId="15" w16cid:durableId="1728604357">
    <w:abstractNumId w:val="38"/>
  </w:num>
  <w:num w:numId="16" w16cid:durableId="2107190049">
    <w:abstractNumId w:val="57"/>
  </w:num>
  <w:num w:numId="17" w16cid:durableId="1989630633">
    <w:abstractNumId w:val="21"/>
  </w:num>
  <w:num w:numId="18" w16cid:durableId="720638828">
    <w:abstractNumId w:val="8"/>
  </w:num>
  <w:num w:numId="19" w16cid:durableId="1599754833">
    <w:abstractNumId w:val="24"/>
  </w:num>
  <w:num w:numId="20" w16cid:durableId="34351389">
    <w:abstractNumId w:val="9"/>
  </w:num>
  <w:num w:numId="21" w16cid:durableId="485318865">
    <w:abstractNumId w:val="52"/>
  </w:num>
  <w:num w:numId="22" w16cid:durableId="1002046875">
    <w:abstractNumId w:val="0"/>
  </w:num>
  <w:num w:numId="23" w16cid:durableId="801770644">
    <w:abstractNumId w:val="30"/>
  </w:num>
  <w:num w:numId="24" w16cid:durableId="410735890">
    <w:abstractNumId w:val="20"/>
  </w:num>
  <w:num w:numId="25" w16cid:durableId="903180417">
    <w:abstractNumId w:val="10"/>
  </w:num>
  <w:num w:numId="26" w16cid:durableId="1188180245">
    <w:abstractNumId w:val="38"/>
  </w:num>
  <w:num w:numId="27" w16cid:durableId="1514564231">
    <w:abstractNumId w:val="7"/>
  </w:num>
  <w:num w:numId="28" w16cid:durableId="166211673">
    <w:abstractNumId w:val="39"/>
  </w:num>
  <w:num w:numId="29" w16cid:durableId="817386089">
    <w:abstractNumId w:val="39"/>
  </w:num>
  <w:num w:numId="30" w16cid:durableId="220672808">
    <w:abstractNumId w:val="4"/>
  </w:num>
  <w:num w:numId="31" w16cid:durableId="1220828569">
    <w:abstractNumId w:val="49"/>
  </w:num>
  <w:num w:numId="32" w16cid:durableId="202984311">
    <w:abstractNumId w:val="19"/>
  </w:num>
  <w:num w:numId="33" w16cid:durableId="90471875">
    <w:abstractNumId w:val="48"/>
  </w:num>
  <w:num w:numId="34" w16cid:durableId="714350849">
    <w:abstractNumId w:val="54"/>
  </w:num>
  <w:num w:numId="35" w16cid:durableId="2038658368">
    <w:abstractNumId w:val="29"/>
  </w:num>
  <w:num w:numId="36" w16cid:durableId="1774127606">
    <w:abstractNumId w:val="43"/>
  </w:num>
  <w:num w:numId="37" w16cid:durableId="1733428646">
    <w:abstractNumId w:val="42"/>
  </w:num>
  <w:num w:numId="38" w16cid:durableId="645554433">
    <w:abstractNumId w:val="22"/>
  </w:num>
  <w:num w:numId="39" w16cid:durableId="1286498376">
    <w:abstractNumId w:val="27"/>
  </w:num>
  <w:num w:numId="40" w16cid:durableId="61105925">
    <w:abstractNumId w:val="35"/>
  </w:num>
  <w:num w:numId="41" w16cid:durableId="141972088">
    <w:abstractNumId w:val="6"/>
  </w:num>
  <w:num w:numId="42" w16cid:durableId="4364914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00454408">
    <w:abstractNumId w:val="31"/>
  </w:num>
  <w:num w:numId="44" w16cid:durableId="341857278">
    <w:abstractNumId w:val="45"/>
  </w:num>
  <w:num w:numId="45" w16cid:durableId="780535175">
    <w:abstractNumId w:val="3"/>
  </w:num>
  <w:num w:numId="46" w16cid:durableId="619993198">
    <w:abstractNumId w:val="41"/>
  </w:num>
  <w:num w:numId="47" w16cid:durableId="182667858">
    <w:abstractNumId w:val="56"/>
  </w:num>
  <w:num w:numId="48" w16cid:durableId="1577864419">
    <w:abstractNumId w:val="2"/>
  </w:num>
  <w:num w:numId="49" w16cid:durableId="1852178612">
    <w:abstractNumId w:val="17"/>
  </w:num>
  <w:num w:numId="50" w16cid:durableId="851452510">
    <w:abstractNumId w:val="16"/>
  </w:num>
  <w:num w:numId="51" w16cid:durableId="265238994">
    <w:abstractNumId w:val="14"/>
  </w:num>
  <w:num w:numId="52" w16cid:durableId="1714189163">
    <w:abstractNumId w:val="46"/>
  </w:num>
  <w:num w:numId="53" w16cid:durableId="762339707">
    <w:abstractNumId w:val="51"/>
  </w:num>
  <w:num w:numId="54" w16cid:durableId="560990471">
    <w:abstractNumId w:val="53"/>
  </w:num>
  <w:num w:numId="55" w16cid:durableId="1225331874">
    <w:abstractNumId w:val="50"/>
  </w:num>
  <w:num w:numId="56" w16cid:durableId="220749942">
    <w:abstractNumId w:val="26"/>
  </w:num>
  <w:num w:numId="57" w16cid:durableId="807208103">
    <w:abstractNumId w:val="36"/>
  </w:num>
  <w:num w:numId="58" w16cid:durableId="22899870">
    <w:abstractNumId w:val="28"/>
  </w:num>
  <w:num w:numId="59" w16cid:durableId="594897494">
    <w:abstractNumId w:val="25"/>
  </w:num>
  <w:num w:numId="60" w16cid:durableId="1118791430">
    <w:abstractNumId w:val="55"/>
  </w:num>
  <w:num w:numId="61" w16cid:durableId="906500447">
    <w:abstractNumId w:val="1"/>
  </w:num>
  <w:num w:numId="62" w16cid:durableId="6045324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B64"/>
    <w:rsid w:val="00000C72"/>
    <w:rsid w:val="00004B71"/>
    <w:rsid w:val="000059B7"/>
    <w:rsid w:val="00006B66"/>
    <w:rsid w:val="00007B41"/>
    <w:rsid w:val="0001029F"/>
    <w:rsid w:val="00015FE5"/>
    <w:rsid w:val="00025AD3"/>
    <w:rsid w:val="0003290F"/>
    <w:rsid w:val="0004473F"/>
    <w:rsid w:val="00064308"/>
    <w:rsid w:val="000649E1"/>
    <w:rsid w:val="00067349"/>
    <w:rsid w:val="00067BF2"/>
    <w:rsid w:val="0008459D"/>
    <w:rsid w:val="00092608"/>
    <w:rsid w:val="00095A86"/>
    <w:rsid w:val="00097E7D"/>
    <w:rsid w:val="000A7712"/>
    <w:rsid w:val="000B22CE"/>
    <w:rsid w:val="000C5EF9"/>
    <w:rsid w:val="000C7EC9"/>
    <w:rsid w:val="000D0DD2"/>
    <w:rsid w:val="000D19F1"/>
    <w:rsid w:val="000D27DE"/>
    <w:rsid w:val="000D49C7"/>
    <w:rsid w:val="000E004A"/>
    <w:rsid w:val="000E1B8F"/>
    <w:rsid w:val="000E2AB1"/>
    <w:rsid w:val="000E5F2D"/>
    <w:rsid w:val="000E6195"/>
    <w:rsid w:val="000E6322"/>
    <w:rsid w:val="000E7F04"/>
    <w:rsid w:val="000F21A2"/>
    <w:rsid w:val="000F7D83"/>
    <w:rsid w:val="001006D5"/>
    <w:rsid w:val="0010168A"/>
    <w:rsid w:val="00102B2E"/>
    <w:rsid w:val="00105B79"/>
    <w:rsid w:val="00107913"/>
    <w:rsid w:val="00111F62"/>
    <w:rsid w:val="0011412A"/>
    <w:rsid w:val="0011587C"/>
    <w:rsid w:val="00120224"/>
    <w:rsid w:val="00132D40"/>
    <w:rsid w:val="00132EED"/>
    <w:rsid w:val="00134AC2"/>
    <w:rsid w:val="00152995"/>
    <w:rsid w:val="00160066"/>
    <w:rsid w:val="001608BB"/>
    <w:rsid w:val="001653E4"/>
    <w:rsid w:val="00165B78"/>
    <w:rsid w:val="00175B22"/>
    <w:rsid w:val="00176FD3"/>
    <w:rsid w:val="0018190B"/>
    <w:rsid w:val="00192CC3"/>
    <w:rsid w:val="001A0541"/>
    <w:rsid w:val="001A3862"/>
    <w:rsid w:val="001A6527"/>
    <w:rsid w:val="001B13D9"/>
    <w:rsid w:val="001B207D"/>
    <w:rsid w:val="001B335C"/>
    <w:rsid w:val="001B401D"/>
    <w:rsid w:val="001B5AB6"/>
    <w:rsid w:val="001C04B4"/>
    <w:rsid w:val="001C0D8B"/>
    <w:rsid w:val="001C5A71"/>
    <w:rsid w:val="001D279F"/>
    <w:rsid w:val="001D3601"/>
    <w:rsid w:val="001D7A64"/>
    <w:rsid w:val="001E1B0C"/>
    <w:rsid w:val="001F609C"/>
    <w:rsid w:val="00205B91"/>
    <w:rsid w:val="002068B2"/>
    <w:rsid w:val="0021179B"/>
    <w:rsid w:val="00214C00"/>
    <w:rsid w:val="0021650D"/>
    <w:rsid w:val="0022609C"/>
    <w:rsid w:val="002335BD"/>
    <w:rsid w:val="002413AD"/>
    <w:rsid w:val="00254F95"/>
    <w:rsid w:val="002657E4"/>
    <w:rsid w:val="0026673E"/>
    <w:rsid w:val="00272A7B"/>
    <w:rsid w:val="002761BB"/>
    <w:rsid w:val="002867B4"/>
    <w:rsid w:val="002A0C29"/>
    <w:rsid w:val="002A365B"/>
    <w:rsid w:val="002A6BF3"/>
    <w:rsid w:val="002A70B4"/>
    <w:rsid w:val="002B4D9E"/>
    <w:rsid w:val="002B57A1"/>
    <w:rsid w:val="002B5BA5"/>
    <w:rsid w:val="002C1D99"/>
    <w:rsid w:val="002C3B56"/>
    <w:rsid w:val="002D3568"/>
    <w:rsid w:val="002D3C4A"/>
    <w:rsid w:val="002E0EFD"/>
    <w:rsid w:val="002F01C5"/>
    <w:rsid w:val="00300C30"/>
    <w:rsid w:val="003024F2"/>
    <w:rsid w:val="00302B44"/>
    <w:rsid w:val="00303ED0"/>
    <w:rsid w:val="0031452D"/>
    <w:rsid w:val="0031592B"/>
    <w:rsid w:val="00324177"/>
    <w:rsid w:val="003316AB"/>
    <w:rsid w:val="00331C8A"/>
    <w:rsid w:val="00331F80"/>
    <w:rsid w:val="00333BB0"/>
    <w:rsid w:val="003345B9"/>
    <w:rsid w:val="003367FD"/>
    <w:rsid w:val="00342A91"/>
    <w:rsid w:val="00344110"/>
    <w:rsid w:val="00350920"/>
    <w:rsid w:val="0035310E"/>
    <w:rsid w:val="003562C4"/>
    <w:rsid w:val="00360086"/>
    <w:rsid w:val="003651AC"/>
    <w:rsid w:val="00391D2B"/>
    <w:rsid w:val="003A504C"/>
    <w:rsid w:val="003A50A7"/>
    <w:rsid w:val="003A60BF"/>
    <w:rsid w:val="003B0EBB"/>
    <w:rsid w:val="003B658A"/>
    <w:rsid w:val="003C3A84"/>
    <w:rsid w:val="003C6B77"/>
    <w:rsid w:val="003D08DC"/>
    <w:rsid w:val="003E1164"/>
    <w:rsid w:val="003E3F86"/>
    <w:rsid w:val="003F099F"/>
    <w:rsid w:val="003F1C55"/>
    <w:rsid w:val="003F1E53"/>
    <w:rsid w:val="003F372E"/>
    <w:rsid w:val="003F56C1"/>
    <w:rsid w:val="00413ABD"/>
    <w:rsid w:val="00416A9C"/>
    <w:rsid w:val="00423DDD"/>
    <w:rsid w:val="004249B0"/>
    <w:rsid w:val="00426882"/>
    <w:rsid w:val="00431C29"/>
    <w:rsid w:val="00432357"/>
    <w:rsid w:val="004373BC"/>
    <w:rsid w:val="00446B8D"/>
    <w:rsid w:val="00451F11"/>
    <w:rsid w:val="00453386"/>
    <w:rsid w:val="0045793A"/>
    <w:rsid w:val="004612DA"/>
    <w:rsid w:val="00464576"/>
    <w:rsid w:val="00471623"/>
    <w:rsid w:val="00477798"/>
    <w:rsid w:val="0049293E"/>
    <w:rsid w:val="004975BC"/>
    <w:rsid w:val="004A12D4"/>
    <w:rsid w:val="004A6140"/>
    <w:rsid w:val="004B746E"/>
    <w:rsid w:val="004C2511"/>
    <w:rsid w:val="004D51D8"/>
    <w:rsid w:val="004E15AB"/>
    <w:rsid w:val="004E17BE"/>
    <w:rsid w:val="004E1BB5"/>
    <w:rsid w:val="004E34BF"/>
    <w:rsid w:val="004E49E9"/>
    <w:rsid w:val="004E5C74"/>
    <w:rsid w:val="004F2476"/>
    <w:rsid w:val="004F6CFB"/>
    <w:rsid w:val="0051316D"/>
    <w:rsid w:val="005178CD"/>
    <w:rsid w:val="00517A11"/>
    <w:rsid w:val="00517D43"/>
    <w:rsid w:val="00522500"/>
    <w:rsid w:val="00525B85"/>
    <w:rsid w:val="00530EDC"/>
    <w:rsid w:val="005318F6"/>
    <w:rsid w:val="005417A0"/>
    <w:rsid w:val="005419EC"/>
    <w:rsid w:val="00543779"/>
    <w:rsid w:val="0056160A"/>
    <w:rsid w:val="00561CE0"/>
    <w:rsid w:val="00562A2D"/>
    <w:rsid w:val="005654DE"/>
    <w:rsid w:val="005674FF"/>
    <w:rsid w:val="00587171"/>
    <w:rsid w:val="00587924"/>
    <w:rsid w:val="00593D54"/>
    <w:rsid w:val="005A3051"/>
    <w:rsid w:val="005A633B"/>
    <w:rsid w:val="005B231E"/>
    <w:rsid w:val="005B3F12"/>
    <w:rsid w:val="005B6A55"/>
    <w:rsid w:val="005C69FB"/>
    <w:rsid w:val="005D149E"/>
    <w:rsid w:val="005D2516"/>
    <w:rsid w:val="005E153F"/>
    <w:rsid w:val="005E1C90"/>
    <w:rsid w:val="005E3212"/>
    <w:rsid w:val="005F0199"/>
    <w:rsid w:val="005F2D1B"/>
    <w:rsid w:val="005F4F8B"/>
    <w:rsid w:val="006042AF"/>
    <w:rsid w:val="00614302"/>
    <w:rsid w:val="00620789"/>
    <w:rsid w:val="00621EB7"/>
    <w:rsid w:val="00625764"/>
    <w:rsid w:val="006264D2"/>
    <w:rsid w:val="006318E3"/>
    <w:rsid w:val="00631A8E"/>
    <w:rsid w:val="00640F43"/>
    <w:rsid w:val="006443B7"/>
    <w:rsid w:val="00645247"/>
    <w:rsid w:val="00650BD7"/>
    <w:rsid w:val="0065356D"/>
    <w:rsid w:val="00663920"/>
    <w:rsid w:val="00666DCD"/>
    <w:rsid w:val="00677DC2"/>
    <w:rsid w:val="00685314"/>
    <w:rsid w:val="006875BD"/>
    <w:rsid w:val="00694606"/>
    <w:rsid w:val="006A17C2"/>
    <w:rsid w:val="006A1FC6"/>
    <w:rsid w:val="006A278A"/>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7C50"/>
    <w:rsid w:val="00701EF7"/>
    <w:rsid w:val="00705317"/>
    <w:rsid w:val="00721843"/>
    <w:rsid w:val="00726F71"/>
    <w:rsid w:val="0073036D"/>
    <w:rsid w:val="00735EB9"/>
    <w:rsid w:val="00736033"/>
    <w:rsid w:val="00736AF8"/>
    <w:rsid w:val="0074416F"/>
    <w:rsid w:val="007455CF"/>
    <w:rsid w:val="0074607F"/>
    <w:rsid w:val="007500C7"/>
    <w:rsid w:val="0075131B"/>
    <w:rsid w:val="00751A9A"/>
    <w:rsid w:val="007529BE"/>
    <w:rsid w:val="00752E6C"/>
    <w:rsid w:val="00763DF5"/>
    <w:rsid w:val="0077680E"/>
    <w:rsid w:val="0077786B"/>
    <w:rsid w:val="00786A33"/>
    <w:rsid w:val="007911F9"/>
    <w:rsid w:val="00791DDF"/>
    <w:rsid w:val="00793619"/>
    <w:rsid w:val="00794C38"/>
    <w:rsid w:val="007A618C"/>
    <w:rsid w:val="007B261E"/>
    <w:rsid w:val="007B368A"/>
    <w:rsid w:val="007B3928"/>
    <w:rsid w:val="007B45AC"/>
    <w:rsid w:val="007B5EB1"/>
    <w:rsid w:val="007B7F24"/>
    <w:rsid w:val="007C694B"/>
    <w:rsid w:val="007C77C2"/>
    <w:rsid w:val="007E0E30"/>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62653"/>
    <w:rsid w:val="00864379"/>
    <w:rsid w:val="008834A0"/>
    <w:rsid w:val="00883EFE"/>
    <w:rsid w:val="00885019"/>
    <w:rsid w:val="008851C5"/>
    <w:rsid w:val="008860CE"/>
    <w:rsid w:val="008923AA"/>
    <w:rsid w:val="00896333"/>
    <w:rsid w:val="008B070D"/>
    <w:rsid w:val="008B1DFB"/>
    <w:rsid w:val="008B788C"/>
    <w:rsid w:val="008C0F7E"/>
    <w:rsid w:val="008C1421"/>
    <w:rsid w:val="008C42D9"/>
    <w:rsid w:val="008C69E4"/>
    <w:rsid w:val="008D4AC6"/>
    <w:rsid w:val="008E5B0D"/>
    <w:rsid w:val="008E7EC2"/>
    <w:rsid w:val="008F345E"/>
    <w:rsid w:val="008F3568"/>
    <w:rsid w:val="00901413"/>
    <w:rsid w:val="00903F1D"/>
    <w:rsid w:val="00905776"/>
    <w:rsid w:val="009066E8"/>
    <w:rsid w:val="00906A5C"/>
    <w:rsid w:val="00910FD5"/>
    <w:rsid w:val="00911AA8"/>
    <w:rsid w:val="00932A1C"/>
    <w:rsid w:val="00934CF3"/>
    <w:rsid w:val="00941C0A"/>
    <w:rsid w:val="009434E7"/>
    <w:rsid w:val="00953454"/>
    <w:rsid w:val="00956FAE"/>
    <w:rsid w:val="0095758B"/>
    <w:rsid w:val="00966FED"/>
    <w:rsid w:val="0096705E"/>
    <w:rsid w:val="00972985"/>
    <w:rsid w:val="009739EC"/>
    <w:rsid w:val="00981811"/>
    <w:rsid w:val="00986173"/>
    <w:rsid w:val="00992E88"/>
    <w:rsid w:val="009953F8"/>
    <w:rsid w:val="009A309F"/>
    <w:rsid w:val="009B44F5"/>
    <w:rsid w:val="009B7021"/>
    <w:rsid w:val="009C0BE1"/>
    <w:rsid w:val="009C1947"/>
    <w:rsid w:val="009C3C90"/>
    <w:rsid w:val="009D0CA1"/>
    <w:rsid w:val="009D3E3E"/>
    <w:rsid w:val="009D4DB0"/>
    <w:rsid w:val="009E37F4"/>
    <w:rsid w:val="009E6B8E"/>
    <w:rsid w:val="009F51E2"/>
    <w:rsid w:val="009F532F"/>
    <w:rsid w:val="009F544E"/>
    <w:rsid w:val="009F5C36"/>
    <w:rsid w:val="00A04052"/>
    <w:rsid w:val="00A0781A"/>
    <w:rsid w:val="00A206C6"/>
    <w:rsid w:val="00A20F41"/>
    <w:rsid w:val="00A22C91"/>
    <w:rsid w:val="00A23646"/>
    <w:rsid w:val="00A40466"/>
    <w:rsid w:val="00A46CCC"/>
    <w:rsid w:val="00A4759F"/>
    <w:rsid w:val="00A52081"/>
    <w:rsid w:val="00A5423D"/>
    <w:rsid w:val="00A543BD"/>
    <w:rsid w:val="00A548BB"/>
    <w:rsid w:val="00A549DD"/>
    <w:rsid w:val="00A563FD"/>
    <w:rsid w:val="00A647B7"/>
    <w:rsid w:val="00A6783D"/>
    <w:rsid w:val="00A706B2"/>
    <w:rsid w:val="00A71828"/>
    <w:rsid w:val="00A73B6C"/>
    <w:rsid w:val="00A77647"/>
    <w:rsid w:val="00A809BD"/>
    <w:rsid w:val="00A96DF2"/>
    <w:rsid w:val="00A9773A"/>
    <w:rsid w:val="00AA5ECA"/>
    <w:rsid w:val="00AB44CE"/>
    <w:rsid w:val="00AB6B64"/>
    <w:rsid w:val="00AB77FE"/>
    <w:rsid w:val="00AC6959"/>
    <w:rsid w:val="00AD178E"/>
    <w:rsid w:val="00AD65E3"/>
    <w:rsid w:val="00AE7C26"/>
    <w:rsid w:val="00AF069C"/>
    <w:rsid w:val="00AF112E"/>
    <w:rsid w:val="00AF46E6"/>
    <w:rsid w:val="00AF4EA8"/>
    <w:rsid w:val="00B00E5C"/>
    <w:rsid w:val="00B011A2"/>
    <w:rsid w:val="00B01DD3"/>
    <w:rsid w:val="00B05A44"/>
    <w:rsid w:val="00B10410"/>
    <w:rsid w:val="00B12297"/>
    <w:rsid w:val="00B13A88"/>
    <w:rsid w:val="00B2044B"/>
    <w:rsid w:val="00B22199"/>
    <w:rsid w:val="00B34139"/>
    <w:rsid w:val="00B40CAF"/>
    <w:rsid w:val="00B42064"/>
    <w:rsid w:val="00B56BA6"/>
    <w:rsid w:val="00B64681"/>
    <w:rsid w:val="00B660B5"/>
    <w:rsid w:val="00B70E50"/>
    <w:rsid w:val="00B71042"/>
    <w:rsid w:val="00B71B38"/>
    <w:rsid w:val="00B73649"/>
    <w:rsid w:val="00B74892"/>
    <w:rsid w:val="00B75C18"/>
    <w:rsid w:val="00B766AC"/>
    <w:rsid w:val="00B80787"/>
    <w:rsid w:val="00B80A67"/>
    <w:rsid w:val="00B81B99"/>
    <w:rsid w:val="00B90554"/>
    <w:rsid w:val="00BA4997"/>
    <w:rsid w:val="00BB00F8"/>
    <w:rsid w:val="00BC0E64"/>
    <w:rsid w:val="00BC3852"/>
    <w:rsid w:val="00BC4D98"/>
    <w:rsid w:val="00BC720C"/>
    <w:rsid w:val="00BE04AD"/>
    <w:rsid w:val="00BE0736"/>
    <w:rsid w:val="00BF128E"/>
    <w:rsid w:val="00BF200D"/>
    <w:rsid w:val="00BF64BA"/>
    <w:rsid w:val="00BF7697"/>
    <w:rsid w:val="00C02157"/>
    <w:rsid w:val="00C063C2"/>
    <w:rsid w:val="00C17CED"/>
    <w:rsid w:val="00C23014"/>
    <w:rsid w:val="00C23DE6"/>
    <w:rsid w:val="00C427B2"/>
    <w:rsid w:val="00C44080"/>
    <w:rsid w:val="00C4456F"/>
    <w:rsid w:val="00C545AE"/>
    <w:rsid w:val="00C54CB0"/>
    <w:rsid w:val="00C56F9B"/>
    <w:rsid w:val="00C57773"/>
    <w:rsid w:val="00C611C5"/>
    <w:rsid w:val="00C73C6D"/>
    <w:rsid w:val="00C83D0F"/>
    <w:rsid w:val="00C97C8F"/>
    <w:rsid w:val="00CA7724"/>
    <w:rsid w:val="00CC7053"/>
    <w:rsid w:val="00CC7981"/>
    <w:rsid w:val="00CD4267"/>
    <w:rsid w:val="00CD7D6B"/>
    <w:rsid w:val="00CD7EB7"/>
    <w:rsid w:val="00CE1A9D"/>
    <w:rsid w:val="00CE4838"/>
    <w:rsid w:val="00CF278D"/>
    <w:rsid w:val="00CF71F6"/>
    <w:rsid w:val="00D00D2F"/>
    <w:rsid w:val="00D01A3B"/>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1BF"/>
    <w:rsid w:val="00DC5A2B"/>
    <w:rsid w:val="00DC62A7"/>
    <w:rsid w:val="00DC7FB7"/>
    <w:rsid w:val="00DD0135"/>
    <w:rsid w:val="00DD48DC"/>
    <w:rsid w:val="00DE0E1A"/>
    <w:rsid w:val="00DE2FD9"/>
    <w:rsid w:val="00DE42EF"/>
    <w:rsid w:val="00DE7A01"/>
    <w:rsid w:val="00DF1E03"/>
    <w:rsid w:val="00DF2B2B"/>
    <w:rsid w:val="00E05156"/>
    <w:rsid w:val="00E06155"/>
    <w:rsid w:val="00E144C5"/>
    <w:rsid w:val="00E16F14"/>
    <w:rsid w:val="00E21592"/>
    <w:rsid w:val="00E21871"/>
    <w:rsid w:val="00E23EE2"/>
    <w:rsid w:val="00E32AA0"/>
    <w:rsid w:val="00E33833"/>
    <w:rsid w:val="00E36913"/>
    <w:rsid w:val="00E46575"/>
    <w:rsid w:val="00E62B09"/>
    <w:rsid w:val="00E636BF"/>
    <w:rsid w:val="00E642EF"/>
    <w:rsid w:val="00E709DC"/>
    <w:rsid w:val="00E71E67"/>
    <w:rsid w:val="00E819AA"/>
    <w:rsid w:val="00E82999"/>
    <w:rsid w:val="00E873C4"/>
    <w:rsid w:val="00E96E1C"/>
    <w:rsid w:val="00E96F90"/>
    <w:rsid w:val="00EA0A59"/>
    <w:rsid w:val="00EA323E"/>
    <w:rsid w:val="00EA3255"/>
    <w:rsid w:val="00EA3BCD"/>
    <w:rsid w:val="00EA3CB2"/>
    <w:rsid w:val="00EA5C2E"/>
    <w:rsid w:val="00EA7781"/>
    <w:rsid w:val="00EA7BBE"/>
    <w:rsid w:val="00EB11C6"/>
    <w:rsid w:val="00EC45BB"/>
    <w:rsid w:val="00EC485B"/>
    <w:rsid w:val="00EC65FA"/>
    <w:rsid w:val="00ED03EB"/>
    <w:rsid w:val="00EE52BB"/>
    <w:rsid w:val="00EE67AC"/>
    <w:rsid w:val="00EF0203"/>
    <w:rsid w:val="00EF4365"/>
    <w:rsid w:val="00EF78DB"/>
    <w:rsid w:val="00F027B4"/>
    <w:rsid w:val="00F10808"/>
    <w:rsid w:val="00F11664"/>
    <w:rsid w:val="00F118FB"/>
    <w:rsid w:val="00F21071"/>
    <w:rsid w:val="00F274B4"/>
    <w:rsid w:val="00F3027D"/>
    <w:rsid w:val="00F3304A"/>
    <w:rsid w:val="00F5315B"/>
    <w:rsid w:val="00F5658D"/>
    <w:rsid w:val="00F619C5"/>
    <w:rsid w:val="00F65ADB"/>
    <w:rsid w:val="00F70D5A"/>
    <w:rsid w:val="00F73AA6"/>
    <w:rsid w:val="00F837FE"/>
    <w:rsid w:val="00FA5A97"/>
    <w:rsid w:val="00FA658F"/>
    <w:rsid w:val="00FB279A"/>
    <w:rsid w:val="00FB73AE"/>
    <w:rsid w:val="00FC2D3C"/>
    <w:rsid w:val="00FD26A2"/>
    <w:rsid w:val="00FE11FB"/>
    <w:rsid w:val="00FE37A9"/>
    <w:rsid w:val="00FF1B8C"/>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6F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CA"/>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2">
    <w:name w:val="heading 2"/>
    <w:basedOn w:val="Normal"/>
    <w:next w:val="Normal"/>
    <w:link w:val="Heading2Char"/>
    <w:uiPriority w:val="9"/>
    <w:semiHidden/>
    <w:unhideWhenUsed/>
    <w:qFormat/>
    <w:rsid w:val="007513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link w:val="NoSpacingChar"/>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character" w:customStyle="1" w:styleId="Heading2Char">
    <w:name w:val="Heading 2 Char"/>
    <w:basedOn w:val="DefaultParagraphFont"/>
    <w:link w:val="Heading2"/>
    <w:uiPriority w:val="9"/>
    <w:semiHidden/>
    <w:rsid w:val="0075131B"/>
    <w:rPr>
      <w:rFonts w:asciiTheme="majorHAnsi" w:eastAsiaTheme="majorEastAsia" w:hAnsiTheme="majorHAnsi" w:cstheme="majorBidi"/>
      <w:color w:val="365F91" w:themeColor="accent1" w:themeShade="BF"/>
      <w:sz w:val="26"/>
      <w:szCs w:val="26"/>
    </w:rPr>
  </w:style>
  <w:style w:type="character" w:styleId="UnresolvedMention">
    <w:name w:val="Unresolved Mention"/>
    <w:basedOn w:val="DefaultParagraphFont"/>
    <w:uiPriority w:val="99"/>
    <w:semiHidden/>
    <w:unhideWhenUsed/>
    <w:rsid w:val="009D4DB0"/>
    <w:rPr>
      <w:color w:val="605E5C"/>
      <w:shd w:val="clear" w:color="auto" w:fill="E1DFDD"/>
    </w:rPr>
  </w:style>
  <w:style w:type="numbering" w:customStyle="1" w:styleId="CurrentList1">
    <w:name w:val="Current List1"/>
    <w:uiPriority w:val="99"/>
    <w:rsid w:val="00A206C6"/>
    <w:pPr>
      <w:numPr>
        <w:numId w:val="39"/>
      </w:numPr>
    </w:pPr>
  </w:style>
  <w:style w:type="character" w:customStyle="1" w:styleId="NoSpacingChar">
    <w:name w:val="No Spacing Char"/>
    <w:basedOn w:val="DefaultParagraphFont"/>
    <w:link w:val="NoSpacing"/>
    <w:uiPriority w:val="1"/>
    <w:rsid w:val="00793619"/>
    <w:rPr>
      <w:sz w:val="22"/>
      <w:szCs w:val="22"/>
    </w:rPr>
  </w:style>
  <w:style w:type="character" w:styleId="PlaceholderText">
    <w:name w:val="Placeholder Text"/>
    <w:basedOn w:val="DefaultParagraphFont"/>
    <w:uiPriority w:val="99"/>
    <w:semiHidden/>
    <w:rsid w:val="00F108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804204190">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1837224">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74641171">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34759504">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8204800">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32698336">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lpubs.nist.gov/nistpubs/CSWP/NIST.CSWP.29.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src.nist.gov/pubs/sp/800/12/r1/fina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src.nist.gov/pubs/sp/800/53/r5/upd1/final"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arn\Desktop\Policy%20Standard%20Guideline%20Template%20-%20EISO%20Standa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0C0FA1F34B46368A224CCD50069AC3"/>
        <w:category>
          <w:name w:val="General"/>
          <w:gallery w:val="placeholder"/>
        </w:category>
        <w:types>
          <w:type w:val="bbPlcHdr"/>
        </w:types>
        <w:behaviors>
          <w:behavior w:val="content"/>
        </w:behaviors>
        <w:guid w:val="{6D7892C4-5586-4C59-8852-C4A4796B0708}"/>
      </w:docPartPr>
      <w:docPartBody>
        <w:p w:rsidR="00B32EFC" w:rsidRDefault="001F6F90" w:rsidP="001F6F90">
          <w:pPr>
            <w:pStyle w:val="3E0C0FA1F34B46368A224CCD50069AC3"/>
          </w:pPr>
          <w:r w:rsidRPr="00C93760">
            <w:rPr>
              <w:rStyle w:val="PlaceholderText"/>
            </w:rPr>
            <w:t>[Company]</w:t>
          </w:r>
        </w:p>
      </w:docPartBody>
    </w:docPart>
    <w:docPart>
      <w:docPartPr>
        <w:name w:val="A5D7500764EF47BB8F2606880766369A"/>
        <w:category>
          <w:name w:val="General"/>
          <w:gallery w:val="placeholder"/>
        </w:category>
        <w:types>
          <w:type w:val="bbPlcHdr"/>
        </w:types>
        <w:behaviors>
          <w:behavior w:val="content"/>
        </w:behaviors>
        <w:guid w:val="{18EBEF86-EFC5-476A-9CC8-C052AA91A8F3}"/>
      </w:docPartPr>
      <w:docPartBody>
        <w:p w:rsidR="00B32EFC" w:rsidRDefault="001F6F90">
          <w:r w:rsidRPr="00C93760">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90"/>
    <w:rsid w:val="001F6F90"/>
    <w:rsid w:val="00673B72"/>
    <w:rsid w:val="008065B3"/>
    <w:rsid w:val="00981811"/>
    <w:rsid w:val="00B32EFC"/>
    <w:rsid w:val="00EE6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F90"/>
    <w:rPr>
      <w:color w:val="666666"/>
    </w:rPr>
  </w:style>
  <w:style w:type="paragraph" w:customStyle="1" w:styleId="3E0C0FA1F34B46368A224CCD50069AC3">
    <w:name w:val="3E0C0FA1F34B46368A224CCD50069AC3"/>
    <w:rsid w:val="001F6F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4CB0A5-4093-49BB-9F37-01E255D2F74E}">
  <ds:schemaRefs>
    <ds:schemaRef ds:uri="http://schemas.openxmlformats.org/officeDocument/2006/bibliography"/>
  </ds:schemaRefs>
</ds:datastoreItem>
</file>

<file path=customXml/itemProps2.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70F8AB-9913-458E-A498-C5AE0224E64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FB2388-4FD0-4F02-8B95-6C820D391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Policy Standard Guideline Template - EISO Standard.dotx</Template>
  <TotalTime>0</TotalTime>
  <Pages>8</Pages>
  <Words>2555</Words>
  <Characters>14566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2024-10-25T16:36:00Z</dcterms:created>
  <dcterms:modified xsi:type="dcterms:W3CDTF">2024-10-25T16:36:00Z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