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0EAC02CA" w:rsidR="00137B9D" w:rsidRPr="003325C1" w:rsidRDefault="00F4074E" w:rsidP="002E60C4">
            <w:pPr>
              <w:spacing w:after="240" w:line="240" w:lineRule="auto"/>
              <w:jc w:val="center"/>
              <w:rPr>
                <w:rFonts w:ascii="Arial" w:hAnsi="Arial" w:cs="Arial"/>
                <w:b/>
                <w:sz w:val="52"/>
                <w:szCs w:val="52"/>
              </w:rPr>
            </w:pPr>
            <w:r>
              <w:rPr>
                <w:rFonts w:ascii="Arial" w:hAnsi="Arial" w:cs="Arial"/>
                <w:b/>
                <w:sz w:val="40"/>
              </w:rPr>
              <w:t>Configuration Management</w:t>
            </w:r>
            <w:r w:rsidR="003D4073">
              <w:rPr>
                <w:rFonts w:ascii="Arial" w:hAnsi="Arial" w:cs="Arial"/>
                <w:b/>
                <w:sz w:val="40"/>
              </w:rPr>
              <w:t xml:space="preserve"> Policy</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33B70D03" w14:textId="77777777" w:rsidR="00DB5A96" w:rsidRDefault="00DB5A96" w:rsidP="00B81B99">
      <w:pPr>
        <w:pStyle w:val="Heading1"/>
        <w:rPr>
          <w:rFonts w:eastAsia="Calibri" w:cs="Arial"/>
          <w:b w:val="0"/>
          <w:color w:val="auto"/>
          <w:sz w:val="24"/>
          <w:szCs w:val="24"/>
        </w:rPr>
      </w:pPr>
      <w:bookmarkStart w:id="3" w:name="_Hlk179893419"/>
      <w:bookmarkStart w:id="4" w:name="_Hlk179891485"/>
      <w:bookmarkStart w:id="5" w:name="_Hlk179898412"/>
      <w:r w:rsidRPr="00DB5A96">
        <w:rPr>
          <w:rFonts w:eastAsia="Calibri" w:cs="Arial"/>
          <w:b w:val="0"/>
          <w:color w:val="auto"/>
          <w:sz w:val="24"/>
          <w:szCs w:val="24"/>
        </w:rPr>
        <w:t xml:space="preserve">To ensure that Information Technology (IT) resources are inventoried and configured in compliance with IT security policies, standards, and procedures.  </w:t>
      </w:r>
    </w:p>
    <w:p w14:paraId="23F76A20" w14:textId="614F2122"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5DB64800" w14:textId="77777777" w:rsidR="007A6D50" w:rsidRPr="00341FFE" w:rsidRDefault="007A6D50" w:rsidP="007A6D50">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6"/>
    <w:p w14:paraId="0964CA9B" w14:textId="77777777" w:rsidR="00FD26A2" w:rsidRPr="00B81B99" w:rsidRDefault="00FD26A2" w:rsidP="00B81B99">
      <w:pPr>
        <w:pStyle w:val="Heading1"/>
        <w:rPr>
          <w:color w:val="auto"/>
        </w:rPr>
      </w:pPr>
      <w:r w:rsidRPr="00B81B99">
        <w:rPr>
          <w:color w:val="auto"/>
        </w:rPr>
        <w:t>3.0 Scope</w:t>
      </w:r>
    </w:p>
    <w:bookmarkEnd w:id="4"/>
    <w:p w14:paraId="58666A4C" w14:textId="77777777" w:rsidR="00EC2257" w:rsidRPr="0041714C" w:rsidRDefault="00EC2257" w:rsidP="00EC2257">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C08B901" w14:textId="77777777" w:rsidR="00EC2257" w:rsidRPr="0041714C" w:rsidRDefault="00EC2257" w:rsidP="00EC2257">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25AE3B93" w14:textId="4627C811" w:rsidR="00EC2257" w:rsidRPr="0041714C" w:rsidRDefault="00EC2257" w:rsidP="00EC2257">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bookmarkEnd w:id="5"/>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0A7F7D9" w14:textId="6438E27A" w:rsidR="00B72542" w:rsidRPr="00B72542" w:rsidRDefault="003D4073" w:rsidP="00B72542">
      <w:pPr>
        <w:rPr>
          <w:rFonts w:ascii="Arial" w:hAnsi="Arial" w:cs="Arial"/>
          <w:sz w:val="24"/>
          <w:szCs w:val="24"/>
        </w:rPr>
      </w:pPr>
      <w:r>
        <w:rPr>
          <w:rFonts w:ascii="Arial" w:hAnsi="Arial" w:cs="Arial"/>
          <w:sz w:val="24"/>
          <w:szCs w:val="24"/>
        </w:rPr>
        <w:t>Needed</w:t>
      </w:r>
    </w:p>
    <w:p w14:paraId="196ACAB2" w14:textId="4866C171"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Baseline Configuration</w:t>
      </w:r>
    </w:p>
    <w:p w14:paraId="18372B65" w14:textId="4B0886A9"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3D4073">
        <w:rPr>
          <w:rFonts w:ascii="Arial" w:hAnsi="Arial" w:cs="Arial"/>
          <w:color w:val="FF0000"/>
          <w:sz w:val="24"/>
          <w:szCs w:val="24"/>
        </w:rPr>
        <w:t>[Owner]</w:t>
      </w:r>
      <w:r w:rsidR="003D4073">
        <w:rPr>
          <w:rFonts w:ascii="Arial" w:hAnsi="Arial" w:cs="Arial"/>
          <w:sz w:val="24"/>
          <w:szCs w:val="24"/>
        </w:rPr>
        <w:t xml:space="preserve"> </w:t>
      </w:r>
      <w:r>
        <w:rPr>
          <w:rFonts w:ascii="Arial" w:hAnsi="Arial" w:cs="Arial"/>
          <w:sz w:val="24"/>
          <w:szCs w:val="24"/>
        </w:rPr>
        <w:t>shall:</w:t>
      </w:r>
    </w:p>
    <w:p w14:paraId="1FE96969" w14:textId="665C809C" w:rsidR="009409D5" w:rsidRDefault="00F4074E" w:rsidP="009409D5">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Develop, document, and maintain under configuration control, a current baseline configuration of information systems.</w:t>
      </w:r>
    </w:p>
    <w:p w14:paraId="574BBC74" w14:textId="72E37416" w:rsidR="00F4074E" w:rsidRPr="009409D5" w:rsidRDefault="00F4074E" w:rsidP="009409D5">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Review and update the baseline configuration of the information system</w:t>
      </w:r>
      <w:r>
        <w:rPr>
          <w:rFonts w:ascii="Arial" w:hAnsi="Arial" w:cs="Arial"/>
          <w:sz w:val="24"/>
          <w:szCs w:val="24"/>
        </w:rPr>
        <w:t xml:space="preserve"> annually.</w:t>
      </w:r>
    </w:p>
    <w:p w14:paraId="04351139" w14:textId="505B5FB6" w:rsidR="009409D5" w:rsidRDefault="00F4074E" w:rsidP="00587924">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 xml:space="preserve">Review and update the baseline configuration of the information system when required </w:t>
      </w:r>
      <w:proofErr w:type="gramStart"/>
      <w:r w:rsidRPr="00F4074E">
        <w:rPr>
          <w:rFonts w:ascii="Arial" w:hAnsi="Arial" w:cs="Arial"/>
          <w:sz w:val="24"/>
          <w:szCs w:val="24"/>
        </w:rPr>
        <w:t>as a result of</w:t>
      </w:r>
      <w:proofErr w:type="gramEnd"/>
      <w:r w:rsidRPr="00F4074E">
        <w:rPr>
          <w:rFonts w:ascii="Arial" w:hAnsi="Arial" w:cs="Arial"/>
          <w:sz w:val="24"/>
          <w:szCs w:val="24"/>
        </w:rPr>
        <w:t xml:space="preserve"> major system updates or changes in security posture and as an integral part of information system component installations and upgrades.</w:t>
      </w:r>
    </w:p>
    <w:p w14:paraId="5396F38F" w14:textId="382D6360" w:rsidR="009409D5" w:rsidRDefault="00F4074E" w:rsidP="00587924">
      <w:pPr>
        <w:numPr>
          <w:ilvl w:val="1"/>
          <w:numId w:val="33"/>
        </w:numPr>
        <w:spacing w:after="120" w:line="240" w:lineRule="auto"/>
        <w:ind w:left="806" w:right="446"/>
        <w:jc w:val="both"/>
        <w:rPr>
          <w:rFonts w:ascii="Arial" w:hAnsi="Arial" w:cs="Arial"/>
          <w:sz w:val="24"/>
          <w:szCs w:val="24"/>
        </w:rPr>
      </w:pPr>
      <w:r w:rsidRPr="00F4074E">
        <w:rPr>
          <w:rFonts w:ascii="Arial" w:hAnsi="Arial" w:cs="Arial"/>
          <w:sz w:val="24"/>
          <w:szCs w:val="24"/>
        </w:rPr>
        <w:t>Retain one previous version of baseline configurations of information systems to support rollback.</w:t>
      </w:r>
    </w:p>
    <w:p w14:paraId="1FFD27EF" w14:textId="0278CCB1"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Configuration Change Control</w:t>
      </w:r>
    </w:p>
    <w:p w14:paraId="4FBEA207" w14:textId="0073527C"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F21603">
        <w:rPr>
          <w:rFonts w:ascii="Arial" w:hAnsi="Arial" w:cs="Arial"/>
          <w:color w:val="FF0000"/>
          <w:sz w:val="24"/>
          <w:szCs w:val="24"/>
        </w:rPr>
        <w:t>[Owner]</w:t>
      </w:r>
      <w:r w:rsidRPr="00F21603">
        <w:rPr>
          <w:rFonts w:ascii="Arial" w:hAnsi="Arial" w:cs="Arial"/>
          <w:color w:val="FF0000"/>
          <w:sz w:val="24"/>
          <w:szCs w:val="24"/>
        </w:rPr>
        <w:t xml:space="preserve"> </w:t>
      </w:r>
      <w:r>
        <w:rPr>
          <w:rFonts w:ascii="Arial" w:hAnsi="Arial" w:cs="Arial"/>
          <w:sz w:val="24"/>
          <w:szCs w:val="24"/>
        </w:rPr>
        <w:t>shall:</w:t>
      </w:r>
    </w:p>
    <w:p w14:paraId="0F5DC7A1" w14:textId="5ADC70A0" w:rsidR="0075131B"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 xml:space="preserve">Determine the types of changes to the information system that are </w:t>
      </w:r>
      <w:proofErr w:type="gramStart"/>
      <w:r w:rsidRPr="00F4074E">
        <w:rPr>
          <w:rFonts w:ascii="Arial" w:hAnsi="Arial" w:cs="Arial"/>
          <w:sz w:val="24"/>
          <w:szCs w:val="24"/>
        </w:rPr>
        <w:t>configuration-controlled</w:t>
      </w:r>
      <w:proofErr w:type="gramEnd"/>
      <w:r w:rsidRPr="00F4074E">
        <w:rPr>
          <w:rFonts w:ascii="Arial" w:hAnsi="Arial" w:cs="Arial"/>
          <w:sz w:val="24"/>
          <w:szCs w:val="24"/>
        </w:rPr>
        <w:t>.</w:t>
      </w:r>
    </w:p>
    <w:p w14:paraId="47877F0D" w14:textId="6E90D67E" w:rsidR="009409D5"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Review proposed configuration-controlled changes to the information system and approve or disapprove such changes with explicit consideration for security impact analyses.</w:t>
      </w:r>
    </w:p>
    <w:p w14:paraId="4A6494EE" w14:textId="116B145C"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Document configuration change decisions associated with the information system.</w:t>
      </w:r>
    </w:p>
    <w:p w14:paraId="4821A844" w14:textId="7CF3E87B"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Implement approved configuration-controlled changes to the information system.</w:t>
      </w:r>
    </w:p>
    <w:p w14:paraId="2E846553" w14:textId="14B99089"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Retain records of configuration-controlled changes to the information system for three years.</w:t>
      </w:r>
    </w:p>
    <w:p w14:paraId="3D3DC42A" w14:textId="18A30826"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Audit and review activities associated with configuration-controlled changes to the information system.</w:t>
      </w:r>
    </w:p>
    <w:p w14:paraId="3A967E63" w14:textId="31D971B2" w:rsidR="00F4074E" w:rsidRDefault="00F4074E" w:rsidP="00587924">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t>Coordinate and provide oversight for configuration change control activities through a Change Control Board (CCB) that convenes monthly; when critical system updates, security patches, or new hardware components are introduced.</w:t>
      </w:r>
    </w:p>
    <w:p w14:paraId="5A4379CB" w14:textId="4E524CC7" w:rsidR="00F4074E" w:rsidRPr="00F4074E" w:rsidRDefault="00F4074E" w:rsidP="00F4074E">
      <w:pPr>
        <w:numPr>
          <w:ilvl w:val="0"/>
          <w:numId w:val="32"/>
        </w:numPr>
        <w:spacing w:after="120" w:line="240" w:lineRule="auto"/>
        <w:ind w:left="806" w:right="446"/>
        <w:jc w:val="both"/>
        <w:rPr>
          <w:rFonts w:ascii="Arial" w:hAnsi="Arial" w:cs="Arial"/>
          <w:sz w:val="24"/>
          <w:szCs w:val="24"/>
        </w:rPr>
      </w:pPr>
      <w:r w:rsidRPr="00F4074E">
        <w:rPr>
          <w:rFonts w:ascii="Arial" w:hAnsi="Arial" w:cs="Arial"/>
          <w:sz w:val="24"/>
          <w:szCs w:val="24"/>
        </w:rPr>
        <w:lastRenderedPageBreak/>
        <w:t>Test, validate, and document changes to the information system before implementing the changes on the operational system.</w:t>
      </w:r>
    </w:p>
    <w:p w14:paraId="40A3FE2E" w14:textId="34131097"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Impact Analysis</w:t>
      </w:r>
    </w:p>
    <w:p w14:paraId="36EC8E53" w14:textId="31F55EDE"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21603" w:rsidRPr="00F21603">
        <w:rPr>
          <w:rFonts w:ascii="Arial" w:hAnsi="Arial" w:cs="Arial"/>
          <w:color w:val="FF0000"/>
          <w:sz w:val="24"/>
          <w:szCs w:val="24"/>
        </w:rPr>
        <w:t>[Owner]</w:t>
      </w:r>
      <w:r w:rsidR="00F4074E">
        <w:rPr>
          <w:rFonts w:ascii="Arial" w:hAnsi="Arial" w:cs="Arial"/>
          <w:sz w:val="24"/>
          <w:szCs w:val="24"/>
        </w:rPr>
        <w:t xml:space="preserve"> </w:t>
      </w:r>
      <w:r>
        <w:rPr>
          <w:rFonts w:ascii="Arial" w:hAnsi="Arial" w:cs="Arial"/>
          <w:sz w:val="24"/>
          <w:szCs w:val="24"/>
        </w:rPr>
        <w:t>shall:</w:t>
      </w:r>
    </w:p>
    <w:p w14:paraId="2C89943E" w14:textId="22568AF4" w:rsidR="009409D5" w:rsidRDefault="00F4074E" w:rsidP="009409D5">
      <w:pPr>
        <w:numPr>
          <w:ilvl w:val="0"/>
          <w:numId w:val="34"/>
        </w:numPr>
        <w:spacing w:after="120" w:line="240" w:lineRule="auto"/>
        <w:ind w:left="806" w:right="446"/>
        <w:jc w:val="both"/>
        <w:rPr>
          <w:rFonts w:ascii="Arial" w:hAnsi="Arial" w:cs="Arial"/>
          <w:sz w:val="24"/>
          <w:szCs w:val="24"/>
        </w:rPr>
      </w:pPr>
      <w:r w:rsidRPr="00F4074E">
        <w:rPr>
          <w:rFonts w:ascii="Arial" w:hAnsi="Arial" w:cs="Arial"/>
          <w:sz w:val="24"/>
          <w:szCs w:val="24"/>
        </w:rPr>
        <w:t>Analyze changes to the information system to determine potential security impacts prior to change implementation.</w:t>
      </w:r>
    </w:p>
    <w:p w14:paraId="039E33DF" w14:textId="43D237B8" w:rsidR="009409D5" w:rsidRPr="009409D5" w:rsidRDefault="00F4074E"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Restrictions for Change</w:t>
      </w:r>
    </w:p>
    <w:p w14:paraId="1E23BA9F" w14:textId="4123E33D"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9F1909" w:rsidRPr="009F1909">
        <w:rPr>
          <w:rFonts w:ascii="Arial" w:hAnsi="Arial" w:cs="Arial"/>
          <w:color w:val="FF0000"/>
          <w:sz w:val="24"/>
          <w:szCs w:val="24"/>
        </w:rPr>
        <w:t>[Owner]</w:t>
      </w:r>
      <w:r w:rsidR="009F1909">
        <w:rPr>
          <w:rFonts w:ascii="Arial" w:hAnsi="Arial" w:cs="Arial"/>
          <w:sz w:val="24"/>
          <w:szCs w:val="24"/>
        </w:rPr>
        <w:t xml:space="preserve"> </w:t>
      </w:r>
      <w:r>
        <w:rPr>
          <w:rFonts w:ascii="Arial" w:hAnsi="Arial" w:cs="Arial"/>
          <w:sz w:val="24"/>
          <w:szCs w:val="24"/>
        </w:rPr>
        <w:t>shall:</w:t>
      </w:r>
    </w:p>
    <w:p w14:paraId="5DA5E99D" w14:textId="13B3B963" w:rsidR="009409D5" w:rsidRDefault="00F4074E" w:rsidP="009409D5">
      <w:pPr>
        <w:numPr>
          <w:ilvl w:val="0"/>
          <w:numId w:val="35"/>
        </w:numPr>
        <w:spacing w:after="120" w:line="240" w:lineRule="auto"/>
        <w:ind w:left="806" w:right="446"/>
        <w:jc w:val="both"/>
        <w:rPr>
          <w:rFonts w:ascii="Arial" w:hAnsi="Arial" w:cs="Arial"/>
          <w:sz w:val="24"/>
          <w:szCs w:val="24"/>
        </w:rPr>
      </w:pPr>
      <w:r w:rsidRPr="00F4074E">
        <w:rPr>
          <w:rFonts w:ascii="Arial" w:hAnsi="Arial" w:cs="Arial"/>
          <w:sz w:val="24"/>
          <w:szCs w:val="24"/>
        </w:rPr>
        <w:t>Define, document, approve, and enforce physical and logical access restrictions associated with changes to the information system.</w:t>
      </w:r>
    </w:p>
    <w:p w14:paraId="771BFB8A" w14:textId="239F0A87" w:rsidR="006932E4" w:rsidRPr="006932E4" w:rsidRDefault="00F4074E" w:rsidP="006932E4">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Configuration Settings</w:t>
      </w:r>
    </w:p>
    <w:p w14:paraId="350B9D4C" w14:textId="77777777" w:rsidR="006932E4" w:rsidRPr="009409D5" w:rsidRDefault="006932E4" w:rsidP="006932E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199E31EC" w14:textId="47684D03" w:rsidR="006932E4" w:rsidRDefault="00F4074E" w:rsidP="0052331A">
      <w:pPr>
        <w:numPr>
          <w:ilvl w:val="0"/>
          <w:numId w:val="42"/>
        </w:numPr>
        <w:spacing w:after="120" w:line="240" w:lineRule="auto"/>
        <w:ind w:right="446"/>
        <w:jc w:val="both"/>
        <w:rPr>
          <w:rFonts w:ascii="Arial" w:hAnsi="Arial" w:cs="Arial"/>
          <w:sz w:val="24"/>
          <w:szCs w:val="24"/>
        </w:rPr>
      </w:pPr>
      <w:r w:rsidRPr="00F4074E">
        <w:rPr>
          <w:rFonts w:ascii="Arial" w:hAnsi="Arial" w:cs="Arial"/>
          <w:sz w:val="24"/>
          <w:szCs w:val="24"/>
        </w:rPr>
        <w:t>Establish and document configuration settings for information technology products employed within the information system using CIS (Center for Internet Security) Benchmarks and NIST Security Configuration Checklists that reflect the most restrictive mode consistent with operational requirements.</w:t>
      </w:r>
    </w:p>
    <w:p w14:paraId="64EDDEE2" w14:textId="632D291B" w:rsidR="006932E4" w:rsidRDefault="00F4074E" w:rsidP="0052331A">
      <w:pPr>
        <w:numPr>
          <w:ilvl w:val="0"/>
          <w:numId w:val="42"/>
        </w:numPr>
        <w:spacing w:after="120" w:line="240" w:lineRule="auto"/>
        <w:ind w:right="446"/>
        <w:jc w:val="both"/>
        <w:rPr>
          <w:rFonts w:ascii="Arial" w:hAnsi="Arial" w:cs="Arial"/>
          <w:sz w:val="24"/>
          <w:szCs w:val="24"/>
        </w:rPr>
      </w:pPr>
      <w:r w:rsidRPr="00F4074E">
        <w:rPr>
          <w:rFonts w:ascii="Arial" w:hAnsi="Arial" w:cs="Arial"/>
          <w:sz w:val="24"/>
          <w:szCs w:val="24"/>
        </w:rPr>
        <w:t>Implement the configuration settings.</w:t>
      </w:r>
    </w:p>
    <w:p w14:paraId="475EF91B" w14:textId="438D00E0" w:rsidR="0052331A" w:rsidRDefault="00CE20E6" w:rsidP="0052331A">
      <w:pPr>
        <w:numPr>
          <w:ilvl w:val="0"/>
          <w:numId w:val="42"/>
        </w:numPr>
        <w:spacing w:after="120" w:line="240" w:lineRule="auto"/>
        <w:ind w:right="446"/>
        <w:jc w:val="both"/>
        <w:rPr>
          <w:rFonts w:ascii="Arial" w:hAnsi="Arial" w:cs="Arial"/>
          <w:sz w:val="24"/>
          <w:szCs w:val="24"/>
        </w:rPr>
      </w:pPr>
      <w:r w:rsidRPr="00CE20E6">
        <w:rPr>
          <w:rFonts w:ascii="Arial" w:hAnsi="Arial" w:cs="Arial"/>
          <w:sz w:val="24"/>
          <w:szCs w:val="24"/>
        </w:rPr>
        <w:t>Identify, document, and approve any deviations from established configuration settings for critical servers, workstations, and networking equipment based on operational and business continuity needs.</w:t>
      </w:r>
    </w:p>
    <w:p w14:paraId="59055FB5" w14:textId="175047EE" w:rsidR="0052331A" w:rsidRDefault="00CE20E6" w:rsidP="0052331A">
      <w:pPr>
        <w:numPr>
          <w:ilvl w:val="0"/>
          <w:numId w:val="42"/>
        </w:numPr>
        <w:spacing w:after="120" w:line="240" w:lineRule="auto"/>
        <w:ind w:right="446"/>
        <w:jc w:val="both"/>
        <w:rPr>
          <w:rFonts w:ascii="Arial" w:hAnsi="Arial" w:cs="Arial"/>
          <w:sz w:val="24"/>
          <w:szCs w:val="24"/>
        </w:rPr>
      </w:pPr>
      <w:r w:rsidRPr="00CE20E6">
        <w:rPr>
          <w:rFonts w:ascii="Arial" w:hAnsi="Arial" w:cs="Arial"/>
          <w:sz w:val="24"/>
          <w:szCs w:val="24"/>
        </w:rPr>
        <w:t>Monitor and control changes to the configuration settings in accordance with policies and procedures.</w:t>
      </w:r>
    </w:p>
    <w:p w14:paraId="3C2AF6BB" w14:textId="6BE4208B" w:rsidR="0052331A" w:rsidRPr="006932E4" w:rsidRDefault="00CE20E6"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Least Functionality</w:t>
      </w:r>
    </w:p>
    <w:p w14:paraId="574827F8" w14:textId="77777777" w:rsidR="0052331A" w:rsidRPr="009409D5"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309CDC64" w14:textId="108D4BA8" w:rsidR="006932E4"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Configure the information system to provide only essential capabilities.</w:t>
      </w:r>
    </w:p>
    <w:p w14:paraId="69E4D461" w14:textId="36B1EE4B" w:rsidR="0052331A"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Review the information system quarterly to identify unnecessary and/or non-secure functions, ports, protocols, and services.</w:t>
      </w:r>
    </w:p>
    <w:p w14:paraId="4AD91541" w14:textId="0F3D62AC" w:rsidR="0052331A"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 xml:space="preserve">Disable functions, ports, protocols, and services within the information system </w:t>
      </w:r>
      <w:proofErr w:type="gramStart"/>
      <w:r w:rsidRPr="00CE20E6">
        <w:rPr>
          <w:rFonts w:ascii="Arial" w:hAnsi="Arial" w:cs="Arial"/>
          <w:sz w:val="24"/>
          <w:szCs w:val="24"/>
        </w:rPr>
        <w:t>deemed</w:t>
      </w:r>
      <w:proofErr w:type="gramEnd"/>
      <w:r w:rsidRPr="00CE20E6">
        <w:rPr>
          <w:rFonts w:ascii="Arial" w:hAnsi="Arial" w:cs="Arial"/>
          <w:sz w:val="24"/>
          <w:szCs w:val="24"/>
        </w:rPr>
        <w:t xml:space="preserve"> to be unnecessary and/or non-secure.</w:t>
      </w:r>
    </w:p>
    <w:p w14:paraId="72359361" w14:textId="5A5B81D3"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Prevent program execution in accordance with policies regarding software program usage and restrictions and rules authorizing the terms and conditions of software program usage.</w:t>
      </w:r>
    </w:p>
    <w:p w14:paraId="7BA582DB" w14:textId="2DB3D573"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Identify software programs not authorized to execute on information systems.</w:t>
      </w:r>
    </w:p>
    <w:p w14:paraId="64B34A45" w14:textId="0905BED1"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Employ an allow-all, deny-by-exception policy to prohibit the execution of unauthorized software programs on the information system.</w:t>
      </w:r>
    </w:p>
    <w:p w14:paraId="206BB8CD" w14:textId="32E85F4B" w:rsidR="00CE20E6" w:rsidRDefault="00CE20E6" w:rsidP="008A6C90">
      <w:pPr>
        <w:numPr>
          <w:ilvl w:val="0"/>
          <w:numId w:val="44"/>
        </w:numPr>
        <w:spacing w:after="120" w:line="240" w:lineRule="auto"/>
        <w:ind w:right="446"/>
        <w:jc w:val="both"/>
        <w:rPr>
          <w:rFonts w:ascii="Arial" w:hAnsi="Arial" w:cs="Arial"/>
          <w:sz w:val="24"/>
          <w:szCs w:val="24"/>
        </w:rPr>
      </w:pPr>
      <w:r w:rsidRPr="00CE20E6">
        <w:rPr>
          <w:rFonts w:ascii="Arial" w:hAnsi="Arial" w:cs="Arial"/>
          <w:sz w:val="24"/>
          <w:szCs w:val="24"/>
        </w:rPr>
        <w:t>Review and update the list of unauthorized software programs annually.</w:t>
      </w:r>
    </w:p>
    <w:p w14:paraId="09CB6065" w14:textId="70B01C54" w:rsidR="0052331A" w:rsidRPr="006932E4" w:rsidRDefault="00CE20E6"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System Component Inventory</w:t>
      </w:r>
    </w:p>
    <w:p w14:paraId="5A3DB1AC" w14:textId="77777777" w:rsidR="0052331A" w:rsidRPr="009409D5" w:rsidRDefault="0052331A" w:rsidP="0052331A">
      <w:pPr>
        <w:spacing w:after="120" w:line="240" w:lineRule="auto"/>
        <w:ind w:left="86" w:right="446" w:firstLine="360"/>
        <w:jc w:val="both"/>
        <w:rPr>
          <w:rFonts w:ascii="Arial" w:hAnsi="Arial" w:cs="Arial"/>
          <w:sz w:val="24"/>
          <w:szCs w:val="24"/>
        </w:rPr>
      </w:pPr>
      <w:r w:rsidRPr="00E819AA">
        <w:rPr>
          <w:rFonts w:ascii="Arial" w:hAnsi="Arial" w:cs="Arial"/>
          <w:sz w:val="24"/>
          <w:szCs w:val="24"/>
        </w:rPr>
        <w:lastRenderedPageBreak/>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02DF0C03" w14:textId="40ACF234"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Develop and document an inventory of information system components that:</w:t>
      </w:r>
    </w:p>
    <w:p w14:paraId="75386D54" w14:textId="40C17842"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Reflects the current information system accurately.</w:t>
      </w:r>
    </w:p>
    <w:p w14:paraId="1BE27AC1" w14:textId="75B131E2"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Includes all components within the authorization boundary of the information system.</w:t>
      </w:r>
    </w:p>
    <w:p w14:paraId="025E7CA5" w14:textId="4FEE3115"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Is at the level of granularity deemed necessary for tracking and reporting.</w:t>
      </w:r>
    </w:p>
    <w:p w14:paraId="1098AECD" w14:textId="5FBB8BA8"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Includes information deemed necessary to achieve effective information system component accountability.</w:t>
      </w:r>
    </w:p>
    <w:p w14:paraId="41DC77B4" w14:textId="2FFAD6F6"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Review and update the information system component inventory quarterly.</w:t>
      </w:r>
    </w:p>
    <w:p w14:paraId="2897D490" w14:textId="6D0D4058"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Update the inventory of information system components as an integral part of component installations, removals, and information system updates.</w:t>
      </w:r>
    </w:p>
    <w:p w14:paraId="7ED8C755" w14:textId="3B958FE1"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Employ automated mechanisms quarterly to detect the presence of unauthorized hardware, software, and firmware components within the information system.</w:t>
      </w:r>
    </w:p>
    <w:p w14:paraId="5A3A7900" w14:textId="147B28CE" w:rsidR="0052331A" w:rsidRDefault="00CE20E6" w:rsidP="0052331A">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Take the following actions when unauthorized components are detected:</w:t>
      </w:r>
    </w:p>
    <w:p w14:paraId="26474336" w14:textId="3CCEB59E"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Disable network access by such components, or</w:t>
      </w:r>
    </w:p>
    <w:p w14:paraId="0E5AF300" w14:textId="29F4C8B8" w:rsidR="00CE20E6" w:rsidRDefault="00CE20E6" w:rsidP="00CE20E6">
      <w:pPr>
        <w:numPr>
          <w:ilvl w:val="1"/>
          <w:numId w:val="46"/>
        </w:numPr>
        <w:spacing w:after="120" w:line="240" w:lineRule="auto"/>
        <w:ind w:right="446"/>
        <w:jc w:val="both"/>
        <w:rPr>
          <w:rFonts w:ascii="Arial" w:hAnsi="Arial" w:cs="Arial"/>
          <w:sz w:val="24"/>
          <w:szCs w:val="24"/>
        </w:rPr>
      </w:pPr>
      <w:r w:rsidRPr="00CE20E6">
        <w:rPr>
          <w:rFonts w:ascii="Arial" w:hAnsi="Arial" w:cs="Arial"/>
          <w:sz w:val="24"/>
          <w:szCs w:val="24"/>
        </w:rPr>
        <w:t xml:space="preserve">Isolate the components and </w:t>
      </w:r>
      <w:proofErr w:type="gramStart"/>
      <w:r w:rsidRPr="00CE20E6">
        <w:rPr>
          <w:rFonts w:ascii="Arial" w:hAnsi="Arial" w:cs="Arial"/>
          <w:sz w:val="24"/>
          <w:szCs w:val="24"/>
        </w:rPr>
        <w:t>notifies</w:t>
      </w:r>
      <w:proofErr w:type="gramEnd"/>
      <w:r w:rsidRPr="00CE20E6">
        <w:rPr>
          <w:rFonts w:ascii="Arial" w:hAnsi="Arial" w:cs="Arial"/>
          <w:sz w:val="24"/>
          <w:szCs w:val="24"/>
        </w:rPr>
        <w:t xml:space="preserve"> the </w:t>
      </w:r>
      <w:r w:rsidRPr="00CE20E6">
        <w:rPr>
          <w:rFonts w:ascii="Arial" w:hAnsi="Arial" w:cs="Arial"/>
          <w:color w:val="FF0000"/>
          <w:sz w:val="24"/>
          <w:szCs w:val="24"/>
        </w:rPr>
        <w:t>[Authority]</w:t>
      </w:r>
      <w:r w:rsidRPr="00CE20E6">
        <w:rPr>
          <w:rFonts w:ascii="Arial" w:hAnsi="Arial" w:cs="Arial"/>
          <w:sz w:val="24"/>
          <w:szCs w:val="24"/>
        </w:rPr>
        <w:t xml:space="preserve"> and system owner.</w:t>
      </w:r>
    </w:p>
    <w:p w14:paraId="7893BFDE" w14:textId="2AC4820F" w:rsidR="00CE20E6" w:rsidRPr="0052331A" w:rsidRDefault="00CE20E6" w:rsidP="00CE20E6">
      <w:pPr>
        <w:numPr>
          <w:ilvl w:val="0"/>
          <w:numId w:val="46"/>
        </w:numPr>
        <w:spacing w:after="120" w:line="240" w:lineRule="auto"/>
        <w:ind w:right="446"/>
        <w:jc w:val="both"/>
        <w:rPr>
          <w:rFonts w:ascii="Arial" w:hAnsi="Arial" w:cs="Arial"/>
          <w:sz w:val="24"/>
          <w:szCs w:val="24"/>
        </w:rPr>
      </w:pPr>
      <w:r w:rsidRPr="00CE20E6">
        <w:rPr>
          <w:rFonts w:ascii="Arial" w:hAnsi="Arial" w:cs="Arial"/>
          <w:sz w:val="24"/>
          <w:szCs w:val="24"/>
        </w:rPr>
        <w:t>Verify that all components within the authorization boundary of the information system are not duplicated in other information system component inventories.</w:t>
      </w:r>
    </w:p>
    <w:p w14:paraId="12C9D1FC" w14:textId="1C671F22" w:rsidR="0052331A" w:rsidRPr="006932E4" w:rsidRDefault="00CE20E6" w:rsidP="0052331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Configuration Management Plan</w:t>
      </w:r>
    </w:p>
    <w:p w14:paraId="5991FAA6" w14:textId="0B9F6ABE" w:rsidR="0052331A" w:rsidRDefault="0052331A" w:rsidP="00CE20E6">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w:t>
      </w:r>
      <w:r w:rsidR="00CE20E6" w:rsidRPr="00CE20E6">
        <w:rPr>
          <w:rFonts w:ascii="Arial" w:hAnsi="Arial" w:cs="Arial"/>
          <w:sz w:val="24"/>
          <w:szCs w:val="24"/>
        </w:rPr>
        <w:t>shall develop, document, and implement a configuration management plan for the information system that:</w:t>
      </w:r>
    </w:p>
    <w:p w14:paraId="34CCA5B3" w14:textId="2EAFDE57" w:rsidR="0052331A" w:rsidRDefault="00CE20E6" w:rsidP="0052331A">
      <w:pPr>
        <w:numPr>
          <w:ilvl w:val="0"/>
          <w:numId w:val="48"/>
        </w:numPr>
        <w:spacing w:after="120" w:line="240" w:lineRule="auto"/>
        <w:ind w:right="446"/>
        <w:jc w:val="both"/>
        <w:rPr>
          <w:rFonts w:ascii="Arial" w:hAnsi="Arial" w:cs="Arial"/>
          <w:sz w:val="24"/>
          <w:szCs w:val="24"/>
        </w:rPr>
      </w:pPr>
      <w:r w:rsidRPr="00CE20E6">
        <w:rPr>
          <w:rFonts w:ascii="Arial" w:hAnsi="Arial" w:cs="Arial"/>
          <w:sz w:val="24"/>
          <w:szCs w:val="24"/>
        </w:rPr>
        <w:t>Addresses roles, responsibilities, and configuration management processes and procedures.</w:t>
      </w:r>
    </w:p>
    <w:p w14:paraId="29FD8AFC" w14:textId="068EEADF" w:rsidR="0052331A" w:rsidRDefault="00CE20E6" w:rsidP="0052331A">
      <w:pPr>
        <w:numPr>
          <w:ilvl w:val="0"/>
          <w:numId w:val="48"/>
        </w:numPr>
        <w:spacing w:after="120" w:line="240" w:lineRule="auto"/>
        <w:ind w:right="446"/>
        <w:jc w:val="both"/>
        <w:rPr>
          <w:rFonts w:ascii="Arial" w:hAnsi="Arial" w:cs="Arial"/>
          <w:sz w:val="24"/>
          <w:szCs w:val="24"/>
        </w:rPr>
      </w:pPr>
      <w:r w:rsidRPr="00CE20E6">
        <w:rPr>
          <w:rFonts w:ascii="Arial" w:hAnsi="Arial" w:cs="Arial"/>
          <w:sz w:val="24"/>
          <w:szCs w:val="24"/>
        </w:rPr>
        <w:t>Establishes a process for identifying configuration items throughout the system development life cycle and for managing the configuration of the configuration items.</w:t>
      </w:r>
    </w:p>
    <w:p w14:paraId="646494CE" w14:textId="28818C64" w:rsidR="00CE20E6" w:rsidRDefault="00CE20E6" w:rsidP="0052331A">
      <w:pPr>
        <w:numPr>
          <w:ilvl w:val="0"/>
          <w:numId w:val="48"/>
        </w:numPr>
        <w:spacing w:after="120" w:line="240" w:lineRule="auto"/>
        <w:ind w:right="446"/>
        <w:jc w:val="both"/>
        <w:rPr>
          <w:rFonts w:ascii="Arial" w:hAnsi="Arial" w:cs="Arial"/>
          <w:sz w:val="24"/>
          <w:szCs w:val="24"/>
        </w:rPr>
      </w:pPr>
      <w:proofErr w:type="gramStart"/>
      <w:r w:rsidRPr="00CE20E6">
        <w:rPr>
          <w:rFonts w:ascii="Arial" w:hAnsi="Arial" w:cs="Arial"/>
          <w:sz w:val="24"/>
          <w:szCs w:val="24"/>
        </w:rPr>
        <w:t>Defines</w:t>
      </w:r>
      <w:proofErr w:type="gramEnd"/>
      <w:r w:rsidRPr="00CE20E6">
        <w:rPr>
          <w:rFonts w:ascii="Arial" w:hAnsi="Arial" w:cs="Arial"/>
          <w:sz w:val="24"/>
          <w:szCs w:val="24"/>
        </w:rPr>
        <w:t xml:space="preserve"> the configuration items for the information system and places the configuration items under configuration management.</w:t>
      </w:r>
    </w:p>
    <w:p w14:paraId="600D2330" w14:textId="2C506B9E" w:rsidR="00CE20E6" w:rsidRPr="00CE20E6" w:rsidRDefault="00CE20E6" w:rsidP="00CE20E6">
      <w:pPr>
        <w:numPr>
          <w:ilvl w:val="0"/>
          <w:numId w:val="48"/>
        </w:numPr>
        <w:spacing w:after="120" w:line="240" w:lineRule="auto"/>
        <w:ind w:right="446"/>
        <w:jc w:val="both"/>
        <w:rPr>
          <w:rFonts w:ascii="Arial" w:hAnsi="Arial" w:cs="Arial"/>
          <w:sz w:val="24"/>
          <w:szCs w:val="24"/>
        </w:rPr>
      </w:pPr>
      <w:r w:rsidRPr="00CE20E6">
        <w:rPr>
          <w:rFonts w:ascii="Arial" w:hAnsi="Arial" w:cs="Arial"/>
          <w:sz w:val="24"/>
          <w:szCs w:val="24"/>
        </w:rPr>
        <w:t>Protects the configuration management plan from unauthorized disclosure and modification.</w:t>
      </w:r>
    </w:p>
    <w:p w14:paraId="4DFFD2C6" w14:textId="2E69D384" w:rsidR="00CE20E6" w:rsidRPr="00CE20E6" w:rsidRDefault="00CE20E6" w:rsidP="00CE20E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Software Usage Restrictions</w:t>
      </w:r>
    </w:p>
    <w:p w14:paraId="2666CFF5" w14:textId="77777777" w:rsidR="00CE20E6" w:rsidRPr="009409D5" w:rsidRDefault="00CE20E6" w:rsidP="00CE20E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5144AF3D" w14:textId="4D21C28A" w:rsidR="00CE20E6" w:rsidRDefault="00CE20E6" w:rsidP="00CE20E6">
      <w:pPr>
        <w:numPr>
          <w:ilvl w:val="0"/>
          <w:numId w:val="50"/>
        </w:numPr>
        <w:spacing w:after="120" w:line="240" w:lineRule="auto"/>
        <w:ind w:right="446"/>
        <w:jc w:val="both"/>
        <w:rPr>
          <w:rFonts w:ascii="Arial" w:hAnsi="Arial" w:cs="Arial"/>
          <w:sz w:val="24"/>
          <w:szCs w:val="24"/>
        </w:rPr>
      </w:pPr>
      <w:r w:rsidRPr="00CE20E6">
        <w:rPr>
          <w:rFonts w:ascii="Arial" w:hAnsi="Arial" w:cs="Arial"/>
          <w:sz w:val="24"/>
          <w:szCs w:val="24"/>
        </w:rPr>
        <w:t>Use software and associated documentation in accordance with contract agreements and copyright laws.</w:t>
      </w:r>
    </w:p>
    <w:p w14:paraId="5D533051" w14:textId="72C5544F" w:rsidR="00CE20E6" w:rsidRDefault="00CE20E6" w:rsidP="00CE20E6">
      <w:pPr>
        <w:numPr>
          <w:ilvl w:val="0"/>
          <w:numId w:val="50"/>
        </w:numPr>
        <w:spacing w:after="120" w:line="240" w:lineRule="auto"/>
        <w:ind w:right="446"/>
        <w:jc w:val="both"/>
        <w:rPr>
          <w:rFonts w:ascii="Arial" w:hAnsi="Arial" w:cs="Arial"/>
          <w:sz w:val="24"/>
          <w:szCs w:val="24"/>
        </w:rPr>
      </w:pPr>
      <w:r w:rsidRPr="00CE20E6">
        <w:rPr>
          <w:rFonts w:ascii="Arial" w:hAnsi="Arial" w:cs="Arial"/>
          <w:sz w:val="24"/>
          <w:szCs w:val="24"/>
        </w:rPr>
        <w:t>Track the use of software and associated documentation protected by quantity licenses to control copying and distribution.</w:t>
      </w:r>
    </w:p>
    <w:p w14:paraId="0B08A5AA" w14:textId="14A284B0" w:rsidR="00CE20E6" w:rsidRPr="00CE20E6" w:rsidRDefault="00CE20E6" w:rsidP="00CE20E6">
      <w:pPr>
        <w:numPr>
          <w:ilvl w:val="0"/>
          <w:numId w:val="50"/>
        </w:numPr>
        <w:spacing w:after="120" w:line="240" w:lineRule="auto"/>
        <w:ind w:right="446"/>
        <w:jc w:val="both"/>
        <w:rPr>
          <w:rFonts w:ascii="Arial" w:hAnsi="Arial" w:cs="Arial"/>
          <w:sz w:val="24"/>
          <w:szCs w:val="24"/>
        </w:rPr>
      </w:pPr>
      <w:r w:rsidRPr="00CE20E6">
        <w:rPr>
          <w:rFonts w:ascii="Arial" w:hAnsi="Arial" w:cs="Arial"/>
          <w:sz w:val="24"/>
          <w:szCs w:val="24"/>
        </w:rPr>
        <w:lastRenderedPageBreak/>
        <w:t>Control and document the use of peer-to-peer file sharing technology to ensure that this capability is not used for the unauthorized distribution, display, performance, or reproduction of copyrighted work.</w:t>
      </w:r>
    </w:p>
    <w:p w14:paraId="0EE38166" w14:textId="4279F863" w:rsidR="00CE20E6" w:rsidRPr="00CE20E6" w:rsidRDefault="00CE20E6" w:rsidP="00CE20E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Configuration Management Plan</w:t>
      </w:r>
    </w:p>
    <w:p w14:paraId="56DD676E" w14:textId="77777777" w:rsidR="00CE20E6" w:rsidRPr="009409D5" w:rsidRDefault="00CE20E6" w:rsidP="00CE20E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9F1909">
        <w:rPr>
          <w:rFonts w:ascii="Arial" w:hAnsi="Arial" w:cs="Arial"/>
          <w:color w:val="FF0000"/>
          <w:sz w:val="24"/>
          <w:szCs w:val="24"/>
        </w:rPr>
        <w:t>[Owner]</w:t>
      </w:r>
      <w:r>
        <w:rPr>
          <w:rFonts w:ascii="Arial" w:hAnsi="Arial" w:cs="Arial"/>
          <w:sz w:val="24"/>
          <w:szCs w:val="24"/>
        </w:rPr>
        <w:t xml:space="preserve"> shall:</w:t>
      </w:r>
    </w:p>
    <w:p w14:paraId="06D5CBAB" w14:textId="5EBF19A0" w:rsidR="00CE20E6" w:rsidRDefault="0016781C" w:rsidP="00CE20E6">
      <w:pPr>
        <w:numPr>
          <w:ilvl w:val="0"/>
          <w:numId w:val="52"/>
        </w:numPr>
        <w:spacing w:after="120" w:line="240" w:lineRule="auto"/>
        <w:ind w:right="446"/>
        <w:jc w:val="both"/>
        <w:rPr>
          <w:rFonts w:ascii="Arial" w:hAnsi="Arial" w:cs="Arial"/>
          <w:sz w:val="24"/>
          <w:szCs w:val="24"/>
        </w:rPr>
      </w:pPr>
      <w:r w:rsidRPr="0016781C">
        <w:rPr>
          <w:rFonts w:ascii="Arial" w:hAnsi="Arial" w:cs="Arial"/>
          <w:sz w:val="24"/>
          <w:szCs w:val="24"/>
        </w:rPr>
        <w:t>Establish policies governing the installation of software by users.</w:t>
      </w:r>
    </w:p>
    <w:p w14:paraId="3817E190" w14:textId="29034E8E" w:rsidR="0016781C" w:rsidRDefault="0016781C" w:rsidP="00CE20E6">
      <w:pPr>
        <w:numPr>
          <w:ilvl w:val="0"/>
          <w:numId w:val="52"/>
        </w:numPr>
        <w:spacing w:after="120" w:line="240" w:lineRule="auto"/>
        <w:ind w:right="446"/>
        <w:jc w:val="both"/>
        <w:rPr>
          <w:rFonts w:ascii="Arial" w:hAnsi="Arial" w:cs="Arial"/>
          <w:sz w:val="24"/>
          <w:szCs w:val="24"/>
        </w:rPr>
      </w:pPr>
      <w:r w:rsidRPr="0016781C">
        <w:rPr>
          <w:rFonts w:ascii="Arial" w:hAnsi="Arial" w:cs="Arial"/>
          <w:sz w:val="24"/>
          <w:szCs w:val="24"/>
        </w:rPr>
        <w:t>Enforce software installation policies through controlling privileged access and blocking the execution of files using policy applied by directory service and/or application whitelisting.</w:t>
      </w:r>
    </w:p>
    <w:p w14:paraId="0F46A684" w14:textId="433E1094" w:rsidR="00CE20E6" w:rsidRPr="0016781C" w:rsidRDefault="0016781C" w:rsidP="00CE20E6">
      <w:pPr>
        <w:numPr>
          <w:ilvl w:val="0"/>
          <w:numId w:val="52"/>
        </w:numPr>
        <w:spacing w:after="120" w:line="240" w:lineRule="auto"/>
        <w:ind w:right="446"/>
        <w:jc w:val="both"/>
        <w:rPr>
          <w:rFonts w:ascii="Arial" w:hAnsi="Arial" w:cs="Arial"/>
          <w:sz w:val="24"/>
          <w:szCs w:val="24"/>
        </w:rPr>
      </w:pPr>
      <w:r w:rsidRPr="0016781C">
        <w:rPr>
          <w:rFonts w:ascii="Arial" w:hAnsi="Arial" w:cs="Arial"/>
          <w:sz w:val="24"/>
          <w:szCs w:val="24"/>
        </w:rPr>
        <w:t>Monitor policy compliance at quarterly.</w:t>
      </w:r>
    </w:p>
    <w:p w14:paraId="72A0719E" w14:textId="77777777" w:rsidR="00FD26A2" w:rsidRPr="00B81B99" w:rsidRDefault="00AF069C" w:rsidP="00B81B99">
      <w:pPr>
        <w:pStyle w:val="Heading1"/>
        <w:rPr>
          <w:color w:val="auto"/>
        </w:rPr>
      </w:pPr>
      <w:bookmarkStart w:id="7" w:name="_Hlk179891940"/>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bookmarkEnd w:id="9"/>
    <w:p w14:paraId="608E20F3" w14:textId="35EE1934" w:rsidR="00FD26A2" w:rsidRPr="00B81B99" w:rsidRDefault="007A6D50"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bookmarkStart w:id="10" w:name="_Hlk179891905"/>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bookmarkStart w:id="11" w:name="_Hlk179891534"/>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12"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0"/>
    <w:bookmarkEnd w:id="11"/>
    <w:bookmarkEnd w:id="12"/>
    <w:p w14:paraId="28B58826" w14:textId="16DD8D3E" w:rsidR="00FD26A2" w:rsidRPr="00B81B99" w:rsidRDefault="007A6D5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t>10</w:t>
      </w:r>
      <w:r w:rsidR="00FD26A2" w:rsidRPr="00B81B99">
        <w:rPr>
          <w:color w:val="auto"/>
        </w:rPr>
        <w:t>.0 Related Documents</w:t>
      </w:r>
    </w:p>
    <w:p w14:paraId="359F255F" w14:textId="7FEF823A" w:rsidR="003D4073" w:rsidRDefault="003D4073" w:rsidP="009409D5">
      <w:pPr>
        <w:rPr>
          <w:rFonts w:ascii="Arial" w:hAnsi="Arial" w:cs="Arial"/>
          <w:sz w:val="24"/>
          <w:szCs w:val="24"/>
        </w:rPr>
      </w:pPr>
      <w:bookmarkStart w:id="13" w:name="_Hlk179891556"/>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shd w:val="clear" w:color="auto" w:fill="FFFFFF"/>
        </w:rPr>
        <w:br/>
      </w:r>
      <w:r w:rsidRPr="00E146C6">
        <w:rPr>
          <w:rFonts w:ascii="Arial" w:hAnsi="Arial" w:cs="Arial"/>
          <w:sz w:val="24"/>
          <w:szCs w:val="24"/>
        </w:rPr>
        <w:t>NIST SP 800-53a – Contingency Planning (CP), NIST SP 800-16, NIST SP 800-34, NIST SP 800-50, NIST SP 800-84;</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p w14:paraId="68F06FA1" w14:textId="77777777" w:rsidR="00F4074E" w:rsidRPr="00F4074E" w:rsidRDefault="00F4074E" w:rsidP="00F4074E">
      <w:pPr>
        <w:rPr>
          <w:rFonts w:ascii="Arial" w:hAnsi="Arial" w:cs="Arial"/>
          <w:sz w:val="24"/>
          <w:szCs w:val="24"/>
        </w:rPr>
      </w:pPr>
      <w:r w:rsidRPr="00F4074E">
        <w:rPr>
          <w:rFonts w:ascii="Arial" w:hAnsi="Arial" w:cs="Arial"/>
          <w:sz w:val="24"/>
          <w:szCs w:val="24"/>
        </w:rPr>
        <w:t>National Institute of Standards and Technology (NIST) Special Publication (SP): NIST SP 800-53a – Configuration Management (CM)</w:t>
      </w:r>
    </w:p>
    <w:p w14:paraId="41AF67D1" w14:textId="77777777" w:rsidR="00F4074E" w:rsidRPr="007A6D50" w:rsidRDefault="00F4074E" w:rsidP="009409D5">
      <w:pPr>
        <w:rPr>
          <w:rFonts w:ascii="Arial" w:hAnsi="Arial" w:cs="Arial"/>
          <w:sz w:val="24"/>
          <w:szCs w:val="24"/>
        </w:rPr>
      </w:pPr>
    </w:p>
    <w:bookmarkEnd w:id="13"/>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C2410" w14:textId="77777777" w:rsidR="005674CE" w:rsidRDefault="005674CE" w:rsidP="00D212FD">
      <w:pPr>
        <w:spacing w:after="0" w:line="240" w:lineRule="auto"/>
      </w:pPr>
      <w:r>
        <w:separator/>
      </w:r>
    </w:p>
  </w:endnote>
  <w:endnote w:type="continuationSeparator" w:id="0">
    <w:p w14:paraId="76C41839" w14:textId="77777777" w:rsidR="005674CE" w:rsidRDefault="005674CE" w:rsidP="00D212FD">
      <w:pPr>
        <w:spacing w:after="0" w:line="240" w:lineRule="auto"/>
      </w:pPr>
      <w:r>
        <w:continuationSeparator/>
      </w:r>
    </w:p>
  </w:endnote>
  <w:endnote w:type="continuationNotice" w:id="1">
    <w:p w14:paraId="12A670F6" w14:textId="77777777" w:rsidR="005674CE" w:rsidRDefault="005674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6C5C38CC"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DB5A96">
      <w:rPr>
        <w:rFonts w:ascii="Arial" w:hAnsi="Arial" w:cs="Arial"/>
        <w:b/>
        <w:noProof/>
        <w:sz w:val="20"/>
        <w:szCs w:val="16"/>
      </w:rPr>
      <w:t>6</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455ECDC7"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DB5A96">
      <w:rPr>
        <w:rFonts w:ascii="Arial" w:hAnsi="Arial" w:cs="Arial"/>
        <w:b/>
        <w:noProof/>
        <w:sz w:val="20"/>
        <w:szCs w:val="16"/>
      </w:rPr>
      <w:t>6</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73638" w14:textId="77777777" w:rsidR="005674CE" w:rsidRDefault="005674CE" w:rsidP="00D212FD">
      <w:pPr>
        <w:spacing w:after="0" w:line="240" w:lineRule="auto"/>
      </w:pPr>
      <w:r>
        <w:separator/>
      </w:r>
    </w:p>
  </w:footnote>
  <w:footnote w:type="continuationSeparator" w:id="0">
    <w:p w14:paraId="628D960C" w14:textId="77777777" w:rsidR="005674CE" w:rsidRDefault="005674CE" w:rsidP="00D212FD">
      <w:pPr>
        <w:spacing w:after="0" w:line="240" w:lineRule="auto"/>
      </w:pPr>
      <w:r>
        <w:continuationSeparator/>
      </w:r>
    </w:p>
  </w:footnote>
  <w:footnote w:type="continuationNotice" w:id="1">
    <w:p w14:paraId="7406CFBE" w14:textId="77777777" w:rsidR="005674CE" w:rsidRDefault="005674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6.75pt;height:36.7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6586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4A65E5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5EE70E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8"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6A644A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C673D5"/>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9669723">
    <w:abstractNumId w:val="7"/>
  </w:num>
  <w:num w:numId="2" w16cid:durableId="43719656">
    <w:abstractNumId w:val="8"/>
  </w:num>
  <w:num w:numId="3" w16cid:durableId="1062364206">
    <w:abstractNumId w:val="9"/>
  </w:num>
  <w:num w:numId="4" w16cid:durableId="1672564928">
    <w:abstractNumId w:val="48"/>
  </w:num>
  <w:num w:numId="5" w16cid:durableId="1005716199">
    <w:abstractNumId w:val="10"/>
  </w:num>
  <w:num w:numId="6" w16cid:durableId="501162080">
    <w:abstractNumId w:val="17"/>
  </w:num>
  <w:num w:numId="7" w16cid:durableId="2060395498">
    <w:abstractNumId w:val="27"/>
  </w:num>
  <w:num w:numId="8" w16cid:durableId="1259101775">
    <w:abstractNumId w:val="37"/>
  </w:num>
  <w:num w:numId="9" w16cid:durableId="2133673818">
    <w:abstractNumId w:val="28"/>
  </w:num>
  <w:num w:numId="10" w16cid:durableId="1635138899">
    <w:abstractNumId w:val="40"/>
  </w:num>
  <w:num w:numId="11" w16cid:durableId="1885943778">
    <w:abstractNumId w:val="11"/>
  </w:num>
  <w:num w:numId="12" w16cid:durableId="972247103">
    <w:abstractNumId w:val="26"/>
  </w:num>
  <w:num w:numId="13" w16cid:durableId="199513828">
    <w:abstractNumId w:val="33"/>
  </w:num>
  <w:num w:numId="14" w16cid:durableId="218513216">
    <w:abstractNumId w:val="47"/>
  </w:num>
  <w:num w:numId="15" w16cid:durableId="1833446351">
    <w:abstractNumId w:val="29"/>
  </w:num>
  <w:num w:numId="16" w16cid:durableId="1204945128">
    <w:abstractNumId w:val="46"/>
  </w:num>
  <w:num w:numId="17" w16cid:durableId="1560820626">
    <w:abstractNumId w:val="15"/>
  </w:num>
  <w:num w:numId="18" w16cid:durableId="717821904">
    <w:abstractNumId w:val="3"/>
  </w:num>
  <w:num w:numId="19" w16cid:durableId="1986620919">
    <w:abstractNumId w:val="18"/>
  </w:num>
  <w:num w:numId="20" w16cid:durableId="725759262">
    <w:abstractNumId w:val="5"/>
  </w:num>
  <w:num w:numId="21" w16cid:durableId="475025144">
    <w:abstractNumId w:val="44"/>
  </w:num>
  <w:num w:numId="22" w16cid:durableId="816193490">
    <w:abstractNumId w:val="0"/>
  </w:num>
  <w:num w:numId="23" w16cid:durableId="960190398">
    <w:abstractNumId w:val="21"/>
  </w:num>
  <w:num w:numId="24" w16cid:durableId="2127894389">
    <w:abstractNumId w:val="13"/>
  </w:num>
  <w:num w:numId="25" w16cid:durableId="1379889345">
    <w:abstractNumId w:val="6"/>
  </w:num>
  <w:num w:numId="26" w16cid:durableId="1600718642">
    <w:abstractNumId w:val="29"/>
  </w:num>
  <w:num w:numId="27" w16cid:durableId="763648128">
    <w:abstractNumId w:val="2"/>
  </w:num>
  <w:num w:numId="28" w16cid:durableId="11997033">
    <w:abstractNumId w:val="31"/>
  </w:num>
  <w:num w:numId="29" w16cid:durableId="1026566382">
    <w:abstractNumId w:val="31"/>
  </w:num>
  <w:num w:numId="30" w16cid:durableId="993333263">
    <w:abstractNumId w:val="1"/>
  </w:num>
  <w:num w:numId="31" w16cid:durableId="1958558547">
    <w:abstractNumId w:val="43"/>
  </w:num>
  <w:num w:numId="32" w16cid:durableId="1853031152">
    <w:abstractNumId w:val="12"/>
  </w:num>
  <w:num w:numId="33" w16cid:durableId="107169223">
    <w:abstractNumId w:val="42"/>
  </w:num>
  <w:num w:numId="34" w16cid:durableId="1234855130">
    <w:abstractNumId w:val="45"/>
  </w:num>
  <w:num w:numId="35" w16cid:durableId="560677013">
    <w:abstractNumId w:val="20"/>
  </w:num>
  <w:num w:numId="36" w16cid:durableId="207643858">
    <w:abstractNumId w:val="36"/>
  </w:num>
  <w:num w:numId="37" w16cid:durableId="1117139432">
    <w:abstractNumId w:val="35"/>
  </w:num>
  <w:num w:numId="38" w16cid:durableId="1196625037">
    <w:abstractNumId w:val="16"/>
  </w:num>
  <w:num w:numId="39" w16cid:durableId="600454408">
    <w:abstractNumId w:val="23"/>
  </w:num>
  <w:num w:numId="40" w16cid:durableId="1094665413">
    <w:abstractNumId w:val="32"/>
  </w:num>
  <w:num w:numId="41" w16cid:durableId="290406507">
    <w:abstractNumId w:val="38"/>
  </w:num>
  <w:num w:numId="42" w16cid:durableId="955017847">
    <w:abstractNumId w:val="19"/>
  </w:num>
  <w:num w:numId="43" w16cid:durableId="555434746">
    <w:abstractNumId w:val="34"/>
  </w:num>
  <w:num w:numId="44" w16cid:durableId="618798958">
    <w:abstractNumId w:val="41"/>
  </w:num>
  <w:num w:numId="45" w16cid:durableId="210851955">
    <w:abstractNumId w:val="24"/>
  </w:num>
  <w:num w:numId="46" w16cid:durableId="532423332">
    <w:abstractNumId w:val="25"/>
  </w:num>
  <w:num w:numId="47" w16cid:durableId="1258636051">
    <w:abstractNumId w:val="22"/>
  </w:num>
  <w:num w:numId="48" w16cid:durableId="1579439492">
    <w:abstractNumId w:val="4"/>
  </w:num>
  <w:num w:numId="49" w16cid:durableId="117337066">
    <w:abstractNumId w:val="49"/>
  </w:num>
  <w:num w:numId="50" w16cid:durableId="624697974">
    <w:abstractNumId w:val="30"/>
  </w:num>
  <w:num w:numId="51" w16cid:durableId="1665354005">
    <w:abstractNumId w:val="39"/>
  </w:num>
  <w:num w:numId="52" w16cid:durableId="18183733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49A4"/>
    <w:rsid w:val="0008164B"/>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6781C"/>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2E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381A"/>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4966"/>
    <w:rsid w:val="003B658A"/>
    <w:rsid w:val="003C3A84"/>
    <w:rsid w:val="003C6B77"/>
    <w:rsid w:val="003D08DC"/>
    <w:rsid w:val="003D4073"/>
    <w:rsid w:val="003E1164"/>
    <w:rsid w:val="003E3F86"/>
    <w:rsid w:val="003F099F"/>
    <w:rsid w:val="003F1C55"/>
    <w:rsid w:val="003F1E53"/>
    <w:rsid w:val="003F372E"/>
    <w:rsid w:val="003F56C1"/>
    <w:rsid w:val="00413ABD"/>
    <w:rsid w:val="00416A9C"/>
    <w:rsid w:val="00416B63"/>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1B5D"/>
    <w:rsid w:val="004B746E"/>
    <w:rsid w:val="004C2511"/>
    <w:rsid w:val="004E15AB"/>
    <w:rsid w:val="004E17BE"/>
    <w:rsid w:val="004E1BB5"/>
    <w:rsid w:val="004E34BF"/>
    <w:rsid w:val="004E49E9"/>
    <w:rsid w:val="004E5C74"/>
    <w:rsid w:val="004F2476"/>
    <w:rsid w:val="0051316D"/>
    <w:rsid w:val="00517A11"/>
    <w:rsid w:val="00517D43"/>
    <w:rsid w:val="00522500"/>
    <w:rsid w:val="0052331A"/>
    <w:rsid w:val="00525B85"/>
    <w:rsid w:val="00530EDC"/>
    <w:rsid w:val="005318F6"/>
    <w:rsid w:val="005417A0"/>
    <w:rsid w:val="005419EC"/>
    <w:rsid w:val="00543779"/>
    <w:rsid w:val="0056160A"/>
    <w:rsid w:val="00561CE0"/>
    <w:rsid w:val="00562A2D"/>
    <w:rsid w:val="005654DE"/>
    <w:rsid w:val="005674C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32E4"/>
    <w:rsid w:val="00694606"/>
    <w:rsid w:val="006A17C2"/>
    <w:rsid w:val="006A17D3"/>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1909"/>
    <w:rsid w:val="009F51E2"/>
    <w:rsid w:val="009F532F"/>
    <w:rsid w:val="009F544E"/>
    <w:rsid w:val="009F5C36"/>
    <w:rsid w:val="009F6C9E"/>
    <w:rsid w:val="00A04052"/>
    <w:rsid w:val="00A0781A"/>
    <w:rsid w:val="00A20F41"/>
    <w:rsid w:val="00A22C91"/>
    <w:rsid w:val="00A40466"/>
    <w:rsid w:val="00A46CCC"/>
    <w:rsid w:val="00A4759F"/>
    <w:rsid w:val="00A501EE"/>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DE6"/>
    <w:rsid w:val="00AF4EA8"/>
    <w:rsid w:val="00B00E5C"/>
    <w:rsid w:val="00B011A2"/>
    <w:rsid w:val="00B01DD3"/>
    <w:rsid w:val="00B05A44"/>
    <w:rsid w:val="00B10410"/>
    <w:rsid w:val="00B12297"/>
    <w:rsid w:val="00B13A88"/>
    <w:rsid w:val="00B2044B"/>
    <w:rsid w:val="00B34139"/>
    <w:rsid w:val="00B40CAF"/>
    <w:rsid w:val="00B42064"/>
    <w:rsid w:val="00B52F67"/>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6886"/>
    <w:rsid w:val="00C73C6D"/>
    <w:rsid w:val="00C83D0F"/>
    <w:rsid w:val="00C97C8F"/>
    <w:rsid w:val="00CA7724"/>
    <w:rsid w:val="00CC7053"/>
    <w:rsid w:val="00CC7981"/>
    <w:rsid w:val="00CD4267"/>
    <w:rsid w:val="00CD7EB7"/>
    <w:rsid w:val="00CE20E6"/>
    <w:rsid w:val="00CE4838"/>
    <w:rsid w:val="00CF278D"/>
    <w:rsid w:val="00CF71F6"/>
    <w:rsid w:val="00D00D2F"/>
    <w:rsid w:val="00D01A3B"/>
    <w:rsid w:val="00D110AA"/>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5A96"/>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2257"/>
    <w:rsid w:val="00EC485B"/>
    <w:rsid w:val="00EC65FA"/>
    <w:rsid w:val="00ED03EB"/>
    <w:rsid w:val="00EE52BB"/>
    <w:rsid w:val="00EF0203"/>
    <w:rsid w:val="00EF4365"/>
    <w:rsid w:val="00EF78DB"/>
    <w:rsid w:val="00F027B4"/>
    <w:rsid w:val="00F11664"/>
    <w:rsid w:val="00F118FB"/>
    <w:rsid w:val="00F21071"/>
    <w:rsid w:val="00F21603"/>
    <w:rsid w:val="00F274B4"/>
    <w:rsid w:val="00F3027D"/>
    <w:rsid w:val="00F3304A"/>
    <w:rsid w:val="00F4074E"/>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E6"/>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47489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682039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26</TotalTime>
  <Pages>6</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2024-10-15T22:32:00Z</dcterms:created>
  <dcterms:modified xsi:type="dcterms:W3CDTF">2024-10-17T19:56:00Z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