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7990F4D0" w:rsidR="009D4DB0" w:rsidRPr="00B81B99" w:rsidRDefault="00651FFB" w:rsidP="009D4DB0">
            <w:pPr>
              <w:spacing w:after="240" w:line="240" w:lineRule="auto"/>
              <w:jc w:val="center"/>
              <w:rPr>
                <w:rFonts w:ascii="Arial" w:hAnsi="Arial" w:cs="Arial"/>
                <w:b/>
                <w:sz w:val="52"/>
                <w:szCs w:val="52"/>
              </w:rPr>
            </w:pPr>
            <w:r w:rsidRPr="00651FFB">
              <w:rPr>
                <w:rFonts w:ascii="Arial" w:hAnsi="Arial" w:cs="Arial"/>
                <w:b/>
                <w:sz w:val="40"/>
              </w:rPr>
              <w:t>Access Control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3A396391" w14:textId="77777777" w:rsidR="00651FFB" w:rsidRDefault="00651FFB" w:rsidP="00B81B99">
      <w:pPr>
        <w:pStyle w:val="Heading1"/>
        <w:rPr>
          <w:rFonts w:eastAsia="Calibri" w:cs="Arial"/>
          <w:b w:val="0"/>
          <w:color w:val="auto"/>
          <w:sz w:val="24"/>
          <w:szCs w:val="24"/>
        </w:rPr>
      </w:pPr>
      <w:r w:rsidRPr="00651FFB">
        <w:rPr>
          <w:rFonts w:eastAsia="Calibri" w:cs="Arial"/>
          <w:b w:val="0"/>
          <w:color w:val="auto"/>
          <w:sz w:val="24"/>
          <w:szCs w:val="24"/>
        </w:rPr>
        <w:t xml:space="preserve">To ensure that access controls are implemented and in compliance with IT security policies, standards, and procedures.  </w:t>
      </w:r>
    </w:p>
    <w:p w14:paraId="23F76A20" w14:textId="40BD5381"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00D83AEC" w14:textId="3F69B166" w:rsidR="00651FFB" w:rsidRPr="0074416F" w:rsidRDefault="00651FFB" w:rsidP="00C17CED">
      <w:pPr>
        <w:ind w:right="446"/>
        <w:jc w:val="both"/>
        <w:rPr>
          <w:rFonts w:ascii="Arial" w:hAnsi="Arial" w:cs="Arial"/>
          <w:color w:val="C00000"/>
          <w:sz w:val="24"/>
          <w:szCs w:val="24"/>
        </w:rPr>
      </w:pPr>
      <w:r w:rsidRPr="00651FFB">
        <w:rPr>
          <w:rFonts w:ascii="Arial" w:hAnsi="Arial" w:cs="Arial"/>
          <w:color w:val="C00000"/>
          <w:sz w:val="24"/>
          <w:szCs w:val="24"/>
        </w:rPr>
        <w:t>This policy is applicable to all departments and users of [entity] resources and assets.</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24AC1CCA" w:rsidR="00AB6B64" w:rsidRPr="00651FFB" w:rsidRDefault="00651FFB" w:rsidP="00587924">
      <w:pPr>
        <w:pStyle w:val="Default"/>
        <w:spacing w:before="120" w:after="200"/>
        <w:ind w:right="450"/>
        <w:jc w:val="both"/>
        <w:rPr>
          <w:i/>
          <w:iCs/>
          <w:color w:val="FF0000"/>
        </w:rPr>
      </w:pPr>
      <w:r w:rsidRPr="00651FFB">
        <w:rPr>
          <w:i/>
          <w:iCs/>
          <w:color w:val="FF0000"/>
        </w:rPr>
        <w:t>Statement needed</w:t>
      </w:r>
    </w:p>
    <w:p w14:paraId="5FFF8100" w14:textId="14B9A627" w:rsidR="00810199" w:rsidRPr="00810199" w:rsidRDefault="00651FFB"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Account Management</w:t>
      </w:r>
    </w:p>
    <w:p w14:paraId="590B67A7" w14:textId="6B59655A" w:rsidR="00810199" w:rsidRPr="00B44150"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B966F10" w14:textId="0D513446" w:rsidR="0075131B" w:rsidRPr="0010168A" w:rsidRDefault="00810199" w:rsidP="00587924">
      <w:pPr>
        <w:numPr>
          <w:ilvl w:val="1"/>
          <w:numId w:val="33"/>
        </w:numPr>
        <w:spacing w:after="120" w:line="240" w:lineRule="auto"/>
        <w:ind w:left="806" w:right="446"/>
        <w:jc w:val="both"/>
        <w:rPr>
          <w:rFonts w:ascii="Arial" w:hAnsi="Arial" w:cs="Arial"/>
          <w:sz w:val="24"/>
          <w:szCs w:val="24"/>
        </w:rPr>
      </w:pPr>
      <w:r w:rsidRPr="00810199">
        <w:rPr>
          <w:rFonts w:ascii="Arial" w:hAnsi="Arial" w:cs="Arial"/>
          <w:sz w:val="24"/>
          <w:szCs w:val="24"/>
        </w:rPr>
        <w:t>Identify and select the following types of information system accounts to support organizational missions and business functions: individual, shared, group, system, guest/anonymous, emergency, developer/manufacturer/vendor, temporary, and service.</w:t>
      </w:r>
    </w:p>
    <w:p w14:paraId="252F6240" w14:textId="3B4DD0B2" w:rsidR="0075131B"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Assign account managers for information system accounts.</w:t>
      </w:r>
    </w:p>
    <w:p w14:paraId="3FF934D1" w14:textId="317E1EF7"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Establish conditions for group and role membership.</w:t>
      </w:r>
    </w:p>
    <w:p w14:paraId="62FD9839" w14:textId="75DB294F"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Specify authorized users of the information system, group and role membership, and access authorizations (i.e., privileges) and other attributes (as required) for each account.</w:t>
      </w:r>
    </w:p>
    <w:p w14:paraId="49175C9F" w14:textId="6556C212"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lastRenderedPageBreak/>
        <w:t>Require approvals by system owners for requests to create information system accounts.</w:t>
      </w:r>
    </w:p>
    <w:p w14:paraId="7756641A" w14:textId="71E72611"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Create, enable, modify, disable, and remove information system accounts in accordance with approved procedures.</w:t>
      </w:r>
    </w:p>
    <w:p w14:paraId="6B1DE1BF" w14:textId="0F244425"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Monitor the use of information system accounts.</w:t>
      </w:r>
    </w:p>
    <w:p w14:paraId="631E50DC" w14:textId="3715F69E"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Notify account managers when accounts are no longer required, when users are terminated or transferred, and when individual information system usage or need-to-know changes.</w:t>
      </w:r>
    </w:p>
    <w:p w14:paraId="42C36A07" w14:textId="22C07C13"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 xml:space="preserve">Authorize access to the information system based on </w:t>
      </w:r>
      <w:proofErr w:type="gramStart"/>
      <w:r w:rsidRPr="00810199">
        <w:rPr>
          <w:rFonts w:ascii="Arial" w:hAnsi="Arial" w:cs="Arial"/>
          <w:sz w:val="24"/>
          <w:szCs w:val="24"/>
        </w:rPr>
        <w:t>a valid</w:t>
      </w:r>
      <w:proofErr w:type="gramEnd"/>
      <w:r w:rsidRPr="00810199">
        <w:rPr>
          <w:rFonts w:ascii="Arial" w:hAnsi="Arial" w:cs="Arial"/>
          <w:sz w:val="24"/>
          <w:szCs w:val="24"/>
        </w:rPr>
        <w:t xml:space="preserve"> access authorization or intended system usage.</w:t>
      </w:r>
    </w:p>
    <w:p w14:paraId="3B318529" w14:textId="2D1E8AD0"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Review accounts for compliance with account management requirements [entity defined frequency].</w:t>
      </w:r>
    </w:p>
    <w:p w14:paraId="11D6EFBC" w14:textId="2F6A036E"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Establish a process for reissuing shared/group account credentials (if deployed) when individuals are removed from the group.</w:t>
      </w:r>
    </w:p>
    <w:p w14:paraId="724CA988" w14:textId="4DD14F23"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Employ automated mechanisms to support the management of information system accounts.</w:t>
      </w:r>
    </w:p>
    <w:p w14:paraId="312F85F7" w14:textId="459C67CF"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Ensure that the information system automatically disables temporary and emergency accounts after usage.</w:t>
      </w:r>
    </w:p>
    <w:p w14:paraId="67F9C54D" w14:textId="2CA04536" w:rsidR="00810199"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Ensure that the information system automatically disables inactive accounts after [entity defined frequency]</w:t>
      </w:r>
    </w:p>
    <w:p w14:paraId="13C1A615" w14:textId="54619EE9" w:rsidR="00810199" w:rsidRPr="0010168A" w:rsidRDefault="00810199" w:rsidP="00587924">
      <w:pPr>
        <w:numPr>
          <w:ilvl w:val="1"/>
          <w:numId w:val="33"/>
        </w:numPr>
        <w:spacing w:line="240" w:lineRule="auto"/>
        <w:ind w:left="810" w:right="446"/>
        <w:jc w:val="both"/>
        <w:rPr>
          <w:rFonts w:ascii="Arial" w:hAnsi="Arial" w:cs="Arial"/>
          <w:sz w:val="24"/>
          <w:szCs w:val="24"/>
        </w:rPr>
      </w:pPr>
      <w:r w:rsidRPr="00810199">
        <w:rPr>
          <w:rFonts w:ascii="Arial" w:hAnsi="Arial" w:cs="Arial"/>
          <w:sz w:val="24"/>
          <w:szCs w:val="24"/>
        </w:rPr>
        <w:t>Ensure that the information system automatically audits account creation, modification, enabling, disabling, and removal actions, and notifies appropriate IT personnel.</w:t>
      </w:r>
    </w:p>
    <w:p w14:paraId="08F627D0" w14:textId="145E9664" w:rsidR="00810199" w:rsidRPr="00810199" w:rsidRDefault="00651FFB"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Enforcement</w:t>
      </w:r>
    </w:p>
    <w:p w14:paraId="1FBF4EE8" w14:textId="0207E508"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F5DC7A1" w14:textId="60A28AC2" w:rsidR="0075131B" w:rsidRPr="0010168A" w:rsidRDefault="00810199" w:rsidP="00587924">
      <w:pPr>
        <w:numPr>
          <w:ilvl w:val="0"/>
          <w:numId w:val="32"/>
        </w:numPr>
        <w:spacing w:after="120" w:line="240" w:lineRule="auto"/>
        <w:ind w:left="806" w:right="446"/>
        <w:jc w:val="both"/>
        <w:rPr>
          <w:rFonts w:ascii="Arial" w:hAnsi="Arial" w:cs="Arial"/>
          <w:sz w:val="24"/>
          <w:szCs w:val="24"/>
        </w:rPr>
      </w:pPr>
      <w:r w:rsidRPr="00810199">
        <w:rPr>
          <w:rFonts w:ascii="Arial" w:hAnsi="Arial" w:cs="Arial"/>
          <w:sz w:val="24"/>
          <w:szCs w:val="24"/>
        </w:rPr>
        <w:t>Ensure that the information system enforces approved authorizations for logical access to information and system resources in accordance with applicable access control policies.</w:t>
      </w:r>
    </w:p>
    <w:p w14:paraId="5E41D395" w14:textId="732F51F3" w:rsidR="00810199" w:rsidRPr="00810199" w:rsidRDefault="00810199"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 xml:space="preserve">Information </w:t>
      </w:r>
      <w:r w:rsidR="00651FFB">
        <w:rPr>
          <w:rFonts w:ascii="Arial" w:hAnsi="Arial" w:cs="Arial"/>
          <w:color w:val="000000" w:themeColor="text1"/>
          <w:sz w:val="24"/>
          <w:szCs w:val="24"/>
        </w:rPr>
        <w:t>Flow Enforcement</w:t>
      </w:r>
    </w:p>
    <w:p w14:paraId="2C8A33C4" w14:textId="684EAD96"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1C8E880D" w14:textId="31A5322D" w:rsidR="0075131B" w:rsidRPr="0010168A" w:rsidRDefault="00810199" w:rsidP="00587924">
      <w:pPr>
        <w:numPr>
          <w:ilvl w:val="0"/>
          <w:numId w:val="34"/>
        </w:numPr>
        <w:spacing w:after="120" w:line="240" w:lineRule="auto"/>
        <w:ind w:left="806" w:right="446"/>
        <w:jc w:val="both"/>
        <w:rPr>
          <w:rFonts w:ascii="Arial" w:hAnsi="Arial" w:cs="Arial"/>
          <w:sz w:val="24"/>
          <w:szCs w:val="24"/>
        </w:rPr>
      </w:pPr>
      <w:r w:rsidRPr="00810199">
        <w:rPr>
          <w:rFonts w:ascii="Arial" w:hAnsi="Arial" w:cs="Arial"/>
          <w:sz w:val="24"/>
          <w:szCs w:val="24"/>
        </w:rPr>
        <w:t>Ensure that the information system enforces approved authorizations for controlling the flow of information within the system and between interconnected systems based on applicable policy.</w:t>
      </w:r>
    </w:p>
    <w:p w14:paraId="12331D1B" w14:textId="6881C12A" w:rsidR="0075131B" w:rsidRDefault="00651FFB"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Separation of Duties</w:t>
      </w:r>
    </w:p>
    <w:p w14:paraId="55259F15" w14:textId="77777777"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4DF05C5D" w14:textId="7C7E9EA5" w:rsidR="0075131B" w:rsidRPr="0010168A" w:rsidRDefault="00810199" w:rsidP="00587924">
      <w:pPr>
        <w:numPr>
          <w:ilvl w:val="0"/>
          <w:numId w:val="35"/>
        </w:numPr>
        <w:spacing w:after="120" w:line="240" w:lineRule="auto"/>
        <w:ind w:left="806" w:right="446"/>
        <w:jc w:val="both"/>
        <w:rPr>
          <w:rFonts w:ascii="Arial" w:hAnsi="Arial" w:cs="Arial"/>
          <w:sz w:val="24"/>
          <w:szCs w:val="24"/>
        </w:rPr>
      </w:pPr>
      <w:r w:rsidRPr="00810199">
        <w:rPr>
          <w:rFonts w:ascii="Arial" w:hAnsi="Arial" w:cs="Arial"/>
          <w:sz w:val="24"/>
          <w:szCs w:val="24"/>
        </w:rPr>
        <w:lastRenderedPageBreak/>
        <w:t>Separate duties of individuals as necessary, to prevent malevolent activity without collusion.</w:t>
      </w:r>
      <w:r w:rsidR="0075131B" w:rsidRPr="0010168A">
        <w:rPr>
          <w:rFonts w:ascii="Arial" w:hAnsi="Arial" w:cs="Arial"/>
          <w:sz w:val="24"/>
          <w:szCs w:val="24"/>
        </w:rPr>
        <w:t xml:space="preserve">   </w:t>
      </w:r>
    </w:p>
    <w:p w14:paraId="19144789" w14:textId="1E5D81DB" w:rsidR="0075131B" w:rsidRPr="0010168A" w:rsidRDefault="00810199" w:rsidP="00587924">
      <w:pPr>
        <w:numPr>
          <w:ilvl w:val="0"/>
          <w:numId w:val="35"/>
        </w:numPr>
        <w:spacing w:after="120" w:line="240" w:lineRule="auto"/>
        <w:ind w:left="810" w:right="446"/>
        <w:jc w:val="both"/>
        <w:rPr>
          <w:rFonts w:ascii="Arial" w:hAnsi="Arial" w:cs="Arial"/>
          <w:sz w:val="24"/>
          <w:szCs w:val="24"/>
        </w:rPr>
      </w:pPr>
      <w:r w:rsidRPr="00810199">
        <w:rPr>
          <w:rFonts w:ascii="Arial" w:hAnsi="Arial" w:cs="Arial"/>
          <w:sz w:val="24"/>
          <w:szCs w:val="24"/>
        </w:rPr>
        <w:t>Document the separation of duties of individuals.</w:t>
      </w:r>
    </w:p>
    <w:p w14:paraId="5B5D0556" w14:textId="77777777" w:rsidR="00810199" w:rsidRDefault="00810199" w:rsidP="00587924">
      <w:pPr>
        <w:numPr>
          <w:ilvl w:val="0"/>
          <w:numId w:val="35"/>
        </w:numPr>
        <w:spacing w:after="120" w:line="240" w:lineRule="auto"/>
        <w:ind w:left="810" w:right="446"/>
        <w:jc w:val="both"/>
        <w:rPr>
          <w:rFonts w:ascii="Arial" w:hAnsi="Arial" w:cs="Arial"/>
          <w:sz w:val="24"/>
          <w:szCs w:val="24"/>
        </w:rPr>
      </w:pPr>
      <w:r w:rsidRPr="00810199">
        <w:rPr>
          <w:rFonts w:ascii="Arial" w:hAnsi="Arial" w:cs="Arial"/>
          <w:sz w:val="24"/>
          <w:szCs w:val="24"/>
        </w:rPr>
        <w:t>Define information system access authorizations to support separation of duties.</w:t>
      </w:r>
    </w:p>
    <w:p w14:paraId="1E53B2C7" w14:textId="1F686FD1" w:rsidR="00810199" w:rsidRPr="00810199" w:rsidRDefault="0075131B" w:rsidP="00810199">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sidRPr="0010168A">
        <w:rPr>
          <w:rFonts w:ascii="Arial" w:hAnsi="Arial" w:cs="Arial"/>
          <w:color w:val="000000" w:themeColor="text1"/>
          <w:sz w:val="24"/>
          <w:szCs w:val="24"/>
        </w:rPr>
        <w:t>L</w:t>
      </w:r>
      <w:r w:rsidR="00810199">
        <w:rPr>
          <w:rFonts w:ascii="Arial" w:hAnsi="Arial" w:cs="Arial"/>
          <w:color w:val="000000" w:themeColor="text1"/>
          <w:sz w:val="24"/>
          <w:szCs w:val="24"/>
        </w:rPr>
        <w:t>east Privilege</w:t>
      </w:r>
    </w:p>
    <w:p w14:paraId="15A93167" w14:textId="24522611" w:rsidR="00810199" w:rsidRPr="00810199" w:rsidRDefault="00810199" w:rsidP="0081019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16AB90C6" w14:textId="330B8470" w:rsidR="0075131B" w:rsidRPr="0010168A" w:rsidRDefault="00810199" w:rsidP="00587924">
      <w:pPr>
        <w:numPr>
          <w:ilvl w:val="0"/>
          <w:numId w:val="36"/>
        </w:numPr>
        <w:spacing w:after="120" w:line="240" w:lineRule="auto"/>
        <w:ind w:left="806" w:right="446"/>
        <w:jc w:val="both"/>
        <w:rPr>
          <w:rFonts w:ascii="Arial" w:hAnsi="Arial" w:cs="Arial"/>
          <w:sz w:val="24"/>
          <w:szCs w:val="24"/>
        </w:rPr>
      </w:pPr>
      <w:r w:rsidRPr="00810199">
        <w:rPr>
          <w:rFonts w:ascii="Arial" w:hAnsi="Arial" w:cs="Arial"/>
          <w:sz w:val="24"/>
          <w:szCs w:val="24"/>
        </w:rPr>
        <w:t xml:space="preserve">Employ the principle of least privilege, allowing only authorized </w:t>
      </w:r>
      <w:proofErr w:type="gramStart"/>
      <w:r w:rsidRPr="00810199">
        <w:rPr>
          <w:rFonts w:ascii="Arial" w:hAnsi="Arial" w:cs="Arial"/>
          <w:sz w:val="24"/>
          <w:szCs w:val="24"/>
        </w:rPr>
        <w:t>accesses</w:t>
      </w:r>
      <w:proofErr w:type="gramEnd"/>
      <w:r w:rsidRPr="00810199">
        <w:rPr>
          <w:rFonts w:ascii="Arial" w:hAnsi="Arial" w:cs="Arial"/>
          <w:sz w:val="24"/>
          <w:szCs w:val="24"/>
        </w:rPr>
        <w:t xml:space="preserve"> for users (or processes acting on behalf of users) which are necessary to accomplish assigned tasks in accordance with organizational missions and business functions.</w:t>
      </w:r>
    </w:p>
    <w:p w14:paraId="28CA4406" w14:textId="2829360A" w:rsidR="0075131B" w:rsidRDefault="00810199" w:rsidP="00F33B00">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 xml:space="preserve">Authorize </w:t>
      </w:r>
      <w:proofErr w:type="gramStart"/>
      <w:r w:rsidRPr="00810199">
        <w:rPr>
          <w:rFonts w:ascii="Arial" w:hAnsi="Arial" w:cs="Arial"/>
          <w:sz w:val="24"/>
          <w:szCs w:val="24"/>
        </w:rPr>
        <w:t>explicitly</w:t>
      </w:r>
      <w:proofErr w:type="gramEnd"/>
      <w:r w:rsidRPr="00810199">
        <w:rPr>
          <w:rFonts w:ascii="Arial" w:hAnsi="Arial" w:cs="Arial"/>
          <w:sz w:val="24"/>
          <w:szCs w:val="24"/>
        </w:rPr>
        <w:t xml:space="preserve"> access to hardware and software controlling access to systems and filtering rules for routers/firewalls, cryptographic key management information, configuration parameters for security services, and access control lists.</w:t>
      </w:r>
    </w:p>
    <w:p w14:paraId="44124D7D" w14:textId="650D5CF2" w:rsidR="00810199" w:rsidRDefault="00810199" w:rsidP="00F33B00">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Require that users of information system accounts, or roles, with access to [entity defined security functions or security-relevant information], use non-privileged accounts or roles, when accessing non-security functions.</w:t>
      </w:r>
    </w:p>
    <w:p w14:paraId="5C5DF00F" w14:textId="3B451B02" w:rsidR="00810199" w:rsidRDefault="00810199" w:rsidP="00F33B00">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Restrict privileged accounts on the information system to [entity defined personnel or roles].</w:t>
      </w:r>
    </w:p>
    <w:p w14:paraId="6524316E" w14:textId="4FD8C59D" w:rsidR="00810199" w:rsidRDefault="00810199" w:rsidP="00F33B00">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Ensure that the information system audits the execution of privileged functions.</w:t>
      </w:r>
    </w:p>
    <w:p w14:paraId="727FA98A" w14:textId="739536A7" w:rsidR="006A6E13" w:rsidRPr="006A6E13" w:rsidRDefault="00810199" w:rsidP="006A6E13">
      <w:pPr>
        <w:numPr>
          <w:ilvl w:val="0"/>
          <w:numId w:val="36"/>
        </w:numPr>
        <w:spacing w:after="120" w:line="240" w:lineRule="auto"/>
        <w:ind w:left="810" w:right="446"/>
        <w:jc w:val="both"/>
        <w:rPr>
          <w:rFonts w:ascii="Arial" w:hAnsi="Arial" w:cs="Arial"/>
          <w:sz w:val="24"/>
          <w:szCs w:val="24"/>
        </w:rPr>
      </w:pPr>
      <w:r w:rsidRPr="00810199">
        <w:rPr>
          <w:rFonts w:ascii="Arial" w:hAnsi="Arial" w:cs="Arial"/>
          <w:sz w:val="24"/>
          <w:szCs w:val="24"/>
        </w:rPr>
        <w:t>Ensure that the information system prevents non-privileged users from executing privileged functions to include disabling, circumventing, or altering implemented security safeguards/countermeasures.</w:t>
      </w:r>
    </w:p>
    <w:p w14:paraId="324757F6" w14:textId="561EF268"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Unsuccessful Logon Attempts</w:t>
      </w:r>
    </w:p>
    <w:p w14:paraId="7606513B" w14:textId="1CC77C79"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r>
        <w:rPr>
          <w:rFonts w:ascii="Arial" w:hAnsi="Arial" w:cs="Arial"/>
          <w:sz w:val="24"/>
          <w:szCs w:val="24"/>
        </w:rPr>
        <w:t xml:space="preserve"> ensure that the information system</w:t>
      </w:r>
      <w:proofErr w:type="gramStart"/>
      <w:r>
        <w:rPr>
          <w:rFonts w:ascii="Arial" w:hAnsi="Arial" w:cs="Arial"/>
          <w:sz w:val="24"/>
          <w:szCs w:val="24"/>
        </w:rPr>
        <w:t>:</w:t>
      </w:r>
      <w:proofErr w:type="gramEnd"/>
    </w:p>
    <w:p w14:paraId="3428C179" w14:textId="7B8AE760" w:rsidR="006A6E13" w:rsidRDefault="006A6E13" w:rsidP="006A6E13">
      <w:pPr>
        <w:numPr>
          <w:ilvl w:val="0"/>
          <w:numId w:val="39"/>
        </w:numPr>
        <w:spacing w:after="120" w:line="240" w:lineRule="auto"/>
        <w:ind w:right="446"/>
        <w:jc w:val="both"/>
        <w:rPr>
          <w:rFonts w:ascii="Arial" w:hAnsi="Arial" w:cs="Arial"/>
          <w:sz w:val="24"/>
          <w:szCs w:val="24"/>
        </w:rPr>
      </w:pPr>
      <w:r w:rsidRPr="006A6E13">
        <w:rPr>
          <w:rFonts w:ascii="Arial" w:hAnsi="Arial" w:cs="Arial"/>
          <w:sz w:val="24"/>
          <w:szCs w:val="24"/>
        </w:rPr>
        <w:t>Enforces a limit of consecutive invalid logon attempts by a user during a [entity defined frequency].</w:t>
      </w:r>
    </w:p>
    <w:p w14:paraId="06E1CCDC" w14:textId="3663A8EB" w:rsidR="006A6E13" w:rsidRPr="006A6E13" w:rsidRDefault="006A6E13" w:rsidP="006A6E13">
      <w:pPr>
        <w:numPr>
          <w:ilvl w:val="0"/>
          <w:numId w:val="39"/>
        </w:numPr>
        <w:spacing w:after="120" w:line="240" w:lineRule="auto"/>
        <w:ind w:right="446"/>
        <w:jc w:val="both"/>
        <w:rPr>
          <w:rFonts w:ascii="Arial" w:hAnsi="Arial" w:cs="Arial"/>
          <w:sz w:val="24"/>
          <w:szCs w:val="24"/>
        </w:rPr>
      </w:pPr>
      <w:r w:rsidRPr="006A6E13">
        <w:rPr>
          <w:rFonts w:ascii="Arial" w:hAnsi="Arial" w:cs="Arial"/>
          <w:sz w:val="24"/>
          <w:szCs w:val="24"/>
        </w:rPr>
        <w:t>Locks the account/node automatically for [entity defined frequency] or until released by an administrator when the maximum number of unsuccessful attempts is exceeded.</w:t>
      </w:r>
    </w:p>
    <w:p w14:paraId="22B504BA" w14:textId="5C66362C"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System Notification</w:t>
      </w:r>
    </w:p>
    <w:p w14:paraId="1583137D" w14:textId="5169864C"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r>
        <w:rPr>
          <w:rFonts w:ascii="Arial" w:hAnsi="Arial" w:cs="Arial"/>
          <w:sz w:val="24"/>
          <w:szCs w:val="24"/>
        </w:rPr>
        <w:t xml:space="preserve"> ensure that the information system</w:t>
      </w:r>
      <w:proofErr w:type="gramStart"/>
      <w:r>
        <w:rPr>
          <w:rFonts w:ascii="Arial" w:hAnsi="Arial" w:cs="Arial"/>
          <w:sz w:val="24"/>
          <w:szCs w:val="24"/>
        </w:rPr>
        <w:t>:</w:t>
      </w:r>
      <w:proofErr w:type="gramEnd"/>
    </w:p>
    <w:p w14:paraId="608F5390" w14:textId="75D33EED" w:rsidR="006A6E13" w:rsidRDefault="006A6E13" w:rsidP="006A6E13">
      <w:pPr>
        <w:numPr>
          <w:ilvl w:val="0"/>
          <w:numId w:val="47"/>
        </w:numPr>
        <w:spacing w:after="120" w:line="240" w:lineRule="auto"/>
        <w:ind w:right="446"/>
        <w:jc w:val="both"/>
        <w:rPr>
          <w:rFonts w:ascii="Arial" w:hAnsi="Arial" w:cs="Arial"/>
          <w:sz w:val="24"/>
          <w:szCs w:val="24"/>
        </w:rPr>
      </w:pPr>
      <w:r w:rsidRPr="006A6E13">
        <w:rPr>
          <w:rFonts w:ascii="Arial" w:hAnsi="Arial" w:cs="Arial"/>
          <w:sz w:val="24"/>
          <w:szCs w:val="24"/>
        </w:rPr>
        <w:t xml:space="preserve">Displays to users an approved system </w:t>
      </w:r>
      <w:proofErr w:type="gramStart"/>
      <w:r w:rsidRPr="006A6E13">
        <w:rPr>
          <w:rFonts w:ascii="Arial" w:hAnsi="Arial" w:cs="Arial"/>
          <w:sz w:val="24"/>
          <w:szCs w:val="24"/>
        </w:rPr>
        <w:t>use</w:t>
      </w:r>
      <w:proofErr w:type="gramEnd"/>
      <w:r w:rsidRPr="006A6E13">
        <w:rPr>
          <w:rFonts w:ascii="Arial" w:hAnsi="Arial" w:cs="Arial"/>
          <w:sz w:val="24"/>
          <w:szCs w:val="24"/>
        </w:rPr>
        <w:t xml:space="preserve"> notification message or </w:t>
      </w:r>
      <w:proofErr w:type="gramStart"/>
      <w:r w:rsidRPr="006A6E13">
        <w:rPr>
          <w:rFonts w:ascii="Arial" w:hAnsi="Arial" w:cs="Arial"/>
          <w:sz w:val="24"/>
          <w:szCs w:val="24"/>
        </w:rPr>
        <w:t>banner</w:t>
      </w:r>
      <w:proofErr w:type="gramEnd"/>
      <w:r w:rsidRPr="006A6E13">
        <w:rPr>
          <w:rFonts w:ascii="Arial" w:hAnsi="Arial" w:cs="Arial"/>
          <w:sz w:val="24"/>
          <w:szCs w:val="24"/>
        </w:rPr>
        <w:t xml:space="preserve"> before granting access to the system that provides privacy and security notices consistent with applicable state and federal laws, directives, policies, regulations, standards, and guidance and states informing that:</w:t>
      </w:r>
    </w:p>
    <w:p w14:paraId="7487160B" w14:textId="3D4B4CBE"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Users are accessing a [entity] information system.</w:t>
      </w:r>
    </w:p>
    <w:p w14:paraId="64E7A882" w14:textId="51627DA6"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lastRenderedPageBreak/>
        <w:t>Information system usage may be monitored, recorded, and subject to audit.</w:t>
      </w:r>
    </w:p>
    <w:p w14:paraId="79BA6B6A" w14:textId="750ECE4A"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Unauthorized use of the information system is prohibited and subject to criminal and civil penalties.</w:t>
      </w:r>
    </w:p>
    <w:p w14:paraId="3CF4FD35" w14:textId="396C675D" w:rsid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Use of the information system indicates consent to monitoring and recording.</w:t>
      </w:r>
    </w:p>
    <w:p w14:paraId="1DBAE221" w14:textId="69CB2032" w:rsidR="006A6E13" w:rsidRPr="006A6E13" w:rsidRDefault="006A6E13" w:rsidP="006A6E13">
      <w:pPr>
        <w:numPr>
          <w:ilvl w:val="0"/>
          <w:numId w:val="48"/>
        </w:numPr>
        <w:spacing w:after="120" w:line="240" w:lineRule="auto"/>
        <w:ind w:right="446"/>
        <w:jc w:val="both"/>
        <w:rPr>
          <w:rFonts w:ascii="Arial" w:hAnsi="Arial" w:cs="Arial"/>
          <w:sz w:val="24"/>
          <w:szCs w:val="24"/>
        </w:rPr>
      </w:pPr>
      <w:r w:rsidRPr="006A6E13">
        <w:rPr>
          <w:rFonts w:ascii="Arial" w:hAnsi="Arial" w:cs="Arial"/>
          <w:sz w:val="24"/>
          <w:szCs w:val="24"/>
        </w:rPr>
        <w:t xml:space="preserve">There are </w:t>
      </w:r>
      <w:proofErr w:type="gramStart"/>
      <w:r w:rsidRPr="006A6E13">
        <w:rPr>
          <w:rFonts w:ascii="Arial" w:hAnsi="Arial" w:cs="Arial"/>
          <w:sz w:val="24"/>
          <w:szCs w:val="24"/>
        </w:rPr>
        <w:t>not</w:t>
      </w:r>
      <w:proofErr w:type="gramEnd"/>
      <w:r w:rsidRPr="006A6E13">
        <w:rPr>
          <w:rFonts w:ascii="Arial" w:hAnsi="Arial" w:cs="Arial"/>
          <w:sz w:val="24"/>
          <w:szCs w:val="24"/>
        </w:rPr>
        <w:t xml:space="preserve"> rights to privacy.</w:t>
      </w:r>
    </w:p>
    <w:p w14:paraId="79A34566" w14:textId="06BB033F" w:rsidR="006A6E13" w:rsidRDefault="006A6E13" w:rsidP="006A6E13">
      <w:pPr>
        <w:numPr>
          <w:ilvl w:val="0"/>
          <w:numId w:val="47"/>
        </w:numPr>
        <w:spacing w:after="120" w:line="240" w:lineRule="auto"/>
        <w:ind w:right="446"/>
        <w:jc w:val="both"/>
        <w:rPr>
          <w:rFonts w:ascii="Arial" w:hAnsi="Arial" w:cs="Arial"/>
          <w:sz w:val="24"/>
          <w:szCs w:val="24"/>
        </w:rPr>
      </w:pPr>
      <w:r w:rsidRPr="006A6E13">
        <w:rPr>
          <w:rFonts w:ascii="Arial" w:hAnsi="Arial" w:cs="Arial"/>
          <w:sz w:val="24"/>
          <w:szCs w:val="24"/>
        </w:rPr>
        <w:t>Retains the notification message or banner on the screen until users acknowledge the usage conditions and take explicit actions to log on to or further access the information system.</w:t>
      </w:r>
    </w:p>
    <w:p w14:paraId="7CD86EEF" w14:textId="7C6BAB74" w:rsidR="006A6E13" w:rsidRPr="006A6E13" w:rsidRDefault="006A6E13" w:rsidP="006A6E13">
      <w:pPr>
        <w:numPr>
          <w:ilvl w:val="0"/>
          <w:numId w:val="47"/>
        </w:numPr>
        <w:spacing w:after="120" w:line="240" w:lineRule="auto"/>
        <w:ind w:right="446"/>
        <w:jc w:val="both"/>
        <w:rPr>
          <w:rFonts w:ascii="Arial" w:hAnsi="Arial" w:cs="Arial"/>
          <w:sz w:val="24"/>
          <w:szCs w:val="24"/>
        </w:rPr>
      </w:pPr>
      <w:r w:rsidRPr="006A6E13">
        <w:rPr>
          <w:rFonts w:ascii="Arial" w:hAnsi="Arial" w:cs="Arial"/>
          <w:sz w:val="24"/>
          <w:szCs w:val="24"/>
        </w:rPr>
        <w:t>For publicly accessible systems, the IT Department shall ensure that the information system:</w:t>
      </w:r>
    </w:p>
    <w:p w14:paraId="72DB7F37" w14:textId="6E710FCD" w:rsidR="006A6E13" w:rsidRDefault="006A6E13" w:rsidP="006A6E13">
      <w:pPr>
        <w:numPr>
          <w:ilvl w:val="0"/>
          <w:numId w:val="49"/>
        </w:numPr>
        <w:spacing w:after="120" w:line="240" w:lineRule="auto"/>
        <w:ind w:right="446"/>
        <w:jc w:val="both"/>
        <w:rPr>
          <w:rFonts w:ascii="Arial" w:hAnsi="Arial" w:cs="Arial"/>
          <w:sz w:val="24"/>
          <w:szCs w:val="24"/>
        </w:rPr>
      </w:pPr>
      <w:r w:rsidRPr="006A6E13">
        <w:rPr>
          <w:rFonts w:ascii="Arial" w:hAnsi="Arial" w:cs="Arial"/>
          <w:sz w:val="24"/>
          <w:szCs w:val="24"/>
        </w:rPr>
        <w:t>Displays system use information [entity defined conditions], before granting further access.</w:t>
      </w:r>
    </w:p>
    <w:p w14:paraId="5DE04E50" w14:textId="4E58C72F" w:rsidR="006A6E13" w:rsidRDefault="006A6E13" w:rsidP="006A6E13">
      <w:pPr>
        <w:numPr>
          <w:ilvl w:val="0"/>
          <w:numId w:val="49"/>
        </w:numPr>
        <w:spacing w:after="120" w:line="240" w:lineRule="auto"/>
        <w:ind w:right="446"/>
        <w:jc w:val="both"/>
        <w:rPr>
          <w:rFonts w:ascii="Arial" w:hAnsi="Arial" w:cs="Arial"/>
          <w:sz w:val="24"/>
          <w:szCs w:val="24"/>
        </w:rPr>
      </w:pPr>
      <w:r w:rsidRPr="006A6E13">
        <w:rPr>
          <w:rFonts w:ascii="Arial" w:hAnsi="Arial" w:cs="Arial"/>
          <w:sz w:val="24"/>
          <w:szCs w:val="24"/>
        </w:rPr>
        <w:t>Displays references, if any, to monitoring, recording, or auditing that are consistent with privacy accommodations for such systems that generally prohibit those activities.</w:t>
      </w:r>
    </w:p>
    <w:p w14:paraId="164BC797" w14:textId="1CD9CAC2" w:rsidR="006A6E13" w:rsidRPr="006A6E13" w:rsidRDefault="006A6E13" w:rsidP="006A6E13">
      <w:pPr>
        <w:numPr>
          <w:ilvl w:val="0"/>
          <w:numId w:val="49"/>
        </w:numPr>
        <w:spacing w:after="120" w:line="240" w:lineRule="auto"/>
        <w:ind w:right="446"/>
        <w:jc w:val="both"/>
        <w:rPr>
          <w:rFonts w:ascii="Arial" w:hAnsi="Arial" w:cs="Arial"/>
          <w:sz w:val="24"/>
          <w:szCs w:val="24"/>
        </w:rPr>
      </w:pPr>
      <w:r w:rsidRPr="006A6E13">
        <w:rPr>
          <w:rFonts w:ascii="Arial" w:hAnsi="Arial" w:cs="Arial"/>
          <w:sz w:val="24"/>
          <w:szCs w:val="24"/>
        </w:rPr>
        <w:t xml:space="preserve">Includes a description of the authorized </w:t>
      </w:r>
      <w:proofErr w:type="gramStart"/>
      <w:r w:rsidRPr="006A6E13">
        <w:rPr>
          <w:rFonts w:ascii="Arial" w:hAnsi="Arial" w:cs="Arial"/>
          <w:sz w:val="24"/>
          <w:szCs w:val="24"/>
        </w:rPr>
        <w:t>uses</w:t>
      </w:r>
      <w:proofErr w:type="gramEnd"/>
      <w:r w:rsidRPr="006A6E13">
        <w:rPr>
          <w:rFonts w:ascii="Arial" w:hAnsi="Arial" w:cs="Arial"/>
          <w:sz w:val="24"/>
          <w:szCs w:val="24"/>
        </w:rPr>
        <w:t xml:space="preserve"> of the system.</w:t>
      </w:r>
    </w:p>
    <w:p w14:paraId="0ED74267" w14:textId="3CF57589"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Session Lock</w:t>
      </w:r>
    </w:p>
    <w:p w14:paraId="731B13C0" w14:textId="1923D8B0"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r>
        <w:rPr>
          <w:rFonts w:ascii="Arial" w:hAnsi="Arial" w:cs="Arial"/>
          <w:sz w:val="24"/>
          <w:szCs w:val="24"/>
        </w:rPr>
        <w:t xml:space="preserve"> ensure that the information system</w:t>
      </w:r>
      <w:proofErr w:type="gramStart"/>
      <w:r w:rsidRPr="00E819AA">
        <w:rPr>
          <w:rFonts w:ascii="Arial" w:hAnsi="Arial" w:cs="Arial"/>
          <w:sz w:val="24"/>
          <w:szCs w:val="24"/>
        </w:rPr>
        <w:t>:</w:t>
      </w:r>
      <w:proofErr w:type="gramEnd"/>
    </w:p>
    <w:p w14:paraId="6BC913CC" w14:textId="086F2FA2" w:rsidR="006A6E13" w:rsidRDefault="003A18A8" w:rsidP="006A6E13">
      <w:pPr>
        <w:numPr>
          <w:ilvl w:val="0"/>
          <w:numId w:val="50"/>
        </w:numPr>
        <w:spacing w:after="120" w:line="240" w:lineRule="auto"/>
        <w:ind w:right="446"/>
        <w:jc w:val="both"/>
        <w:rPr>
          <w:rFonts w:ascii="Arial" w:hAnsi="Arial" w:cs="Arial"/>
          <w:sz w:val="24"/>
          <w:szCs w:val="24"/>
        </w:rPr>
      </w:pPr>
      <w:r w:rsidRPr="003A18A8">
        <w:rPr>
          <w:rFonts w:ascii="Arial" w:hAnsi="Arial" w:cs="Arial"/>
          <w:sz w:val="24"/>
          <w:szCs w:val="24"/>
        </w:rPr>
        <w:t>Prevent further access to the system by initiating a session lock after [entity defined frequency] of inactivity or upon receiving a request from a user.</w:t>
      </w:r>
    </w:p>
    <w:p w14:paraId="7492FAA3" w14:textId="77777777" w:rsidR="003A18A8" w:rsidRDefault="003A18A8" w:rsidP="003A18A8">
      <w:pPr>
        <w:numPr>
          <w:ilvl w:val="0"/>
          <w:numId w:val="50"/>
        </w:numPr>
        <w:spacing w:after="120" w:line="240" w:lineRule="auto"/>
        <w:ind w:right="446"/>
        <w:jc w:val="both"/>
        <w:rPr>
          <w:rFonts w:ascii="Arial" w:hAnsi="Arial" w:cs="Arial"/>
          <w:sz w:val="24"/>
          <w:szCs w:val="24"/>
        </w:rPr>
      </w:pPr>
      <w:r w:rsidRPr="003A18A8">
        <w:rPr>
          <w:rFonts w:ascii="Arial" w:hAnsi="Arial" w:cs="Arial"/>
          <w:sz w:val="24"/>
          <w:szCs w:val="24"/>
        </w:rPr>
        <w:t xml:space="preserve">Retain the session lock until the user </w:t>
      </w:r>
      <w:proofErr w:type="gramStart"/>
      <w:r w:rsidRPr="003A18A8">
        <w:rPr>
          <w:rFonts w:ascii="Arial" w:hAnsi="Arial" w:cs="Arial"/>
          <w:sz w:val="24"/>
          <w:szCs w:val="24"/>
        </w:rPr>
        <w:t>reestablishes</w:t>
      </w:r>
      <w:proofErr w:type="gramEnd"/>
      <w:r w:rsidRPr="003A18A8">
        <w:rPr>
          <w:rFonts w:ascii="Arial" w:hAnsi="Arial" w:cs="Arial"/>
          <w:sz w:val="24"/>
          <w:szCs w:val="24"/>
        </w:rPr>
        <w:t xml:space="preserve"> access using established identification and authentication procedures.</w:t>
      </w:r>
    </w:p>
    <w:p w14:paraId="7AD9AA22" w14:textId="161F6179" w:rsidR="003A18A8" w:rsidRPr="003A18A8" w:rsidRDefault="003A18A8" w:rsidP="003A18A8">
      <w:pPr>
        <w:numPr>
          <w:ilvl w:val="0"/>
          <w:numId w:val="50"/>
        </w:numPr>
        <w:spacing w:after="120" w:line="240" w:lineRule="auto"/>
        <w:ind w:right="446"/>
        <w:jc w:val="both"/>
        <w:rPr>
          <w:rFonts w:ascii="Arial" w:hAnsi="Arial" w:cs="Arial"/>
          <w:sz w:val="24"/>
          <w:szCs w:val="24"/>
        </w:rPr>
      </w:pPr>
      <w:r w:rsidRPr="003A18A8">
        <w:rPr>
          <w:rFonts w:ascii="Arial" w:hAnsi="Arial" w:cs="Arial"/>
          <w:sz w:val="24"/>
          <w:szCs w:val="24"/>
        </w:rPr>
        <w:t>Conceal, via the session lock, information previously visible on the display with a publicly viewable image.</w:t>
      </w:r>
    </w:p>
    <w:p w14:paraId="6E8E273D" w14:textId="38BA5AC8"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Session Termination</w:t>
      </w:r>
    </w:p>
    <w:p w14:paraId="5E843F54" w14:textId="77777777"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1E3EB3F2" w14:textId="6F6F42E2" w:rsidR="006A6E13" w:rsidRDefault="003A18A8" w:rsidP="006A6E13">
      <w:pPr>
        <w:numPr>
          <w:ilvl w:val="0"/>
          <w:numId w:val="51"/>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automatically terminates a user session after [entity defined frequency].</w:t>
      </w:r>
    </w:p>
    <w:p w14:paraId="0EC28FDE" w14:textId="4D79A303"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Permitted Actions Without Identification or Authentication</w:t>
      </w:r>
    </w:p>
    <w:p w14:paraId="5915E1AF" w14:textId="77777777"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479BFF7C" w14:textId="10A98921" w:rsidR="006A6E13" w:rsidRDefault="003A18A8" w:rsidP="003A18A8">
      <w:pPr>
        <w:numPr>
          <w:ilvl w:val="0"/>
          <w:numId w:val="52"/>
        </w:numPr>
        <w:spacing w:after="120" w:line="240" w:lineRule="auto"/>
        <w:ind w:right="446"/>
        <w:jc w:val="both"/>
        <w:rPr>
          <w:rFonts w:ascii="Arial" w:hAnsi="Arial" w:cs="Arial"/>
          <w:sz w:val="24"/>
          <w:szCs w:val="24"/>
        </w:rPr>
      </w:pPr>
      <w:r w:rsidRPr="003A18A8">
        <w:rPr>
          <w:rFonts w:ascii="Arial" w:hAnsi="Arial" w:cs="Arial"/>
          <w:sz w:val="24"/>
          <w:szCs w:val="24"/>
        </w:rPr>
        <w:t>Identify user actions that can be performed on the information system without identification or authentication consistent with organizational missions and business functions.</w:t>
      </w:r>
    </w:p>
    <w:p w14:paraId="2A152B1E" w14:textId="25BD6D04" w:rsidR="003A18A8" w:rsidRPr="006A6E13" w:rsidRDefault="003A18A8" w:rsidP="003A18A8">
      <w:pPr>
        <w:numPr>
          <w:ilvl w:val="0"/>
          <w:numId w:val="52"/>
        </w:numPr>
        <w:spacing w:after="120" w:line="240" w:lineRule="auto"/>
        <w:ind w:right="446"/>
        <w:jc w:val="both"/>
        <w:rPr>
          <w:rFonts w:ascii="Arial" w:hAnsi="Arial" w:cs="Arial"/>
          <w:sz w:val="24"/>
          <w:szCs w:val="24"/>
        </w:rPr>
      </w:pPr>
      <w:r w:rsidRPr="003A18A8">
        <w:rPr>
          <w:rFonts w:ascii="Arial" w:hAnsi="Arial" w:cs="Arial"/>
          <w:sz w:val="24"/>
          <w:szCs w:val="24"/>
        </w:rPr>
        <w:t>Document and provide supporting rationale in the security plan for the information system, user actions not requiring identification or authentication.</w:t>
      </w:r>
    </w:p>
    <w:p w14:paraId="57CA4ADD" w14:textId="10364F5A"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Remote Access</w:t>
      </w:r>
    </w:p>
    <w:p w14:paraId="06A6E119" w14:textId="77777777"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3FEC547F" w14:textId="55779B31" w:rsidR="006A6E13"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Establish and document usage restrictions, configuration/connection requirements, and implementation guidance for each type of remote access allowed.</w:t>
      </w:r>
    </w:p>
    <w:p w14:paraId="1A57243A" w14:textId="5FAA3475"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Authorize remote access to the information system prior to allowing such connections.</w:t>
      </w:r>
    </w:p>
    <w:p w14:paraId="22B6F003" w14:textId="7380F5C0"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monitors and controls remote access methods.</w:t>
      </w:r>
    </w:p>
    <w:p w14:paraId="6A9C51E0" w14:textId="64143C58"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implements cryptographic mechanisms to protect the confidentiality and integrity of remote access sessions.</w:t>
      </w:r>
    </w:p>
    <w:p w14:paraId="78D3F508" w14:textId="51B9376D"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routes all remote accesses through [entity defined number] managed network access control points to reduce the risk for external attacks.</w:t>
      </w:r>
    </w:p>
    <w:p w14:paraId="1AE03DD7" w14:textId="5EC224D7" w:rsidR="003A18A8"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Authorize the execution of privileged commands and access to security-relevant information via remote access only for [entity defined needs].</w:t>
      </w:r>
    </w:p>
    <w:p w14:paraId="5FA68E3A" w14:textId="1F108910" w:rsidR="003A18A8" w:rsidRPr="006A6E13" w:rsidRDefault="003A18A8" w:rsidP="003A18A8">
      <w:pPr>
        <w:numPr>
          <w:ilvl w:val="0"/>
          <w:numId w:val="53"/>
        </w:numPr>
        <w:spacing w:after="120" w:line="240" w:lineRule="auto"/>
        <w:ind w:right="446"/>
        <w:jc w:val="both"/>
        <w:rPr>
          <w:rFonts w:ascii="Arial" w:hAnsi="Arial" w:cs="Arial"/>
          <w:sz w:val="24"/>
          <w:szCs w:val="24"/>
        </w:rPr>
      </w:pPr>
      <w:r w:rsidRPr="003A18A8">
        <w:rPr>
          <w:rFonts w:ascii="Arial" w:hAnsi="Arial" w:cs="Arial"/>
          <w:sz w:val="24"/>
          <w:szCs w:val="24"/>
        </w:rPr>
        <w:t>Document the rationale for such access in the security plan for the information system.</w:t>
      </w:r>
    </w:p>
    <w:p w14:paraId="3ADB63EB" w14:textId="078940AD"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Wireless Access</w:t>
      </w:r>
    </w:p>
    <w:p w14:paraId="0D94F315" w14:textId="77777777"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75F0518F" w14:textId="77777777" w:rsidR="003A18A8" w:rsidRDefault="003A18A8" w:rsidP="003A18A8">
      <w:pPr>
        <w:numPr>
          <w:ilvl w:val="0"/>
          <w:numId w:val="54"/>
        </w:numPr>
        <w:spacing w:after="120" w:line="240" w:lineRule="auto"/>
        <w:ind w:right="446"/>
        <w:jc w:val="both"/>
        <w:rPr>
          <w:rFonts w:ascii="Arial" w:hAnsi="Arial" w:cs="Arial"/>
          <w:sz w:val="24"/>
          <w:szCs w:val="24"/>
        </w:rPr>
      </w:pPr>
      <w:r w:rsidRPr="003A18A8">
        <w:rPr>
          <w:rFonts w:ascii="Arial" w:hAnsi="Arial" w:cs="Arial"/>
          <w:sz w:val="24"/>
          <w:szCs w:val="24"/>
        </w:rPr>
        <w:t>Establish usage restrictions, configuration/connection requirements, and implementation guidance for wireless access.</w:t>
      </w:r>
    </w:p>
    <w:p w14:paraId="1F75DF46" w14:textId="77777777" w:rsidR="003A18A8" w:rsidRDefault="003A18A8" w:rsidP="003A18A8">
      <w:pPr>
        <w:numPr>
          <w:ilvl w:val="0"/>
          <w:numId w:val="54"/>
        </w:numPr>
        <w:spacing w:after="120" w:line="240" w:lineRule="auto"/>
        <w:ind w:right="446"/>
        <w:jc w:val="both"/>
        <w:rPr>
          <w:rFonts w:ascii="Arial" w:hAnsi="Arial" w:cs="Arial"/>
          <w:sz w:val="24"/>
          <w:szCs w:val="24"/>
        </w:rPr>
      </w:pPr>
      <w:r w:rsidRPr="003A18A8">
        <w:rPr>
          <w:rFonts w:ascii="Arial" w:hAnsi="Arial" w:cs="Arial"/>
          <w:sz w:val="24"/>
          <w:szCs w:val="24"/>
        </w:rPr>
        <w:t>Authorize wireless access to the information system prior to allowing such connections.</w:t>
      </w:r>
    </w:p>
    <w:p w14:paraId="3C6BFC1D" w14:textId="3D9D2932" w:rsidR="006A6E13" w:rsidRPr="006A6E13" w:rsidRDefault="003A18A8" w:rsidP="003A18A8">
      <w:pPr>
        <w:numPr>
          <w:ilvl w:val="0"/>
          <w:numId w:val="54"/>
        </w:numPr>
        <w:spacing w:after="120" w:line="240" w:lineRule="auto"/>
        <w:ind w:right="446"/>
        <w:jc w:val="both"/>
        <w:rPr>
          <w:rFonts w:ascii="Arial" w:hAnsi="Arial" w:cs="Arial"/>
          <w:sz w:val="24"/>
          <w:szCs w:val="24"/>
        </w:rPr>
      </w:pPr>
      <w:r w:rsidRPr="003A18A8">
        <w:rPr>
          <w:rFonts w:ascii="Arial" w:hAnsi="Arial" w:cs="Arial"/>
          <w:sz w:val="24"/>
          <w:szCs w:val="24"/>
        </w:rPr>
        <w:t>Ensure that the information system protects wireless access to the system using authentication of users and devices and encryption</w:t>
      </w:r>
      <w:r>
        <w:rPr>
          <w:rFonts w:ascii="Arial" w:hAnsi="Arial" w:cs="Arial"/>
          <w:sz w:val="24"/>
          <w:szCs w:val="24"/>
        </w:rPr>
        <w:t>.</w:t>
      </w:r>
    </w:p>
    <w:p w14:paraId="7D42F3A0" w14:textId="3C0A91B3"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Control for Mobile Devices</w:t>
      </w:r>
    </w:p>
    <w:p w14:paraId="0C893DBC" w14:textId="77777777"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94AB56C" w14:textId="6120227A" w:rsidR="006A6E13" w:rsidRDefault="003A18A8" w:rsidP="003A18A8">
      <w:pPr>
        <w:numPr>
          <w:ilvl w:val="0"/>
          <w:numId w:val="55"/>
        </w:numPr>
        <w:spacing w:after="120" w:line="240" w:lineRule="auto"/>
        <w:ind w:right="446"/>
        <w:jc w:val="both"/>
        <w:rPr>
          <w:rFonts w:ascii="Arial" w:hAnsi="Arial" w:cs="Arial"/>
          <w:sz w:val="24"/>
          <w:szCs w:val="24"/>
        </w:rPr>
      </w:pPr>
      <w:r w:rsidRPr="003A18A8">
        <w:rPr>
          <w:rFonts w:ascii="Arial" w:hAnsi="Arial" w:cs="Arial"/>
          <w:sz w:val="24"/>
          <w:szCs w:val="24"/>
        </w:rPr>
        <w:t>Establish usage restrictions, configuration requirements, connection requirements, and implementation guidance for organization-controlled mobile devices.</w:t>
      </w:r>
    </w:p>
    <w:p w14:paraId="49F37CA6" w14:textId="50E2630E" w:rsidR="003A18A8" w:rsidRDefault="003A18A8" w:rsidP="003A18A8">
      <w:pPr>
        <w:numPr>
          <w:ilvl w:val="0"/>
          <w:numId w:val="55"/>
        </w:numPr>
        <w:spacing w:after="120" w:line="240" w:lineRule="auto"/>
        <w:ind w:right="446"/>
        <w:jc w:val="both"/>
        <w:rPr>
          <w:rFonts w:ascii="Arial" w:hAnsi="Arial" w:cs="Arial"/>
          <w:sz w:val="24"/>
          <w:szCs w:val="24"/>
        </w:rPr>
      </w:pPr>
      <w:r w:rsidRPr="003A18A8">
        <w:rPr>
          <w:rFonts w:ascii="Arial" w:hAnsi="Arial" w:cs="Arial"/>
          <w:sz w:val="24"/>
          <w:szCs w:val="24"/>
        </w:rPr>
        <w:t>Authorize the connection of mobile devices to organizational information systems.</w:t>
      </w:r>
    </w:p>
    <w:p w14:paraId="25FED8E3" w14:textId="3422FC60" w:rsidR="003A18A8" w:rsidRPr="006A6E13" w:rsidRDefault="003A18A8" w:rsidP="003A18A8">
      <w:pPr>
        <w:numPr>
          <w:ilvl w:val="0"/>
          <w:numId w:val="55"/>
        </w:numPr>
        <w:spacing w:after="120" w:line="240" w:lineRule="auto"/>
        <w:ind w:right="446"/>
        <w:jc w:val="both"/>
        <w:rPr>
          <w:rFonts w:ascii="Arial" w:hAnsi="Arial" w:cs="Arial"/>
          <w:sz w:val="24"/>
          <w:szCs w:val="24"/>
        </w:rPr>
      </w:pPr>
      <w:r w:rsidRPr="003A18A8">
        <w:rPr>
          <w:rFonts w:ascii="Arial" w:hAnsi="Arial" w:cs="Arial"/>
          <w:sz w:val="24"/>
          <w:szCs w:val="24"/>
        </w:rPr>
        <w:t>Employ full-device encryption or container encryption to protect the confidentiality and integrity of information on approved devices.</w:t>
      </w:r>
    </w:p>
    <w:p w14:paraId="0B3D8BF9" w14:textId="35C91717" w:rsidR="006A6E13" w:rsidRPr="00810199" w:rsidRDefault="006A6E13" w:rsidP="006A6E1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Use of External Information Systems</w:t>
      </w:r>
    </w:p>
    <w:p w14:paraId="532F93A4" w14:textId="77777777" w:rsidR="006A6E13" w:rsidRPr="00810199" w:rsidRDefault="006A6E13" w:rsidP="006A6E13">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6B7A953D" w14:textId="3F9BA2B4" w:rsidR="006A6E13" w:rsidRPr="003A18A8" w:rsidRDefault="003A18A8" w:rsidP="006A6E13">
      <w:pPr>
        <w:numPr>
          <w:ilvl w:val="0"/>
          <w:numId w:val="56"/>
        </w:numPr>
        <w:spacing w:after="120" w:line="240" w:lineRule="auto"/>
        <w:ind w:right="446"/>
        <w:jc w:val="both"/>
        <w:rPr>
          <w:rFonts w:ascii="Arial" w:hAnsi="Arial" w:cs="Arial"/>
          <w:sz w:val="24"/>
          <w:szCs w:val="24"/>
        </w:rPr>
      </w:pPr>
      <w:r w:rsidRPr="003A18A8">
        <w:rPr>
          <w:rFonts w:ascii="Arial" w:hAnsi="Arial" w:cs="Arial"/>
          <w:sz w:val="24"/>
          <w:szCs w:val="24"/>
        </w:rPr>
        <w:lastRenderedPageBreak/>
        <w:t>Establish terms and conditions, consistent with any trust relationships established with other organizations owning, operating, and/or maintaining external information systems, allowing authorized individuals to:</w:t>
      </w:r>
    </w:p>
    <w:p w14:paraId="178C4A7B" w14:textId="76A2BDC8" w:rsidR="003A18A8" w:rsidRDefault="003A18A8" w:rsidP="003A18A8">
      <w:pPr>
        <w:numPr>
          <w:ilvl w:val="0"/>
          <w:numId w:val="57"/>
        </w:numPr>
        <w:spacing w:after="120" w:line="240" w:lineRule="auto"/>
        <w:ind w:right="446"/>
        <w:jc w:val="both"/>
        <w:rPr>
          <w:rFonts w:ascii="Arial" w:hAnsi="Arial" w:cs="Arial"/>
          <w:sz w:val="24"/>
          <w:szCs w:val="24"/>
        </w:rPr>
      </w:pPr>
      <w:r w:rsidRPr="003A18A8">
        <w:rPr>
          <w:rFonts w:ascii="Arial" w:hAnsi="Arial" w:cs="Arial"/>
          <w:sz w:val="24"/>
          <w:szCs w:val="24"/>
        </w:rPr>
        <w:t>Access the information system from external information systems.</w:t>
      </w:r>
    </w:p>
    <w:p w14:paraId="33C29FFF" w14:textId="25D197D8" w:rsidR="003A18A8" w:rsidRPr="003A18A8" w:rsidRDefault="003A18A8" w:rsidP="003A18A8">
      <w:pPr>
        <w:numPr>
          <w:ilvl w:val="0"/>
          <w:numId w:val="57"/>
        </w:numPr>
        <w:spacing w:after="120" w:line="240" w:lineRule="auto"/>
        <w:ind w:right="446"/>
        <w:jc w:val="both"/>
        <w:rPr>
          <w:rFonts w:ascii="Arial" w:hAnsi="Arial" w:cs="Arial"/>
          <w:sz w:val="24"/>
          <w:szCs w:val="24"/>
        </w:rPr>
      </w:pPr>
      <w:r w:rsidRPr="003A18A8">
        <w:rPr>
          <w:rFonts w:ascii="Arial" w:hAnsi="Arial" w:cs="Arial"/>
          <w:sz w:val="24"/>
          <w:szCs w:val="24"/>
        </w:rPr>
        <w:t>Process, store, or transmit organization-controlled information using external information systems.</w:t>
      </w:r>
    </w:p>
    <w:p w14:paraId="047E61FB" w14:textId="7A35DE4D" w:rsidR="003A18A8" w:rsidRPr="003A18A8" w:rsidRDefault="003A18A8" w:rsidP="006A6E13">
      <w:pPr>
        <w:numPr>
          <w:ilvl w:val="0"/>
          <w:numId w:val="56"/>
        </w:numPr>
        <w:spacing w:after="120" w:line="240" w:lineRule="auto"/>
        <w:ind w:right="446"/>
        <w:jc w:val="both"/>
        <w:rPr>
          <w:rFonts w:ascii="Arial" w:hAnsi="Arial" w:cs="Arial"/>
          <w:sz w:val="24"/>
          <w:szCs w:val="24"/>
        </w:rPr>
      </w:pPr>
      <w:r w:rsidRPr="003A18A8">
        <w:rPr>
          <w:rFonts w:ascii="Arial" w:hAnsi="Arial" w:cs="Arial"/>
          <w:sz w:val="24"/>
          <w:szCs w:val="24"/>
        </w:rPr>
        <w:t>Permit authorized individuals to use an external information system to access the information system or to process, store, or transmit organization-controlled information only when the organization:</w:t>
      </w:r>
    </w:p>
    <w:p w14:paraId="73644338" w14:textId="598F2241" w:rsidR="003A18A8" w:rsidRDefault="003A18A8" w:rsidP="003A18A8">
      <w:pPr>
        <w:numPr>
          <w:ilvl w:val="0"/>
          <w:numId w:val="58"/>
        </w:numPr>
        <w:spacing w:after="120" w:line="240" w:lineRule="auto"/>
        <w:ind w:right="446"/>
        <w:jc w:val="both"/>
        <w:rPr>
          <w:rFonts w:ascii="Arial" w:hAnsi="Arial" w:cs="Arial"/>
          <w:sz w:val="24"/>
          <w:szCs w:val="24"/>
        </w:rPr>
      </w:pPr>
      <w:r w:rsidRPr="003A18A8">
        <w:rPr>
          <w:rFonts w:ascii="Arial" w:hAnsi="Arial" w:cs="Arial"/>
          <w:sz w:val="24"/>
          <w:szCs w:val="24"/>
        </w:rPr>
        <w:t>Verifies the implementation of required security controls on the external system as specified in the organization’s information security policy and security plan.</w:t>
      </w:r>
    </w:p>
    <w:p w14:paraId="67EEB7C3" w14:textId="4CED66B3" w:rsidR="003A18A8" w:rsidRPr="003A18A8" w:rsidRDefault="003A18A8" w:rsidP="003A18A8">
      <w:pPr>
        <w:numPr>
          <w:ilvl w:val="0"/>
          <w:numId w:val="58"/>
        </w:numPr>
        <w:spacing w:after="120" w:line="240" w:lineRule="auto"/>
        <w:ind w:right="446"/>
        <w:jc w:val="both"/>
        <w:rPr>
          <w:rFonts w:ascii="Arial" w:hAnsi="Arial" w:cs="Arial"/>
          <w:sz w:val="24"/>
          <w:szCs w:val="24"/>
        </w:rPr>
      </w:pPr>
      <w:r w:rsidRPr="003A18A8">
        <w:rPr>
          <w:rFonts w:ascii="Arial" w:hAnsi="Arial" w:cs="Arial"/>
          <w:sz w:val="24"/>
          <w:szCs w:val="24"/>
        </w:rPr>
        <w:t>Retains approved information system connection or processing agreements with the organizational entity hosting the external information system.</w:t>
      </w:r>
    </w:p>
    <w:p w14:paraId="7751BB86" w14:textId="4D075F90" w:rsidR="003A18A8" w:rsidRPr="00810199" w:rsidRDefault="003A18A8" w:rsidP="003A18A8">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Information Sharing</w:t>
      </w:r>
    </w:p>
    <w:p w14:paraId="1593FE1E" w14:textId="77777777" w:rsidR="003A18A8" w:rsidRPr="00810199" w:rsidRDefault="003A18A8" w:rsidP="003A18A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7D655B19" w14:textId="5DCBB4F7" w:rsidR="003A18A8" w:rsidRDefault="003A18A8" w:rsidP="006A6E13">
      <w:pPr>
        <w:numPr>
          <w:ilvl w:val="0"/>
          <w:numId w:val="59"/>
        </w:numPr>
        <w:spacing w:after="120" w:line="240" w:lineRule="auto"/>
        <w:ind w:right="446"/>
        <w:jc w:val="both"/>
        <w:rPr>
          <w:rFonts w:ascii="Arial" w:hAnsi="Arial" w:cs="Arial"/>
          <w:sz w:val="24"/>
          <w:szCs w:val="24"/>
        </w:rPr>
      </w:pPr>
      <w:r w:rsidRPr="003A18A8">
        <w:rPr>
          <w:rFonts w:ascii="Arial" w:hAnsi="Arial" w:cs="Arial"/>
          <w:sz w:val="24"/>
          <w:szCs w:val="24"/>
        </w:rPr>
        <w:t>Facilitate information sharing by enabling authorized users to determine whether access authorizations assigned to the sharing partner match the access restrictions on the information for [entity defined information sharing circumstances where user discretion is required].</w:t>
      </w:r>
    </w:p>
    <w:p w14:paraId="7A9E1ED5" w14:textId="6A3381ED" w:rsidR="003A18A8" w:rsidRPr="003A18A8" w:rsidRDefault="003A18A8" w:rsidP="006A6E13">
      <w:pPr>
        <w:numPr>
          <w:ilvl w:val="0"/>
          <w:numId w:val="59"/>
        </w:numPr>
        <w:spacing w:after="120" w:line="240" w:lineRule="auto"/>
        <w:ind w:right="446"/>
        <w:jc w:val="both"/>
        <w:rPr>
          <w:rFonts w:ascii="Arial" w:hAnsi="Arial" w:cs="Arial"/>
          <w:sz w:val="24"/>
          <w:szCs w:val="24"/>
        </w:rPr>
      </w:pPr>
      <w:r w:rsidRPr="003A18A8">
        <w:rPr>
          <w:rFonts w:ascii="Arial" w:hAnsi="Arial" w:cs="Arial"/>
          <w:sz w:val="24"/>
          <w:szCs w:val="24"/>
        </w:rPr>
        <w:t>Employ [entity defined automated mechanisms or manual processes] to assist users in making information sharing/collaboration decisions.</w:t>
      </w:r>
    </w:p>
    <w:p w14:paraId="5190C79E" w14:textId="7A44F9CC" w:rsidR="003A18A8" w:rsidRPr="00810199" w:rsidRDefault="003A18A8" w:rsidP="003A18A8">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Publicly Accessible Content</w:t>
      </w:r>
    </w:p>
    <w:p w14:paraId="3A46D96E" w14:textId="77777777" w:rsidR="003A18A8" w:rsidRPr="00810199" w:rsidRDefault="003A18A8" w:rsidP="003A18A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4B10336B" w14:textId="435189A8" w:rsidR="003A18A8" w:rsidRDefault="003A18A8" w:rsidP="003A18A8">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 xml:space="preserve">Designate individuals </w:t>
      </w:r>
      <w:proofErr w:type="gramStart"/>
      <w:r w:rsidRPr="003A18A8">
        <w:rPr>
          <w:rFonts w:ascii="Arial" w:hAnsi="Arial" w:cs="Arial"/>
          <w:sz w:val="24"/>
          <w:szCs w:val="24"/>
        </w:rPr>
        <w:t>authorized</w:t>
      </w:r>
      <w:proofErr w:type="gramEnd"/>
      <w:r w:rsidRPr="003A18A8">
        <w:rPr>
          <w:rFonts w:ascii="Arial" w:hAnsi="Arial" w:cs="Arial"/>
          <w:sz w:val="24"/>
          <w:szCs w:val="24"/>
        </w:rPr>
        <w:t xml:space="preserve"> to post information onto a publicly accessible information system.</w:t>
      </w:r>
    </w:p>
    <w:p w14:paraId="561B25E9" w14:textId="25B8EB88" w:rsidR="003A18A8" w:rsidRDefault="003A18A8" w:rsidP="003A18A8">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Train authorized individuals to ensure that publicly accessible information does not contain nonpublic information.</w:t>
      </w:r>
    </w:p>
    <w:p w14:paraId="0A9E29FE" w14:textId="34EF6102" w:rsidR="003A18A8" w:rsidRDefault="003A18A8" w:rsidP="003A18A8">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Review the proposed content of information prior to posting onto the publicly accessible information system to ensure that nonpublic information is not included.</w:t>
      </w:r>
    </w:p>
    <w:p w14:paraId="222483DA" w14:textId="40685585" w:rsidR="003A18A8" w:rsidRPr="003A18A8" w:rsidRDefault="003A18A8" w:rsidP="006A6E13">
      <w:pPr>
        <w:numPr>
          <w:ilvl w:val="0"/>
          <w:numId w:val="61"/>
        </w:numPr>
        <w:spacing w:after="120" w:line="240" w:lineRule="auto"/>
        <w:ind w:right="446"/>
        <w:jc w:val="both"/>
        <w:rPr>
          <w:rFonts w:ascii="Arial" w:hAnsi="Arial" w:cs="Arial"/>
          <w:sz w:val="24"/>
          <w:szCs w:val="24"/>
        </w:rPr>
      </w:pPr>
      <w:r w:rsidRPr="003A18A8">
        <w:rPr>
          <w:rFonts w:ascii="Arial" w:hAnsi="Arial" w:cs="Arial"/>
          <w:sz w:val="24"/>
          <w:szCs w:val="24"/>
        </w:rPr>
        <w:t xml:space="preserve">Review the content on the publicly accessible information system for nonpublic information [entity defined frequency] and </w:t>
      </w:r>
      <w:proofErr w:type="gramStart"/>
      <w:r w:rsidRPr="003A18A8">
        <w:rPr>
          <w:rFonts w:ascii="Arial" w:hAnsi="Arial" w:cs="Arial"/>
          <w:sz w:val="24"/>
          <w:szCs w:val="24"/>
        </w:rPr>
        <w:t>removes</w:t>
      </w:r>
      <w:proofErr w:type="gramEnd"/>
      <w:r w:rsidRPr="003A18A8">
        <w:rPr>
          <w:rFonts w:ascii="Arial" w:hAnsi="Arial" w:cs="Arial"/>
          <w:sz w:val="24"/>
          <w:szCs w:val="24"/>
        </w:rPr>
        <w:t xml:space="preserve"> such information, if discovered.</w:t>
      </w:r>
    </w:p>
    <w:p w14:paraId="72A0719E" w14:textId="77777777" w:rsidR="00FD26A2" w:rsidRPr="00B81B99" w:rsidRDefault="00AF069C" w:rsidP="00B81B99">
      <w:pPr>
        <w:pStyle w:val="Heading1"/>
        <w:rPr>
          <w:color w:val="auto"/>
        </w:rPr>
      </w:pPr>
      <w:r w:rsidRPr="00B81B99">
        <w:rPr>
          <w:color w:val="auto"/>
        </w:rPr>
        <w:t>5.0 Compliance</w:t>
      </w:r>
    </w:p>
    <w:p w14:paraId="76D6D91E" w14:textId="78A55413" w:rsidR="003A18A8" w:rsidRDefault="003A18A8" w:rsidP="006264D2">
      <w:pPr>
        <w:spacing w:line="240" w:lineRule="auto"/>
        <w:ind w:right="446"/>
        <w:jc w:val="both"/>
        <w:rPr>
          <w:rFonts w:ascii="Arial" w:hAnsi="Arial" w:cs="Arial"/>
          <w:sz w:val="24"/>
          <w:szCs w:val="24"/>
        </w:rPr>
      </w:pPr>
      <w:r w:rsidRPr="003A18A8">
        <w:rPr>
          <w:rFonts w:ascii="Arial" w:hAnsi="Arial" w:cs="Arial"/>
          <w:sz w:val="24"/>
          <w:szCs w:val="24"/>
        </w:rPr>
        <w:t xml:space="preserve">Employees who violate this policy may be subject to appropriate disciplinary action up to and including discharge as well as both civil and criminal penalties. Non-employees, </w:t>
      </w:r>
      <w:r w:rsidRPr="003A18A8">
        <w:rPr>
          <w:rFonts w:ascii="Arial" w:hAnsi="Arial" w:cs="Arial"/>
          <w:sz w:val="24"/>
          <w:szCs w:val="24"/>
        </w:rPr>
        <w:lastRenderedPageBreak/>
        <w:t>including, without limitation, contractors, may be subject to termination of contractual 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03B00137" w14:textId="36074AF3" w:rsidR="0073036D" w:rsidRDefault="0073036D" w:rsidP="009739EC">
      <w:pPr>
        <w:autoSpaceDE w:val="0"/>
        <w:autoSpaceDN w:val="0"/>
        <w:adjustRightInd w:val="0"/>
        <w:ind w:right="450"/>
        <w:jc w:val="both"/>
        <w:rPr>
          <w:rFonts w:ascii="Arial" w:hAnsi="Arial" w:cs="Arial"/>
          <w:sz w:val="24"/>
          <w:szCs w:val="24"/>
        </w:rPr>
      </w:pPr>
      <w:r w:rsidRPr="00651FFB">
        <w:rPr>
          <w:rFonts w:ascii="Arial" w:hAnsi="Arial" w:cs="Arial"/>
          <w:sz w:val="24"/>
          <w:szCs w:val="24"/>
        </w:rPr>
        <w:t>NIST Special Publication 800-92, Guide to Computer Security Log Management</w:t>
      </w:r>
      <w:bookmarkStart w:id="2" w:name="AppendixA"/>
      <w:bookmarkEnd w:id="2"/>
    </w:p>
    <w:p w14:paraId="604208D7" w14:textId="77777777" w:rsidR="00651FFB" w:rsidRPr="00651FFB" w:rsidRDefault="00651FFB" w:rsidP="00651FFB">
      <w:pPr>
        <w:autoSpaceDE w:val="0"/>
        <w:autoSpaceDN w:val="0"/>
        <w:adjustRightInd w:val="0"/>
        <w:ind w:right="450"/>
        <w:jc w:val="both"/>
        <w:rPr>
          <w:rFonts w:ascii="Arial" w:hAnsi="Arial" w:cs="Arial"/>
          <w:sz w:val="24"/>
          <w:szCs w:val="24"/>
        </w:rPr>
      </w:pPr>
      <w:r w:rsidRPr="00651FFB">
        <w:rPr>
          <w:rFonts w:ascii="Arial" w:hAnsi="Arial" w:cs="Arial"/>
          <w:sz w:val="24"/>
          <w:szCs w:val="24"/>
        </w:rPr>
        <w:t xml:space="preserve">National Institute of Standards and Technology (NIST) Special Publications (SP):  NIST SP 800-53a – Access Control (AC), NIST SP 800-12, NIST 800-46, NIST SP 800-48, NIST SP 800-77, NIST SP 800-94, NIST SP 800-97, NIST SP 800-100, NIST SP 800-113, NIST SP 800-114, NIST SP 800-121, NIST SP 800-124, NIST SP </w:t>
      </w:r>
      <w:proofErr w:type="gramStart"/>
      <w:r w:rsidRPr="00651FFB">
        <w:rPr>
          <w:rFonts w:ascii="Arial" w:hAnsi="Arial" w:cs="Arial"/>
          <w:sz w:val="24"/>
          <w:szCs w:val="24"/>
        </w:rPr>
        <w:t>800-164;</w:t>
      </w:r>
      <w:proofErr w:type="gramEnd"/>
    </w:p>
    <w:p w14:paraId="605A1777" w14:textId="77777777" w:rsidR="00651FFB" w:rsidRPr="00651FFB" w:rsidRDefault="00651FFB" w:rsidP="00651FFB">
      <w:pPr>
        <w:autoSpaceDE w:val="0"/>
        <w:autoSpaceDN w:val="0"/>
        <w:adjustRightInd w:val="0"/>
        <w:ind w:right="450"/>
        <w:jc w:val="both"/>
        <w:rPr>
          <w:rFonts w:ascii="Arial" w:hAnsi="Arial" w:cs="Arial"/>
          <w:sz w:val="24"/>
          <w:szCs w:val="24"/>
        </w:rPr>
      </w:pPr>
      <w:r w:rsidRPr="00651FFB">
        <w:rPr>
          <w:rFonts w:ascii="Arial" w:hAnsi="Arial" w:cs="Arial"/>
          <w:sz w:val="24"/>
          <w:szCs w:val="24"/>
        </w:rPr>
        <w:t>NIST Federal Information Processing Standards (FIPS) 199</w:t>
      </w:r>
    </w:p>
    <w:p w14:paraId="3D341723" w14:textId="60D7A33A" w:rsidR="003A18A8" w:rsidRPr="00B81B99" w:rsidRDefault="003A18A8" w:rsidP="003A18A8">
      <w:pPr>
        <w:pStyle w:val="Heading1"/>
      </w:pPr>
      <w:r>
        <w:rPr>
          <w:color w:val="auto"/>
        </w:rPr>
        <w:t>10</w:t>
      </w:r>
      <w:r w:rsidRPr="00B81B99">
        <w:rPr>
          <w:color w:val="auto"/>
        </w:rPr>
        <w:t>.0 Related Documents</w:t>
      </w:r>
    </w:p>
    <w:p w14:paraId="2E1C0DE4" w14:textId="78BAF8D9" w:rsidR="00651FFB" w:rsidRPr="00651FFB" w:rsidRDefault="003A18A8" w:rsidP="009739EC">
      <w:pPr>
        <w:autoSpaceDE w:val="0"/>
        <w:autoSpaceDN w:val="0"/>
        <w:adjustRightInd w:val="0"/>
        <w:ind w:right="450"/>
        <w:jc w:val="both"/>
        <w:rPr>
          <w:rFonts w:ascii="Arial" w:hAnsi="Arial" w:cs="Arial"/>
          <w:sz w:val="24"/>
          <w:szCs w:val="24"/>
        </w:rPr>
      </w:pPr>
      <w:r w:rsidRPr="003A18A8">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IT Department, initiatives, actions and a </w:t>
      </w:r>
      <w:proofErr w:type="gramStart"/>
      <w:r w:rsidRPr="003A18A8">
        <w:rPr>
          <w:rFonts w:ascii="Arial" w:hAnsi="Arial" w:cs="Arial"/>
          <w:sz w:val="24"/>
          <w:szCs w:val="24"/>
        </w:rPr>
        <w:t>time-frame</w:t>
      </w:r>
      <w:proofErr w:type="gramEnd"/>
      <w:r w:rsidRPr="003A18A8">
        <w:rPr>
          <w:rFonts w:ascii="Arial" w:hAnsi="Arial" w:cs="Arial"/>
          <w:sz w:val="24"/>
          <w:szCs w:val="24"/>
        </w:rPr>
        <w:t xml:space="preserve"> for achieving the minimum compliance level with the policies set forth herein. The CIO shall review such requests; confer with the requesting department.</w:t>
      </w:r>
    </w:p>
    <w:sectPr w:rsidR="00651FFB" w:rsidRPr="00651FFB"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074DC" w14:textId="77777777" w:rsidR="005B479E" w:rsidRDefault="005B479E" w:rsidP="00D212FD">
      <w:pPr>
        <w:spacing w:after="0" w:line="240" w:lineRule="auto"/>
      </w:pPr>
      <w:r>
        <w:separator/>
      </w:r>
    </w:p>
  </w:endnote>
  <w:endnote w:type="continuationSeparator" w:id="0">
    <w:p w14:paraId="33C44353" w14:textId="77777777" w:rsidR="005B479E" w:rsidRDefault="005B479E" w:rsidP="00D212FD">
      <w:pPr>
        <w:spacing w:after="0" w:line="240" w:lineRule="auto"/>
      </w:pPr>
      <w:r>
        <w:continuationSeparator/>
      </w:r>
    </w:p>
  </w:endnote>
  <w:endnote w:type="continuationNotice" w:id="1">
    <w:p w14:paraId="3B5DA6BB" w14:textId="77777777" w:rsidR="005B479E" w:rsidRDefault="005B47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220B1" w14:textId="084910DF" w:rsidR="00651FFB" w:rsidRPr="009D4DB0" w:rsidRDefault="00651FFB" w:rsidP="00651FFB">
    <w:pPr>
      <w:pStyle w:val="Footer"/>
      <w:rPr>
        <w:rFonts w:ascii="Arial" w:hAnsi="Arial" w:cs="Arial"/>
        <w:b/>
        <w:sz w:val="20"/>
        <w:szCs w:val="16"/>
      </w:rPr>
    </w:pPr>
    <w:r w:rsidRPr="00651FFB">
      <w:rPr>
        <w:rFonts w:ascii="Arial" w:hAnsi="Arial" w:cs="Arial"/>
        <w:b/>
        <w:sz w:val="20"/>
        <w:szCs w:val="16"/>
      </w:rPr>
      <w:t>Access Control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06141C">
      <w:rPr>
        <w:rFonts w:ascii="Arial" w:hAnsi="Arial" w:cs="Arial"/>
        <w:b/>
        <w:noProof/>
        <w:sz w:val="20"/>
        <w:szCs w:val="16"/>
      </w:rPr>
      <w:t>7</w:t>
    </w:r>
    <w:r w:rsidRPr="009D4DB0">
      <w:rPr>
        <w:rFonts w:ascii="Arial" w:hAnsi="Arial" w:cs="Arial"/>
        <w:b/>
        <w:sz w:val="20"/>
        <w:szCs w:val="16"/>
      </w:rPr>
      <w:fldChar w:fldCharType="end"/>
    </w:r>
  </w:p>
  <w:p w14:paraId="4C1AFE61" w14:textId="77777777" w:rsidR="00651FFB" w:rsidRDefault="00651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7994B97D" w:rsidR="007B5EB1" w:rsidRPr="009D4DB0" w:rsidRDefault="00651FFB" w:rsidP="007B5EB1">
    <w:pPr>
      <w:pStyle w:val="Footer"/>
      <w:rPr>
        <w:rFonts w:ascii="Arial" w:hAnsi="Arial" w:cs="Arial"/>
        <w:b/>
        <w:sz w:val="20"/>
        <w:szCs w:val="16"/>
      </w:rPr>
    </w:pPr>
    <w:r w:rsidRPr="00651FFB">
      <w:rPr>
        <w:rFonts w:ascii="Arial" w:hAnsi="Arial" w:cs="Arial"/>
        <w:b/>
        <w:sz w:val="20"/>
        <w:szCs w:val="16"/>
      </w:rPr>
      <w:t>Access Control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06141C">
      <w:rPr>
        <w:rFonts w:ascii="Arial" w:hAnsi="Arial" w:cs="Arial"/>
        <w:b/>
        <w:noProof/>
        <w:sz w:val="20"/>
        <w:szCs w:val="16"/>
      </w:rPr>
      <w:t>7</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8DAB4" w14:textId="77777777" w:rsidR="005B479E" w:rsidRDefault="005B479E" w:rsidP="00D212FD">
      <w:pPr>
        <w:spacing w:after="0" w:line="240" w:lineRule="auto"/>
      </w:pPr>
      <w:r>
        <w:separator/>
      </w:r>
    </w:p>
  </w:footnote>
  <w:footnote w:type="continuationSeparator" w:id="0">
    <w:p w14:paraId="13971383" w14:textId="77777777" w:rsidR="005B479E" w:rsidRDefault="005B479E" w:rsidP="00D212FD">
      <w:pPr>
        <w:spacing w:after="0" w:line="240" w:lineRule="auto"/>
      </w:pPr>
      <w:r>
        <w:continuationSeparator/>
      </w:r>
    </w:p>
  </w:footnote>
  <w:footnote w:type="continuationNotice" w:id="1">
    <w:p w14:paraId="5CFF6818" w14:textId="77777777" w:rsidR="005B479E" w:rsidRDefault="005B47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67661"/>
    <w:multiLevelType w:val="hybridMultilevel"/>
    <w:tmpl w:val="E58A5CFC"/>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 w15:restartNumberingAfterBreak="0">
    <w:nsid w:val="0E24271C"/>
    <w:multiLevelType w:val="hybridMultilevel"/>
    <w:tmpl w:val="C5920C84"/>
    <w:lvl w:ilvl="0" w:tplc="BAC0CC1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 w15:restartNumberingAfterBreak="0">
    <w:nsid w:val="0E4062E1"/>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66185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7F5C49"/>
    <w:multiLevelType w:val="hybridMultilevel"/>
    <w:tmpl w:val="554831DE"/>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9"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838553B"/>
    <w:multiLevelType w:val="hybridMultilevel"/>
    <w:tmpl w:val="B2947118"/>
    <w:lvl w:ilvl="0" w:tplc="31A25AA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8153A0"/>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0D6FD6"/>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341B2F"/>
    <w:multiLevelType w:val="hybridMultilevel"/>
    <w:tmpl w:val="777414F2"/>
    <w:lvl w:ilvl="0" w:tplc="574A233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BA169E8"/>
    <w:multiLevelType w:val="hybridMultilevel"/>
    <w:tmpl w:val="0EF07140"/>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0D01E3"/>
    <w:multiLevelType w:val="hybridMultilevel"/>
    <w:tmpl w:val="88E42258"/>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7" w15:restartNumberingAfterBreak="0">
    <w:nsid w:val="30086EE0"/>
    <w:multiLevelType w:val="hybridMultilevel"/>
    <w:tmpl w:val="B3345774"/>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2755CDF"/>
    <w:multiLevelType w:val="hybridMultilevel"/>
    <w:tmpl w:val="6F28BCF2"/>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0" w15:restartNumberingAfterBreak="0">
    <w:nsid w:val="34195FC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B7C478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484125AF"/>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E91569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6874F5"/>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8BA301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4"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7" w15:restartNumberingAfterBreak="0">
    <w:nsid w:val="68C11174"/>
    <w:multiLevelType w:val="hybridMultilevel"/>
    <w:tmpl w:val="A42EF410"/>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1" w15:restartNumberingAfterBreak="0">
    <w:nsid w:val="76FB4B9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803517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4"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A41681C"/>
    <w:multiLevelType w:val="hybridMultilevel"/>
    <w:tmpl w:val="E8A228C2"/>
    <w:lvl w:ilvl="0" w:tplc="FEB4D43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7122552">
    <w:abstractNumId w:val="11"/>
  </w:num>
  <w:num w:numId="2" w16cid:durableId="730739351">
    <w:abstractNumId w:val="13"/>
  </w:num>
  <w:num w:numId="3" w16cid:durableId="38937962">
    <w:abstractNumId w:val="14"/>
  </w:num>
  <w:num w:numId="4" w16cid:durableId="545721125">
    <w:abstractNumId w:val="58"/>
  </w:num>
  <w:num w:numId="5" w16cid:durableId="1812209704">
    <w:abstractNumId w:val="16"/>
  </w:num>
  <w:num w:numId="6" w16cid:durableId="937910390">
    <w:abstractNumId w:val="25"/>
  </w:num>
  <w:num w:numId="7" w16cid:durableId="163208322">
    <w:abstractNumId w:val="35"/>
  </w:num>
  <w:num w:numId="8" w16cid:durableId="979112524">
    <w:abstractNumId w:val="46"/>
  </w:num>
  <w:num w:numId="9" w16cid:durableId="1932087180">
    <w:abstractNumId w:val="38"/>
  </w:num>
  <w:num w:numId="10" w16cid:durableId="378674013">
    <w:abstractNumId w:val="48"/>
  </w:num>
  <w:num w:numId="11" w16cid:durableId="1534263630">
    <w:abstractNumId w:val="18"/>
  </w:num>
  <w:num w:numId="12" w16cid:durableId="1039891328">
    <w:abstractNumId w:val="34"/>
  </w:num>
  <w:num w:numId="13" w16cid:durableId="1963146567">
    <w:abstractNumId w:val="43"/>
  </w:num>
  <w:num w:numId="14" w16cid:durableId="1661150142">
    <w:abstractNumId w:val="57"/>
  </w:num>
  <w:num w:numId="15" w16cid:durableId="1780905873">
    <w:abstractNumId w:val="39"/>
  </w:num>
  <w:num w:numId="16" w16cid:durableId="1411737220">
    <w:abstractNumId w:val="56"/>
  </w:num>
  <w:num w:numId="17" w16cid:durableId="533463765">
    <w:abstractNumId w:val="22"/>
  </w:num>
  <w:num w:numId="18" w16cid:durableId="1909458583">
    <w:abstractNumId w:val="7"/>
  </w:num>
  <w:num w:numId="19" w16cid:durableId="2001348816">
    <w:abstractNumId w:val="28"/>
  </w:num>
  <w:num w:numId="20" w16cid:durableId="1089620960">
    <w:abstractNumId w:val="9"/>
  </w:num>
  <w:num w:numId="21" w16cid:durableId="2123646805">
    <w:abstractNumId w:val="53"/>
  </w:num>
  <w:num w:numId="22" w16cid:durableId="1967813676">
    <w:abstractNumId w:val="0"/>
  </w:num>
  <w:num w:numId="23" w16cid:durableId="615410506">
    <w:abstractNumId w:val="33"/>
  </w:num>
  <w:num w:numId="24" w16cid:durableId="1813013127">
    <w:abstractNumId w:val="21"/>
  </w:num>
  <w:num w:numId="25" w16cid:durableId="1799257539">
    <w:abstractNumId w:val="10"/>
  </w:num>
  <w:num w:numId="26" w16cid:durableId="1012100394">
    <w:abstractNumId w:val="39"/>
  </w:num>
  <w:num w:numId="27" w16cid:durableId="470366680">
    <w:abstractNumId w:val="6"/>
  </w:num>
  <w:num w:numId="28" w16cid:durableId="1375429115">
    <w:abstractNumId w:val="40"/>
  </w:num>
  <w:num w:numId="29" w16cid:durableId="931085903">
    <w:abstractNumId w:val="40"/>
  </w:num>
  <w:num w:numId="30" w16cid:durableId="680476974">
    <w:abstractNumId w:val="1"/>
  </w:num>
  <w:num w:numId="31" w16cid:durableId="1362970214">
    <w:abstractNumId w:val="50"/>
  </w:num>
  <w:num w:numId="32" w16cid:durableId="663902407">
    <w:abstractNumId w:val="20"/>
  </w:num>
  <w:num w:numId="33" w16cid:durableId="1702897857">
    <w:abstractNumId w:val="49"/>
  </w:num>
  <w:num w:numId="34" w16cid:durableId="899095586">
    <w:abstractNumId w:val="54"/>
  </w:num>
  <w:num w:numId="35" w16cid:durableId="963346285">
    <w:abstractNumId w:val="32"/>
  </w:num>
  <w:num w:numId="36" w16cid:durableId="1496991953">
    <w:abstractNumId w:val="45"/>
  </w:num>
  <w:num w:numId="37" w16cid:durableId="459690647">
    <w:abstractNumId w:val="44"/>
  </w:num>
  <w:num w:numId="38" w16cid:durableId="1598176769">
    <w:abstractNumId w:val="24"/>
  </w:num>
  <w:num w:numId="39" w16cid:durableId="21519040">
    <w:abstractNumId w:val="26"/>
  </w:num>
  <w:num w:numId="40" w16cid:durableId="601693658">
    <w:abstractNumId w:val="31"/>
  </w:num>
  <w:num w:numId="41" w16cid:durableId="1956251016">
    <w:abstractNumId w:val="52"/>
  </w:num>
  <w:num w:numId="42" w16cid:durableId="10449466">
    <w:abstractNumId w:val="37"/>
  </w:num>
  <w:num w:numId="43" w16cid:durableId="460073082">
    <w:abstractNumId w:val="51"/>
  </w:num>
  <w:num w:numId="44" w16cid:durableId="1586299703">
    <w:abstractNumId w:val="36"/>
  </w:num>
  <w:num w:numId="45" w16cid:durableId="192694852">
    <w:abstractNumId w:val="42"/>
  </w:num>
  <w:num w:numId="46" w16cid:durableId="1638681754">
    <w:abstractNumId w:val="5"/>
  </w:num>
  <w:num w:numId="47" w16cid:durableId="1935624885">
    <w:abstractNumId w:val="12"/>
  </w:num>
  <w:num w:numId="48" w16cid:durableId="1137188051">
    <w:abstractNumId w:val="17"/>
  </w:num>
  <w:num w:numId="49" w16cid:durableId="585380052">
    <w:abstractNumId w:val="41"/>
  </w:num>
  <w:num w:numId="50" w16cid:durableId="549344804">
    <w:abstractNumId w:val="3"/>
  </w:num>
  <w:num w:numId="51" w16cid:durableId="54471887">
    <w:abstractNumId w:val="19"/>
  </w:num>
  <w:num w:numId="52" w16cid:durableId="434638566">
    <w:abstractNumId w:val="29"/>
  </w:num>
  <w:num w:numId="53" w16cid:durableId="1662342892">
    <w:abstractNumId w:val="27"/>
  </w:num>
  <w:num w:numId="54" w16cid:durableId="1058357681">
    <w:abstractNumId w:val="47"/>
  </w:num>
  <w:num w:numId="55" w16cid:durableId="630982302">
    <w:abstractNumId w:val="23"/>
  </w:num>
  <w:num w:numId="56" w16cid:durableId="1080979319">
    <w:abstractNumId w:val="55"/>
  </w:num>
  <w:num w:numId="57" w16cid:durableId="1995572368">
    <w:abstractNumId w:val="15"/>
  </w:num>
  <w:num w:numId="58" w16cid:durableId="741029695">
    <w:abstractNumId w:val="4"/>
  </w:num>
  <w:num w:numId="59" w16cid:durableId="697119434">
    <w:abstractNumId w:val="8"/>
  </w:num>
  <w:num w:numId="60" w16cid:durableId="1324627319">
    <w:abstractNumId w:val="30"/>
  </w:num>
  <w:num w:numId="61" w16cid:durableId="115568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141C"/>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18A8"/>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479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1FFB"/>
    <w:rsid w:val="0065356D"/>
    <w:rsid w:val="00663920"/>
    <w:rsid w:val="00666DCD"/>
    <w:rsid w:val="00677DC2"/>
    <w:rsid w:val="00685314"/>
    <w:rsid w:val="006875BD"/>
    <w:rsid w:val="00694606"/>
    <w:rsid w:val="006A17C2"/>
    <w:rsid w:val="006A1FC6"/>
    <w:rsid w:val="006A278A"/>
    <w:rsid w:val="006A4BFC"/>
    <w:rsid w:val="006A4D15"/>
    <w:rsid w:val="006A6E13"/>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132D"/>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0199"/>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8A8"/>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8735">
      <w:bodyDiv w:val="1"/>
      <w:marLeft w:val="0"/>
      <w:marRight w:val="0"/>
      <w:marTop w:val="0"/>
      <w:marBottom w:val="0"/>
      <w:divBdr>
        <w:top w:val="none" w:sz="0" w:space="0" w:color="auto"/>
        <w:left w:val="none" w:sz="0" w:space="0" w:color="auto"/>
        <w:bottom w:val="none" w:sz="0" w:space="0" w:color="auto"/>
        <w:right w:val="none" w:sz="0" w:space="0" w:color="auto"/>
      </w:divBdr>
    </w:div>
    <w:div w:id="62071794">
      <w:bodyDiv w:val="1"/>
      <w:marLeft w:val="0"/>
      <w:marRight w:val="0"/>
      <w:marTop w:val="0"/>
      <w:marBottom w:val="0"/>
      <w:divBdr>
        <w:top w:val="none" w:sz="0" w:space="0" w:color="auto"/>
        <w:left w:val="none" w:sz="0" w:space="0" w:color="auto"/>
        <w:bottom w:val="none" w:sz="0" w:space="0" w:color="auto"/>
        <w:right w:val="none" w:sz="0" w:space="0" w:color="auto"/>
      </w:divBdr>
    </w:div>
    <w:div w:id="173227119">
      <w:bodyDiv w:val="1"/>
      <w:marLeft w:val="0"/>
      <w:marRight w:val="0"/>
      <w:marTop w:val="0"/>
      <w:marBottom w:val="0"/>
      <w:divBdr>
        <w:top w:val="none" w:sz="0" w:space="0" w:color="auto"/>
        <w:left w:val="none" w:sz="0" w:space="0" w:color="auto"/>
        <w:bottom w:val="none" w:sz="0" w:space="0" w:color="auto"/>
        <w:right w:val="none" w:sz="0" w:space="0" w:color="auto"/>
      </w:divBdr>
    </w:div>
    <w:div w:id="45344650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1667507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8842748">
      <w:bodyDiv w:val="1"/>
      <w:marLeft w:val="0"/>
      <w:marRight w:val="0"/>
      <w:marTop w:val="0"/>
      <w:marBottom w:val="0"/>
      <w:divBdr>
        <w:top w:val="none" w:sz="0" w:space="0" w:color="auto"/>
        <w:left w:val="none" w:sz="0" w:space="0" w:color="auto"/>
        <w:bottom w:val="none" w:sz="0" w:space="0" w:color="auto"/>
        <w:right w:val="none" w:sz="0" w:space="0" w:color="auto"/>
      </w:divBdr>
    </w:div>
    <w:div w:id="1185483722">
      <w:bodyDiv w:val="1"/>
      <w:marLeft w:val="0"/>
      <w:marRight w:val="0"/>
      <w:marTop w:val="0"/>
      <w:marBottom w:val="0"/>
      <w:divBdr>
        <w:top w:val="none" w:sz="0" w:space="0" w:color="auto"/>
        <w:left w:val="none" w:sz="0" w:space="0" w:color="auto"/>
        <w:bottom w:val="none" w:sz="0" w:space="0" w:color="auto"/>
        <w:right w:val="none" w:sz="0" w:space="0" w:color="auto"/>
      </w:divBdr>
    </w:div>
    <w:div w:id="1272593342">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54917260">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54025468">
      <w:bodyDiv w:val="1"/>
      <w:marLeft w:val="0"/>
      <w:marRight w:val="0"/>
      <w:marTop w:val="0"/>
      <w:marBottom w:val="0"/>
      <w:divBdr>
        <w:top w:val="none" w:sz="0" w:space="0" w:color="auto"/>
        <w:left w:val="none" w:sz="0" w:space="0" w:color="auto"/>
        <w:bottom w:val="none" w:sz="0" w:space="0" w:color="auto"/>
        <w:right w:val="none" w:sz="0" w:space="0" w:color="auto"/>
      </w:divBdr>
    </w:div>
    <w:div w:id="1669559187">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1510530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7</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2024-10-09T22:28:00Z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