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7A542" w14:textId="77777777" w:rsidR="008A6C3E" w:rsidRDefault="00C01FDF">
      <w:pPr>
        <w:ind w:left="-810" w:right="-1080"/>
        <w:rPr>
          <w:b/>
        </w:rPr>
      </w:pPr>
      <w:r>
        <w:rPr>
          <w:noProof/>
        </w:rPr>
        <w:drawing>
          <wp:anchor distT="0" distB="0" distL="0" distR="0" simplePos="0" relativeHeight="251658240" behindDoc="1" locked="0" layoutInCell="1" hidden="0" allowOverlap="1" wp14:anchorId="71440F2B" wp14:editId="5B06C99D">
            <wp:simplePos x="0" y="0"/>
            <wp:positionH relativeFrom="column">
              <wp:posOffset>4409440</wp:posOffset>
            </wp:positionH>
            <wp:positionV relativeFrom="paragraph">
              <wp:posOffset>-676274</wp:posOffset>
            </wp:positionV>
            <wp:extent cx="2200275" cy="672005"/>
            <wp:effectExtent l="0" t="0" r="0" b="0"/>
            <wp:wrapNone/>
            <wp:docPr id="1" name="image1.png" descr="Next Academy – ERP Career Development"/>
            <wp:cNvGraphicFramePr/>
            <a:graphic xmlns:a="http://schemas.openxmlformats.org/drawingml/2006/main">
              <a:graphicData uri="http://schemas.openxmlformats.org/drawingml/2006/picture">
                <pic:pic xmlns:pic="http://schemas.openxmlformats.org/drawingml/2006/picture">
                  <pic:nvPicPr>
                    <pic:cNvPr id="0" name="image1.png" descr="Next Academy – ERP Career Development"/>
                    <pic:cNvPicPr preferRelativeResize="0"/>
                  </pic:nvPicPr>
                  <pic:blipFill>
                    <a:blip r:embed="rId6"/>
                    <a:srcRect/>
                    <a:stretch>
                      <a:fillRect/>
                    </a:stretch>
                  </pic:blipFill>
                  <pic:spPr>
                    <a:xfrm>
                      <a:off x="0" y="0"/>
                      <a:ext cx="2200275" cy="672005"/>
                    </a:xfrm>
                    <a:prstGeom prst="rect">
                      <a:avLst/>
                    </a:prstGeom>
                    <a:ln/>
                  </pic:spPr>
                </pic:pic>
              </a:graphicData>
            </a:graphic>
          </wp:anchor>
        </w:drawing>
      </w:r>
    </w:p>
    <w:p w14:paraId="56DB987C" w14:textId="77777777" w:rsidR="008A6C3E" w:rsidRDefault="00C01FDF">
      <w:pPr>
        <w:jc w:val="center"/>
        <w:rPr>
          <w:b/>
          <w:sz w:val="28"/>
          <w:szCs w:val="28"/>
        </w:rPr>
      </w:pPr>
      <w:r>
        <w:rPr>
          <w:b/>
          <w:sz w:val="28"/>
          <w:szCs w:val="28"/>
        </w:rPr>
        <w:t>Graduation Project Proposal Form</w:t>
      </w:r>
    </w:p>
    <w:p w14:paraId="4175C023" w14:textId="77777777" w:rsidR="008A6C3E" w:rsidRDefault="00C01FDF">
      <w:pPr>
        <w:spacing w:after="0"/>
      </w:pPr>
      <w:r>
        <w:rPr>
          <w:b/>
        </w:rPr>
        <w:t>1. Project Information</w:t>
      </w:r>
    </w:p>
    <w:p w14:paraId="5D58D88D" w14:textId="77777777" w:rsidR="008A6C3E" w:rsidRDefault="00C01FDF">
      <w:pPr>
        <w:numPr>
          <w:ilvl w:val="0"/>
          <w:numId w:val="2"/>
        </w:numPr>
        <w:spacing w:after="0"/>
      </w:pPr>
      <w:r>
        <w:rPr>
          <w:b/>
        </w:rPr>
        <w:t>Project Title:</w:t>
      </w:r>
      <w:r>
        <w:t xml:space="preserve">  </w:t>
      </w:r>
      <w:r>
        <w:rPr>
          <w:rFonts w:ascii="Calibri" w:eastAsia="Calibri" w:hAnsi="Calibri" w:cs="Calibri"/>
          <w:b/>
          <w:sz w:val="27"/>
          <w:szCs w:val="27"/>
        </w:rPr>
        <w:t>Streamlining Accounts Receivable Processes with Oracle Digital Accountant Solutions</w:t>
      </w:r>
    </w:p>
    <w:p w14:paraId="34789142" w14:textId="77777777" w:rsidR="008A6C3E" w:rsidRDefault="008A6C3E">
      <w:pPr>
        <w:spacing w:after="0"/>
        <w:ind w:left="720"/>
      </w:pPr>
    </w:p>
    <w:p w14:paraId="10696A5F" w14:textId="77777777" w:rsidR="008A6C3E" w:rsidRDefault="00C01FDF">
      <w:pPr>
        <w:numPr>
          <w:ilvl w:val="0"/>
          <w:numId w:val="2"/>
        </w:numPr>
        <w:spacing w:after="0"/>
      </w:pPr>
      <w:r>
        <w:rPr>
          <w:b/>
        </w:rPr>
        <w:t>Course/Track:</w:t>
      </w:r>
      <w:r>
        <w:t xml:space="preserve"> </w:t>
      </w:r>
      <w:r>
        <w:rPr>
          <w:b/>
          <w:sz w:val="24"/>
          <w:szCs w:val="24"/>
        </w:rPr>
        <w:t>Oracle digital accounting Specialist</w:t>
      </w:r>
    </w:p>
    <w:p w14:paraId="37226660" w14:textId="77777777" w:rsidR="008A6C3E" w:rsidRDefault="00C01FDF">
      <w:pPr>
        <w:spacing w:after="0"/>
      </w:pPr>
      <w:r>
        <w:rPr>
          <w:b/>
          <w:sz w:val="24"/>
          <w:szCs w:val="24"/>
        </w:rPr>
        <w:t xml:space="preserve"> </w:t>
      </w:r>
    </w:p>
    <w:p w14:paraId="3DBE3CA1" w14:textId="77777777" w:rsidR="008A6C3E" w:rsidRDefault="00C01FDF">
      <w:pPr>
        <w:numPr>
          <w:ilvl w:val="0"/>
          <w:numId w:val="2"/>
        </w:numPr>
      </w:pPr>
      <w:r>
        <w:rPr>
          <w:b/>
        </w:rPr>
        <w:t>Team Members:</w:t>
      </w:r>
      <w:r>
        <w:t xml:space="preserve">  </w:t>
      </w:r>
    </w:p>
    <w:p w14:paraId="4628B877" w14:textId="77777777" w:rsidR="008A6C3E" w:rsidRDefault="00C01FDF">
      <w:pPr>
        <w:numPr>
          <w:ilvl w:val="0"/>
          <w:numId w:val="4"/>
        </w:numPr>
        <w:pBdr>
          <w:top w:val="nil"/>
          <w:left w:val="nil"/>
          <w:bottom w:val="nil"/>
          <w:right w:val="nil"/>
          <w:between w:val="nil"/>
        </w:pBdr>
        <w:spacing w:after="0"/>
      </w:pPr>
      <w:proofErr w:type="spellStart"/>
      <w:r>
        <w:rPr>
          <w:color w:val="000000"/>
        </w:rPr>
        <w:t>Evon</w:t>
      </w:r>
      <w:proofErr w:type="spellEnd"/>
      <w:r>
        <w:rPr>
          <w:color w:val="000000"/>
        </w:rPr>
        <w:t xml:space="preserve"> </w:t>
      </w:r>
      <w:proofErr w:type="spellStart"/>
      <w:r>
        <w:rPr>
          <w:color w:val="000000"/>
        </w:rPr>
        <w:t>Nady</w:t>
      </w:r>
      <w:proofErr w:type="spellEnd"/>
      <w:r>
        <w:rPr>
          <w:color w:val="000000"/>
        </w:rPr>
        <w:t xml:space="preserve"> </w:t>
      </w:r>
      <w:proofErr w:type="spellStart"/>
      <w:r>
        <w:rPr>
          <w:color w:val="000000"/>
        </w:rPr>
        <w:t>Thabet</w:t>
      </w:r>
      <w:proofErr w:type="spellEnd"/>
      <w:r>
        <w:rPr>
          <w:color w:val="000000"/>
        </w:rPr>
        <w:t xml:space="preserve"> </w:t>
      </w:r>
    </w:p>
    <w:p w14:paraId="23398E1D" w14:textId="77777777" w:rsidR="008A6C3E" w:rsidRDefault="00C01FDF">
      <w:pPr>
        <w:numPr>
          <w:ilvl w:val="0"/>
          <w:numId w:val="4"/>
        </w:numPr>
        <w:pBdr>
          <w:top w:val="nil"/>
          <w:left w:val="nil"/>
          <w:bottom w:val="nil"/>
          <w:right w:val="nil"/>
          <w:between w:val="nil"/>
        </w:pBdr>
        <w:spacing w:after="0"/>
      </w:pPr>
      <w:r>
        <w:rPr>
          <w:color w:val="000000"/>
        </w:rPr>
        <w:t xml:space="preserve">Mohamed Khaled Mohamed </w:t>
      </w:r>
    </w:p>
    <w:p w14:paraId="720DC30D" w14:textId="77777777" w:rsidR="008A6C3E" w:rsidRDefault="00C01FDF">
      <w:pPr>
        <w:numPr>
          <w:ilvl w:val="0"/>
          <w:numId w:val="4"/>
        </w:numPr>
        <w:pBdr>
          <w:top w:val="nil"/>
          <w:left w:val="nil"/>
          <w:bottom w:val="nil"/>
          <w:right w:val="nil"/>
          <w:between w:val="nil"/>
        </w:pBdr>
        <w:spacing w:after="0"/>
      </w:pPr>
      <w:r>
        <w:rPr>
          <w:color w:val="000000"/>
        </w:rPr>
        <w:t xml:space="preserve">Mahmoud </w:t>
      </w:r>
      <w:proofErr w:type="spellStart"/>
      <w:r>
        <w:rPr>
          <w:color w:val="000000"/>
        </w:rPr>
        <w:t>mohamed</w:t>
      </w:r>
      <w:proofErr w:type="spellEnd"/>
      <w:r>
        <w:rPr>
          <w:color w:val="000000"/>
        </w:rPr>
        <w:t xml:space="preserve"> </w:t>
      </w:r>
      <w:proofErr w:type="spellStart"/>
      <w:r>
        <w:rPr>
          <w:color w:val="000000"/>
        </w:rPr>
        <w:t>abdalhaliem</w:t>
      </w:r>
      <w:proofErr w:type="spellEnd"/>
      <w:r>
        <w:rPr>
          <w:color w:val="000000"/>
        </w:rPr>
        <w:t xml:space="preserve"> </w:t>
      </w:r>
    </w:p>
    <w:p w14:paraId="1500C5BB" w14:textId="77777777" w:rsidR="008A6C3E" w:rsidRDefault="00C01FDF">
      <w:pPr>
        <w:numPr>
          <w:ilvl w:val="0"/>
          <w:numId w:val="4"/>
        </w:numPr>
        <w:pBdr>
          <w:top w:val="nil"/>
          <w:left w:val="nil"/>
          <w:bottom w:val="nil"/>
          <w:right w:val="nil"/>
          <w:between w:val="nil"/>
        </w:pBdr>
        <w:spacing w:after="0"/>
      </w:pPr>
      <w:proofErr w:type="spellStart"/>
      <w:r>
        <w:rPr>
          <w:color w:val="000000"/>
        </w:rPr>
        <w:t>Yossra</w:t>
      </w:r>
      <w:proofErr w:type="spellEnd"/>
      <w:r>
        <w:rPr>
          <w:color w:val="000000"/>
        </w:rPr>
        <w:t xml:space="preserve"> Ahmed </w:t>
      </w:r>
      <w:proofErr w:type="spellStart"/>
      <w:r>
        <w:rPr>
          <w:color w:val="000000"/>
        </w:rPr>
        <w:t>Hosny</w:t>
      </w:r>
      <w:proofErr w:type="spellEnd"/>
      <w:r>
        <w:rPr>
          <w:color w:val="000000"/>
        </w:rPr>
        <w:t xml:space="preserve"> </w:t>
      </w:r>
    </w:p>
    <w:p w14:paraId="59AE6216" w14:textId="77777777" w:rsidR="008A6C3E" w:rsidRDefault="00C01FDF">
      <w:pPr>
        <w:numPr>
          <w:ilvl w:val="0"/>
          <w:numId w:val="4"/>
        </w:numPr>
        <w:pBdr>
          <w:top w:val="nil"/>
          <w:left w:val="nil"/>
          <w:bottom w:val="nil"/>
          <w:right w:val="nil"/>
          <w:between w:val="nil"/>
        </w:pBdr>
        <w:spacing w:after="0"/>
      </w:pPr>
      <w:proofErr w:type="spellStart"/>
      <w:r>
        <w:rPr>
          <w:color w:val="000000"/>
        </w:rPr>
        <w:t>Ziad</w:t>
      </w:r>
      <w:proofErr w:type="spellEnd"/>
      <w:r>
        <w:rPr>
          <w:color w:val="000000"/>
        </w:rPr>
        <w:t xml:space="preserve"> Mohamed </w:t>
      </w:r>
      <w:proofErr w:type="spellStart"/>
      <w:r>
        <w:rPr>
          <w:color w:val="000000"/>
        </w:rPr>
        <w:t>Fathy</w:t>
      </w:r>
      <w:proofErr w:type="spellEnd"/>
    </w:p>
    <w:p w14:paraId="11F5C6F4" w14:textId="77777777" w:rsidR="008A6C3E" w:rsidRDefault="00C01FDF">
      <w:pPr>
        <w:numPr>
          <w:ilvl w:val="0"/>
          <w:numId w:val="4"/>
        </w:numPr>
        <w:pBdr>
          <w:top w:val="nil"/>
          <w:left w:val="nil"/>
          <w:bottom w:val="nil"/>
          <w:right w:val="nil"/>
          <w:between w:val="nil"/>
        </w:pBdr>
        <w:spacing w:after="0"/>
      </w:pPr>
      <w:proofErr w:type="spellStart"/>
      <w:r>
        <w:rPr>
          <w:color w:val="000000"/>
        </w:rPr>
        <w:t>Asmaa</w:t>
      </w:r>
      <w:proofErr w:type="spellEnd"/>
      <w:r>
        <w:rPr>
          <w:color w:val="000000"/>
        </w:rPr>
        <w:t xml:space="preserve"> Mohammed </w:t>
      </w:r>
      <w:proofErr w:type="spellStart"/>
      <w:r>
        <w:rPr>
          <w:color w:val="000000"/>
        </w:rPr>
        <w:t>Hussien</w:t>
      </w:r>
      <w:proofErr w:type="spellEnd"/>
      <w:r>
        <w:rPr>
          <w:color w:val="000000"/>
        </w:rPr>
        <w:t xml:space="preserve"> </w:t>
      </w:r>
    </w:p>
    <w:p w14:paraId="71E559FF" w14:textId="29B331AB" w:rsidR="00CE68EC" w:rsidRDefault="00CE68EC" w:rsidP="00CE68EC">
      <w:pPr>
        <w:pBdr>
          <w:top w:val="nil"/>
          <w:left w:val="nil"/>
          <w:bottom w:val="nil"/>
          <w:right w:val="nil"/>
          <w:between w:val="nil"/>
        </w:pBdr>
        <w:ind w:left="1440"/>
        <w:rPr>
          <w:color w:val="000000"/>
        </w:rPr>
      </w:pPr>
    </w:p>
    <w:p w14:paraId="439338F9" w14:textId="77777777" w:rsidR="00CE68EC" w:rsidRDefault="00CE68EC" w:rsidP="00CE68EC">
      <w:pPr>
        <w:pBdr>
          <w:top w:val="nil"/>
          <w:left w:val="nil"/>
          <w:bottom w:val="nil"/>
          <w:right w:val="nil"/>
          <w:between w:val="nil"/>
        </w:pBdr>
        <w:ind w:left="1440"/>
      </w:pPr>
    </w:p>
    <w:p w14:paraId="1374B7BA" w14:textId="77777777" w:rsidR="008A6C3E" w:rsidRDefault="00C01FDF">
      <w:pPr>
        <w:spacing w:after="0"/>
      </w:pPr>
      <w:r>
        <w:rPr>
          <w:b/>
        </w:rPr>
        <w:t>2. Project Overview</w:t>
      </w:r>
    </w:p>
    <w:p w14:paraId="7FB92605" w14:textId="77777777" w:rsidR="008A6C3E" w:rsidRDefault="00C01FDF">
      <w:pPr>
        <w:numPr>
          <w:ilvl w:val="0"/>
          <w:numId w:val="5"/>
        </w:numPr>
        <w:spacing w:after="0"/>
      </w:pPr>
      <w:r>
        <w:rPr>
          <w:b/>
        </w:rPr>
        <w:t>Objective:</w:t>
      </w:r>
      <w:r>
        <w:t xml:space="preserve"> This project aims to implement and streamline Accounts Receivable (AR) processes using Oracle Digital Accountant tools. By leveraging Oracle's advanced features, the project will enhance customer creation, automate invoicing, manage payments, perform period-end reporting, and reconcile accounts effectively.</w:t>
      </w:r>
    </w:p>
    <w:p w14:paraId="7CF48AA5" w14:textId="77777777" w:rsidR="008A6C3E" w:rsidRDefault="00C01FDF">
      <w:pPr>
        <w:numPr>
          <w:ilvl w:val="0"/>
          <w:numId w:val="5"/>
        </w:numPr>
        <w:spacing w:after="0"/>
        <w:rPr>
          <w:b/>
        </w:rPr>
      </w:pPr>
      <w:r>
        <w:rPr>
          <w:b/>
        </w:rPr>
        <w:t xml:space="preserve">Project Name : </w:t>
      </w:r>
      <w:r>
        <w:t>Streamlining Accounts Receivable Processes with Oracle Digital Accountant Solutions</w:t>
      </w:r>
    </w:p>
    <w:p w14:paraId="4C77CD75" w14:textId="77777777" w:rsidR="008A6C3E" w:rsidRDefault="00C01FDF">
      <w:pPr>
        <w:numPr>
          <w:ilvl w:val="0"/>
          <w:numId w:val="5"/>
        </w:numPr>
        <w:spacing w:after="0"/>
        <w:rPr>
          <w:b/>
        </w:rPr>
      </w:pPr>
      <w:r>
        <w:rPr>
          <w:b/>
        </w:rPr>
        <w:t xml:space="preserve">Client Name : </w:t>
      </w:r>
      <w:r>
        <w:t>Mina Foods</w:t>
      </w:r>
    </w:p>
    <w:p w14:paraId="2B11E28A" w14:textId="77777777" w:rsidR="008A6C3E" w:rsidRDefault="00C01FDF">
      <w:pPr>
        <w:numPr>
          <w:ilvl w:val="0"/>
          <w:numId w:val="5"/>
        </w:numPr>
        <w:spacing w:after="0"/>
        <w:rPr>
          <w:b/>
        </w:rPr>
      </w:pPr>
      <w:r>
        <w:rPr>
          <w:b/>
        </w:rPr>
        <w:t xml:space="preserve">Prepared By : </w:t>
      </w:r>
      <w:r>
        <w:t>Team 1 from ( NXT14_ONL2_ERP4_S2 )</w:t>
      </w:r>
    </w:p>
    <w:p w14:paraId="682C8439" w14:textId="77777777" w:rsidR="008A6C3E" w:rsidRDefault="00C01FDF">
      <w:pPr>
        <w:numPr>
          <w:ilvl w:val="0"/>
          <w:numId w:val="5"/>
        </w:numPr>
        <w:spacing w:after="0"/>
        <w:rPr>
          <w:b/>
        </w:rPr>
      </w:pPr>
      <w:r>
        <w:rPr>
          <w:b/>
        </w:rPr>
        <w:t xml:space="preserve">Date : </w:t>
      </w:r>
      <w:r>
        <w:t xml:space="preserve">( 23/12/2024 ) </w:t>
      </w:r>
    </w:p>
    <w:p w14:paraId="0ED97279" w14:textId="77777777" w:rsidR="008A6C3E" w:rsidRDefault="00C01FDF">
      <w:pPr>
        <w:numPr>
          <w:ilvl w:val="0"/>
          <w:numId w:val="5"/>
        </w:numPr>
        <w:spacing w:after="0"/>
        <w:rPr>
          <w:b/>
        </w:rPr>
      </w:pPr>
      <w:r>
        <w:rPr>
          <w:b/>
        </w:rPr>
        <w:t xml:space="preserve">Project Duration : </w:t>
      </w:r>
      <w:r>
        <w:t>( 1 - 4 - 2025 ) to ( 31 - 3 - 2026 )</w:t>
      </w:r>
    </w:p>
    <w:p w14:paraId="470957C9" w14:textId="77777777" w:rsidR="008A6C3E" w:rsidRDefault="00C01FDF">
      <w:pPr>
        <w:numPr>
          <w:ilvl w:val="0"/>
          <w:numId w:val="5"/>
        </w:numPr>
        <w:spacing w:after="0"/>
        <w:rPr>
          <w:b/>
        </w:rPr>
      </w:pPr>
      <w:r>
        <w:rPr>
          <w:b/>
        </w:rPr>
        <w:t xml:space="preserve">Project Manager : </w:t>
      </w:r>
      <w:proofErr w:type="spellStart"/>
      <w:r>
        <w:t>Evon</w:t>
      </w:r>
      <w:proofErr w:type="spellEnd"/>
      <w:r>
        <w:t xml:space="preserve"> </w:t>
      </w:r>
      <w:proofErr w:type="spellStart"/>
      <w:r>
        <w:t>Nady</w:t>
      </w:r>
      <w:proofErr w:type="spellEnd"/>
      <w:r>
        <w:t xml:space="preserve"> </w:t>
      </w:r>
      <w:proofErr w:type="spellStart"/>
      <w:r>
        <w:t>Thabet</w:t>
      </w:r>
      <w:proofErr w:type="spellEnd"/>
    </w:p>
    <w:p w14:paraId="4C798CF7" w14:textId="77777777" w:rsidR="008A6C3E" w:rsidRDefault="00C01FDF">
      <w:pPr>
        <w:spacing w:after="0"/>
      </w:pPr>
      <w:r>
        <w:t xml:space="preserve"> </w:t>
      </w:r>
    </w:p>
    <w:p w14:paraId="6E21BC7D" w14:textId="77777777" w:rsidR="008A6C3E" w:rsidRDefault="00C01FDF">
      <w:pPr>
        <w:numPr>
          <w:ilvl w:val="0"/>
          <w:numId w:val="5"/>
        </w:numPr>
        <w:spacing w:after="0"/>
      </w:pPr>
      <w:r>
        <w:rPr>
          <w:b/>
        </w:rPr>
        <w:t>Scope of Work:</w:t>
      </w:r>
      <w:r>
        <w:t xml:space="preserve"> The project encompasses the following:</w:t>
      </w:r>
    </w:p>
    <w:p w14:paraId="3A89B222" w14:textId="77777777" w:rsidR="000F4EF7" w:rsidRDefault="000F4EF7" w:rsidP="000F4EF7">
      <w:pPr>
        <w:autoSpaceDE w:val="0"/>
        <w:autoSpaceDN w:val="0"/>
        <w:adjustRightInd w:val="0"/>
        <w:spacing w:after="0" w:line="240" w:lineRule="auto"/>
        <w:rPr>
          <w:rFonts w:ascii="Calibri" w:hAnsi="Calibri" w:cs="Calibri"/>
          <w:sz w:val="24"/>
          <w:szCs w:val="24"/>
        </w:rPr>
      </w:pPr>
      <w:r>
        <w:rPr>
          <w:rFonts w:ascii="Calibri" w:hAnsi="Calibri" w:cs="Calibri"/>
          <w:sz w:val="24"/>
          <w:szCs w:val="24"/>
        </w:rPr>
        <w:t>1.</w:t>
      </w:r>
      <w:r>
        <w:rPr>
          <w:rFonts w:ascii="Calibri-Bold" w:hAnsi="Calibri-Bold" w:cs="Calibri-Bold"/>
          <w:b/>
          <w:bCs/>
          <w:sz w:val="24"/>
          <w:szCs w:val="24"/>
        </w:rPr>
        <w:t>Create and Manage Customer.</w:t>
      </w:r>
    </w:p>
    <w:p w14:paraId="4F839C0A" w14:textId="77777777" w:rsidR="000F4EF7" w:rsidRPr="007953F8" w:rsidRDefault="000F4EF7" w:rsidP="000F4EF7">
      <w:pPr>
        <w:pStyle w:val="ListParagraph"/>
        <w:numPr>
          <w:ilvl w:val="0"/>
          <w:numId w:val="10"/>
        </w:numPr>
        <w:autoSpaceDE w:val="0"/>
        <w:autoSpaceDN w:val="0"/>
        <w:adjustRightInd w:val="0"/>
        <w:spacing w:after="0" w:line="240" w:lineRule="auto"/>
        <w:rPr>
          <w:rFonts w:ascii="CourierNewPSMT" w:hAnsi="CourierNewPSMT" w:cs="CourierNewPSMT"/>
          <w:sz w:val="20"/>
          <w:szCs w:val="20"/>
        </w:rPr>
      </w:pPr>
      <w:r w:rsidRPr="007953F8">
        <w:rPr>
          <w:rFonts w:ascii="Calibri" w:hAnsi="Calibri" w:cs="Calibri"/>
          <w:sz w:val="24"/>
          <w:szCs w:val="24"/>
        </w:rPr>
        <w:t>create manual customer.</w:t>
      </w:r>
    </w:p>
    <w:p w14:paraId="070615BC" w14:textId="77777777" w:rsidR="000F4EF7" w:rsidRPr="007953F8" w:rsidRDefault="000F4EF7" w:rsidP="000F4EF7">
      <w:pPr>
        <w:pStyle w:val="ListParagraph"/>
        <w:numPr>
          <w:ilvl w:val="0"/>
          <w:numId w:val="10"/>
        </w:numPr>
        <w:autoSpaceDE w:val="0"/>
        <w:autoSpaceDN w:val="0"/>
        <w:adjustRightInd w:val="0"/>
        <w:spacing w:after="0" w:line="240" w:lineRule="auto"/>
        <w:rPr>
          <w:rFonts w:ascii="CourierNewPSMT" w:hAnsi="CourierNewPSMT" w:cs="CourierNewPSMT"/>
          <w:sz w:val="20"/>
          <w:szCs w:val="20"/>
        </w:rPr>
      </w:pPr>
      <w:r>
        <w:rPr>
          <w:rFonts w:ascii="Calibri" w:hAnsi="Calibri" w:cs="Calibri"/>
          <w:sz w:val="24"/>
          <w:szCs w:val="24"/>
        </w:rPr>
        <w:t>Create payment term, memo line and assign payment term on customer site level.</w:t>
      </w:r>
    </w:p>
    <w:p w14:paraId="0F7C8892" w14:textId="77777777" w:rsidR="000F4EF7" w:rsidRDefault="000F4EF7" w:rsidP="000F4EF7">
      <w:pPr>
        <w:autoSpaceDE w:val="0"/>
        <w:autoSpaceDN w:val="0"/>
        <w:adjustRightInd w:val="0"/>
        <w:spacing w:after="0" w:line="240" w:lineRule="auto"/>
        <w:rPr>
          <w:rFonts w:ascii="Calibri" w:hAnsi="Calibri" w:cs="Calibri"/>
          <w:sz w:val="24"/>
          <w:szCs w:val="24"/>
        </w:rPr>
      </w:pPr>
    </w:p>
    <w:p w14:paraId="378FF027" w14:textId="77777777" w:rsidR="000F4EF7" w:rsidRDefault="000F4EF7" w:rsidP="000F4EF7">
      <w:pPr>
        <w:autoSpaceDE w:val="0"/>
        <w:autoSpaceDN w:val="0"/>
        <w:adjustRightInd w:val="0"/>
        <w:spacing w:after="0" w:line="240" w:lineRule="auto"/>
        <w:rPr>
          <w:rFonts w:ascii="Calibri" w:hAnsi="Calibri" w:cs="Calibri"/>
          <w:sz w:val="24"/>
          <w:szCs w:val="24"/>
        </w:rPr>
      </w:pPr>
      <w:r>
        <w:rPr>
          <w:rFonts w:ascii="Calibri" w:hAnsi="Calibri" w:cs="Calibri"/>
          <w:sz w:val="24"/>
          <w:szCs w:val="24"/>
        </w:rPr>
        <w:t>2.</w:t>
      </w:r>
      <w:r>
        <w:rPr>
          <w:rFonts w:ascii="Calibri-Bold" w:hAnsi="Calibri-Bold" w:cs="Calibri-Bold"/>
          <w:b/>
          <w:bCs/>
          <w:sz w:val="24"/>
          <w:szCs w:val="24"/>
        </w:rPr>
        <w:t>Auto-Invoicing Process</w:t>
      </w:r>
      <w:r>
        <w:rPr>
          <w:rFonts w:ascii="Calibri" w:hAnsi="Calibri" w:cs="Calibri"/>
          <w:sz w:val="24"/>
          <w:szCs w:val="24"/>
        </w:rPr>
        <w:t>:</w:t>
      </w:r>
    </w:p>
    <w:p w14:paraId="27FCDAF7" w14:textId="77777777" w:rsidR="000F4EF7" w:rsidRPr="00C1525A" w:rsidRDefault="000F4EF7" w:rsidP="000F4EF7">
      <w:pPr>
        <w:pStyle w:val="ListParagraph"/>
        <w:numPr>
          <w:ilvl w:val="0"/>
          <w:numId w:val="7"/>
        </w:numPr>
        <w:autoSpaceDE w:val="0"/>
        <w:autoSpaceDN w:val="0"/>
        <w:adjustRightInd w:val="0"/>
        <w:spacing w:after="0" w:line="240" w:lineRule="auto"/>
        <w:rPr>
          <w:rFonts w:ascii="CourierNewPSMT" w:hAnsi="CourierNewPSMT" w:cs="CourierNewPSMT"/>
          <w:sz w:val="20"/>
          <w:szCs w:val="20"/>
        </w:rPr>
      </w:pPr>
      <w:r w:rsidRPr="00C1525A">
        <w:rPr>
          <w:rFonts w:ascii="Calibri" w:hAnsi="Calibri" w:cs="Calibri"/>
          <w:sz w:val="24"/>
          <w:szCs w:val="24"/>
        </w:rPr>
        <w:t xml:space="preserve">Use </w:t>
      </w:r>
      <w:r>
        <w:rPr>
          <w:rFonts w:ascii="Calibri" w:hAnsi="Calibri" w:cs="Calibri"/>
          <w:sz w:val="24"/>
          <w:szCs w:val="24"/>
        </w:rPr>
        <w:t>Auto accounting to generate receivable and revenues accounts on invoices .</w:t>
      </w:r>
    </w:p>
    <w:p w14:paraId="2A69048F" w14:textId="77777777" w:rsidR="000F4EF7" w:rsidRPr="007953F8" w:rsidRDefault="000F4EF7" w:rsidP="000F4EF7">
      <w:pPr>
        <w:pStyle w:val="ListParagraph"/>
        <w:numPr>
          <w:ilvl w:val="0"/>
          <w:numId w:val="7"/>
        </w:numPr>
        <w:autoSpaceDE w:val="0"/>
        <w:autoSpaceDN w:val="0"/>
        <w:adjustRightInd w:val="0"/>
        <w:spacing w:after="0" w:line="240" w:lineRule="auto"/>
        <w:rPr>
          <w:rFonts w:ascii="CourierNewPSMT" w:hAnsi="CourierNewPSMT" w:cs="CourierNewPSMT"/>
          <w:sz w:val="20"/>
          <w:szCs w:val="20"/>
        </w:rPr>
      </w:pPr>
      <w:r>
        <w:rPr>
          <w:rFonts w:ascii="Calibri" w:hAnsi="Calibri" w:cs="Calibri"/>
          <w:sz w:val="24"/>
          <w:szCs w:val="24"/>
        </w:rPr>
        <w:t>Create invoice, credit memo and debit memo, deposit and commitment transactions.</w:t>
      </w:r>
    </w:p>
    <w:p w14:paraId="19E098B9" w14:textId="77777777" w:rsidR="000F4EF7" w:rsidRPr="00C1525A" w:rsidRDefault="000F4EF7" w:rsidP="000F4EF7">
      <w:pPr>
        <w:pStyle w:val="ListParagraph"/>
        <w:numPr>
          <w:ilvl w:val="0"/>
          <w:numId w:val="7"/>
        </w:numPr>
        <w:autoSpaceDE w:val="0"/>
        <w:autoSpaceDN w:val="0"/>
        <w:adjustRightInd w:val="0"/>
        <w:spacing w:after="0" w:line="240" w:lineRule="auto"/>
        <w:rPr>
          <w:rFonts w:ascii="CourierNewPSMT" w:hAnsi="CourierNewPSMT" w:cs="CourierNewPSMT"/>
          <w:sz w:val="20"/>
          <w:szCs w:val="20"/>
        </w:rPr>
      </w:pPr>
      <w:r>
        <w:rPr>
          <w:rFonts w:ascii="Calibri" w:hAnsi="Calibri" w:cs="Calibri"/>
          <w:sz w:val="24"/>
          <w:szCs w:val="24"/>
        </w:rPr>
        <w:t>Apply credit memos and debit memos to close balance.</w:t>
      </w:r>
    </w:p>
    <w:p w14:paraId="584FC294" w14:textId="77777777" w:rsidR="000F4EF7" w:rsidRDefault="000F4EF7" w:rsidP="000F4EF7">
      <w:pPr>
        <w:autoSpaceDE w:val="0"/>
        <w:autoSpaceDN w:val="0"/>
        <w:adjustRightInd w:val="0"/>
        <w:spacing w:after="0" w:line="240" w:lineRule="auto"/>
        <w:rPr>
          <w:rFonts w:ascii="Calibri" w:hAnsi="Calibri" w:cs="Calibri"/>
          <w:sz w:val="24"/>
          <w:szCs w:val="24"/>
        </w:rPr>
      </w:pPr>
      <w:r>
        <w:rPr>
          <w:rFonts w:ascii="Calibri" w:hAnsi="Calibri" w:cs="Calibri"/>
          <w:sz w:val="24"/>
          <w:szCs w:val="24"/>
        </w:rPr>
        <w:t>3.</w:t>
      </w:r>
      <w:r>
        <w:rPr>
          <w:rFonts w:ascii="Calibri-Bold" w:hAnsi="Calibri-Bold" w:cs="Calibri-Bold"/>
          <w:b/>
          <w:bCs/>
          <w:sz w:val="24"/>
          <w:szCs w:val="24"/>
        </w:rPr>
        <w:t>Invoice Adjustments</w:t>
      </w:r>
      <w:r>
        <w:rPr>
          <w:rFonts w:ascii="Calibri" w:hAnsi="Calibri" w:cs="Calibri"/>
          <w:sz w:val="24"/>
          <w:szCs w:val="24"/>
        </w:rPr>
        <w:t>:</w:t>
      </w:r>
    </w:p>
    <w:p w14:paraId="06E88BA6" w14:textId="77777777" w:rsidR="000F4EF7" w:rsidRPr="007953F8" w:rsidRDefault="000F4EF7" w:rsidP="000F4EF7">
      <w:pPr>
        <w:pStyle w:val="ListParagraph"/>
        <w:numPr>
          <w:ilvl w:val="0"/>
          <w:numId w:val="8"/>
        </w:numPr>
        <w:autoSpaceDE w:val="0"/>
        <w:autoSpaceDN w:val="0"/>
        <w:adjustRightInd w:val="0"/>
        <w:spacing w:after="0" w:line="240" w:lineRule="auto"/>
        <w:rPr>
          <w:rFonts w:ascii="CourierNewPSMT" w:hAnsi="CourierNewPSMT" w:cs="CourierNewPSMT"/>
          <w:sz w:val="20"/>
          <w:szCs w:val="20"/>
        </w:rPr>
      </w:pPr>
      <w:r w:rsidRPr="007953F8">
        <w:rPr>
          <w:rFonts w:ascii="Calibri" w:hAnsi="Calibri" w:cs="Calibri"/>
          <w:sz w:val="24"/>
          <w:szCs w:val="24"/>
        </w:rPr>
        <w:t xml:space="preserve">Apply adjustments </w:t>
      </w:r>
      <w:r>
        <w:rPr>
          <w:rFonts w:ascii="Calibri" w:hAnsi="Calibri" w:cs="Calibri"/>
          <w:sz w:val="24"/>
          <w:szCs w:val="24"/>
        </w:rPr>
        <w:t xml:space="preserve">on </w:t>
      </w:r>
      <w:r w:rsidRPr="007953F8">
        <w:rPr>
          <w:rFonts w:ascii="Calibri" w:hAnsi="Calibri" w:cs="Calibri"/>
          <w:sz w:val="24"/>
          <w:szCs w:val="24"/>
        </w:rPr>
        <w:t xml:space="preserve">customer invoices </w:t>
      </w:r>
      <w:r>
        <w:rPr>
          <w:rFonts w:ascii="Calibri" w:hAnsi="Calibri" w:cs="Calibri"/>
          <w:sz w:val="24"/>
          <w:szCs w:val="24"/>
        </w:rPr>
        <w:t>with approval limits .</w:t>
      </w:r>
    </w:p>
    <w:p w14:paraId="224217A7" w14:textId="77777777" w:rsidR="000F4EF7" w:rsidRPr="007953F8" w:rsidRDefault="000F4EF7" w:rsidP="000F4EF7">
      <w:pPr>
        <w:pStyle w:val="ListParagraph"/>
        <w:numPr>
          <w:ilvl w:val="0"/>
          <w:numId w:val="8"/>
        </w:numPr>
        <w:autoSpaceDE w:val="0"/>
        <w:autoSpaceDN w:val="0"/>
        <w:adjustRightInd w:val="0"/>
        <w:spacing w:after="0" w:line="240" w:lineRule="auto"/>
        <w:rPr>
          <w:rFonts w:ascii="CourierNewPSMT" w:hAnsi="CourierNewPSMT" w:cs="CourierNewPSMT"/>
          <w:sz w:val="20"/>
          <w:szCs w:val="20"/>
        </w:rPr>
      </w:pPr>
      <w:r w:rsidRPr="007953F8">
        <w:rPr>
          <w:rFonts w:ascii="Calibri" w:hAnsi="Calibri" w:cs="Calibri"/>
          <w:sz w:val="24"/>
          <w:szCs w:val="24"/>
        </w:rPr>
        <w:t>Post adjustments and analyze their impact on the customer's account balance.</w:t>
      </w:r>
    </w:p>
    <w:p w14:paraId="5C922BEC" w14:textId="77777777" w:rsidR="000F4EF7" w:rsidRDefault="000F4EF7" w:rsidP="000F4EF7">
      <w:pPr>
        <w:autoSpaceDE w:val="0"/>
        <w:autoSpaceDN w:val="0"/>
        <w:adjustRightInd w:val="0"/>
        <w:spacing w:after="0" w:line="240" w:lineRule="auto"/>
        <w:rPr>
          <w:rFonts w:ascii="Calibri" w:hAnsi="Calibri" w:cs="Calibri"/>
          <w:sz w:val="24"/>
          <w:szCs w:val="24"/>
        </w:rPr>
      </w:pPr>
      <w:r>
        <w:rPr>
          <w:rFonts w:ascii="Calibri" w:hAnsi="Calibri" w:cs="Calibri"/>
          <w:sz w:val="24"/>
          <w:szCs w:val="24"/>
        </w:rPr>
        <w:t>4.</w:t>
      </w:r>
      <w:r>
        <w:rPr>
          <w:rFonts w:ascii="Calibri-Bold" w:hAnsi="Calibri-Bold" w:cs="Calibri-Bold"/>
          <w:b/>
          <w:bCs/>
          <w:sz w:val="24"/>
          <w:szCs w:val="24"/>
        </w:rPr>
        <w:t>Customer Inquiry and Aging Report</w:t>
      </w:r>
      <w:r>
        <w:rPr>
          <w:rFonts w:ascii="Calibri" w:hAnsi="Calibri" w:cs="Calibri"/>
          <w:sz w:val="24"/>
          <w:szCs w:val="24"/>
        </w:rPr>
        <w:t>:</w:t>
      </w:r>
    </w:p>
    <w:p w14:paraId="6EABD6CC" w14:textId="77777777" w:rsidR="000F4EF7" w:rsidRPr="00C1525A" w:rsidRDefault="000F4EF7" w:rsidP="000F4EF7">
      <w:pPr>
        <w:pStyle w:val="ListParagraph"/>
        <w:numPr>
          <w:ilvl w:val="0"/>
          <w:numId w:val="9"/>
        </w:numPr>
        <w:autoSpaceDE w:val="0"/>
        <w:autoSpaceDN w:val="0"/>
        <w:adjustRightInd w:val="0"/>
        <w:spacing w:after="0" w:line="240" w:lineRule="auto"/>
        <w:rPr>
          <w:rFonts w:ascii="CourierNewPSMT" w:hAnsi="CourierNewPSMT" w:cs="CourierNewPSMT"/>
          <w:sz w:val="20"/>
          <w:szCs w:val="20"/>
        </w:rPr>
      </w:pPr>
      <w:r w:rsidRPr="00C1525A">
        <w:rPr>
          <w:rFonts w:ascii="Calibri" w:hAnsi="Calibri" w:cs="Calibri"/>
          <w:sz w:val="24"/>
          <w:szCs w:val="24"/>
        </w:rPr>
        <w:t>Use inquiry tools to view customer account details.</w:t>
      </w:r>
    </w:p>
    <w:p w14:paraId="3EFEF0F5" w14:textId="37AF22FE" w:rsidR="003E4B4C" w:rsidRPr="003E4B4C" w:rsidRDefault="000F4EF7" w:rsidP="003E4B4C">
      <w:pPr>
        <w:pStyle w:val="ListParagraph"/>
        <w:numPr>
          <w:ilvl w:val="0"/>
          <w:numId w:val="9"/>
        </w:numPr>
        <w:autoSpaceDE w:val="0"/>
        <w:autoSpaceDN w:val="0"/>
        <w:adjustRightInd w:val="0"/>
        <w:spacing w:after="0" w:line="240" w:lineRule="auto"/>
        <w:rPr>
          <w:rFonts w:ascii="CourierNewPSMT" w:hAnsi="CourierNewPSMT" w:cs="CourierNewPSMT"/>
          <w:sz w:val="20"/>
          <w:szCs w:val="20"/>
        </w:rPr>
      </w:pPr>
      <w:r w:rsidRPr="00C1525A">
        <w:rPr>
          <w:rFonts w:ascii="Calibri" w:hAnsi="Calibri" w:cs="Calibri"/>
          <w:sz w:val="24"/>
          <w:szCs w:val="24"/>
        </w:rPr>
        <w:t>Run and review the Aging Report to track outstanding balances by customer.</w:t>
      </w:r>
    </w:p>
    <w:p w14:paraId="7E09522D" w14:textId="77777777" w:rsidR="003E4B4C" w:rsidRDefault="003E4B4C" w:rsidP="003E4B4C">
      <w:pPr>
        <w:autoSpaceDE w:val="0"/>
        <w:autoSpaceDN w:val="0"/>
        <w:adjustRightInd w:val="0"/>
        <w:spacing w:after="0" w:line="240" w:lineRule="auto"/>
        <w:ind w:firstLine="360"/>
        <w:rPr>
          <w:rFonts w:ascii="Calibri-Bold" w:hAnsi="Calibri-Bold" w:cs="Calibri-Bold"/>
          <w:b/>
          <w:bCs/>
          <w:sz w:val="27"/>
          <w:szCs w:val="27"/>
        </w:rPr>
      </w:pPr>
    </w:p>
    <w:p w14:paraId="628E8FDD" w14:textId="77777777" w:rsidR="003E4B4C" w:rsidRDefault="003E4B4C" w:rsidP="003E4B4C">
      <w:pPr>
        <w:autoSpaceDE w:val="0"/>
        <w:autoSpaceDN w:val="0"/>
        <w:adjustRightInd w:val="0"/>
        <w:spacing w:after="0" w:line="240" w:lineRule="auto"/>
        <w:ind w:firstLine="360"/>
        <w:rPr>
          <w:rFonts w:ascii="Calibri-Bold" w:hAnsi="Calibri-Bold" w:cs="Calibri-Bold"/>
          <w:b/>
          <w:bCs/>
          <w:sz w:val="27"/>
          <w:szCs w:val="27"/>
        </w:rPr>
      </w:pPr>
    </w:p>
    <w:p w14:paraId="23CD717E" w14:textId="77777777" w:rsidR="003E4B4C" w:rsidRDefault="003E4B4C" w:rsidP="003E4B4C">
      <w:pPr>
        <w:autoSpaceDE w:val="0"/>
        <w:autoSpaceDN w:val="0"/>
        <w:adjustRightInd w:val="0"/>
        <w:spacing w:after="0" w:line="240" w:lineRule="auto"/>
        <w:ind w:firstLine="360"/>
        <w:rPr>
          <w:rFonts w:ascii="Calibri-Bold" w:hAnsi="Calibri-Bold" w:cs="Calibri-Bold"/>
          <w:b/>
          <w:bCs/>
          <w:sz w:val="27"/>
          <w:szCs w:val="27"/>
        </w:rPr>
      </w:pPr>
    </w:p>
    <w:p w14:paraId="556ECFE7" w14:textId="123203EE" w:rsidR="003E4B4C" w:rsidRPr="00A57328" w:rsidRDefault="003E4B4C" w:rsidP="00A57328">
      <w:pPr>
        <w:autoSpaceDE w:val="0"/>
        <w:autoSpaceDN w:val="0"/>
        <w:adjustRightInd w:val="0"/>
        <w:spacing w:after="0" w:line="240" w:lineRule="auto"/>
        <w:rPr>
          <w:rFonts w:ascii="Calibri-Bold" w:hAnsi="Calibri-Bold" w:cs="Calibri-Bold"/>
          <w:b/>
          <w:bCs/>
        </w:rPr>
      </w:pPr>
      <w:r w:rsidRPr="00A57328">
        <w:rPr>
          <w:rFonts w:ascii="Calibri-Bold" w:hAnsi="Calibri-Bold" w:cs="Calibri-Bold"/>
          <w:b/>
          <w:bCs/>
        </w:rPr>
        <w:t>1.  Payment Management and Cash Applications</w:t>
      </w:r>
    </w:p>
    <w:p w14:paraId="172AB626" w14:textId="5FB5EFBC" w:rsidR="003E4B4C" w:rsidRPr="00A57328" w:rsidRDefault="003E4B4C" w:rsidP="003E4B4C">
      <w:pPr>
        <w:autoSpaceDE w:val="0"/>
        <w:autoSpaceDN w:val="0"/>
        <w:adjustRightInd w:val="0"/>
        <w:spacing w:after="0" w:line="240" w:lineRule="auto"/>
        <w:rPr>
          <w:rFonts w:ascii="Calibri" w:hAnsi="Calibri" w:cs="Calibri"/>
        </w:rPr>
      </w:pPr>
      <w:r w:rsidRPr="00A57328">
        <w:rPr>
          <w:rFonts w:ascii="Calibri-Bold" w:hAnsi="Calibri-Bold" w:cs="Calibri-Bold"/>
          <w:b/>
          <w:bCs/>
        </w:rPr>
        <w:t xml:space="preserve">         Key Tasks</w:t>
      </w:r>
      <w:r w:rsidRPr="00A57328">
        <w:rPr>
          <w:rFonts w:ascii="Calibri" w:hAnsi="Calibri" w:cs="Calibri"/>
        </w:rPr>
        <w:t>:</w:t>
      </w:r>
    </w:p>
    <w:p w14:paraId="5C9A927D" w14:textId="77777777" w:rsidR="003E4B4C" w:rsidRDefault="003E4B4C" w:rsidP="003E4B4C">
      <w:pPr>
        <w:autoSpaceDE w:val="0"/>
        <w:autoSpaceDN w:val="0"/>
        <w:adjustRightInd w:val="0"/>
        <w:spacing w:after="0" w:line="240" w:lineRule="auto"/>
        <w:rPr>
          <w:rFonts w:ascii="Calibri" w:hAnsi="Calibri" w:cs="Calibri"/>
          <w:sz w:val="24"/>
          <w:szCs w:val="24"/>
        </w:rPr>
      </w:pPr>
    </w:p>
    <w:p w14:paraId="0D9DA52C" w14:textId="498CF618" w:rsidR="003E4B4C" w:rsidRDefault="003E4B4C" w:rsidP="00A57328">
      <w:pPr>
        <w:pStyle w:val="ListParagraph"/>
        <w:numPr>
          <w:ilvl w:val="0"/>
          <w:numId w:val="16"/>
        </w:numPr>
        <w:autoSpaceDE w:val="0"/>
        <w:autoSpaceDN w:val="0"/>
        <w:adjustRightInd w:val="0"/>
        <w:spacing w:after="0" w:line="240" w:lineRule="auto"/>
        <w:rPr>
          <w:rFonts w:ascii="Calibri" w:hAnsi="Calibri" w:cs="Calibri"/>
          <w:b/>
          <w:bCs/>
          <w:sz w:val="24"/>
          <w:szCs w:val="24"/>
        </w:rPr>
      </w:pPr>
      <w:r w:rsidRPr="008B7A5F">
        <w:rPr>
          <w:rFonts w:ascii="Calibri" w:hAnsi="Calibri" w:cs="Calibri"/>
          <w:b/>
          <w:bCs/>
          <w:sz w:val="24"/>
          <w:szCs w:val="24"/>
        </w:rPr>
        <w:t>Create Bank, branch and bank account.</w:t>
      </w:r>
    </w:p>
    <w:p w14:paraId="02EB5DAA" w14:textId="3FC9E17E" w:rsidR="00A57328" w:rsidRPr="00A57328" w:rsidRDefault="00A57328" w:rsidP="00A57328">
      <w:pPr>
        <w:pStyle w:val="ListParagraph"/>
        <w:numPr>
          <w:ilvl w:val="0"/>
          <w:numId w:val="16"/>
        </w:numPr>
        <w:autoSpaceDE w:val="0"/>
        <w:autoSpaceDN w:val="0"/>
        <w:adjustRightInd w:val="0"/>
        <w:spacing w:after="0" w:line="240" w:lineRule="auto"/>
        <w:rPr>
          <w:rFonts w:ascii="Calibri" w:hAnsi="Calibri" w:cs="Calibri"/>
          <w:b/>
          <w:bCs/>
          <w:sz w:val="24"/>
          <w:szCs w:val="24"/>
        </w:rPr>
      </w:pPr>
      <w:r w:rsidRPr="00A57328">
        <w:rPr>
          <w:rFonts w:ascii="Calibri-Bold" w:hAnsi="Calibri-Bold" w:cs="Calibri-Bold"/>
          <w:b/>
          <w:bCs/>
          <w:sz w:val="20"/>
          <w:szCs w:val="20"/>
        </w:rPr>
        <w:t>Record Customer Payments</w:t>
      </w:r>
      <w:r>
        <w:rPr>
          <w:rFonts w:ascii="Calibri-Bold" w:hAnsi="Calibri-Bold" w:cs="Calibri-Bold"/>
          <w:b/>
          <w:bCs/>
          <w:sz w:val="20"/>
          <w:szCs w:val="20"/>
        </w:rPr>
        <w:br/>
      </w:r>
      <w:r w:rsidRPr="007953F8">
        <w:rPr>
          <w:rFonts w:ascii="Calibri" w:hAnsi="Calibri" w:cs="Calibri"/>
          <w:sz w:val="24"/>
          <w:szCs w:val="24"/>
        </w:rPr>
        <w:t xml:space="preserve">Enter and apply </w:t>
      </w:r>
      <w:r>
        <w:rPr>
          <w:rFonts w:ascii="Calibri" w:hAnsi="Calibri" w:cs="Calibri"/>
          <w:sz w:val="24"/>
          <w:szCs w:val="24"/>
        </w:rPr>
        <w:t>full cycle of receipt with full accounting entries</w:t>
      </w:r>
    </w:p>
    <w:p w14:paraId="25F79781" w14:textId="6D59174B" w:rsidR="003E4B4C" w:rsidRPr="00A57328" w:rsidRDefault="003E4B4C" w:rsidP="00A57328">
      <w:pPr>
        <w:pStyle w:val="ListParagraph"/>
        <w:numPr>
          <w:ilvl w:val="0"/>
          <w:numId w:val="16"/>
        </w:numPr>
        <w:autoSpaceDE w:val="0"/>
        <w:autoSpaceDN w:val="0"/>
        <w:adjustRightInd w:val="0"/>
        <w:spacing w:after="0" w:line="240" w:lineRule="auto"/>
        <w:rPr>
          <w:rFonts w:ascii="Calibri" w:hAnsi="Calibri" w:cs="Calibri"/>
          <w:b/>
          <w:bCs/>
          <w:sz w:val="24"/>
          <w:szCs w:val="24"/>
        </w:rPr>
      </w:pPr>
      <w:r w:rsidRPr="00A57328">
        <w:rPr>
          <w:rFonts w:ascii="Calibri-Bold" w:hAnsi="Calibri-Bold" w:cs="Calibri-Bold"/>
          <w:b/>
          <w:bCs/>
          <w:sz w:val="20"/>
          <w:szCs w:val="20"/>
        </w:rPr>
        <w:t>Manage Unapplied and On-Account Receipts</w:t>
      </w:r>
      <w:r w:rsidRPr="00A57328">
        <w:rPr>
          <w:rFonts w:ascii="Calibri" w:hAnsi="Calibri" w:cs="Calibri"/>
          <w:b/>
          <w:bCs/>
          <w:sz w:val="20"/>
          <w:szCs w:val="20"/>
        </w:rPr>
        <w:t>:</w:t>
      </w:r>
    </w:p>
    <w:p w14:paraId="267BED4E" w14:textId="77777777" w:rsidR="003E4B4C" w:rsidRPr="00C1525A" w:rsidRDefault="003E4B4C" w:rsidP="003E4B4C">
      <w:pPr>
        <w:pStyle w:val="ListParagraph"/>
        <w:numPr>
          <w:ilvl w:val="0"/>
          <w:numId w:val="12"/>
        </w:numPr>
        <w:autoSpaceDE w:val="0"/>
        <w:autoSpaceDN w:val="0"/>
        <w:adjustRightInd w:val="0"/>
        <w:spacing w:after="0" w:line="240" w:lineRule="auto"/>
        <w:rPr>
          <w:rFonts w:ascii="CourierNewPSMT" w:hAnsi="CourierNewPSMT" w:cs="CourierNewPSMT"/>
          <w:sz w:val="20"/>
          <w:szCs w:val="20"/>
        </w:rPr>
      </w:pPr>
      <w:r w:rsidRPr="00C1525A">
        <w:rPr>
          <w:rFonts w:ascii="Calibri" w:hAnsi="Calibri" w:cs="Calibri"/>
          <w:sz w:val="24"/>
          <w:szCs w:val="24"/>
        </w:rPr>
        <w:t>Handle unapplied receipts and assign them to the correct invoices when necessary.</w:t>
      </w:r>
    </w:p>
    <w:p w14:paraId="7B4BA113" w14:textId="77777777" w:rsidR="003E4B4C" w:rsidRPr="003E4B4C" w:rsidRDefault="003E4B4C" w:rsidP="003E4B4C">
      <w:pPr>
        <w:pStyle w:val="ListParagraph"/>
        <w:numPr>
          <w:ilvl w:val="0"/>
          <w:numId w:val="12"/>
        </w:numPr>
        <w:autoSpaceDE w:val="0"/>
        <w:autoSpaceDN w:val="0"/>
        <w:adjustRightInd w:val="0"/>
        <w:spacing w:after="0" w:line="240" w:lineRule="auto"/>
        <w:rPr>
          <w:rFonts w:ascii="CourierNewPSMT" w:hAnsi="CourierNewPSMT" w:cs="CourierNewPSMT"/>
          <w:sz w:val="20"/>
          <w:szCs w:val="20"/>
        </w:rPr>
      </w:pPr>
      <w:r w:rsidRPr="00C1525A">
        <w:rPr>
          <w:rFonts w:ascii="Calibri" w:hAnsi="Calibri" w:cs="Calibri"/>
          <w:sz w:val="24"/>
          <w:szCs w:val="24"/>
        </w:rPr>
        <w:t>Apply on-account payments to future invoices.</w:t>
      </w:r>
    </w:p>
    <w:p w14:paraId="59B60F46" w14:textId="77777777" w:rsidR="00A57328" w:rsidRDefault="00A57328" w:rsidP="003E4B4C">
      <w:pPr>
        <w:autoSpaceDE w:val="0"/>
        <w:autoSpaceDN w:val="0"/>
        <w:adjustRightInd w:val="0"/>
        <w:spacing w:after="0" w:line="240" w:lineRule="auto"/>
        <w:rPr>
          <w:rFonts w:ascii="Calibri-Bold" w:hAnsi="Calibri-Bold" w:cs="Calibri-Bold"/>
          <w:b/>
          <w:bCs/>
          <w:sz w:val="23"/>
          <w:szCs w:val="23"/>
        </w:rPr>
      </w:pPr>
    </w:p>
    <w:p w14:paraId="1F6F4AA5" w14:textId="14F36D55" w:rsidR="003E4B4C" w:rsidRPr="00A57328" w:rsidRDefault="00A57328" w:rsidP="003E4B4C">
      <w:pPr>
        <w:autoSpaceDE w:val="0"/>
        <w:autoSpaceDN w:val="0"/>
        <w:adjustRightInd w:val="0"/>
        <w:spacing w:after="0" w:line="240" w:lineRule="auto"/>
        <w:rPr>
          <w:rFonts w:ascii="Calibri-Bold" w:hAnsi="Calibri-Bold" w:cs="Calibri-Bold"/>
          <w:b/>
          <w:bCs/>
          <w:sz w:val="23"/>
          <w:szCs w:val="23"/>
        </w:rPr>
      </w:pPr>
      <w:r>
        <w:rPr>
          <w:rFonts w:ascii="Calibri-Bold" w:hAnsi="Calibri-Bold" w:cs="Calibri-Bold"/>
          <w:b/>
          <w:bCs/>
          <w:sz w:val="23"/>
          <w:szCs w:val="23"/>
        </w:rPr>
        <w:t xml:space="preserve"> </w:t>
      </w:r>
      <w:r w:rsidR="003E4B4C" w:rsidRPr="00A57328">
        <w:rPr>
          <w:rFonts w:ascii="Calibri-Bold" w:hAnsi="Calibri-Bold" w:cs="Calibri-Bold"/>
          <w:b/>
          <w:bCs/>
          <w:sz w:val="23"/>
          <w:szCs w:val="23"/>
        </w:rPr>
        <w:t>2. Period Closing and Reporting</w:t>
      </w:r>
    </w:p>
    <w:p w14:paraId="0B8F4F6C" w14:textId="2028983A" w:rsidR="003E4B4C" w:rsidRPr="00A57328" w:rsidRDefault="00A57328" w:rsidP="003E4B4C">
      <w:pPr>
        <w:autoSpaceDE w:val="0"/>
        <w:autoSpaceDN w:val="0"/>
        <w:adjustRightInd w:val="0"/>
        <w:spacing w:after="0" w:line="240" w:lineRule="auto"/>
        <w:rPr>
          <w:rFonts w:ascii="Calibri" w:hAnsi="Calibri" w:cs="Calibri"/>
          <w:sz w:val="20"/>
          <w:szCs w:val="20"/>
        </w:rPr>
      </w:pPr>
      <w:r>
        <w:rPr>
          <w:rFonts w:ascii="Calibri-Bold" w:hAnsi="Calibri-Bold" w:cs="Calibri-Bold"/>
          <w:b/>
          <w:bCs/>
          <w:sz w:val="20"/>
          <w:szCs w:val="20"/>
        </w:rPr>
        <w:t xml:space="preserve">      </w:t>
      </w:r>
      <w:r w:rsidR="003E4B4C" w:rsidRPr="00A57328">
        <w:rPr>
          <w:rFonts w:ascii="Calibri-Bold" w:hAnsi="Calibri-Bold" w:cs="Calibri-Bold"/>
          <w:b/>
          <w:bCs/>
          <w:sz w:val="20"/>
          <w:szCs w:val="20"/>
        </w:rPr>
        <w:t>Key Tasks</w:t>
      </w:r>
      <w:r w:rsidR="003E4B4C" w:rsidRPr="00A57328">
        <w:rPr>
          <w:rFonts w:ascii="Calibri" w:hAnsi="Calibri" w:cs="Calibri"/>
          <w:sz w:val="20"/>
          <w:szCs w:val="20"/>
        </w:rPr>
        <w:t>:</w:t>
      </w:r>
    </w:p>
    <w:p w14:paraId="13E68D8C" w14:textId="77777777" w:rsidR="003E4B4C" w:rsidRDefault="003E4B4C" w:rsidP="003E4B4C">
      <w:pPr>
        <w:autoSpaceDE w:val="0"/>
        <w:autoSpaceDN w:val="0"/>
        <w:adjustRightInd w:val="0"/>
        <w:spacing w:after="0" w:line="240" w:lineRule="auto"/>
        <w:rPr>
          <w:rFonts w:ascii="Calibri" w:hAnsi="Calibri" w:cs="Calibri"/>
          <w:sz w:val="24"/>
          <w:szCs w:val="24"/>
        </w:rPr>
      </w:pPr>
      <w:r>
        <w:rPr>
          <w:rFonts w:ascii="Calibri" w:hAnsi="Calibri" w:cs="Calibri"/>
          <w:sz w:val="24"/>
          <w:szCs w:val="24"/>
        </w:rPr>
        <w:t>1.</w:t>
      </w:r>
      <w:r w:rsidRPr="00A57328">
        <w:rPr>
          <w:rFonts w:ascii="Calibri-Bold" w:hAnsi="Calibri-Bold" w:cs="Calibri-Bold"/>
          <w:b/>
          <w:bCs/>
          <w:sz w:val="20"/>
          <w:szCs w:val="20"/>
        </w:rPr>
        <w:t>AR Period-End Close</w:t>
      </w:r>
      <w:r w:rsidRPr="00A57328">
        <w:rPr>
          <w:rFonts w:ascii="Calibri" w:hAnsi="Calibri" w:cs="Calibri"/>
          <w:sz w:val="20"/>
          <w:szCs w:val="20"/>
        </w:rPr>
        <w:t>:</w:t>
      </w:r>
    </w:p>
    <w:p w14:paraId="0ED0E6E4" w14:textId="77777777" w:rsidR="003E4B4C" w:rsidRPr="00C1525A" w:rsidRDefault="003E4B4C" w:rsidP="003E4B4C">
      <w:pPr>
        <w:pStyle w:val="ListParagraph"/>
        <w:numPr>
          <w:ilvl w:val="0"/>
          <w:numId w:val="13"/>
        </w:numPr>
        <w:autoSpaceDE w:val="0"/>
        <w:autoSpaceDN w:val="0"/>
        <w:adjustRightInd w:val="0"/>
        <w:spacing w:after="0" w:line="240" w:lineRule="auto"/>
        <w:rPr>
          <w:rFonts w:ascii="CourierNewPSMT" w:hAnsi="CourierNewPSMT" w:cs="CourierNewPSMT"/>
          <w:sz w:val="20"/>
          <w:szCs w:val="20"/>
        </w:rPr>
      </w:pPr>
      <w:r w:rsidRPr="00C1525A">
        <w:rPr>
          <w:rFonts w:ascii="Calibri" w:hAnsi="Calibri" w:cs="Calibri"/>
          <w:sz w:val="24"/>
          <w:szCs w:val="24"/>
        </w:rPr>
        <w:t>Learn how to close the Accounts Receivable period.</w:t>
      </w:r>
    </w:p>
    <w:p w14:paraId="7F3660B0" w14:textId="77777777" w:rsidR="003E4B4C" w:rsidRPr="00C1525A" w:rsidRDefault="003E4B4C" w:rsidP="003E4B4C">
      <w:pPr>
        <w:pStyle w:val="ListParagraph"/>
        <w:numPr>
          <w:ilvl w:val="0"/>
          <w:numId w:val="13"/>
        </w:numPr>
        <w:autoSpaceDE w:val="0"/>
        <w:autoSpaceDN w:val="0"/>
        <w:adjustRightInd w:val="0"/>
        <w:spacing w:after="0" w:line="240" w:lineRule="auto"/>
        <w:rPr>
          <w:rFonts w:ascii="CourierNewPSMT" w:hAnsi="CourierNewPSMT" w:cs="CourierNewPSMT"/>
          <w:sz w:val="20"/>
          <w:szCs w:val="20"/>
        </w:rPr>
      </w:pPr>
      <w:r w:rsidRPr="00C1525A">
        <w:rPr>
          <w:rFonts w:ascii="Calibri" w:hAnsi="Calibri" w:cs="Calibri"/>
          <w:sz w:val="24"/>
          <w:szCs w:val="24"/>
        </w:rPr>
        <w:t>Ensure all invoices, payments, and adjustments are posted before closing the period.</w:t>
      </w:r>
    </w:p>
    <w:p w14:paraId="6428320D" w14:textId="77777777" w:rsidR="003E4B4C" w:rsidRPr="00A57328" w:rsidRDefault="003E4B4C" w:rsidP="003E4B4C">
      <w:pPr>
        <w:autoSpaceDE w:val="0"/>
        <w:autoSpaceDN w:val="0"/>
        <w:adjustRightInd w:val="0"/>
        <w:spacing w:after="0" w:line="240" w:lineRule="auto"/>
        <w:rPr>
          <w:rFonts w:ascii="Calibri" w:hAnsi="Calibri" w:cs="Calibri"/>
          <w:sz w:val="20"/>
          <w:szCs w:val="20"/>
        </w:rPr>
      </w:pPr>
      <w:r>
        <w:rPr>
          <w:rFonts w:ascii="Calibri" w:hAnsi="Calibri" w:cs="Calibri"/>
          <w:sz w:val="24"/>
          <w:szCs w:val="24"/>
        </w:rPr>
        <w:t>2.</w:t>
      </w:r>
      <w:r w:rsidRPr="00A57328">
        <w:rPr>
          <w:rFonts w:ascii="Calibri-Bold" w:hAnsi="Calibri-Bold" w:cs="Calibri-Bold"/>
          <w:b/>
          <w:bCs/>
          <w:sz w:val="20"/>
          <w:szCs w:val="20"/>
        </w:rPr>
        <w:t>Generate Financial Reports</w:t>
      </w:r>
      <w:r w:rsidRPr="00A57328">
        <w:rPr>
          <w:rFonts w:ascii="Calibri" w:hAnsi="Calibri" w:cs="Calibri"/>
          <w:sz w:val="20"/>
          <w:szCs w:val="20"/>
        </w:rPr>
        <w:t>:</w:t>
      </w:r>
    </w:p>
    <w:p w14:paraId="75150F23" w14:textId="77777777" w:rsidR="003E4B4C" w:rsidRPr="00C1525A" w:rsidRDefault="003E4B4C" w:rsidP="003E4B4C">
      <w:pPr>
        <w:autoSpaceDE w:val="0"/>
        <w:autoSpaceDN w:val="0"/>
        <w:adjustRightInd w:val="0"/>
        <w:spacing w:after="0" w:line="240" w:lineRule="auto"/>
        <w:rPr>
          <w:rFonts w:ascii="CourierNewPSMT" w:hAnsi="CourierNewPSMT" w:cs="CourierNewPSMT"/>
          <w:sz w:val="20"/>
          <w:szCs w:val="20"/>
        </w:rPr>
      </w:pPr>
      <w:r>
        <w:rPr>
          <w:rFonts w:ascii="Calibri" w:hAnsi="Calibri" w:cs="Calibri"/>
          <w:sz w:val="24"/>
          <w:szCs w:val="24"/>
        </w:rPr>
        <w:t>Run key AR reports such as the Customer Balance Summary, Transaction Register, and Receipt Register.</w:t>
      </w:r>
    </w:p>
    <w:p w14:paraId="43F29991" w14:textId="77777777" w:rsidR="003E4B4C" w:rsidRPr="00C1525A" w:rsidRDefault="003E4B4C" w:rsidP="003E4B4C">
      <w:pPr>
        <w:autoSpaceDE w:val="0"/>
        <w:autoSpaceDN w:val="0"/>
        <w:adjustRightInd w:val="0"/>
        <w:spacing w:after="0" w:line="240" w:lineRule="auto"/>
        <w:rPr>
          <w:rFonts w:ascii="CourierNewPSMT" w:hAnsi="CourierNewPSMT" w:cs="CourierNewPSMT"/>
          <w:sz w:val="20"/>
          <w:szCs w:val="20"/>
        </w:rPr>
      </w:pPr>
      <w:r>
        <w:rPr>
          <w:rFonts w:ascii="Calibri" w:hAnsi="Calibri" w:cs="Calibri"/>
          <w:sz w:val="24"/>
          <w:szCs w:val="24"/>
        </w:rPr>
        <w:t>Review financial reports to ensure accuracy before closing the period.</w:t>
      </w:r>
    </w:p>
    <w:p w14:paraId="4CFA2039" w14:textId="77777777" w:rsidR="003E4B4C" w:rsidRPr="00A57328" w:rsidRDefault="003E4B4C" w:rsidP="003E4B4C">
      <w:pPr>
        <w:autoSpaceDE w:val="0"/>
        <w:autoSpaceDN w:val="0"/>
        <w:adjustRightInd w:val="0"/>
        <w:spacing w:after="0" w:line="240" w:lineRule="auto"/>
        <w:rPr>
          <w:rFonts w:ascii="Calibri" w:hAnsi="Calibri" w:cs="Calibri"/>
          <w:sz w:val="20"/>
          <w:szCs w:val="20"/>
        </w:rPr>
      </w:pPr>
      <w:r w:rsidRPr="00A57328">
        <w:rPr>
          <w:rFonts w:ascii="Calibri" w:hAnsi="Calibri" w:cs="Calibri"/>
          <w:sz w:val="20"/>
          <w:szCs w:val="20"/>
        </w:rPr>
        <w:t>3.</w:t>
      </w:r>
      <w:r w:rsidRPr="00A57328">
        <w:rPr>
          <w:rFonts w:ascii="Calibri-Bold" w:hAnsi="Calibri-Bold" w:cs="Calibri-Bold"/>
          <w:b/>
          <w:bCs/>
          <w:sz w:val="20"/>
          <w:szCs w:val="20"/>
        </w:rPr>
        <w:t>Reconciliation with General Ledger</w:t>
      </w:r>
      <w:r w:rsidRPr="00A57328">
        <w:rPr>
          <w:rFonts w:ascii="Calibri" w:hAnsi="Calibri" w:cs="Calibri"/>
          <w:sz w:val="20"/>
          <w:szCs w:val="20"/>
        </w:rPr>
        <w:t>:</w:t>
      </w:r>
    </w:p>
    <w:p w14:paraId="32B30EAA" w14:textId="77777777" w:rsidR="003E4B4C" w:rsidRPr="00C1525A" w:rsidRDefault="003E4B4C" w:rsidP="003E4B4C">
      <w:pPr>
        <w:pStyle w:val="ListParagraph"/>
        <w:numPr>
          <w:ilvl w:val="0"/>
          <w:numId w:val="14"/>
        </w:numPr>
        <w:autoSpaceDE w:val="0"/>
        <w:autoSpaceDN w:val="0"/>
        <w:adjustRightInd w:val="0"/>
        <w:spacing w:after="0" w:line="240" w:lineRule="auto"/>
        <w:rPr>
          <w:rFonts w:ascii="CourierNewPSMT" w:hAnsi="CourierNewPSMT" w:cs="CourierNewPSMT"/>
          <w:sz w:val="20"/>
          <w:szCs w:val="20"/>
        </w:rPr>
      </w:pPr>
      <w:r w:rsidRPr="00C1525A">
        <w:rPr>
          <w:rFonts w:ascii="Calibri" w:hAnsi="Calibri" w:cs="Calibri"/>
          <w:sz w:val="24"/>
          <w:szCs w:val="24"/>
        </w:rPr>
        <w:t>Reconcile the AR sub-ledger with the General Ledger to ensure that all transactions are accounted for.</w:t>
      </w:r>
    </w:p>
    <w:p w14:paraId="1A464F13" w14:textId="77777777" w:rsidR="003E4B4C" w:rsidRPr="00C1525A" w:rsidRDefault="003E4B4C" w:rsidP="003E4B4C">
      <w:pPr>
        <w:autoSpaceDE w:val="0"/>
        <w:autoSpaceDN w:val="0"/>
        <w:adjustRightInd w:val="0"/>
        <w:spacing w:after="0" w:line="240" w:lineRule="auto"/>
        <w:rPr>
          <w:rFonts w:ascii="SymbolMT" w:hAnsi="Calibri-Bold" w:cs="SymbolMT"/>
          <w:sz w:val="20"/>
          <w:szCs w:val="20"/>
        </w:rPr>
      </w:pPr>
    </w:p>
    <w:p w14:paraId="3BDBFDB5" w14:textId="5064B3FF" w:rsidR="003E4B4C" w:rsidRPr="00A57328" w:rsidRDefault="003E4B4C" w:rsidP="00A57328">
      <w:pPr>
        <w:autoSpaceDE w:val="0"/>
        <w:autoSpaceDN w:val="0"/>
        <w:adjustRightInd w:val="0"/>
        <w:spacing w:after="0" w:line="240" w:lineRule="auto"/>
        <w:rPr>
          <w:rFonts w:ascii="Calibri" w:hAnsi="Calibri" w:cs="Calibri"/>
          <w:sz w:val="20"/>
          <w:szCs w:val="20"/>
        </w:rPr>
      </w:pPr>
      <w:r w:rsidRPr="00A57328">
        <w:rPr>
          <w:rFonts w:ascii="Calibri-Bold" w:hAnsi="Calibri-Bold" w:cs="Calibri-Bold"/>
          <w:b/>
          <w:bCs/>
          <w:sz w:val="23"/>
          <w:szCs w:val="23"/>
        </w:rPr>
        <w:t>3. Reconcile the Receipts from Cash Management Module.</w:t>
      </w:r>
      <w:r w:rsidR="00A57328">
        <w:rPr>
          <w:rFonts w:ascii="Calibri-Bold" w:hAnsi="Calibri-Bold" w:cs="Calibri-Bold"/>
          <w:b/>
          <w:bCs/>
          <w:sz w:val="23"/>
          <w:szCs w:val="23"/>
        </w:rPr>
        <w:br/>
      </w:r>
      <w:r w:rsidRPr="00A57328">
        <w:rPr>
          <w:rFonts w:ascii="Calibri" w:hAnsi="Calibri" w:cs="Calibri"/>
          <w:sz w:val="20"/>
          <w:szCs w:val="20"/>
        </w:rPr>
        <w:t>1.</w:t>
      </w:r>
      <w:r w:rsidRPr="00A57328">
        <w:rPr>
          <w:rFonts w:ascii="Calibri-Bold" w:hAnsi="Calibri-Bold" w:cs="Calibri-Bold"/>
          <w:b/>
          <w:bCs/>
          <w:sz w:val="23"/>
          <w:szCs w:val="23"/>
        </w:rPr>
        <w:t xml:space="preserve"> </w:t>
      </w:r>
      <w:r w:rsidRPr="00A57328">
        <w:rPr>
          <w:rFonts w:ascii="Calibri-Bold" w:hAnsi="Calibri-Bold" w:cs="Calibri-Bold"/>
          <w:b/>
          <w:bCs/>
          <w:sz w:val="20"/>
          <w:szCs w:val="20"/>
        </w:rPr>
        <w:t>Reconcile the Receipts  from Cash Management Module.</w:t>
      </w:r>
    </w:p>
    <w:p w14:paraId="01A0EBD0" w14:textId="77777777" w:rsidR="003E4B4C" w:rsidRDefault="003E4B4C" w:rsidP="003E4B4C">
      <w:pPr>
        <w:pStyle w:val="ListParagraph"/>
        <w:numPr>
          <w:ilvl w:val="0"/>
          <w:numId w:val="15"/>
        </w:numPr>
        <w:autoSpaceDE w:val="0"/>
        <w:autoSpaceDN w:val="0"/>
        <w:adjustRightInd w:val="0"/>
        <w:spacing w:after="0" w:line="240" w:lineRule="auto"/>
        <w:rPr>
          <w:rFonts w:ascii="Calibri" w:hAnsi="Calibri" w:cs="Calibri"/>
          <w:sz w:val="24"/>
          <w:szCs w:val="24"/>
        </w:rPr>
      </w:pPr>
      <w:r w:rsidRPr="008B7A5F">
        <w:rPr>
          <w:rFonts w:ascii="Calibri" w:hAnsi="Calibri" w:cs="Calibri"/>
          <w:sz w:val="24"/>
          <w:szCs w:val="24"/>
        </w:rPr>
        <w:t xml:space="preserve">Perform the Reconcile the </w:t>
      </w:r>
      <w:r>
        <w:rPr>
          <w:rFonts w:ascii="Calibri" w:hAnsi="Calibri" w:cs="Calibri"/>
          <w:sz w:val="24"/>
          <w:szCs w:val="24"/>
        </w:rPr>
        <w:t xml:space="preserve">Receipts </w:t>
      </w:r>
      <w:r w:rsidRPr="008B7A5F">
        <w:rPr>
          <w:rFonts w:ascii="Calibri" w:hAnsi="Calibri" w:cs="Calibri"/>
          <w:sz w:val="24"/>
          <w:szCs w:val="24"/>
        </w:rPr>
        <w:t>from Cash Management Module</w:t>
      </w:r>
      <w:r>
        <w:rPr>
          <w:rFonts w:ascii="Calibri" w:hAnsi="Calibri" w:cs="Calibri"/>
          <w:sz w:val="24"/>
          <w:szCs w:val="24"/>
        </w:rPr>
        <w:t>.</w:t>
      </w:r>
    </w:p>
    <w:p w14:paraId="158342FD" w14:textId="77777777" w:rsidR="003E4B4C" w:rsidRDefault="003E4B4C" w:rsidP="003E4B4C">
      <w:pPr>
        <w:pStyle w:val="ListParagraph"/>
        <w:numPr>
          <w:ilvl w:val="0"/>
          <w:numId w:val="1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Create account for the payments after reconcile the payments </w:t>
      </w:r>
      <w:r w:rsidRPr="008B7A5F">
        <w:rPr>
          <w:rFonts w:ascii="Calibri" w:hAnsi="Calibri" w:cs="Calibri"/>
          <w:sz w:val="24"/>
          <w:szCs w:val="24"/>
        </w:rPr>
        <w:t>from Cash Management Module</w:t>
      </w:r>
      <w:r>
        <w:rPr>
          <w:rFonts w:ascii="Calibri" w:hAnsi="Calibri" w:cs="Calibri"/>
          <w:sz w:val="24"/>
          <w:szCs w:val="24"/>
        </w:rPr>
        <w:t>.</w:t>
      </w:r>
    </w:p>
    <w:p w14:paraId="084AFD04" w14:textId="77777777" w:rsidR="003E4B4C" w:rsidRPr="008B7A5F" w:rsidRDefault="003E4B4C" w:rsidP="003E4B4C">
      <w:pPr>
        <w:autoSpaceDE w:val="0"/>
        <w:autoSpaceDN w:val="0"/>
        <w:adjustRightInd w:val="0"/>
        <w:spacing w:after="0" w:line="240" w:lineRule="auto"/>
        <w:rPr>
          <w:rFonts w:ascii="Calibri" w:hAnsi="Calibri" w:cs="Calibri"/>
          <w:sz w:val="24"/>
          <w:szCs w:val="24"/>
        </w:rPr>
      </w:pPr>
    </w:p>
    <w:p w14:paraId="3FD92B5D" w14:textId="77777777" w:rsidR="003E4B4C" w:rsidRPr="00A57328" w:rsidRDefault="003E4B4C" w:rsidP="003E4B4C">
      <w:pPr>
        <w:autoSpaceDE w:val="0"/>
        <w:autoSpaceDN w:val="0"/>
        <w:adjustRightInd w:val="0"/>
        <w:spacing w:after="0" w:line="240" w:lineRule="auto"/>
        <w:rPr>
          <w:rFonts w:ascii="Calibri-Bold" w:hAnsi="Calibri-Bold" w:cs="Calibri-Bold"/>
          <w:b/>
          <w:bCs/>
          <w:sz w:val="23"/>
          <w:szCs w:val="23"/>
        </w:rPr>
      </w:pPr>
      <w:r w:rsidRPr="00A57328">
        <w:rPr>
          <w:rFonts w:ascii="Calibri-Bold" w:hAnsi="Calibri-Bold" w:cs="Calibri-Bold"/>
          <w:b/>
          <w:bCs/>
          <w:sz w:val="23"/>
          <w:szCs w:val="23"/>
        </w:rPr>
        <w:t>4.Period-End Closing and Reporting</w:t>
      </w:r>
    </w:p>
    <w:p w14:paraId="665A2088" w14:textId="77777777" w:rsidR="00A57328" w:rsidRDefault="003E4B4C" w:rsidP="00A57328">
      <w:pPr>
        <w:autoSpaceDE w:val="0"/>
        <w:autoSpaceDN w:val="0"/>
        <w:adjustRightInd w:val="0"/>
        <w:spacing w:after="0" w:line="240" w:lineRule="auto"/>
        <w:rPr>
          <w:rFonts w:ascii="Calibri" w:hAnsi="Calibri" w:cs="Calibri"/>
          <w:sz w:val="20"/>
          <w:szCs w:val="20"/>
        </w:rPr>
      </w:pPr>
      <w:r w:rsidRPr="00A57328">
        <w:rPr>
          <w:rFonts w:ascii="Calibri" w:hAnsi="Calibri" w:cs="Calibri"/>
          <w:sz w:val="20"/>
          <w:szCs w:val="20"/>
        </w:rPr>
        <w:t>1.</w:t>
      </w:r>
      <w:r w:rsidRPr="00A57328">
        <w:rPr>
          <w:rFonts w:ascii="Calibri-Bold" w:hAnsi="Calibri-Bold" w:cs="Calibri-Bold"/>
          <w:b/>
          <w:bCs/>
          <w:sz w:val="20"/>
          <w:szCs w:val="20"/>
        </w:rPr>
        <w:t>AR Period-End Close</w:t>
      </w:r>
      <w:r w:rsidRPr="00A57328">
        <w:rPr>
          <w:rFonts w:ascii="Calibri" w:hAnsi="Calibri" w:cs="Calibri"/>
          <w:sz w:val="20"/>
          <w:szCs w:val="20"/>
        </w:rPr>
        <w:t>:</w:t>
      </w:r>
      <w:r w:rsidR="00A57328">
        <w:rPr>
          <w:rFonts w:ascii="Calibri" w:hAnsi="Calibri" w:cs="Calibri"/>
          <w:sz w:val="20"/>
          <w:szCs w:val="20"/>
        </w:rPr>
        <w:t xml:space="preserve"> </w:t>
      </w:r>
    </w:p>
    <w:p w14:paraId="79FA4828" w14:textId="5EB52505" w:rsidR="003E4B4C" w:rsidRPr="00A57328" w:rsidRDefault="003E4B4C" w:rsidP="00A57328">
      <w:pPr>
        <w:autoSpaceDE w:val="0"/>
        <w:autoSpaceDN w:val="0"/>
        <w:adjustRightInd w:val="0"/>
        <w:spacing w:after="0" w:line="240" w:lineRule="auto"/>
        <w:rPr>
          <w:rFonts w:ascii="Calibri" w:hAnsi="Calibri" w:cs="Calibri"/>
          <w:sz w:val="20"/>
          <w:szCs w:val="20"/>
        </w:rPr>
      </w:pPr>
      <w:r>
        <w:rPr>
          <w:rFonts w:ascii="Calibri" w:hAnsi="Calibri" w:cs="Calibri"/>
          <w:sz w:val="24"/>
          <w:szCs w:val="24"/>
        </w:rPr>
        <w:t>Perform the AR period-end closing process requests and reports.</w:t>
      </w:r>
    </w:p>
    <w:p w14:paraId="0385790E" w14:textId="77777777" w:rsidR="003E4B4C" w:rsidRDefault="003E4B4C" w:rsidP="003E4B4C">
      <w:pPr>
        <w:autoSpaceDE w:val="0"/>
        <w:autoSpaceDN w:val="0"/>
        <w:adjustRightInd w:val="0"/>
        <w:spacing w:after="0" w:line="240" w:lineRule="auto"/>
        <w:rPr>
          <w:rFonts w:ascii="Calibri" w:hAnsi="Calibri" w:cs="Calibri"/>
          <w:sz w:val="24"/>
          <w:szCs w:val="24"/>
        </w:rPr>
      </w:pPr>
      <w:r>
        <w:rPr>
          <w:rFonts w:ascii="SymbolMT" w:hAnsi="Calibri-Bold" w:cs="SymbolMT" w:hint="cs"/>
          <w:sz w:val="20"/>
          <w:szCs w:val="20"/>
        </w:rPr>
        <w:t>•</w:t>
      </w:r>
      <w:r>
        <w:rPr>
          <w:rFonts w:ascii="Calibri" w:hAnsi="Calibri" w:cs="Calibri"/>
          <w:sz w:val="24"/>
          <w:szCs w:val="24"/>
        </w:rPr>
        <w:t>Accounts reconciled with the General Ledger.</w:t>
      </w:r>
    </w:p>
    <w:p w14:paraId="58200B67" w14:textId="77777777" w:rsidR="00A57328" w:rsidRDefault="00A57328" w:rsidP="003E4B4C">
      <w:pPr>
        <w:autoSpaceDE w:val="0"/>
        <w:autoSpaceDN w:val="0"/>
        <w:adjustRightInd w:val="0"/>
        <w:spacing w:after="0" w:line="240" w:lineRule="auto"/>
        <w:rPr>
          <w:rFonts w:ascii="Calibri" w:hAnsi="Calibri" w:cs="Calibri"/>
          <w:sz w:val="24"/>
          <w:szCs w:val="24"/>
        </w:rPr>
      </w:pPr>
    </w:p>
    <w:p w14:paraId="416AE33F" w14:textId="77777777" w:rsidR="00A57328" w:rsidRDefault="00A57328" w:rsidP="00A57328">
      <w:pPr>
        <w:rPr>
          <w:b/>
          <w:bCs/>
        </w:rPr>
      </w:pPr>
      <w:r>
        <w:rPr>
          <w:b/>
          <w:bCs/>
        </w:rPr>
        <w:t>Extra Task:</w:t>
      </w:r>
    </w:p>
    <w:p w14:paraId="3C9CBDD4" w14:textId="77777777" w:rsidR="00A57328" w:rsidRDefault="00A57328" w:rsidP="00A57328">
      <w:r>
        <w:t>1 – Create journal entries, post and reverse journals with two way .</w:t>
      </w:r>
    </w:p>
    <w:p w14:paraId="642B54F7" w14:textId="77777777" w:rsidR="00A57328" w:rsidRDefault="00A57328" w:rsidP="00A57328">
      <w:r>
        <w:t>2-Create Auto copy batch.</w:t>
      </w:r>
    </w:p>
    <w:p w14:paraId="6D677799" w14:textId="77777777" w:rsidR="00A57328" w:rsidRDefault="00A57328" w:rsidP="00A57328">
      <w:r>
        <w:t>3-Create Recurring Journals.</w:t>
      </w:r>
    </w:p>
    <w:p w14:paraId="36DC6DBE" w14:textId="4E160B1C" w:rsidR="00A57328" w:rsidRPr="00A57328" w:rsidRDefault="00A57328" w:rsidP="00A57328">
      <w:r>
        <w:t>4-Define daily rates and create journals with foreign currency.</w:t>
      </w:r>
    </w:p>
    <w:p w14:paraId="711FAC23" w14:textId="77777777" w:rsidR="003E4B4C" w:rsidRPr="003E4B4C" w:rsidRDefault="003E4B4C" w:rsidP="003E4B4C">
      <w:pPr>
        <w:spacing w:after="0"/>
        <w:ind w:left="720"/>
      </w:pPr>
    </w:p>
    <w:p w14:paraId="6516746D" w14:textId="438F7245" w:rsidR="008A6C3E" w:rsidRPr="00A57328" w:rsidRDefault="00C01FDF">
      <w:pPr>
        <w:numPr>
          <w:ilvl w:val="0"/>
          <w:numId w:val="5"/>
        </w:numPr>
        <w:spacing w:after="0"/>
        <w:rPr>
          <w:sz w:val="24"/>
          <w:szCs w:val="24"/>
        </w:rPr>
      </w:pPr>
      <w:r w:rsidRPr="00A57328">
        <w:rPr>
          <w:b/>
          <w:sz w:val="24"/>
          <w:szCs w:val="24"/>
        </w:rPr>
        <w:t>Expected Outcomes:</w:t>
      </w:r>
      <w:r w:rsidRPr="00A57328">
        <w:rPr>
          <w:sz w:val="24"/>
          <w:szCs w:val="24"/>
        </w:rPr>
        <w:t xml:space="preserve"> </w:t>
      </w:r>
    </w:p>
    <w:p w14:paraId="297D72C2" w14:textId="77777777" w:rsidR="008A6C3E" w:rsidRDefault="00C01FDF">
      <w:pPr>
        <w:numPr>
          <w:ilvl w:val="0"/>
          <w:numId w:val="6"/>
        </w:numPr>
        <w:spacing w:after="0"/>
        <w:ind w:left="630"/>
      </w:pPr>
      <w:r>
        <w:t>Streamlined and automated AR processes, reducing manual errors.</w:t>
      </w:r>
    </w:p>
    <w:p w14:paraId="4CA84B4D" w14:textId="77777777" w:rsidR="008A6C3E" w:rsidRDefault="00C01FDF">
      <w:pPr>
        <w:numPr>
          <w:ilvl w:val="0"/>
          <w:numId w:val="6"/>
        </w:numPr>
        <w:spacing w:after="0"/>
        <w:ind w:left="630"/>
      </w:pPr>
      <w:r>
        <w:t>Real-time insights into AR performance with comprehensive reporting.</w:t>
      </w:r>
    </w:p>
    <w:p w14:paraId="6F5DA61B" w14:textId="77777777" w:rsidR="008A6C3E" w:rsidRDefault="00C01FDF">
      <w:pPr>
        <w:numPr>
          <w:ilvl w:val="0"/>
          <w:numId w:val="6"/>
        </w:numPr>
        <w:spacing w:after="0"/>
        <w:ind w:left="630"/>
      </w:pPr>
      <w:r>
        <w:t>Improved financial accuracy and compliance with accounting standards.</w:t>
      </w:r>
    </w:p>
    <w:p w14:paraId="76BA518A" w14:textId="77777777" w:rsidR="008A6C3E" w:rsidRDefault="00C01FDF">
      <w:pPr>
        <w:numPr>
          <w:ilvl w:val="0"/>
          <w:numId w:val="6"/>
        </w:numPr>
        <w:spacing w:after="0"/>
        <w:ind w:left="630"/>
      </w:pPr>
      <w:r>
        <w:t>Enhanced cash flow management and operational efficiency.</w:t>
      </w:r>
    </w:p>
    <w:p w14:paraId="64D72586" w14:textId="77777777" w:rsidR="008A6C3E" w:rsidRDefault="008A6C3E">
      <w:pPr>
        <w:spacing w:after="0"/>
        <w:ind w:left="720"/>
      </w:pPr>
    </w:p>
    <w:p w14:paraId="2CC77267" w14:textId="77777777" w:rsidR="008A6C3E" w:rsidRDefault="00C01FDF">
      <w:pPr>
        <w:spacing w:after="0"/>
      </w:pPr>
      <w:r>
        <w:rPr>
          <w:b/>
        </w:rPr>
        <w:t xml:space="preserve">3. </w:t>
      </w:r>
      <w:r>
        <w:rPr>
          <w:b/>
        </w:rPr>
        <w:t>Problem Statement</w:t>
      </w:r>
    </w:p>
    <w:p w14:paraId="7A7CA265" w14:textId="77777777" w:rsidR="008A6C3E" w:rsidRDefault="00C01FDF">
      <w:pPr>
        <w:numPr>
          <w:ilvl w:val="0"/>
          <w:numId w:val="5"/>
        </w:numPr>
        <w:spacing w:after="0"/>
      </w:pPr>
      <w:r>
        <w:t>Manual handling of Accounts Receivable processes often leads to errors, delays, and inefficiencies in customer management, invoicing, payment tracking, and financial reconciliation. The lack of real-time insights and automation hampers decision-making and compliance with financial regulations.</w:t>
      </w:r>
    </w:p>
    <w:p w14:paraId="1A6EF9C0" w14:textId="77777777" w:rsidR="008A6C3E" w:rsidRDefault="008A6C3E">
      <w:pPr>
        <w:spacing w:after="0"/>
        <w:ind w:left="720"/>
      </w:pPr>
    </w:p>
    <w:p w14:paraId="2E6FF45F" w14:textId="77777777" w:rsidR="008A6C3E" w:rsidRDefault="00C01FDF">
      <w:pPr>
        <w:spacing w:after="0"/>
        <w:rPr>
          <w:b/>
        </w:rPr>
      </w:pPr>
      <w:r>
        <w:rPr>
          <w:b/>
        </w:rPr>
        <w:t>4. Proposed Solution</w:t>
      </w:r>
    </w:p>
    <w:p w14:paraId="17FEAE24" w14:textId="77777777" w:rsidR="008A6C3E" w:rsidRDefault="00C01FDF">
      <w:pPr>
        <w:numPr>
          <w:ilvl w:val="0"/>
          <w:numId w:val="5"/>
        </w:numPr>
        <w:spacing w:after="0"/>
        <w:ind w:left="540"/>
      </w:pPr>
      <w:r>
        <w:rPr>
          <w:b/>
        </w:rPr>
        <w:t>Technologies Used:</w:t>
      </w:r>
      <w:r>
        <w:rPr>
          <w:b/>
        </w:rPr>
        <w:br/>
      </w:r>
      <w:r>
        <w:t>Oracle Digital Accountant tools, including modules for Accounts Receivable, General Ledger, and Cash Management.</w:t>
      </w:r>
    </w:p>
    <w:p w14:paraId="206B5573" w14:textId="77777777" w:rsidR="008A6C3E" w:rsidRDefault="008A6C3E">
      <w:pPr>
        <w:spacing w:after="0"/>
        <w:ind w:left="720"/>
      </w:pPr>
    </w:p>
    <w:p w14:paraId="2223B9CD" w14:textId="77777777" w:rsidR="00A57328" w:rsidRDefault="00A57328" w:rsidP="00A57328">
      <w:pPr>
        <w:spacing w:after="0"/>
      </w:pPr>
    </w:p>
    <w:p w14:paraId="432C6A7E" w14:textId="77777777" w:rsidR="00A57328" w:rsidRPr="00A57328" w:rsidRDefault="00A57328" w:rsidP="00A57328">
      <w:pPr>
        <w:spacing w:after="0"/>
      </w:pPr>
    </w:p>
    <w:p w14:paraId="25A78055" w14:textId="77777777" w:rsidR="00A57328" w:rsidRPr="00A57328" w:rsidRDefault="00A57328" w:rsidP="00A57328">
      <w:pPr>
        <w:spacing w:after="0"/>
        <w:ind w:left="720"/>
      </w:pPr>
    </w:p>
    <w:p w14:paraId="50B9E35C" w14:textId="4F9BC37D" w:rsidR="008A6C3E" w:rsidRDefault="00C01FDF">
      <w:pPr>
        <w:numPr>
          <w:ilvl w:val="0"/>
          <w:numId w:val="5"/>
        </w:numPr>
        <w:spacing w:after="0"/>
      </w:pPr>
      <w:r>
        <w:rPr>
          <w:b/>
        </w:rPr>
        <w:t>System Architecture:</w:t>
      </w:r>
      <w:r>
        <w:t xml:space="preserve"> </w:t>
      </w:r>
    </w:p>
    <w:p w14:paraId="06541E50" w14:textId="77777777" w:rsidR="008A6C3E" w:rsidRDefault="00C01FDF">
      <w:pPr>
        <w:spacing w:after="0"/>
        <w:ind w:left="720"/>
      </w:pPr>
      <w:r>
        <w:t>The system will integrate Oracle’s AR module with existing financial systems to automate workflows, from customer creation and invoicing to payment management and period-end closing. It will utilize Oracle's Auto Accounting, inquiry tools, and reporting dashboards for efficient operations and compliance.</w:t>
      </w:r>
    </w:p>
    <w:p w14:paraId="641B8707" w14:textId="77777777" w:rsidR="008A6C3E" w:rsidRDefault="008A6C3E">
      <w:pPr>
        <w:spacing w:after="0"/>
        <w:ind w:left="720"/>
      </w:pPr>
    </w:p>
    <w:p w14:paraId="0F17F894" w14:textId="77777777" w:rsidR="008A6C3E" w:rsidRDefault="00C01FDF">
      <w:pPr>
        <w:spacing w:after="0"/>
      </w:pPr>
      <w:r>
        <w:rPr>
          <w:b/>
        </w:rPr>
        <w:t>5. Resources Needed</w:t>
      </w:r>
    </w:p>
    <w:p w14:paraId="25A801DC" w14:textId="77777777" w:rsidR="008A6C3E" w:rsidRDefault="00C01FDF">
      <w:pPr>
        <w:numPr>
          <w:ilvl w:val="0"/>
          <w:numId w:val="5"/>
        </w:numPr>
        <w:spacing w:after="0"/>
      </w:pPr>
      <w:r>
        <w:rPr>
          <w:b/>
        </w:rPr>
        <w:t>Hardware/Software:</w:t>
      </w:r>
      <w:r>
        <w:t xml:space="preserve"> </w:t>
      </w:r>
    </w:p>
    <w:p w14:paraId="395C2253" w14:textId="77777777" w:rsidR="008A6C3E" w:rsidRDefault="00C01FDF">
      <w:pPr>
        <w:numPr>
          <w:ilvl w:val="0"/>
          <w:numId w:val="5"/>
        </w:numPr>
        <w:spacing w:after="0"/>
      </w:pPr>
      <w:r>
        <w:t>Access to Oracle Digital Accountant Specialist Track tools.</w:t>
      </w:r>
    </w:p>
    <w:p w14:paraId="1E9D95FB" w14:textId="77777777" w:rsidR="008A6C3E" w:rsidRDefault="00C01FDF">
      <w:pPr>
        <w:numPr>
          <w:ilvl w:val="0"/>
          <w:numId w:val="5"/>
        </w:numPr>
        <w:spacing w:after="0"/>
      </w:pPr>
      <w:r>
        <w:t>Training resources for AR personnel.</w:t>
      </w:r>
    </w:p>
    <w:p w14:paraId="1E8F9122" w14:textId="77777777" w:rsidR="008A6C3E" w:rsidRDefault="00C01FDF">
      <w:pPr>
        <w:numPr>
          <w:ilvl w:val="0"/>
          <w:numId w:val="5"/>
        </w:numPr>
        <w:spacing w:after="240"/>
      </w:pPr>
      <w:r>
        <w:t>Testing environments to validate configurations.</w:t>
      </w:r>
    </w:p>
    <w:p w14:paraId="04BF7BC1" w14:textId="77777777" w:rsidR="008A6C3E" w:rsidRDefault="00C01FDF">
      <w:pPr>
        <w:spacing w:after="0"/>
      </w:pPr>
      <w:r>
        <w:rPr>
          <w:b/>
        </w:rPr>
        <w:t>6. Approval</w:t>
      </w:r>
    </w:p>
    <w:p w14:paraId="40FB49A5" w14:textId="77777777" w:rsidR="008A6C3E" w:rsidRDefault="00C01FDF">
      <w:pPr>
        <w:numPr>
          <w:ilvl w:val="0"/>
          <w:numId w:val="3"/>
        </w:numPr>
        <w:spacing w:after="0"/>
      </w:pPr>
      <w:r>
        <w:rPr>
          <w:b/>
        </w:rPr>
        <w:t>Instructor/Advisor:</w:t>
      </w:r>
      <w:r>
        <w:t xml:space="preserve"> </w:t>
      </w:r>
    </w:p>
    <w:p w14:paraId="03451111" w14:textId="77777777" w:rsidR="008A6C3E" w:rsidRDefault="00C01FDF">
      <w:pPr>
        <w:spacing w:after="0"/>
        <w:ind w:left="720"/>
      </w:pPr>
      <w:proofErr w:type="spellStart"/>
      <w:r>
        <w:t>Eng</w:t>
      </w:r>
      <w:proofErr w:type="spellEnd"/>
      <w:r>
        <w:t xml:space="preserve"> / Ahmed El-</w:t>
      </w:r>
      <w:proofErr w:type="spellStart"/>
      <w:r>
        <w:t>Zahed</w:t>
      </w:r>
      <w:proofErr w:type="spellEnd"/>
    </w:p>
    <w:p w14:paraId="0BAC6FA7" w14:textId="77777777" w:rsidR="008A6C3E" w:rsidRDefault="00C01FDF">
      <w:pPr>
        <w:numPr>
          <w:ilvl w:val="0"/>
          <w:numId w:val="3"/>
        </w:numPr>
      </w:pPr>
      <w:r>
        <w:rPr>
          <w:b/>
        </w:rPr>
        <w:t>Signature:</w:t>
      </w:r>
      <w:r>
        <w:t xml:space="preserve"> ……………………………………………………………………………………………………………..</w:t>
      </w:r>
    </w:p>
    <w:sectPr w:rsidR="008A6C3E" w:rsidSect="003E4B4C">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panose1 w:val="020B0502040504020204"/>
    <w:charset w:val="00"/>
    <w:family w:val="swiss"/>
    <w:pitch w:val="variable"/>
    <w:sig w:usb0="00000003" w:usb1="0200E0A0" w:usb2="00000000" w:usb3="00000000" w:csb0="00000001" w:csb1="00000000"/>
    <w:embedRegular r:id="rId1" w:fontKey="{F8360B13-216F-4B1D-8BD0-BD764E59F53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embedRegular r:id="rId2" w:fontKey="{6F0486B3-2D63-452F-9A4F-FAD82EF4D90D}"/>
    <w:embedBold r:id="rId3" w:fontKey="{369146D8-F471-43D8-BB72-FFDF3A4EC43B}"/>
    <w:embedItalic r:id="rId4" w:fontKey="{3FB75EE9-7F12-4B34-BF00-FBA9000D4DCF}"/>
  </w:font>
  <w:font w:name="Play">
    <w:charset w:val="00"/>
    <w:family w:val="auto"/>
    <w:pitch w:val="default"/>
    <w:embedRegular r:id="rId5" w:fontKey="{2CEB24ED-31FE-6442-94BF-5F74ED60B28E}"/>
  </w:font>
  <w:font w:name="Cambria">
    <w:panose1 w:val="02040503050406030204"/>
    <w:charset w:val="00"/>
    <w:family w:val="roman"/>
    <w:pitch w:val="variable"/>
    <w:sig w:usb0="E00006FF" w:usb1="420024FF" w:usb2="02000000" w:usb3="00000000" w:csb0="0000019F" w:csb1="00000000"/>
    <w:embedRegular r:id="rId6" w:fontKey="{26C1F9B9-DE06-401A-B394-1ECE93890D64}"/>
    <w:embedBold r:id="rId7" w:fontKey="{20D9896F-4DE6-47BD-8429-CF9C3F4E21F3}"/>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8" w:fontKey="{2083EB9E-9650-4414-A90B-EA514EED0ABE}"/>
    <w:embedBold r:id="rId9" w:fontKey="{8F6AC93E-988C-4ED6-B8F3-1ACBE6D7F0C4}"/>
  </w:font>
  <w:font w:name="Calibri-Bold">
    <w:altName w:val="Arial"/>
    <w:charset w:val="00"/>
    <w:family w:val="swiss"/>
    <w:notTrueType/>
    <w:pitch w:val="default"/>
    <w:sig w:usb0="00000003" w:usb1="00000000" w:usb2="00000000" w:usb3="00000000" w:csb0="00000001" w:csb1="00000000"/>
  </w:font>
  <w:font w:name="CourierNewPSMT">
    <w:altName w:val="Arial"/>
    <w:charset w:val="00"/>
    <w:family w:val="swiss"/>
    <w:notTrueType/>
    <w:pitch w:val="default"/>
    <w:sig w:usb0="00000003" w:usb1="00000000" w:usb2="00000000" w:usb3="00000000" w:csb0="00000001" w:csb1="00000000"/>
  </w:font>
  <w:font w:name="SymbolMT">
    <w:altName w:val="Arial"/>
    <w:charset w:val="B2"/>
    <w:family w:val="auto"/>
    <w:notTrueType/>
    <w:pitch w:val="default"/>
    <w:sig w:usb0="00002001" w:usb1="00000000" w:usb2="00000000"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11A75"/>
    <w:multiLevelType w:val="multilevel"/>
    <w:tmpl w:val="4522A1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9FF379C"/>
    <w:multiLevelType w:val="hybridMultilevel"/>
    <w:tmpl w:val="FEE89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13BC0"/>
    <w:multiLevelType w:val="hybridMultilevel"/>
    <w:tmpl w:val="EDB2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105DD"/>
    <w:multiLevelType w:val="hybridMultilevel"/>
    <w:tmpl w:val="158CF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453FA6"/>
    <w:multiLevelType w:val="hybridMultilevel"/>
    <w:tmpl w:val="F8E04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195D03"/>
    <w:multiLevelType w:val="multilevel"/>
    <w:tmpl w:val="EB5240A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430C5A40"/>
    <w:multiLevelType w:val="multilevel"/>
    <w:tmpl w:val="19E4A5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3167829"/>
    <w:multiLevelType w:val="multilevel"/>
    <w:tmpl w:val="FF82A7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4105447"/>
    <w:multiLevelType w:val="hybridMultilevel"/>
    <w:tmpl w:val="81E8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533E75"/>
    <w:multiLevelType w:val="multilevel"/>
    <w:tmpl w:val="812280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6B4002F"/>
    <w:multiLevelType w:val="hybridMultilevel"/>
    <w:tmpl w:val="0D3AB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AF2605"/>
    <w:multiLevelType w:val="hybridMultilevel"/>
    <w:tmpl w:val="611A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748A6"/>
    <w:multiLevelType w:val="hybridMultilevel"/>
    <w:tmpl w:val="10A2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D84113"/>
    <w:multiLevelType w:val="hybridMultilevel"/>
    <w:tmpl w:val="14208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594970"/>
    <w:multiLevelType w:val="hybridMultilevel"/>
    <w:tmpl w:val="D7080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3529B5"/>
    <w:multiLevelType w:val="multilevel"/>
    <w:tmpl w:val="7180C8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166899319">
    <w:abstractNumId w:val="7"/>
  </w:num>
  <w:num w:numId="2" w16cid:durableId="180708978">
    <w:abstractNumId w:val="0"/>
  </w:num>
  <w:num w:numId="3" w16cid:durableId="1332024538">
    <w:abstractNumId w:val="9"/>
  </w:num>
  <w:num w:numId="4" w16cid:durableId="864097446">
    <w:abstractNumId w:val="5"/>
  </w:num>
  <w:num w:numId="5" w16cid:durableId="1371148544">
    <w:abstractNumId w:val="15"/>
  </w:num>
  <w:num w:numId="6" w16cid:durableId="1829055657">
    <w:abstractNumId w:val="6"/>
  </w:num>
  <w:num w:numId="7" w16cid:durableId="140731369">
    <w:abstractNumId w:val="10"/>
  </w:num>
  <w:num w:numId="8" w16cid:durableId="2012023560">
    <w:abstractNumId w:val="12"/>
  </w:num>
  <w:num w:numId="9" w16cid:durableId="214508414">
    <w:abstractNumId w:val="1"/>
  </w:num>
  <w:num w:numId="10" w16cid:durableId="1705331067">
    <w:abstractNumId w:val="2"/>
  </w:num>
  <w:num w:numId="11" w16cid:durableId="486164516">
    <w:abstractNumId w:val="13"/>
  </w:num>
  <w:num w:numId="12" w16cid:durableId="358968345">
    <w:abstractNumId w:val="11"/>
  </w:num>
  <w:num w:numId="13" w16cid:durableId="905801943">
    <w:abstractNumId w:val="4"/>
  </w:num>
  <w:num w:numId="14" w16cid:durableId="1557887396">
    <w:abstractNumId w:val="8"/>
  </w:num>
  <w:num w:numId="15" w16cid:durableId="1952862269">
    <w:abstractNumId w:val="3"/>
  </w:num>
  <w:num w:numId="16" w16cid:durableId="3698383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60"/>
  <w:embedTrueTypeFonts/>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C3E"/>
    <w:rsid w:val="000F4EF7"/>
    <w:rsid w:val="003E4B4C"/>
    <w:rsid w:val="004A4500"/>
    <w:rsid w:val="00781BE3"/>
    <w:rsid w:val="008A6C3E"/>
    <w:rsid w:val="00903DFC"/>
    <w:rsid w:val="00A57328"/>
    <w:rsid w:val="00C01FDF"/>
    <w:rsid w:val="00C65C3C"/>
    <w:rsid w:val="00CE68EC"/>
    <w:rsid w:val="00FD20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0B42A"/>
  <w15:docId w15:val="{80BCB4AC-7436-426D-97EE-83DD6E174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0F4EF7"/>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5" Type="http://schemas.openxmlformats.org/officeDocument/2006/relationships/webSettings" Target="webSettings.xml" /><Relationship Id="rId4" Type="http://schemas.openxmlformats.org/officeDocument/2006/relationships/settings" Target="settings.xml" /></Relationships>
</file>

<file path=word/_rels/fontTable.xml.rels><?xml version="1.0" encoding="UTF-8" standalone="yes"?>
<Relationships xmlns="http://schemas.openxmlformats.org/package/2006/relationships"><Relationship Id="rId8" Type="http://schemas.openxmlformats.org/officeDocument/2006/relationships/font" Target="fonts/font8.odttf" /><Relationship Id="rId3" Type="http://schemas.openxmlformats.org/officeDocument/2006/relationships/font" Target="fonts/font3.odttf" /><Relationship Id="rId7" Type="http://schemas.openxmlformats.org/officeDocument/2006/relationships/font" Target="fonts/font7.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5" Type="http://schemas.openxmlformats.org/officeDocument/2006/relationships/font" Target="fonts/font5.odttf" /><Relationship Id="rId4" Type="http://schemas.openxmlformats.org/officeDocument/2006/relationships/font" Target="fonts/font4.odttf" /><Relationship Id="rId9" Type="http://schemas.openxmlformats.org/officeDocument/2006/relationships/font" Target="fonts/font9.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CEFFB-580F-471A-B1AE-003C1AE2A33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699</Words>
  <Characters>3988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Evon Nady</cp:lastModifiedBy>
  <cp:revision>2</cp:revision>
  <dcterms:created xsi:type="dcterms:W3CDTF">2025-04-13T13:05:00Z</dcterms:created>
  <dcterms:modified xsi:type="dcterms:W3CDTF">2025-04-13T13:05:00Z</dcterms:modified>
</cp:coreProperties>
</file>