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novel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de-DE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s-ES_tradnl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de-DE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s-ES_tradnl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s-ES_tradnl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s-ES_tradnl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s-ES_tradnl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deep two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