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tblInd w:w="120" w:type="dxa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Ind w:w="120" w:type="dxa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Ind w:w="120" w:type="dxa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