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</w:pPr>
      <w:r>
        <w:t xml:space="preserve">BEFORE PICTURE</w:t>
      </w:r>
    </w:p>
    <w:p>
      <w:pPr>
        <w:spacing w:before="0" w:after="0" w:line="480" w:lineRule="exact"/>
        <w:jc w:val="left"/>
      </w:pPr>
      <w:r>
        <w:t>FIRST LINE</w:t>
        <w:br/>
        <w:t>SECOND LINE</w:t>
        <w:br/>
      </w:r>
      <w:r>
        <w:drawing>
          <wp:inline xmlns:wp="http://schemas.openxmlformats.org/drawingml/2006/wordprocessingDrawing" distT="0" distB="0" distL="0" distR="0">
            <wp:extent cx="4572000" cy="1524000"/>
            <wp:docPr id="1" name="Synthetic quadrants" descr="A B C D labeled quadran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adrants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AFTER INLINE</w:t>
      </w:r>
    </w:p>
    <w:p>
      <w:pPr>
        <w:spacing w:before="0" w:after="0" w:line="240" w:lineRule="exact"/>
      </w:pPr>
      <w:r>
        <w:t xml:space="preserve">AFTER PICTURE</w:t>
      </w:r>
    </w:p>
    <w:sectPr>
      <w:pgSz w:w="8000" w:h="10000"/>
      <w:pgMar w:top="1000" w:right="1000" w:bottom="1000" w:left="1000" w:header="200" w:footer="20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image" Type="http://schemas.openxmlformats.org/officeDocument/2006/relationships/image" Target="media/quadrants.png"/></Relationships>
</file>