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e8dbb22fb73a4a63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b2867eb2c0514c9a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95A4A855">
      <w:headerReference w:type="default" r:id="Rc0adca308b1c4573"/>
      <w:footerReference w:type="default" r:id="R56103dcba9a646c1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C52AB4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c0adca308b1c4573" />
  <Relationship Type="http://schemas.openxmlformats.org/officeDocument/2006/relationships/footer" Target="footer1.xml" Id="R56103dcba9a646c1" />
  <Relationship Type="http://schemas.openxmlformats.org/officeDocument/2006/relationships/chart" Target="charts/chart1.xml" Id="Rb2867eb2c0514c9a" />
  <Relationship Type="http://schemas.openxmlformats.org/officeDocument/2006/relationships/numbering" Target="numbering.xml" Id="Rd0546d9d97a64d9c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