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9fb767a44c684d89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Quality Matrix</w:t>
      </w:r>
    </w:p>
    <w:p>
      <w:pPr/>
      <w:r>
        <w:t xml:space="preserve">Rows are highlighted based on score thresholds.</w:t>
      </w:r>
    </w:p>
    <w:tbl>
      <w:tblPr>
        <w:tblStyle w:val="TableGrid"/>
        <w:tblW w:w="0" w:type="auto"/>
        <w:tblLayout w:type="autofit"/>
        <w:tblLook w:val="04A0" w:firstRow="true" w:lastRow="false" w:firstColumn="true" w:lastColumn="false" w:noHBand="false" w:noVBand="true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t xml:space="preserve">Members</w:t>
            </w:r>
          </w:p>
        </w:tc>
        <w:tc>
          <w:tcPr>
            <w:tcW w:w="2400" w:type="dxa"/>
          </w:tcPr>
          <w:p>
            <w:pPr/>
            <w:r>
              <w:t xml:space="preserve">Properties</w:t>
            </w:r>
          </w:p>
        </w:tc>
        <w:tc>
          <w:tcPr>
            <w:tcW w:w="2400" w:type="dxa"/>
          </w:tcPr>
          <w:p>
            <w:pPr/>
            <w:r>
              <w:t xml:space="preserve">Methods</w:t>
            </w:r>
          </w:p>
        </w:tc>
        <w:tc>
          <w:tcPr>
            <w:tcW w:w="2400" w:type="dxa"/>
          </w:tcPr>
          <w:p>
            <w:pPr/>
            <w:r>
              <w:t xml:space="preserve">ImmediateBaseObject</w:t>
            </w:r>
          </w:p>
        </w:tc>
        <w:tc>
          <w:tcPr>
            <w:tcW w:w="2400" w:type="dxa"/>
          </w:tcPr>
          <w:p>
            <w:pPr/>
            <w:r>
              <w:t xml:space="preserve">BaseObject</w:t>
            </w:r>
          </w:p>
        </w:tc>
        <w:tc>
          <w:tcPr>
            <w:tcW w:w="2400" w:type="dxa"/>
          </w:tcPr>
          <w:p>
            <w:pPr/>
            <w:r>
              <w:t xml:space="preserve">TypeNames</w:t>
            </w:r>
          </w:p>
        </w:tc>
      </w:tr>
      <w:tr>
        <w:tc>
          <w:tcPr>
            <w:tcW w:w="2400" w:type="dxa"/>
            <w:shd w:val="clear" w:fill="e6fffb"/>
          </w:tcPr>
          <w:p>
            <w:pPr/>
            <w:r>
              <w:t xml:space="preserve">System.Management.Automation.PSMemberInfoIntegratingCollection`1[System.Management.Automation.PSMemberInfo]</w:t>
            </w:r>
          </w:p>
        </w:tc>
        <w:tc>
          <w:tcPr>
            <w:tcW w:w="2400" w:type="dxa"/>
            <w:shd w:val="clear" w:fill="e6fffb"/>
          </w:tcPr>
          <w:p>
            <w:pPr/>
            <w:r>
              <w:t xml:space="preserve">System.Management.Automation.PSMemberInfoIntegratingCollection`1[System.Management.Automation.PSPropertyInfo]</w:t>
            </w:r>
          </w:p>
        </w:tc>
        <w:tc>
          <w:tcPr>
            <w:tcW w:w="2400" w:type="dxa"/>
            <w:shd w:val="clear" w:fill="e6fffb"/>
          </w:tcPr>
          <w:p>
            <w:pPr/>
            <w:r>
              <w:t xml:space="preserve">System.Management.Automation.PSMemberInfoIntegratingCollection`1[System.Management.Automation.PSMethodInfo]</w:t>
            </w:r>
          </w:p>
        </w:tc>
        <w:tc>
          <w:tcPr>
            <w:tcW w:w="2400" w:type="dxa"/>
            <w:shd w:val="clear" w:fill="e6fffb"/>
          </w:tcPr>
          <w:p>
            <w:pPr/>
            <w:r>
              <w:t xml:space="preserve"/>
            </w:r>
          </w:p>
        </w:tc>
        <w:tc>
          <w:tcPr>
            <w:tcW w:w="2400" w:type="dxa"/>
            <w:shd w:val="clear" w:fill="e6fffb"/>
          </w:tcPr>
          <w:p>
            <w:pPr/>
            <w:r>
              <w:t xml:space="preserve"/>
            </w:r>
          </w:p>
        </w:tc>
        <w:tc>
          <w:tcPr>
            <w:tcW w:w="2400" w:type="dxa"/>
            <w:shd w:val="clear" w:fill="e6fffb"/>
          </w:tcPr>
          <w:p>
            <w:pPr/>
            <w:r>
              <w:t xml:space="preserve">System.Management.Automation.Runspaces.ConsolidatedString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System.Management.Automation.PSMemberInfoIntegratingCollection`1[System.Management.Automation.PSMemberInfo]</w:t>
            </w:r>
          </w:p>
        </w:tc>
        <w:tc>
          <w:tcPr>
            <w:tcW w:w="2400" w:type="dxa"/>
          </w:tcPr>
          <w:p>
            <w:pPr/>
            <w:r>
              <w:t xml:space="preserve">System.Management.Automation.PSMemberInfoIntegratingCollection`1[System.Management.Automation.PSPropertyInfo]</w:t>
            </w:r>
          </w:p>
        </w:tc>
        <w:tc>
          <w:tcPr>
            <w:tcW w:w="2400" w:type="dxa"/>
          </w:tcPr>
          <w:p>
            <w:pPr/>
            <w:r>
              <w:t xml:space="preserve">System.Management.Automation.PSMemberInfoIntegratingCollection`1[System.Management.Automation.PSMethodInfo]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>
              <w:t xml:space="preserve">System.Management.Automation.Runspaces.ConsolidatedString</w:t>
            </w:r>
          </w:p>
        </w:tc>
      </w:tr>
      <w:tr>
        <w:tc>
          <w:tcPr>
            <w:tcW w:w="2400" w:type="dxa"/>
            <w:shd w:val="clear" w:fill="ffe6e6"/>
          </w:tcPr>
          <w:p>
            <w:pPr/>
            <w:r>
              <w:t xml:space="preserve">System.Management.Automation.PSMemberInfoIntegratingCollection`1[System.Management.Automation.PSMemberInfo]</w:t>
            </w:r>
          </w:p>
        </w:tc>
        <w:tc>
          <w:tcPr>
            <w:tcW w:w="2400" w:type="dxa"/>
            <w:shd w:val="clear" w:fill="ffe6e6"/>
          </w:tcPr>
          <w:p>
            <w:pPr/>
            <w:r>
              <w:t xml:space="preserve">System.Management.Automation.PSMemberInfoIntegratingCollection`1[System.Management.Automation.PSPropertyInfo]</w:t>
            </w:r>
          </w:p>
        </w:tc>
        <w:tc>
          <w:tcPr>
            <w:tcW w:w="2400" w:type="dxa"/>
            <w:shd w:val="clear" w:fill="ffe6e6"/>
          </w:tcPr>
          <w:p>
            <w:pPr/>
            <w:r>
              <w:t xml:space="preserve">System.Management.Automation.PSMemberInfoIntegratingCollection`1[System.Management.Automation.PSMethodInfo]</w:t>
            </w:r>
          </w:p>
        </w:tc>
        <w:tc>
          <w:tcPr>
            <w:tcW w:w="2400" w:type="dxa"/>
            <w:shd w:val="clear" w:fill="ffe6e6"/>
          </w:tcPr>
          <w:p>
            <w:pPr/>
            <w:r>
              <w:t xml:space="preserve"/>
            </w:r>
          </w:p>
        </w:tc>
        <w:tc>
          <w:tcPr>
            <w:tcW w:w="2400" w:type="dxa"/>
            <w:shd w:val="clear" w:fill="ffe6e6"/>
          </w:tcPr>
          <w:p>
            <w:pPr/>
            <w:r>
              <w:t xml:space="preserve"/>
            </w:r>
          </w:p>
        </w:tc>
        <w:tc>
          <w:tcPr>
            <w:tcW w:w="2400" w:type="dxa"/>
            <w:shd w:val="clear" w:fill="ffe6e6"/>
          </w:tcPr>
          <w:p>
            <w:pPr/>
            <w:r>
              <w:t xml:space="preserve">System.Management.Automation.Runspaces.ConsolidatedString</w:t>
            </w:r>
          </w:p>
        </w:tc>
      </w:tr>
    </w:tbl>
    <w:sectPr w:rsidR="131D193A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