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f6e9dc8f8e4514" /><Relationship Type="http://schemas.openxmlformats.org/package/2006/relationships/metadata/core-properties" Target="/package/services/metadata/core-properties/b908fd87462f419cad3b4760522b783e.psmdcp" Id="R7c995bb999d647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ColorfulList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age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info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US"/>
              </w:rPr>
              <w:t>Joe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32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Cat lover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US"/>
              </w:rPr>
              <w:t>Sue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29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Dog lover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US"/>
              </w:rPr>
              <w:t>Jason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42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Food lover</w:t>
            </w:r>
          </w:p>
        </w:tc>
      </w:tr>
    </w:tbl>
    <w:p>
      <w:pPr>
        <w:rPr>
          <w:lang w:val="en-US"/>
        </w:rPr>
      </w:pPr>
    </w:p>
    <w:tbl>
      <w:tblPr>
        <w:tblStyle w:val="ColorfulList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age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info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US"/>
              </w:rPr>
              <w:t>Joe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32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Cat lover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47e53201b240df" /><Relationship Type="http://schemas.openxmlformats.org/officeDocument/2006/relationships/numbering" Target="/word/numbering.xml" Id="R0f4f4f5679114724" /><Relationship Type="http://schemas.openxmlformats.org/officeDocument/2006/relationships/settings" Target="/word/settings.xml" Id="Rbb8257d393164fd6" /></Relationships>
</file>