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2E5C8A"/>
          <w:sz w:val="44"/>
          <w:szCs w:val="44"/>
        </w:rPr>
        <w:t xml:space="preserve">Writing a Pivot Table in T-SQL</w:t>
      </w:r>
    </w:p>
    <w:p>
      <w:pPr>
        <w:spacing w:after="240"/>
      </w:pPr>
      <w:r>
        <w:rPr>
          <w:i/>
          <w:iCs/>
          <w:color w:val="666666"/>
          <w:sz w:val="26"/>
          <w:szCs w:val="26"/>
        </w:rPr>
        <w:t xml:space="preserve">A step-by-step guide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operator turns row values into columns. There are two flavors, plus one common alternative: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PIVOT</w:t>
      </w:r>
      <w:r>
        <w:t xml:space="preserve"> — you hard-code the column names. Simplest; best when the columns are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Dynamic PIVOT</w:t>
      </w:r>
      <w:r>
        <w:t xml:space="preserve"> — you build the column list at runtime with dynamic SQL. Needed when the values can change or grow.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Conditional aggregation</w:t>
      </w:r>
      <w:r>
        <w:t xml:space="preserve"> — a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-based alternative that produces the same result without the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operator. More verbose, but clearer and more flexible.</w:t>
      </w:r>
    </w:p>
    <w:p>
      <w:pPr>
        <w:spacing w:after="120"/>
      </w:pPr>
      <w:r>
        <w:t xml:space="preserve">All examples below use the same sales-by-month sample table.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The sample table and data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sz w:val="20"/>
          <w:szCs w:val="20"/>
        </w:rPr>
        <w:t xml:space="preserve">Sales</w:t>
      </w:r>
      <w:r>
        <w:t xml:space="preserve"> table with one row per transaction: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Sales 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 VARCHAR(50),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SaleMonth   VARCHAR(10),   -- 'Jan', 'Feb', 'Mar', ...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Amount      DECIMAL(10,2)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pacing w:after="120"/>
      </w:pPr>
      <w:r>
        <w:t xml:space="preserve">Insert some sample values: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INSERT INTO Sales (Salesperson, SaleMonth, Amount) VALUES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('Alice', 'Jan', 1200.00),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('Alice', 'Jan',  300.00),   -- two Jan rows for Alice -&gt; they get summed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('Alice', 'Feb',  950.00),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('Alice', 'Mar', 1100.00),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('Bob',   'Jan',  800.00),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('Bob',   'Feb', 1500.00),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('Bob',   'Mar',  600.00),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('Carol', 'Jan',  450.00),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('Carol', 'Feb',  725.00),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('Carol', 'Mar', 1320.00);</w:t>
      </w:r>
    </w:p>
    <w:p>
      <w:pPr>
        <w:spacing w:after="120"/>
      </w:pPr>
      <w:r>
        <w:t xml:space="preserve">Goal: one row per salesperson, one column per month, with total sales in each cell. Expected result: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Salesperson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1100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600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1320</w:t>
            </w:r>
          </w:p>
        </w:tc>
      </w:tr>
    </w:tbl>
    <w:p>
      <w:pPr>
        <w:spacing w:after="0" w:before="80"/>
      </w:pPr>
      <w:r>
        <w:rPr>
          <w:i/>
          <w:iCs/>
          <w:color w:val="666666"/>
          <w:sz w:val="20"/>
          <w:szCs w:val="20"/>
        </w:rPr>
        <w:t xml:space="preserve">(Alice's two January rows are summed into 1500.)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1 — Static PIVOT (columns known ahead of time)</w:t>
      </w:r>
    </w:p>
    <w:p>
      <w:pPr>
        <w:spacing w:after="120"/>
      </w:pPr>
      <w:r>
        <w:rPr>
          <w:b/>
          <w:bCs/>
        </w:rPr>
        <w:t xml:space="preserve">Step 1 — Pick your three roles.</w:t>
      </w:r>
      <w:r>
        <w:t xml:space="preserve"> Every pivot needs you to identify: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row identifier</w:t>
      </w:r>
      <w:r>
        <w:t xml:space="preserve"> (what stays as rows) → </w:t>
      </w:r>
      <w:r>
        <w:rPr>
          <w:rFonts w:ascii="Consolas" w:cs="Consolas" w:eastAsia="Consolas" w:hAnsi="Consolas"/>
          <w:sz w:val="20"/>
          <w:szCs w:val="20"/>
        </w:rPr>
        <w:t xml:space="preserve">Salesperson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column source</w:t>
      </w:r>
      <w:r>
        <w:t xml:space="preserve"> (values that become column headers) → </w:t>
      </w:r>
      <w:r>
        <w:rPr>
          <w:rFonts w:ascii="Consolas" w:cs="Consolas" w:eastAsia="Consolas" w:hAnsi="Consolas"/>
          <w:sz w:val="20"/>
          <w:szCs w:val="20"/>
        </w:rPr>
        <w:t xml:space="preserve">SaleMonth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value to aggregate</w:t>
      </w:r>
      <w:r>
        <w:t xml:space="preserve"> (what fills the cells) → </w:t>
      </w:r>
      <w:r>
        <w:rPr>
          <w:rFonts w:ascii="Consolas" w:cs="Consolas" w:eastAsia="Consolas" w:hAnsi="Consolas"/>
          <w:sz w:val="20"/>
          <w:szCs w:val="20"/>
        </w:rPr>
        <w:t xml:space="preserve">Amount</w:t>
      </w:r>
    </w:p>
    <w:p>
      <w:pPr>
        <w:spacing w:after="120"/>
      </w:pPr>
      <w:r>
        <w:rPr>
          <w:b/>
          <w:bCs/>
        </w:rPr>
        <w:t xml:space="preserve">Step 2 — Choose an aggregate.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always aggregates, even if there's one value per cell. Common choices: </w:t>
      </w:r>
      <w:r>
        <w:rPr>
          <w:rFonts w:ascii="Consolas" w:cs="Consolas" w:eastAsia="Consolas" w:hAnsi="Consolas"/>
          <w:sz w:val="20"/>
          <w:szCs w:val="20"/>
        </w:rPr>
        <w:t xml:space="preserve">SUM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AVG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Step 3 — Write a clean source subquery.</w:t>
      </w:r>
      <w:r>
        <w:t xml:space="preserve"> Feed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only the three columns you need. Any extra column gets treated as an implicit row grouping and can fragment your results.</w:t>
      </w:r>
    </w:p>
    <w:p>
      <w:pPr>
        <w:spacing w:after="120"/>
      </w:pPr>
      <w:r>
        <w:t xml:space="preserve">**Step 4 — Apply the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clause** with the aggregate and the explicit list of column values: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Salesperson, [Jan], [Feb],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SELECT Salesperson, SaleMonth, Amount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FROM Sales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 AS src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PIVOT 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SUM(Amount)                              -- aggregate + value column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FOR SaleMonth IN ([Jan], [Feb], [Mar])   -- column source + values to spread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 AS pvt;</w:t>
      </w:r>
    </w:p>
    <w:p>
      <w:pPr>
        <w:spacing w:after="120"/>
      </w:pPr>
      <w:r>
        <w:rPr>
          <w:b/>
          <w:bCs/>
        </w:rPr>
        <w:t xml:space="preserve">Step 5 — Read it back.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IN (...)</w:t>
      </w:r>
      <w:r>
        <w:t xml:space="preserve"> list must match the actual values in </w:t>
      </w:r>
      <w:r>
        <w:rPr>
          <w:rFonts w:ascii="Consolas" w:cs="Consolas" w:eastAsia="Consolas" w:hAnsi="Consolas"/>
          <w:sz w:val="20"/>
          <w:szCs w:val="20"/>
        </w:rPr>
        <w:t xml:space="preserve">SaleMonth</w:t>
      </w:r>
      <w:r>
        <w:t xml:space="preserve">, and the same names must appear in the outer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t xml:space="preserve">. Anything not listed is simply dropped.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Pros:</w:t>
      </w:r>
      <w:r>
        <w:t xml:space="preserve"> simple, readable,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Cons:</w:t>
      </w:r>
      <w:r>
        <w:t xml:space="preserve"> you must edit the query whenever a new month/value appears.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2 — Dynamic PIVOT (columns vary or grow over time)</w:t>
      </w:r>
    </w:p>
    <w:p>
      <w:pPr>
        <w:spacing w:after="120"/>
      </w:pPr>
      <w:r>
        <w:t xml:space="preserve">When you don't know the months in advance (or they keep growing), generate the </w:t>
      </w:r>
      <w:r>
        <w:rPr>
          <w:rFonts w:ascii="Consolas" w:cs="Consolas" w:eastAsia="Consolas" w:hAnsi="Consolas"/>
          <w:sz w:val="20"/>
          <w:szCs w:val="20"/>
        </w:rPr>
        <w:t xml:space="preserve">IN (...)</w:t>
      </w:r>
      <w:r>
        <w:t xml:space="preserve"> list at runtime and execute the whole statement as a string.</w:t>
      </w:r>
    </w:p>
    <w:p>
      <w:pPr>
        <w:spacing w:after="120"/>
      </w:pPr>
      <w:r>
        <w:rPr>
          <w:b/>
          <w:bCs/>
        </w:rPr>
        <w:t xml:space="preserve">Step 1 — Build the column list from the data.</w:t>
      </w:r>
      <w:r>
        <w:t xml:space="preserve"> Use </w:t>
      </w:r>
      <w:r>
        <w:rPr>
          <w:rFonts w:ascii="Consolas" w:cs="Consolas" w:eastAsia="Consolas" w:hAnsi="Consolas"/>
          <w:sz w:val="20"/>
          <w:szCs w:val="20"/>
        </w:rPr>
        <w:t xml:space="preserve">STRING_AGG</w:t>
      </w:r>
      <w:r>
        <w:t xml:space="preserve"> (SQL Server 2017+) over the distinct values, wrapping each in </w:t>
      </w:r>
      <w:r>
        <w:rPr>
          <w:rFonts w:ascii="Consolas" w:cs="Consolas" w:eastAsia="Consolas" w:hAnsi="Consolas"/>
          <w:sz w:val="20"/>
          <w:szCs w:val="20"/>
        </w:rPr>
        <w:t xml:space="preserve">QUOTENAME</w:t>
      </w:r>
      <w:r>
        <w:t xml:space="preserve"> so brackets/escaping are handled safely: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DECLARE @cols NVARCHAR(MAX);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@cols = STRING_AGG(QUOTENAME(SaleMonth), ',')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(SELECT DISTINCT SaleMonth FROM Sales) AS m;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@cols now holds something like: [Jan],[Feb],[Mar]</w:t>
      </w:r>
    </w:p>
    <w:p>
      <w:pPr>
        <w:spacing w:after="120"/>
      </w:pPr>
      <w:r>
        <w:rPr>
          <w:b/>
          <w:bCs/>
        </w:rPr>
        <w:t xml:space="preserve">Step 2 — Assemble the full statement as text.</w:t>
      </w:r>
      <w:r>
        <w:t xml:space="preserve"> Drop </w:t>
      </w:r>
      <w:r>
        <w:rPr>
          <w:rFonts w:ascii="Consolas" w:cs="Consolas" w:eastAsia="Consolas" w:hAnsi="Consolas"/>
          <w:sz w:val="20"/>
          <w:szCs w:val="20"/>
        </w:rPr>
        <w:t xml:space="preserve">@cols</w:t>
      </w:r>
      <w:r>
        <w:t xml:space="preserve"> into the same structure as the static version, in both the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t xml:space="preserve"> list and the </w:t>
      </w:r>
      <w:r>
        <w:rPr>
          <w:rFonts w:ascii="Consolas" w:cs="Consolas" w:eastAsia="Consolas" w:hAnsi="Consolas"/>
          <w:sz w:val="20"/>
          <w:szCs w:val="20"/>
        </w:rPr>
        <w:t xml:space="preserve">IN (...)</w:t>
      </w:r>
      <w:r>
        <w:t xml:space="preserve"> clause: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DECLARE @sql NVARCHAR(MAX);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@sql = N'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SELECT Salesperson, ' + @cols + N'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FROM 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SELECT Salesperson, SaleMonth, Amount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FROM Sales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 AS src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PIVOT 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SUM(Amount)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FOR SaleMonth IN (' + @cols + N')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) AS pvt;';</w:t>
      </w:r>
    </w:p>
    <w:p>
      <w:pPr>
        <w:spacing w:after="120"/>
      </w:pPr>
      <w:r>
        <w:rPr>
          <w:b/>
          <w:bCs/>
        </w:rPr>
        <w:t xml:space="preserve">Step 3 — Execute it safely.</w:t>
      </w:r>
      <w:r>
        <w:t xml:space="preserve"> Use </w:t>
      </w:r>
      <w:r>
        <w:rPr>
          <w:rFonts w:ascii="Consolas" w:cs="Consolas" w:eastAsia="Consolas" w:hAnsi="Consolas"/>
          <w:sz w:val="20"/>
          <w:szCs w:val="20"/>
        </w:rPr>
        <w:t xml:space="preserve">sp_executesql</w:t>
      </w:r>
      <w:r>
        <w:t xml:space="preserve"> rather than raw </w:t>
      </w:r>
      <w:r>
        <w:rPr>
          <w:rFonts w:ascii="Consolas" w:cs="Consolas" w:eastAsia="Consolas" w:hAnsi="Consolas"/>
          <w:sz w:val="20"/>
          <w:szCs w:val="20"/>
        </w:rPr>
        <w:t xml:space="preserve">EXEC</w:t>
      </w:r>
      <w:r>
        <w:t xml:space="preserve"> — it's the standard, more secure way to run dynamic SQL:</w:t>
      </w:r>
    </w:p>
    <w:p>
      <w:pPr>
        <w:pBdr>
          <w:left w:val="single" w:color="2E5C8A" w:sz="18" w:space="8"/>
        </w:pBdr>
        <w:shd w:fill="F2F4F7" w:val="clear"/>
        <w:spacing w:after="8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EXEC sp_executesql @sql;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Pros:</w:t>
      </w:r>
      <w:r>
        <w:t xml:space="preserve"> adapts automatically as new values appear — no query edits.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Cons:</w:t>
      </w:r>
      <w:r>
        <w:t xml:space="preserve"> harder to read/debug; built from text, so guard against SQL injection (the </w:t>
      </w:r>
      <w:r>
        <w:rPr>
          <w:rFonts w:ascii="Consolas" w:cs="Consolas" w:eastAsia="Consolas" w:hAnsi="Consolas"/>
          <w:sz w:val="20"/>
          <w:szCs w:val="20"/>
        </w:rPr>
        <w:t xml:space="preserve">QUOTENAME</w:t>
      </w:r>
      <w:r>
        <w:t xml:space="preserve"> step is your main protection — never concatenate raw user input).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3 — The alternative: manual conditional aggregation</w:t>
      </w:r>
    </w:p>
    <w:p>
      <w:pPr>
        <w:spacing w:after="120"/>
      </w:pPr>
      <w:r>
        <w:t xml:space="preserve">You can produce the exact same result without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at all, using </w:t>
      </w:r>
      <w:r>
        <w:rPr>
          <w:rFonts w:ascii="Consolas" w:cs="Consolas" w:eastAsia="Consolas" w:hAnsi="Consolas"/>
          <w:sz w:val="20"/>
          <w:szCs w:val="20"/>
        </w:rPr>
        <w:t xml:space="preserve">GROUP BY</w:t>
      </w:r>
      <w:r>
        <w:t xml:space="preserve"> plus a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expression inside each aggregate. This is often called “conditional aggregation” or a “crosstab.”</w:t>
      </w:r>
    </w:p>
    <w:p>
      <w:pPr>
        <w:spacing w:after="120"/>
      </w:pPr>
      <w:r>
        <w:rPr>
          <w:b/>
          <w:bCs/>
        </w:rPr>
        <w:t xml:space="preserve">Step 1 — Group by the row identifier.</w:t>
      </w:r>
      <w:r>
        <w:t xml:space="preserve"> This is what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does implicitly; here you do it explicitly.</w:t>
      </w:r>
    </w:p>
    <w:p>
      <w:pPr>
        <w:spacing w:after="120"/>
      </w:pPr>
      <w:r>
        <w:rPr>
          <w:b/>
          <w:bCs/>
        </w:rPr>
        <w:t xml:space="preserve">Step 2 — Create one aggregated column per value</w:t>
      </w:r>
      <w:r>
        <w:t xml:space="preserve"> using a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that only lets matching rows through; everything else becomes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and is ignored by </w:t>
      </w:r>
      <w:r>
        <w:rPr>
          <w:rFonts w:ascii="Consolas" w:cs="Consolas" w:eastAsia="Consolas" w:hAnsi="Consolas"/>
          <w:sz w:val="20"/>
          <w:szCs w:val="20"/>
        </w:rPr>
        <w:t xml:space="preserve">SUM</w:t>
      </w:r>
      <w:r>
        <w:t xml:space="preserve">.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'Jan' THEN Amount END)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'Feb' THEN Amount END)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'Mar' THEN Amount END)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spacing w:after="120"/>
      </w:pPr>
      <w:r>
        <w:t xml:space="preserve">**Step 3 — Optionally wrap with </w:t>
      </w:r>
      <w:r>
        <w:rPr>
          <w:rFonts w:ascii="Consolas" w:cs="Consolas" w:eastAsia="Consolas" w:hAnsi="Consolas"/>
          <w:sz w:val="20"/>
          <w:szCs w:val="20"/>
        </w:rPr>
        <w:t xml:space="preserve">ISNULL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COALESCE</w:t>
      </w:r>
      <w:r>
        <w:t xml:space="preserve">** to show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 instead of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 for empty cells: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'Jan' THEN Amount END), 0)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'Feb' THEN Amount END), 0)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'Mar' THEN Amount END), 0)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spacing w:after="120"/>
      </w:pPr>
      <w:r>
        <w:t xml:space="preserve">Why you might prefer this over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mix </w:t>
      </w:r>
      <w:r>
        <w:rPr>
          <w:b/>
          <w:bCs/>
        </w:rPr>
        <w:t xml:space="preserve">multiple aggregates</w:t>
      </w:r>
      <w:r>
        <w:t xml:space="preserve"> in one query (e.g. a </w:t>
      </w:r>
      <w:r>
        <w:rPr>
          <w:rFonts w:ascii="Consolas" w:cs="Consolas" w:eastAsia="Consolas" w:hAnsi="Consolas"/>
          <w:sz w:val="20"/>
          <w:szCs w:val="20"/>
        </w:rPr>
        <w:t xml:space="preserve">SUM</w:t>
      </w:r>
      <w:r>
        <w:t xml:space="preserve"> column and a </w:t>
      </w:r>
      <w:r>
        <w:rPr>
          <w:rFonts w:ascii="Consolas" w:cs="Consolas" w:eastAsia="Consolas" w:hAnsi="Consolas"/>
          <w:sz w:val="20"/>
          <w:szCs w:val="20"/>
        </w:rPr>
        <w:t xml:space="preserve">COUNT</w:t>
      </w:r>
      <w:r>
        <w:t xml:space="preserve"> column for the same month) —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can't.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logic is plain SQL, so it's easier to read, debug, and port to other databases.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condition can be richer than simple equality (e.g. ranges, multiple values).</w:t>
      </w:r>
    </w:p>
    <w:p>
      <w:pPr>
        <w:spacing w:after="120"/>
      </w:pPr>
      <w:r>
        <w:rPr>
          <w:b/>
          <w:bCs/>
        </w:rPr>
        <w:t xml:space="preserve">The trade-off:</w:t>
      </w:r>
      <w:r>
        <w:t xml:space="preserve"> it's more verbose, and for a dynamic column set you still need dynamic SQL to generate the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lines (see Part 5).</w:t>
      </w:r>
    </w:p>
    <w:p>
      <w:pPr>
        <w:pStyle w:val="Heading2"/>
      </w:pPr>
      <w:r>
        <w:t xml:space="preserve">Variant A — multiple aggregates side by side</w:t>
      </w:r>
    </w:p>
    <w:p>
      <w:pPr>
        <w:spacing w:after="120"/>
      </w:pPr>
      <w:r>
        <w:t xml:space="preserve">A capability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simply doesn't have: emit a total and a deal count for each month in the same query.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'Jan' THEN Amount END)  AS [Jan_Total],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COUNT(CASE WHEN SaleMonth = 'Jan' THEN 1 END)     AS [Jan_Deals],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'Feb' THEN Amount END)  AS [Feb_Total],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COUNT(CASE WHEN SaleMonth = 'Feb' THEN 1 END)     AS [Feb_Deals],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SUM(CASE WHEN SaleMonth = 'Mar' THEN Amount END)  AS [Mar_Total],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COUNT(CASE WHEN SaleMonth = 'Mar' THEN 1 END)     AS [Mar_Deals]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pStyle w:val="Heading2"/>
      </w:pPr>
      <w:r>
        <w:t xml:space="preserve">Variant B — IIF shorthand (SQL Server 2012+)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IIF</w:t>
      </w:r>
      <w:r>
        <w:t xml:space="preserve"> is a terser equivalent of a two-branch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SUM(IIF(SaleMonth = 'Jan', Amount, NULL))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SUM(IIF(SaleMonth = 'Feb', Amount, NULL))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SUM(IIF(SaleMonth = 'Mar', Amount, NULL))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pStyle w:val="Heading2"/>
      </w:pPr>
      <w:r>
        <w:t xml:space="preserve">Variant C — MAX to pick the value instead of totaling</w:t>
      </w:r>
    </w:p>
    <w:p>
      <w:pPr>
        <w:spacing w:after="120"/>
      </w:pPr>
      <w:r>
        <w:t xml:space="preserve">If each cell holds at most one row and you want the raw value rather than a sum, use </w:t>
      </w:r>
      <w:r>
        <w:rPr>
          <w:rFonts w:ascii="Consolas" w:cs="Consolas" w:eastAsia="Consolas" w:hAnsi="Consolas"/>
          <w:sz w:val="20"/>
          <w:szCs w:val="20"/>
        </w:rPr>
        <w:t xml:space="preserve">MAX</w:t>
      </w:r>
      <w:r>
        <w:t xml:space="preserve"> — it reads as “pick the value”: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MAX(CASE WHEN SaleMonth = 'Jan' THEN Amount END)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MAX(CASE WHEN SaleMonth = 'Feb' THEN Amount END)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MAX(CASE WHEN SaleMonth = 'Mar' THEN Amount END)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4 — Zero-filling empty cells with ISNULL</w:t>
      </w:r>
    </w:p>
    <w:p>
      <w:pPr>
        <w:spacing w:after="120"/>
      </w:pPr>
      <w:r>
        <w:t xml:space="preserve">A cell with no matching rows is the aggregate of an empty set, which returns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. To display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 instead, wrap each aggregate in </w:t>
      </w:r>
      <w:r>
        <w:rPr>
          <w:rFonts w:ascii="Consolas" w:cs="Consolas" w:eastAsia="Consolas" w:hAnsi="Consolas"/>
          <w:sz w:val="20"/>
          <w:szCs w:val="20"/>
        </w:rPr>
        <w:t xml:space="preserve">ISNULL</w:t>
      </w:r>
      <w:r>
        <w:t xml:space="preserve"> (or the ANSI-standard </w:t>
      </w:r>
      <w:r>
        <w:rPr>
          <w:rFonts w:ascii="Consolas" w:cs="Consolas" w:eastAsia="Consolas" w:hAnsi="Consolas"/>
          <w:sz w:val="20"/>
          <w:szCs w:val="20"/>
        </w:rPr>
        <w:t xml:space="preserve">COALESCE</w:t>
      </w:r>
      <w:r>
        <w:t xml:space="preserve">):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'Jan' THEN Amount END), 0)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'Feb' THEN Amount END), 0)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'Mar' THEN Amount END), 0)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ISNULL(expr, 0)</w:t>
      </w:r>
      <w:r>
        <w:rPr>
          <w:b/>
          <w:bCs/>
        </w:rPr>
        <w:t xml:space="preserve"> is T-SQL-specific and slightly faster; </w:t>
      </w:r>
      <w:r>
        <w:rPr>
          <w:rFonts w:ascii="Consolas" w:cs="Consolas" w:eastAsia="Consolas" w:hAnsi="Consolas"/>
          <w:sz w:val="20"/>
          <w:szCs w:val="20"/>
        </w:rPr>
        <w:t xml:space="preserve">COALESCE(expr, 0)</w:t>
      </w:r>
      <w:r>
        <w:t xml:space="preserve">** is portable across databases and accepts more than two arguments.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it </w:t>
      </w:r>
      <w:r>
        <w:rPr>
          <w:b/>
          <w:bCs/>
        </w:rPr>
        <w:t xml:space="preserve">outside</w:t>
      </w:r>
      <w:r>
        <w:t xml:space="preserve"> the aggregate (</w:t>
      </w:r>
      <w:r>
        <w:rPr>
          <w:rFonts w:ascii="Consolas" w:cs="Consolas" w:eastAsia="Consolas" w:hAnsi="Consolas"/>
          <w:sz w:val="20"/>
          <w:szCs w:val="20"/>
        </w:rPr>
        <w:t xml:space="preserve">ISNULL(SUM(...), 0)</w:t>
      </w:r>
      <w:r>
        <w:t xml:space="preserve">), not inside — wrapping </w:t>
      </w:r>
      <w:r>
        <w:rPr>
          <w:rFonts w:ascii="Consolas" w:cs="Consolas" w:eastAsia="Consolas" w:hAnsi="Consolas"/>
          <w:sz w:val="20"/>
          <w:szCs w:val="20"/>
        </w:rPr>
        <w:t xml:space="preserve">Amount</w:t>
      </w:r>
      <w:r>
        <w:t xml:space="preserve"> itself would change the math by treating absent rows as real zeros in averages and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same wrapping works on a static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too: wrap each pivoted column in the outer </w:t>
      </w:r>
      <w:r>
        <w:rPr>
          <w:rFonts w:ascii="Consolas" w:cs="Consolas" w:eastAsia="Consolas" w:hAnsi="Consolas"/>
          <w:sz w:val="20"/>
          <w:szCs w:val="20"/>
        </w:rPr>
        <w:t xml:space="preserve">SELECT</w:t>
      </w:r>
      <w:r>
        <w:t xml:space="preserve">, e.g. </w:t>
      </w:r>
      <w:r>
        <w:rPr>
          <w:rFonts w:ascii="Consolas" w:cs="Consolas" w:eastAsia="Consolas" w:hAnsi="Consolas"/>
          <w:sz w:val="20"/>
          <w:szCs w:val="20"/>
        </w:rPr>
        <w:t xml:space="preserve">ISNULL([Jan], 0) AS [Jan]</w:t>
      </w:r>
      <w:r>
        <w:t xml:space="preserve">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5 — Dynamic conditional aggregation (auto-generate the CASE columns)</w:t>
      </w:r>
    </w:p>
    <w:p>
      <w:pPr>
        <w:spacing w:after="120"/>
      </w:pPr>
      <w:r>
        <w:t xml:space="preserve">When the months aren't known ahead of time, you can build the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column lines from whatever values actually exist, then run the assembled statement — the conditional-aggregation equivalent of a dynamic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.</w:t>
      </w:r>
    </w:p>
    <w:p>
      <w:pPr>
        <w:spacing w:after="120"/>
      </w:pPr>
      <w:r>
        <w:t xml:space="preserve">**Step 1 — Generate one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line per distinct value.** Use </w:t>
      </w:r>
      <w:r>
        <w:rPr>
          <w:rFonts w:ascii="Consolas" w:cs="Consolas" w:eastAsia="Consolas" w:hAnsi="Consolas"/>
          <w:sz w:val="20"/>
          <w:szCs w:val="20"/>
        </w:rPr>
        <w:t xml:space="preserve">STRING_AGG</w:t>
      </w:r>
      <w:r>
        <w:t xml:space="preserve"> to stitch the lines together, </w:t>
      </w:r>
      <w:r>
        <w:rPr>
          <w:rFonts w:ascii="Consolas" w:cs="Consolas" w:eastAsia="Consolas" w:hAnsi="Consolas"/>
          <w:sz w:val="20"/>
          <w:szCs w:val="20"/>
        </w:rPr>
        <w:t xml:space="preserve">QUOTENAME</w:t>
      </w:r>
      <w:r>
        <w:t xml:space="preserve"> for the column alias, and </w:t>
      </w:r>
      <w:r>
        <w:rPr>
          <w:rFonts w:ascii="Consolas" w:cs="Consolas" w:eastAsia="Consolas" w:hAnsi="Consolas"/>
          <w:sz w:val="20"/>
          <w:szCs w:val="20"/>
        </w:rPr>
        <w:t xml:space="preserve">QUOTENAME(..., '''')</w:t>
      </w:r>
      <w:r>
        <w:t xml:space="preserve"> to safely single-quote the literal inside the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DECLARE @cols NVARCHAR(MAX);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 @cols = STRING_AGG(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'ISNULL(SUM(CASE WHEN SaleMonth = 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+ QUOTENAME(SaleMonth, '''')          -- safely quoted literal: 'Jan'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+ ' THEN Amount END), 0) AS 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+ QUOTENAME(SaleMonth),               -- safely bracketed alias: [Jan]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',' + CHAR(13) + CHAR(10) + '    '         -- comma + newline + indent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 WITHIN GROUP (ORDER BY SaleMonth)            -- keeps column order stable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(SELECT DISTINCT SaleMonth FROM Sales) AS m;</w:t>
      </w:r>
    </w:p>
    <w:p>
      <w:pPr>
        <w:spacing w:after="120"/>
      </w:pPr>
      <w:r>
        <w:rPr>
          <w:b/>
          <w:bCs/>
        </w:rPr>
        <w:t xml:space="preserve">Step 2 — Drop the generated lines into a full statement: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DECLARE @sql NVARCHAR(MAX);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 @sql = N'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 + @cols + N'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Salesperson;';</w:t>
      </w:r>
    </w:p>
    <w:p>
      <w:pPr>
        <w:spacing w:after="120"/>
      </w:pPr>
      <w:r>
        <w:rPr>
          <w:b/>
          <w:bCs/>
        </w:rPr>
        <w:t xml:space="preserve">Step 3 — Execute it safely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sp_executesql</w:t>
      </w:r>
      <w:r>
        <w:t xml:space="preserve">:</w:t>
      </w:r>
    </w:p>
    <w:p>
      <w:pPr>
        <w:pBdr>
          <w:left w:val="single" w:color="2E5C8A" w:sz="18" w:space="8"/>
        </w:pBdr>
        <w:shd w:fill="F2F4F7" w:val="clear"/>
        <w:spacing w:after="8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EXEC sp_executesql @sql;</w:t>
      </w:r>
    </w:p>
    <w:p>
      <w:pPr>
        <w:spacing w:after="120"/>
      </w:pPr>
      <w:r>
        <w:rPr>
          <w:b/>
          <w:bCs/>
        </w:rPr>
        <w:t xml:space="preserve">Step 4 — Inspect before running (optional but recommended).</w:t>
      </w:r>
      <w:r>
        <w:t xml:space="preserve"> While developing, </w:t>
      </w:r>
      <w:r>
        <w:rPr>
          <w:rFonts w:ascii="Consolas" w:cs="Consolas" w:eastAsia="Consolas" w:hAnsi="Consolas"/>
          <w:sz w:val="20"/>
          <w:szCs w:val="20"/>
        </w:rPr>
        <w:t xml:space="preserve">PRINT @sql;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SELECT @sql;</w:t>
      </w:r>
      <w:r>
        <w:t xml:space="preserve">) to see the generated SQL. It should look like the hand-written Part 4 query:</w:t>
      </w:r>
    </w:p>
    <w:p>
      <w:pPr>
        <w:pBdr>
          <w:left w:val="single" w:color="2E5C8A" w:sz="18" w:space="8"/>
        </w:pBdr>
        <w:shd w:fill="F2F4F7" w:val="clear"/>
        <w:spacing w:after="0" w:before="8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Salesperson,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'Feb' THEN Amount END), 0) AS [Feb],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'Jan' THEN Amount END), 0) AS [Jan],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ISNULL(SUM(CASE WHEN SaleMonth = 'Mar' THEN Amount END), 0) AS [Mar]</w:t>
      </w:r>
    </w:p>
    <w:p>
      <w:pPr>
        <w:pBdr>
          <w:left w:val="single" w:color="2E5C8A" w:sz="18" w:space="8"/>
        </w:pBdr>
        <w:shd w:fill="F2F4F7" w:val="clear"/>
        <w:spacing w:after="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Sales</w:t>
      </w:r>
    </w:p>
    <w:p>
      <w:pPr>
        <w:pBdr>
          <w:left w:val="single" w:color="2E5C8A" w:sz="18" w:space="8"/>
        </w:pBdr>
        <w:shd w:fill="F2F4F7" w:val="clear"/>
        <w:spacing w:after="80" w:before="0"/>
        <w:ind w:lef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Salesperson;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**Why generate </w:t>
      </w:r>
      <w:r>
        <w:rPr>
          <w:rFonts w:ascii="Consolas" w:cs="Consolas" w:eastAsia="Consolas" w:hAnsi="Consolas"/>
          <w:sz w:val="20"/>
          <w:szCs w:val="20"/>
        </w:rPr>
        <w:t xml:space="preserve">CASE</w:t>
      </w:r>
      <w:r>
        <w:t xml:space="preserve"> lines instead of using dynamic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?** Because this keeps every advantage of conditional aggregation — you can extend the template to emit multiple aggregates per value, custom conditions, or zero-filling, none of which dynamic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supports.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QUOTENAME</w:t>
      </w:r>
      <w:r>
        <w:t xml:space="preserve"> on both the literal and the alias is what protects against SQL injection. Never concatenate raw user input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 order: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WITHIN GROUP (ORDER BY ...)</w:t>
      </w:r>
      <w:r>
        <w:t xml:space="preserve"> controls left-to-right order. For real months, order by a month number rather than the text name so you don't get </w:t>
      </w:r>
      <w:r>
        <w:rPr>
          <w:rFonts w:ascii="Consolas" w:cs="Consolas" w:eastAsia="Consolas" w:hAnsi="Consolas"/>
          <w:sz w:val="20"/>
          <w:szCs w:val="20"/>
        </w:rPr>
        <w:t xml:space="preserve">Apr, Aug, Dec, ...</w:t>
      </w:r>
      <w:r>
        <w:t xml:space="preserve"> alphabetically.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Key things to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aggregate is mandatory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can't return raw values, only aggregated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Trim your source to exactly three columns</w:t>
      </w:r>
      <w:r>
        <w:t xml:space="preserve"> in the subquery; stray columns silently change your grouping.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Static vs dynamic is purely about the column list</w:t>
      </w:r>
      <w:r>
        <w:t xml:space="preserve"> — the core syntax is identical; dynamic just generates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 order isn't guaranteed</w:t>
      </w:r>
      <w:r>
        <w:t xml:space="preserve"> by </w:t>
      </w:r>
      <w:r>
        <w:rPr>
          <w:rFonts w:ascii="Consolas" w:cs="Consolas" w:eastAsia="Consolas" w:hAnsi="Consolas"/>
          <w:sz w:val="20"/>
          <w:szCs w:val="20"/>
        </w:rPr>
        <w:t xml:space="preserve">STRING_AGG</w:t>
      </w:r>
      <w:r>
        <w:t xml:space="preserve">; add </w:t>
      </w:r>
      <w:r>
        <w:rPr>
          <w:rFonts w:ascii="Consolas" w:cs="Consolas" w:eastAsia="Consolas" w:hAnsi="Consolas"/>
          <w:sz w:val="20"/>
          <w:szCs w:val="20"/>
        </w:rPr>
        <w:t xml:space="preserve">ORDER BY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WITHIN GROUP (ORDER BY ...)</w:t>
      </w:r>
      <w:r>
        <w:t xml:space="preserve"> (or a month-number lookup) if column order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Conditional aggregation is the flexible fallback</w:t>
      </w:r>
      <w:r>
        <w:t xml:space="preserve"> — reach for it when you need multiple aggregates, complex conditions, zero-filling, or cross-database portability.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ISNULL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COALESCE</w:t>
      </w:r>
      <w:r>
        <w:t xml:space="preserve"> goes outside the aggregate** — wrapping the source value instead would distort averages and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Anything static can be made dynamic</w:t>
      </w:r>
      <w:r>
        <w:t xml:space="preserve"> — both </w:t>
      </w:r>
      <w:r>
        <w:rPr>
          <w:rFonts w:ascii="Consolas" w:cs="Consolas" w:eastAsia="Consolas" w:hAnsi="Consolas"/>
          <w:sz w:val="20"/>
          <w:szCs w:val="20"/>
        </w:rPr>
        <w:t xml:space="preserve">PIVOT</w:t>
      </w:r>
      <w:r>
        <w:t xml:space="preserve"> and conditional aggregation can have their column lists generated from the data, guarded by </w:t>
      </w:r>
      <w:r>
        <w:rPr>
          <w:rFonts w:ascii="Consolas" w:cs="Consolas" w:eastAsia="Consolas" w:hAnsi="Consolas"/>
          <w:sz w:val="20"/>
          <w:szCs w:val="20"/>
        </w:rPr>
        <w:t xml:space="preserve">QUOTENAME</w:t>
      </w:r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T-SQL Pivot Guide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2026-06-09T19:15:38.926Z</dcterms:created>
  <dcterms:modified xsi:type="dcterms:W3CDTF">2026-06-09T19:15:38.939Z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