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D73" w:rsidRDefault="00990D73">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990D73" w:rsidRPr="0086233F" w:rsidRDefault="004F6866">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lang w:val="nl-BE"/>
        </w:rPr>
      </w:pPr>
      <w:r w:rsidRPr="0086233F">
        <w:rPr>
          <w:rFonts w:ascii="FlandersArtSans-Regular" w:eastAsia="FlandersArtSans-Regular" w:hAnsi="FlandersArtSans-Regular" w:cs="FlandersArtSans-Regular"/>
          <w:color w:val="000000"/>
          <w:sz w:val="16"/>
          <w:szCs w:val="16"/>
          <w:lang w:val="nl-BE"/>
        </w:rPr>
        <w:t>////////////////////////////////////////////////////////////////////////////////////////////////////////////////////</w:t>
      </w:r>
    </w:p>
    <w:p w:rsidR="00990D73" w:rsidRPr="0086233F" w:rsidRDefault="00990D73">
      <w:pPr>
        <w:rPr>
          <w:rFonts w:ascii="FlandersArtSans-Regular" w:eastAsia="FlandersArtSans-Regular" w:hAnsi="FlandersArtSans-Regular" w:cs="FlandersArtSans-Regular"/>
          <w:sz w:val="18"/>
          <w:szCs w:val="18"/>
          <w:lang w:val="nl-BE"/>
        </w:rPr>
      </w:pPr>
    </w:p>
    <w:p w:rsidR="00990D73" w:rsidRPr="0086233F" w:rsidRDefault="004F6866">
      <w:pPr>
        <w:rPr>
          <w:rFonts w:ascii="Cambria" w:eastAsia="Cambria" w:hAnsi="Cambria" w:cs="Cambria"/>
          <w:b/>
          <w:color w:val="000000"/>
          <w:sz w:val="56"/>
          <w:szCs w:val="56"/>
          <w:lang w:val="nl-BE"/>
        </w:rPr>
      </w:pPr>
      <w:r w:rsidRPr="0086233F">
        <w:rPr>
          <w:rFonts w:ascii="Cambria" w:eastAsia="Cambria" w:hAnsi="Cambria" w:cs="Cambria"/>
          <w:b/>
          <w:color w:val="31849B"/>
          <w:sz w:val="56"/>
          <w:szCs w:val="56"/>
          <w:lang w:val="nl-BE"/>
        </w:rPr>
        <w:t>O</w:t>
      </w:r>
      <w:r w:rsidRPr="0086233F">
        <w:rPr>
          <w:rFonts w:ascii="Cambria" w:eastAsia="Cambria" w:hAnsi="Cambria" w:cs="Cambria"/>
          <w:b/>
          <w:color w:val="000000"/>
          <w:sz w:val="56"/>
          <w:szCs w:val="56"/>
          <w:lang w:val="nl-BE"/>
        </w:rPr>
        <w:t>NTWERPVERSLAG</w:t>
      </w:r>
    </w:p>
    <w:p w:rsidR="00990D73" w:rsidRPr="0086233F" w:rsidRDefault="004F6866">
      <w:pPr>
        <w:jc w:val="left"/>
        <w:rPr>
          <w:rFonts w:ascii="FlandersArtSans-Regular" w:eastAsia="FlandersArtSans-Regular" w:hAnsi="FlandersArtSans-Regular" w:cs="FlandersArtSans-Regular"/>
          <w:sz w:val="30"/>
          <w:szCs w:val="30"/>
          <w:lang w:val="nl-BE"/>
        </w:rPr>
      </w:pPr>
      <w:r w:rsidRPr="0086233F">
        <w:rPr>
          <w:rFonts w:ascii="FlandersArtSans-Regular" w:eastAsia="FlandersArtSans-Regular" w:hAnsi="FlandersArtSans-Regular" w:cs="FlandersArtSans-Regular"/>
          <w:sz w:val="30"/>
          <w:szCs w:val="30"/>
          <w:lang w:val="nl-BE"/>
        </w:rPr>
        <w:t xml:space="preserve">FOSB WG Metadata &amp; </w:t>
      </w:r>
      <w:proofErr w:type="spellStart"/>
      <w:r w:rsidRPr="0086233F">
        <w:rPr>
          <w:rFonts w:ascii="FlandersArtSans-Regular" w:eastAsia="FlandersArtSans-Regular" w:hAnsi="FlandersArtSans-Regular" w:cs="FlandersArtSans-Regular"/>
          <w:sz w:val="30"/>
          <w:szCs w:val="30"/>
          <w:lang w:val="nl-BE"/>
        </w:rPr>
        <w:t>Standardisation</w:t>
      </w:r>
      <w:proofErr w:type="spellEnd"/>
      <w:r w:rsidRPr="0086233F">
        <w:rPr>
          <w:rFonts w:ascii="FlandersArtSans-Regular" w:eastAsia="FlandersArtSans-Regular" w:hAnsi="FlandersArtSans-Regular" w:cs="FlandersArtSans-Regular"/>
          <w:sz w:val="30"/>
          <w:szCs w:val="30"/>
          <w:lang w:val="nl-BE"/>
        </w:rPr>
        <w:br/>
      </w:r>
    </w:p>
    <w:p w:rsidR="00990D73" w:rsidRDefault="004F6866">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rPr>
          <w:rFonts w:ascii="FlandersArtSans-Regular" w:eastAsia="FlandersArtSans-Regular" w:hAnsi="FlandersArtSans-Regular" w:cs="FlandersArtSans-Regular"/>
          <w:color w:val="000000"/>
          <w:sz w:val="16"/>
          <w:szCs w:val="16"/>
        </w:rPr>
        <w:t>////////////////////////////////////////////////////////////////////////////////////////////////////////////////////</w:t>
      </w:r>
    </w:p>
    <w:p w:rsidR="00990D73" w:rsidRDefault="00990D73">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990D73" w:rsidRDefault="004F6866">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pict w14:anchorId="164D3719">
          <v:rect id="_x0000_i1025" style="width:0;height:1.5pt" o:hralign="center" o:hrstd="t" o:hr="t" fillcolor="#a0a0a0" stroked="f"/>
        </w:pict>
      </w:r>
    </w:p>
    <w:p w:rsidR="00990D73" w:rsidRDefault="00990D73">
      <w:pPr>
        <w:spacing w:line="276" w:lineRule="auto"/>
        <w:ind w:left="0"/>
        <w:rPr>
          <w:rFonts w:ascii="FlandersArtSans-Medium" w:eastAsia="FlandersArtSans-Medium" w:hAnsi="FlandersArtSans-Medium" w:cs="FlandersArtSans-Medium"/>
          <w:sz w:val="20"/>
          <w:szCs w:val="20"/>
        </w:rPr>
      </w:pPr>
    </w:p>
    <w:p w:rsidR="00990D73" w:rsidRDefault="004F6866">
      <w:pPr>
        <w:spacing w:line="276" w:lineRule="auto"/>
        <w:ind w:left="0"/>
        <w:rPr>
          <w:rFonts w:ascii="FlandersArtSans-Regular" w:eastAsia="FlandersArtSans-Regular" w:hAnsi="FlandersArtSans-Regular" w:cs="FlandersArtSans-Regular"/>
          <w:b/>
          <w:sz w:val="20"/>
          <w:szCs w:val="20"/>
        </w:rPr>
      </w:pPr>
      <w:r>
        <w:rPr>
          <w:rFonts w:ascii="FlandersArtSans-Medium" w:eastAsia="FlandersArtSans-Medium" w:hAnsi="FlandersArtSans-Medium" w:cs="FlandersArtSans-Medium"/>
          <w:sz w:val="20"/>
          <w:szCs w:val="20"/>
        </w:rPr>
        <w:t xml:space="preserve">Datum: </w:t>
      </w:r>
      <w:r>
        <w:rPr>
          <w:rFonts w:ascii="FlandersArtSans-Regular" w:eastAsia="FlandersArtSans-Regular" w:hAnsi="FlandersArtSans-Regular" w:cs="FlandersArtSans-Regular"/>
          <w:sz w:val="20"/>
          <w:szCs w:val="20"/>
        </w:rPr>
        <w:t>04/09/2020</w:t>
      </w:r>
    </w:p>
    <w:p w:rsidR="00990D73" w:rsidRDefault="00990D73">
      <w:pPr>
        <w:ind w:left="0"/>
        <w:rPr>
          <w:rFonts w:ascii="FlandersArtSans-Regular" w:eastAsia="FlandersArtSans-Regular" w:hAnsi="FlandersArtSans-Regular" w:cs="FlandersArtSans-Regular"/>
          <w:b/>
        </w:rPr>
      </w:pPr>
    </w:p>
    <w:p w:rsidR="00990D73" w:rsidRDefault="00990D73">
      <w:pPr>
        <w:ind w:left="0"/>
        <w:rPr>
          <w:rFonts w:ascii="FlandersArtSans-Regular" w:eastAsia="FlandersArtSans-Regular" w:hAnsi="FlandersArtSans-Regular" w:cs="FlandersArtSans-Regular"/>
          <w:color w:val="17678A"/>
          <w:sz w:val="24"/>
          <w:szCs w:val="24"/>
        </w:rPr>
        <w:sectPr w:rsidR="00990D73">
          <w:footerReference w:type="default" r:id="rId8"/>
          <w:headerReference w:type="first" r:id="rId9"/>
          <w:footerReference w:type="first" r:id="rId10"/>
          <w:pgSz w:w="11906" w:h="16838"/>
          <w:pgMar w:top="1247" w:right="1814" w:bottom="1247" w:left="1276" w:header="426" w:footer="709" w:gutter="0"/>
          <w:pgNumType w:start="1"/>
          <w:cols w:space="720" w:equalWidth="0">
            <w:col w:w="9406"/>
          </w:cols>
        </w:sectPr>
      </w:pPr>
    </w:p>
    <w:p w:rsidR="00990D73" w:rsidRDefault="004F6866">
      <w:pPr>
        <w:numPr>
          <w:ilvl w:val="0"/>
          <w:numId w:val="1"/>
        </w:numPr>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Resume In-depth discussion of the draft metadata model</w:t>
      </w:r>
    </w:p>
    <w:p w:rsidR="00990D73" w:rsidRDefault="004F6866">
      <w:pPr>
        <w:numPr>
          <w:ilvl w:val="0"/>
          <w:numId w:val="1"/>
        </w:numPr>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Discuss implementation of open data indicators</w:t>
      </w:r>
    </w:p>
    <w:p w:rsidR="00990D73" w:rsidRDefault="00990D73">
      <w:pPr>
        <w:rPr>
          <w:rFonts w:ascii="FlandersArtSans-Regular" w:eastAsia="FlandersArtSans-Regular" w:hAnsi="FlandersArtSans-Regular" w:cs="FlandersArtSans-Regular"/>
        </w:rPr>
      </w:pPr>
    </w:p>
    <w:p w:rsidR="00990D73" w:rsidRDefault="004F6866">
      <w:pPr>
        <w:ind w:left="0"/>
        <w:rPr>
          <w:rFonts w:ascii="FlandersArtSans-Regular" w:eastAsia="FlandersArtSans-Regular" w:hAnsi="FlandersArtSans-Regular" w:cs="FlandersArtSans-Regular"/>
          <w:sz w:val="20"/>
          <w:szCs w:val="20"/>
        </w:rPr>
      </w:pPr>
      <w:r>
        <w:pict>
          <v:rect id="_x0000_i1026" style="width:0;height:1.5pt" o:hralign="center" o:hrstd="t" o:hr="t" fillcolor="#a0a0a0" stroked="f"/>
        </w:pict>
      </w:r>
    </w:p>
    <w:p w:rsidR="00990D73" w:rsidRDefault="00990D73">
      <w:pPr>
        <w:ind w:left="0"/>
        <w:rPr>
          <w:rFonts w:ascii="FlandersArtSans-Regular" w:eastAsia="FlandersArtSans-Regular" w:hAnsi="FlandersArtSans-Regular" w:cs="FlandersArtSans-Regular"/>
          <w:sz w:val="20"/>
          <w:szCs w:val="20"/>
        </w:rPr>
      </w:pPr>
    </w:p>
    <w:p w:rsidR="00990D73" w:rsidRPr="0086233F" w:rsidRDefault="004F6866">
      <w:pPr>
        <w:pBdr>
          <w:top w:val="nil"/>
          <w:left w:val="nil"/>
          <w:bottom w:val="nil"/>
          <w:right w:val="nil"/>
          <w:between w:val="nil"/>
        </w:pBdr>
        <w:ind w:left="0"/>
        <w:rPr>
          <w:rFonts w:ascii="Cambria" w:eastAsia="Cambria" w:hAnsi="Cambria" w:cs="Cambria"/>
          <w:b/>
          <w:color w:val="31849B"/>
          <w:lang w:val="nl-BE"/>
        </w:rPr>
      </w:pPr>
      <w:r w:rsidRPr="0086233F">
        <w:rPr>
          <w:rFonts w:ascii="Cambria" w:eastAsia="Cambria" w:hAnsi="Cambria" w:cs="Cambria"/>
          <w:b/>
          <w:color w:val="31849B"/>
          <w:lang w:val="nl-BE"/>
        </w:rPr>
        <w:t>Aanwezig</w:t>
      </w:r>
    </w:p>
    <w:p w:rsidR="00990D73" w:rsidRPr="0086233F" w:rsidRDefault="00990D73">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p>
    <w:p w:rsidR="00990D73" w:rsidRPr="0086233F" w:rsidRDefault="004F6866">
      <w:pPr>
        <w:pBdr>
          <w:top w:val="nil"/>
          <w:left w:val="nil"/>
          <w:bottom w:val="nil"/>
          <w:right w:val="nil"/>
          <w:between w:val="nil"/>
        </w:pBdr>
        <w:tabs>
          <w:tab w:val="left" w:pos="3552"/>
        </w:tabs>
        <w:ind w:left="0"/>
        <w:jc w:val="left"/>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Joke Meeus</w:t>
      </w:r>
      <w:r w:rsidRPr="0086233F">
        <w:rPr>
          <w:rFonts w:ascii="FlandersArtSans-Regular" w:eastAsia="FlandersArtSans-Regular" w:hAnsi="FlandersArtSans-Regular" w:cs="FlandersArtSans-Regular"/>
          <w:color w:val="000000"/>
          <w:sz w:val="20"/>
          <w:szCs w:val="20"/>
          <w:lang w:val="nl-BE"/>
        </w:rPr>
        <w:tab/>
        <w:t>FWO</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Niek Van </w:t>
      </w:r>
      <w:proofErr w:type="spellStart"/>
      <w:r w:rsidRPr="0086233F">
        <w:rPr>
          <w:rFonts w:ascii="FlandersArtSans-Regular" w:eastAsia="FlandersArtSans-Regular" w:hAnsi="FlandersArtSans-Regular" w:cs="FlandersArtSans-Regular"/>
          <w:color w:val="000000"/>
          <w:sz w:val="20"/>
          <w:szCs w:val="20"/>
          <w:lang w:val="nl-BE"/>
        </w:rPr>
        <w:t>Wettere</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VUB</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Rudi </w:t>
      </w:r>
      <w:proofErr w:type="spellStart"/>
      <w:r w:rsidRPr="0086233F">
        <w:rPr>
          <w:rFonts w:ascii="FlandersArtSans-Regular" w:eastAsia="FlandersArtSans-Regular" w:hAnsi="FlandersArtSans-Regular" w:cs="FlandersArtSans-Regular"/>
          <w:color w:val="000000"/>
          <w:sz w:val="20"/>
          <w:szCs w:val="20"/>
          <w:lang w:val="nl-BE"/>
        </w:rPr>
        <w:t>Baccarne</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proofErr w:type="spellStart"/>
      <w:r w:rsidRPr="0086233F">
        <w:rPr>
          <w:rFonts w:ascii="FlandersArtSans-Regular" w:eastAsia="FlandersArtSans-Regular" w:hAnsi="FlandersArtSans-Regular" w:cs="FlandersArtSans-Regular"/>
          <w:color w:val="000000"/>
          <w:sz w:val="20"/>
          <w:szCs w:val="20"/>
          <w:lang w:val="nl-BE"/>
        </w:rPr>
        <w:t>UAntwerpen</w:t>
      </w:r>
      <w:proofErr w:type="spellEnd"/>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Roxanne Wyns</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KU Leuven</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sidRPr="0086233F">
        <w:rPr>
          <w:rFonts w:ascii="FlandersArtSans-Regular" w:eastAsia="FlandersArtSans-Regular" w:hAnsi="FlandersArtSans-Regular" w:cs="FlandersArtSans-Regular"/>
          <w:color w:val="000000"/>
          <w:sz w:val="20"/>
          <w:szCs w:val="20"/>
          <w:lang w:val="nl-BE"/>
        </w:rPr>
        <w:t>Ils</w:t>
      </w:r>
      <w:proofErr w:type="spellEnd"/>
      <w:r w:rsidRPr="0086233F">
        <w:rPr>
          <w:rFonts w:ascii="FlandersArtSans-Regular" w:eastAsia="FlandersArtSans-Regular" w:hAnsi="FlandersArtSans-Regular" w:cs="FlandersArtSans-Regular"/>
          <w:color w:val="000000"/>
          <w:sz w:val="20"/>
          <w:szCs w:val="20"/>
          <w:lang w:val="nl-BE"/>
        </w:rPr>
        <w:t xml:space="preserve"> de Bal        </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 xml:space="preserve">           </w:t>
      </w:r>
      <w:r w:rsidR="0086233F">
        <w:rPr>
          <w:rFonts w:ascii="FlandersArtSans-Regular" w:eastAsia="FlandersArtSans-Regular" w:hAnsi="FlandersArtSans-Regular" w:cs="FlandersArtSans-Regular"/>
          <w:color w:val="000000"/>
          <w:sz w:val="20"/>
          <w:szCs w:val="20"/>
          <w:lang w:val="nl-BE"/>
        </w:rPr>
        <w:t xml:space="preserve">    </w:t>
      </w:r>
      <w:r w:rsidRPr="0086233F">
        <w:rPr>
          <w:rFonts w:ascii="FlandersArtSans-Regular" w:eastAsia="FlandersArtSans-Regular" w:hAnsi="FlandersArtSans-Regular" w:cs="FlandersArtSans-Regular"/>
          <w:color w:val="000000"/>
          <w:sz w:val="20"/>
          <w:szCs w:val="20"/>
          <w:lang w:val="nl-BE"/>
        </w:rPr>
        <w:t xml:space="preserve"> Departement EWI</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sidRPr="0086233F">
        <w:rPr>
          <w:rFonts w:ascii="FlandersArtSans-Regular" w:eastAsia="FlandersArtSans-Regular" w:hAnsi="FlandersArtSans-Regular" w:cs="FlandersArtSans-Regular"/>
          <w:color w:val="000000"/>
          <w:sz w:val="20"/>
          <w:szCs w:val="20"/>
          <w:lang w:val="nl-BE"/>
        </w:rPr>
        <w:t>Pascale</w:t>
      </w:r>
      <w:proofErr w:type="spellEnd"/>
      <w:r w:rsidRPr="0086233F">
        <w:rPr>
          <w:rFonts w:ascii="FlandersArtSans-Regular" w:eastAsia="FlandersArtSans-Regular" w:hAnsi="FlandersArtSans-Regular" w:cs="FlandersArtSans-Regular"/>
          <w:color w:val="000000"/>
          <w:sz w:val="20"/>
          <w:szCs w:val="20"/>
          <w:lang w:val="nl-BE"/>
        </w:rPr>
        <w:t xml:space="preserve"> </w:t>
      </w:r>
      <w:proofErr w:type="spellStart"/>
      <w:r w:rsidRPr="0086233F">
        <w:rPr>
          <w:rFonts w:ascii="FlandersArtSans-Regular" w:eastAsia="FlandersArtSans-Regular" w:hAnsi="FlandersArtSans-Regular" w:cs="FlandersArtSans-Regular"/>
          <w:color w:val="000000"/>
          <w:sz w:val="20"/>
          <w:szCs w:val="20"/>
          <w:lang w:val="nl-BE"/>
        </w:rPr>
        <w:t>Dengis</w:t>
      </w:r>
      <w:proofErr w:type="spellEnd"/>
      <w:r w:rsidRPr="0086233F">
        <w:rPr>
          <w:rFonts w:ascii="FlandersArtSans-Regular" w:eastAsia="FlandersArtSans-Regular" w:hAnsi="FlandersArtSans-Regular" w:cs="FlandersArtSans-Regular"/>
          <w:color w:val="000000"/>
          <w:sz w:val="20"/>
          <w:szCs w:val="20"/>
          <w:lang w:val="nl-BE"/>
        </w:rPr>
        <w:t xml:space="preserve"> </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Departement EWI</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sidRPr="0086233F">
        <w:rPr>
          <w:rFonts w:ascii="FlandersArtSans-Regular" w:eastAsia="FlandersArtSans-Regular" w:hAnsi="FlandersArtSans-Regular" w:cs="FlandersArtSans-Regular"/>
          <w:color w:val="000000"/>
          <w:sz w:val="20"/>
          <w:szCs w:val="20"/>
          <w:lang w:val="nl-BE"/>
        </w:rPr>
        <w:t>Sadia</w:t>
      </w:r>
      <w:proofErr w:type="spellEnd"/>
      <w:r w:rsidRPr="0086233F">
        <w:rPr>
          <w:rFonts w:ascii="FlandersArtSans-Regular" w:eastAsia="FlandersArtSans-Regular" w:hAnsi="FlandersArtSans-Regular" w:cs="FlandersArtSans-Regular"/>
          <w:color w:val="000000"/>
          <w:sz w:val="20"/>
          <w:szCs w:val="20"/>
          <w:lang w:val="nl-BE"/>
        </w:rPr>
        <w:t xml:space="preserve"> </w:t>
      </w:r>
      <w:proofErr w:type="spellStart"/>
      <w:r w:rsidRPr="0086233F">
        <w:rPr>
          <w:rFonts w:ascii="FlandersArtSans-Regular" w:eastAsia="FlandersArtSans-Regular" w:hAnsi="FlandersArtSans-Regular" w:cs="FlandersArtSans-Regular"/>
          <w:color w:val="000000"/>
          <w:sz w:val="20"/>
          <w:szCs w:val="20"/>
          <w:lang w:val="nl-BE"/>
        </w:rPr>
        <w:t>Vancauwenbergh</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ECOOM-Hasselt</w:t>
      </w:r>
    </w:p>
    <w:p w:rsidR="00990D73" w:rsidRPr="0086233F" w:rsidRDefault="004F686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Evy Neyens</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ECOOM-Hasselt</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Dries Moreels </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U Gent</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Dimitri </w:t>
      </w:r>
      <w:proofErr w:type="spellStart"/>
      <w:r w:rsidRPr="0086233F">
        <w:rPr>
          <w:rFonts w:ascii="FlandersArtSans-Regular" w:eastAsia="FlandersArtSans-Regular" w:hAnsi="FlandersArtSans-Regular" w:cs="FlandersArtSans-Regular"/>
          <w:color w:val="000000"/>
          <w:sz w:val="20"/>
          <w:szCs w:val="20"/>
          <w:lang w:val="nl-BE"/>
        </w:rPr>
        <w:t>Brosens</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INBO</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Helga </w:t>
      </w:r>
      <w:proofErr w:type="spellStart"/>
      <w:r w:rsidRPr="0086233F">
        <w:rPr>
          <w:rFonts w:ascii="FlandersArtSans-Regular" w:eastAsia="FlandersArtSans-Regular" w:hAnsi="FlandersArtSans-Regular" w:cs="FlandersArtSans-Regular"/>
          <w:color w:val="000000"/>
          <w:sz w:val="20"/>
          <w:szCs w:val="20"/>
          <w:lang w:val="nl-BE"/>
        </w:rPr>
        <w:t>Deschrijver</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0086233F" w:rsidRPr="0086233F">
        <w:rPr>
          <w:rFonts w:ascii="FlandersArtSans-Regular" w:eastAsia="FlandersArtSans-Regular" w:hAnsi="FlandersArtSans-Regular" w:cs="FlandersArtSans-Regular"/>
          <w:color w:val="000000"/>
          <w:sz w:val="20"/>
          <w:szCs w:val="20"/>
          <w:lang w:val="nl-BE"/>
        </w:rPr>
        <w:t xml:space="preserve">       </w:t>
      </w:r>
      <w:r w:rsidR="0086233F">
        <w:rPr>
          <w:rFonts w:ascii="FlandersArtSans-Regular" w:eastAsia="FlandersArtSans-Regular" w:hAnsi="FlandersArtSans-Regular" w:cs="FlandersArtSans-Regular"/>
          <w:color w:val="000000"/>
          <w:sz w:val="20"/>
          <w:szCs w:val="20"/>
          <w:lang w:val="nl-BE"/>
        </w:rPr>
        <w:t xml:space="preserve">         </w:t>
      </w:r>
      <w:r w:rsidRPr="0086233F">
        <w:rPr>
          <w:rFonts w:ascii="FlandersArtSans-Regular" w:eastAsia="FlandersArtSans-Regular" w:hAnsi="FlandersArtSans-Regular" w:cs="FlandersArtSans-Regular"/>
          <w:color w:val="000000"/>
          <w:sz w:val="20"/>
          <w:szCs w:val="20"/>
          <w:lang w:val="nl-BE"/>
        </w:rPr>
        <w:t>IMEC</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Francisco </w:t>
      </w:r>
      <w:proofErr w:type="spellStart"/>
      <w:r w:rsidRPr="0086233F">
        <w:rPr>
          <w:rFonts w:ascii="FlandersArtSans-Regular" w:eastAsia="FlandersArtSans-Regular" w:hAnsi="FlandersArtSans-Regular" w:cs="FlandersArtSans-Regular"/>
          <w:color w:val="000000"/>
          <w:sz w:val="20"/>
          <w:szCs w:val="20"/>
          <w:lang w:val="nl-BE"/>
        </w:rPr>
        <w:t>Hernandez</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VLIZ</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Katrien Desmet</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proofErr w:type="spellStart"/>
      <w:r w:rsidRPr="0086233F">
        <w:rPr>
          <w:rFonts w:ascii="FlandersArtSans-Regular" w:eastAsia="FlandersArtSans-Regular" w:hAnsi="FlandersArtSans-Regular" w:cs="FlandersArtSans-Regular"/>
          <w:color w:val="000000"/>
          <w:sz w:val="20"/>
          <w:szCs w:val="20"/>
          <w:lang w:val="nl-BE"/>
        </w:rPr>
        <w:t>Vlhora</w:t>
      </w:r>
      <w:proofErr w:type="spellEnd"/>
      <w:r w:rsidRPr="0086233F">
        <w:rPr>
          <w:rFonts w:ascii="FlandersArtSans-Regular" w:eastAsia="FlandersArtSans-Regular" w:hAnsi="FlandersArtSans-Regular" w:cs="FlandersArtSans-Regular"/>
          <w:color w:val="000000"/>
          <w:sz w:val="20"/>
          <w:szCs w:val="20"/>
          <w:lang w:val="nl-BE"/>
        </w:rPr>
        <w:t>, vervangt Ilse Beerland</w:t>
      </w:r>
    </w:p>
    <w:p w:rsidR="00990D73"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 xml:space="preserve">Mia </w:t>
      </w:r>
      <w:proofErr w:type="spellStart"/>
      <w:r>
        <w:rPr>
          <w:rFonts w:ascii="FlandersArtSans-Regular" w:eastAsia="FlandersArtSans-Regular" w:hAnsi="FlandersArtSans-Regular" w:cs="FlandersArtSans-Regular"/>
          <w:color w:val="000000"/>
          <w:sz w:val="20"/>
          <w:szCs w:val="20"/>
        </w:rPr>
        <w:t>Vanstraelen</w:t>
      </w:r>
      <w:proofErr w:type="spellEnd"/>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r>
        <w:rPr>
          <w:rFonts w:ascii="FlandersArtSans-Regular" w:eastAsia="FlandersArtSans-Regular" w:hAnsi="FlandersArtSans-Regular" w:cs="FlandersArtSans-Regular"/>
          <w:color w:val="000000"/>
          <w:sz w:val="20"/>
          <w:szCs w:val="20"/>
        </w:rPr>
        <w:tab/>
      </w:r>
      <w:proofErr w:type="spellStart"/>
      <w:r>
        <w:rPr>
          <w:rFonts w:ascii="FlandersArtSans-Regular" w:eastAsia="FlandersArtSans-Regular" w:hAnsi="FlandersArtSans-Regular" w:cs="FlandersArtSans-Regular"/>
          <w:color w:val="000000"/>
          <w:sz w:val="20"/>
          <w:szCs w:val="20"/>
        </w:rPr>
        <w:t>Industrie</w:t>
      </w:r>
      <w:proofErr w:type="spellEnd"/>
      <w:r>
        <w:rPr>
          <w:rFonts w:ascii="FlandersArtSans-Regular" w:eastAsia="FlandersArtSans-Regular" w:hAnsi="FlandersArtSans-Regular" w:cs="FlandersArtSans-Regular"/>
          <w:color w:val="000000"/>
          <w:sz w:val="20"/>
          <w:szCs w:val="20"/>
        </w:rPr>
        <w:t>; the Brain group</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Quentin </w:t>
      </w:r>
      <w:proofErr w:type="spellStart"/>
      <w:r w:rsidRPr="0086233F">
        <w:rPr>
          <w:rFonts w:ascii="FlandersArtSans-Regular" w:eastAsia="FlandersArtSans-Regular" w:hAnsi="FlandersArtSans-Regular" w:cs="FlandersArtSans-Regular"/>
          <w:color w:val="000000"/>
          <w:sz w:val="20"/>
          <w:szCs w:val="20"/>
          <w:lang w:val="nl-BE"/>
        </w:rPr>
        <w:t>Groom</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Plantentuin Meise</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Alexander </w:t>
      </w:r>
      <w:proofErr w:type="spellStart"/>
      <w:r w:rsidRPr="0086233F">
        <w:rPr>
          <w:rFonts w:ascii="FlandersArtSans-Regular" w:eastAsia="FlandersArtSans-Regular" w:hAnsi="FlandersArtSans-Regular" w:cs="FlandersArtSans-Regular"/>
          <w:color w:val="000000"/>
          <w:sz w:val="20"/>
          <w:szCs w:val="20"/>
          <w:lang w:val="nl-BE"/>
        </w:rPr>
        <w:t>Botzki</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0086233F">
        <w:rPr>
          <w:rFonts w:ascii="FlandersArtSans-Regular" w:eastAsia="FlandersArtSans-Regular" w:hAnsi="FlandersArtSans-Regular" w:cs="FlandersArtSans-Regular"/>
          <w:color w:val="000000"/>
          <w:sz w:val="20"/>
          <w:szCs w:val="20"/>
          <w:lang w:val="nl-BE"/>
        </w:rPr>
        <w:t xml:space="preserve">                </w:t>
      </w:r>
      <w:r w:rsidRPr="0086233F">
        <w:rPr>
          <w:rFonts w:ascii="FlandersArtSans-Regular" w:eastAsia="FlandersArtSans-Regular" w:hAnsi="FlandersArtSans-Regular" w:cs="FlandersArtSans-Regular"/>
          <w:color w:val="000000"/>
          <w:sz w:val="20"/>
          <w:szCs w:val="20"/>
          <w:lang w:val="nl-BE"/>
        </w:rPr>
        <w:t>VIB</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Hans </w:t>
      </w:r>
      <w:proofErr w:type="spellStart"/>
      <w:r w:rsidRPr="0086233F">
        <w:rPr>
          <w:rFonts w:ascii="FlandersArtSans-Regular" w:eastAsia="FlandersArtSans-Regular" w:hAnsi="FlandersArtSans-Regular" w:cs="FlandersArtSans-Regular"/>
          <w:color w:val="000000"/>
          <w:sz w:val="20"/>
          <w:szCs w:val="20"/>
          <w:lang w:val="nl-BE"/>
        </w:rPr>
        <w:t>Polet</w:t>
      </w:r>
      <w:proofErr w:type="spellEnd"/>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t>ILVO</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proofErr w:type="spellStart"/>
      <w:r w:rsidRPr="0086233F">
        <w:rPr>
          <w:rFonts w:ascii="FlandersArtSans-Regular" w:eastAsia="FlandersArtSans-Regular" w:hAnsi="FlandersArtSans-Regular" w:cs="FlandersArtSans-Regular"/>
          <w:color w:val="000000"/>
          <w:sz w:val="20"/>
          <w:szCs w:val="20"/>
          <w:lang w:val="nl-BE"/>
        </w:rPr>
        <w:t>Rinaldo</w:t>
      </w:r>
      <w:proofErr w:type="spellEnd"/>
      <w:r w:rsidRPr="0086233F">
        <w:rPr>
          <w:rFonts w:ascii="FlandersArtSans-Regular" w:eastAsia="FlandersArtSans-Regular" w:hAnsi="FlandersArtSans-Regular" w:cs="FlandersArtSans-Regular"/>
          <w:color w:val="000000"/>
          <w:sz w:val="20"/>
          <w:szCs w:val="20"/>
          <w:lang w:val="nl-BE"/>
        </w:rPr>
        <w:t xml:space="preserve"> Beck                                          </w:t>
      </w:r>
      <w:r w:rsidR="0086233F">
        <w:rPr>
          <w:rFonts w:ascii="FlandersArtSans-Regular" w:eastAsia="FlandersArtSans-Regular" w:hAnsi="FlandersArtSans-Regular" w:cs="FlandersArtSans-Regular"/>
          <w:color w:val="000000"/>
          <w:sz w:val="20"/>
          <w:szCs w:val="20"/>
          <w:lang w:val="nl-BE"/>
        </w:rPr>
        <w:t xml:space="preserve">               </w:t>
      </w:r>
      <w:r w:rsidRPr="0086233F">
        <w:rPr>
          <w:rFonts w:ascii="FlandersArtSans-Regular" w:eastAsia="FlandersArtSans-Regular" w:hAnsi="FlandersArtSans-Regular" w:cs="FlandersArtSans-Regular"/>
          <w:color w:val="000000"/>
          <w:sz w:val="20"/>
          <w:szCs w:val="20"/>
          <w:lang w:val="nl-BE"/>
        </w:rPr>
        <w:t>VIB</w:t>
      </w:r>
    </w:p>
    <w:p w:rsidR="00990D73" w:rsidRPr="0086233F" w:rsidRDefault="00990D73">
      <w:pPr>
        <w:pBdr>
          <w:top w:val="nil"/>
          <w:left w:val="nil"/>
          <w:bottom w:val="nil"/>
          <w:right w:val="nil"/>
          <w:between w:val="nil"/>
        </w:pBdr>
        <w:ind w:left="0"/>
        <w:rPr>
          <w:rFonts w:ascii="Cambria" w:eastAsia="Cambria" w:hAnsi="Cambria" w:cs="Cambria"/>
          <w:b/>
          <w:color w:val="31849B"/>
          <w:lang w:val="nl-BE"/>
        </w:rPr>
      </w:pPr>
    </w:p>
    <w:p w:rsidR="00990D73" w:rsidRPr="0086233F" w:rsidRDefault="004F6866">
      <w:pPr>
        <w:pBdr>
          <w:top w:val="nil"/>
          <w:left w:val="nil"/>
          <w:bottom w:val="nil"/>
          <w:right w:val="nil"/>
          <w:between w:val="nil"/>
        </w:pBdr>
        <w:ind w:left="0"/>
        <w:rPr>
          <w:rFonts w:ascii="Cambria" w:eastAsia="Cambria" w:hAnsi="Cambria" w:cs="Cambria"/>
          <w:b/>
          <w:color w:val="31849B"/>
          <w:lang w:val="nl-BE"/>
        </w:rPr>
      </w:pPr>
      <w:r w:rsidRPr="0086233F">
        <w:rPr>
          <w:rFonts w:ascii="Cambria" w:eastAsia="Cambria" w:hAnsi="Cambria" w:cs="Cambria"/>
          <w:b/>
          <w:color w:val="31849B"/>
          <w:lang w:val="nl-BE"/>
        </w:rPr>
        <w:t>Verontschuldigd</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 xml:space="preserve">Frederik </w:t>
      </w:r>
      <w:r w:rsidRPr="0086233F">
        <w:rPr>
          <w:rFonts w:ascii="FlandersArtSans-Regular" w:eastAsia="FlandersArtSans-Regular" w:hAnsi="FlandersArtSans-Regular" w:cs="FlandersArtSans-Regular"/>
          <w:color w:val="000000"/>
          <w:sz w:val="20"/>
          <w:szCs w:val="20"/>
          <w:lang w:val="nl-BE"/>
        </w:rPr>
        <w:t>Coppens</w:t>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Pr="0086233F">
        <w:rPr>
          <w:rFonts w:ascii="FlandersArtSans-Regular" w:eastAsia="FlandersArtSans-Regular" w:hAnsi="FlandersArtSans-Regular" w:cs="FlandersArtSans-Regular"/>
          <w:color w:val="000000"/>
          <w:sz w:val="20"/>
          <w:szCs w:val="20"/>
          <w:lang w:val="nl-BE"/>
        </w:rPr>
        <w:tab/>
      </w:r>
      <w:r w:rsidR="0086233F">
        <w:rPr>
          <w:rFonts w:ascii="FlandersArtSans-Regular" w:eastAsia="FlandersArtSans-Regular" w:hAnsi="FlandersArtSans-Regular" w:cs="FlandersArtSans-Regular"/>
          <w:color w:val="000000"/>
          <w:sz w:val="20"/>
          <w:szCs w:val="20"/>
          <w:lang w:val="nl-BE"/>
        </w:rPr>
        <w:t xml:space="preserve">   </w:t>
      </w:r>
      <w:bookmarkStart w:id="0" w:name="_GoBack"/>
      <w:bookmarkEnd w:id="0"/>
      <w:r w:rsidRPr="0086233F">
        <w:rPr>
          <w:rFonts w:ascii="FlandersArtSans-Regular" w:eastAsia="FlandersArtSans-Regular" w:hAnsi="FlandersArtSans-Regular" w:cs="FlandersArtSans-Regular"/>
          <w:color w:val="000000"/>
          <w:sz w:val="20"/>
          <w:szCs w:val="20"/>
          <w:lang w:val="nl-BE"/>
        </w:rPr>
        <w:t>VIB -ELIXIR ESFRI</w:t>
      </w:r>
    </w:p>
    <w:p w:rsidR="00990D73" w:rsidRPr="0086233F" w:rsidRDefault="004F6866">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r w:rsidRPr="0086233F">
        <w:rPr>
          <w:rFonts w:ascii="FlandersArtSans-Regular" w:eastAsia="FlandersArtSans-Regular" w:hAnsi="FlandersArtSans-Regular" w:cs="FlandersArtSans-Regular"/>
          <w:color w:val="000000"/>
          <w:sz w:val="20"/>
          <w:szCs w:val="20"/>
          <w:lang w:val="nl-BE"/>
        </w:rPr>
        <w:t>Steven Heylen                                         FWO</w:t>
      </w:r>
    </w:p>
    <w:p w:rsidR="00990D73" w:rsidRPr="0086233F" w:rsidRDefault="00990D73">
      <w:pPr>
        <w:pBdr>
          <w:top w:val="nil"/>
          <w:left w:val="nil"/>
          <w:bottom w:val="nil"/>
          <w:right w:val="nil"/>
          <w:between w:val="nil"/>
        </w:pBdr>
        <w:ind w:left="0"/>
        <w:rPr>
          <w:rFonts w:ascii="Cambria" w:eastAsia="Cambria" w:hAnsi="Cambria" w:cs="Cambria"/>
          <w:b/>
          <w:color w:val="31849B"/>
          <w:lang w:val="nl-BE"/>
        </w:rPr>
      </w:pPr>
    </w:p>
    <w:p w:rsidR="00990D73" w:rsidRPr="0086233F" w:rsidRDefault="00990D73">
      <w:pPr>
        <w:pBdr>
          <w:top w:val="nil"/>
          <w:left w:val="nil"/>
          <w:bottom w:val="nil"/>
          <w:right w:val="nil"/>
          <w:between w:val="nil"/>
        </w:pBdr>
        <w:ind w:left="0"/>
        <w:rPr>
          <w:rFonts w:ascii="Cambria" w:eastAsia="Cambria" w:hAnsi="Cambria" w:cs="Cambria"/>
          <w:b/>
          <w:color w:val="31849B"/>
          <w:lang w:val="nl-BE"/>
        </w:rPr>
      </w:pPr>
    </w:p>
    <w:p w:rsidR="00990D73" w:rsidRPr="0086233F" w:rsidRDefault="00990D73">
      <w:pPr>
        <w:pBdr>
          <w:top w:val="nil"/>
          <w:left w:val="nil"/>
          <w:bottom w:val="nil"/>
          <w:right w:val="nil"/>
          <w:between w:val="nil"/>
        </w:pBdr>
        <w:ind w:left="0"/>
        <w:rPr>
          <w:rFonts w:ascii="Cambria" w:eastAsia="Cambria" w:hAnsi="Cambria" w:cs="Cambria"/>
          <w:b/>
          <w:color w:val="31849B"/>
          <w:lang w:val="nl-BE"/>
        </w:rPr>
      </w:pPr>
    </w:p>
    <w:p w:rsidR="00990D73" w:rsidRDefault="004F6866">
      <w:pPr>
        <w:pBdr>
          <w:top w:val="nil"/>
          <w:left w:val="nil"/>
          <w:bottom w:val="nil"/>
          <w:right w:val="nil"/>
          <w:between w:val="nil"/>
        </w:pBdr>
        <w:ind w:left="0"/>
        <w:rPr>
          <w:rFonts w:ascii="Cambria" w:eastAsia="Cambria" w:hAnsi="Cambria" w:cs="Cambria"/>
          <w:b/>
          <w:color w:val="31849B"/>
        </w:rPr>
      </w:pPr>
      <w:proofErr w:type="spellStart"/>
      <w:r>
        <w:rPr>
          <w:rFonts w:ascii="Cambria" w:eastAsia="Cambria" w:hAnsi="Cambria" w:cs="Cambria"/>
          <w:b/>
          <w:color w:val="31849B"/>
        </w:rPr>
        <w:t>Verslag</w:t>
      </w:r>
      <w:proofErr w:type="spellEnd"/>
      <w:r>
        <w:rPr>
          <w:rFonts w:ascii="Cambria" w:eastAsia="Cambria" w:hAnsi="Cambria" w:cs="Cambria"/>
          <w:b/>
          <w:color w:val="31849B"/>
        </w:rPr>
        <w:t xml:space="preserve"> </w:t>
      </w:r>
      <w:proofErr w:type="spellStart"/>
      <w:r>
        <w:rPr>
          <w:rFonts w:ascii="Cambria" w:eastAsia="Cambria" w:hAnsi="Cambria" w:cs="Cambria"/>
          <w:b/>
          <w:color w:val="31849B"/>
        </w:rPr>
        <w:t>Vergadering</w:t>
      </w:r>
      <w:proofErr w:type="spellEnd"/>
      <w:r>
        <w:rPr>
          <w:rFonts w:ascii="Cambria" w:eastAsia="Cambria" w:hAnsi="Cambria" w:cs="Cambria"/>
          <w:b/>
          <w:color w:val="31849B"/>
        </w:rPr>
        <w:t xml:space="preserve"> 04/09/2020</w:t>
      </w:r>
    </w:p>
    <w:p w:rsidR="00990D73" w:rsidRDefault="004F6866">
      <w:pPr>
        <w:ind w:left="0"/>
        <w:rPr>
          <w:rFonts w:ascii="FlandersArtSans-Regular" w:eastAsia="FlandersArtSans-Regular" w:hAnsi="FlandersArtSans-Regular" w:cs="FlandersArtSans-Regular"/>
          <w:sz w:val="16"/>
          <w:szCs w:val="16"/>
        </w:rPr>
      </w:pPr>
      <w:r>
        <w:rPr>
          <w:rFonts w:ascii="FlandersArtSans-Regular" w:eastAsia="FlandersArtSans-Regular" w:hAnsi="FlandersArtSans-Regular" w:cs="FlandersArtSans-Regular"/>
          <w:sz w:val="16"/>
          <w:szCs w:val="16"/>
        </w:rPr>
        <w:t>/////////////////////////////////////////////////////////</w:t>
      </w:r>
    </w:p>
    <w:p w:rsidR="00990D73" w:rsidRDefault="00990D73">
      <w:pPr>
        <w:ind w:left="0"/>
        <w:rPr>
          <w:rFonts w:ascii="FlandersArtSans-Regular" w:eastAsia="FlandersArtSans-Regular" w:hAnsi="FlandersArtSans-Regular" w:cs="FlandersArtSans-Regular"/>
          <w:sz w:val="20"/>
          <w:szCs w:val="20"/>
        </w:rPr>
      </w:pPr>
    </w:p>
    <w:p w:rsidR="00990D73" w:rsidRDefault="00990D73">
      <w:pPr>
        <w:pBdr>
          <w:top w:val="single" w:sz="4" w:space="1" w:color="000000"/>
          <w:left w:val="single" w:sz="4" w:space="4" w:color="000000"/>
          <w:bottom w:val="single" w:sz="4" w:space="1" w:color="000000"/>
          <w:right w:val="single" w:sz="4" w:space="4" w:color="000000"/>
        </w:pBdr>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990D73">
      <w:pPr>
        <w:ind w:left="0"/>
        <w:rPr>
          <w:rFonts w:ascii="FlandersArtSans-Regular" w:eastAsia="FlandersArtSans-Regular" w:hAnsi="FlandersArtSans-Regular" w:cs="FlandersArtSans-Regular"/>
          <w:sz w:val="20"/>
          <w:szCs w:val="20"/>
          <w:u w:val="single"/>
        </w:rPr>
      </w:pPr>
    </w:p>
    <w:p w:rsidR="00990D73" w:rsidRDefault="004F6866">
      <w:pPr>
        <w:ind w:left="0"/>
        <w:rPr>
          <w:rFonts w:ascii="FlandersArtSans-Regular" w:eastAsia="FlandersArtSans-Regular" w:hAnsi="FlandersArtSans-Regular" w:cs="FlandersArtSans-Regular"/>
          <w:sz w:val="20"/>
          <w:szCs w:val="20"/>
          <w:u w:val="single"/>
        </w:rPr>
      </w:pPr>
      <w:r>
        <w:rPr>
          <w:rFonts w:ascii="FlandersArtSans-Regular" w:eastAsia="FlandersArtSans-Regular" w:hAnsi="FlandersArtSans-Regular" w:cs="FlandersArtSans-Regular"/>
          <w:sz w:val="20"/>
          <w:szCs w:val="20"/>
          <w:u w:val="single"/>
        </w:rPr>
        <w:t>Second in-depth discussion of the draft metadata model</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We resumed our discussion to formulate a generic metadata model for research datasets.  </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First, we discussed a few recent changes that were made after a discussion with the schools of Arts &amp; Humanities. They suggested changing our definition of a dataset t</w:t>
      </w:r>
      <w:r>
        <w:rPr>
          <w:rFonts w:ascii="FlandersArtSans-Regular" w:eastAsia="FlandersArtSans-Regular" w:hAnsi="FlandersArtSans-Regular" w:cs="FlandersArtSans-Regular"/>
          <w:sz w:val="20"/>
          <w:szCs w:val="20"/>
        </w:rPr>
        <w:t>o include that the data would be created or generated in the course of researchers’ investigations to test a hypothesis. Hence, the definition of a dataset was adapted as follows: “</w:t>
      </w:r>
      <w:r>
        <w:rPr>
          <w:rFonts w:ascii="FlandersArtSans-Regular" w:eastAsia="FlandersArtSans-Regular" w:hAnsi="FlandersArtSans-Regular" w:cs="FlandersArtSans-Regular"/>
          <w:i/>
          <w:sz w:val="20"/>
          <w:szCs w:val="20"/>
        </w:rPr>
        <w:t>Data and objects generated or collected by researchers affiliated by a Flem</w:t>
      </w:r>
      <w:r>
        <w:rPr>
          <w:rFonts w:ascii="FlandersArtSans-Regular" w:eastAsia="FlandersArtSans-Regular" w:hAnsi="FlandersArtSans-Regular" w:cs="FlandersArtSans-Regular"/>
          <w:i/>
          <w:sz w:val="20"/>
          <w:szCs w:val="20"/>
        </w:rPr>
        <w:t>ish research institution in the course of their investigations, regardless of their form or method, that form the object on which researchers test a hypothesis. This includes the full range of data: raw, unprocessed datasets, proprietary generated and proc</w:t>
      </w:r>
      <w:r>
        <w:rPr>
          <w:rFonts w:ascii="FlandersArtSans-Regular" w:eastAsia="FlandersArtSans-Regular" w:hAnsi="FlandersArtSans-Regular" w:cs="FlandersArtSans-Regular"/>
          <w:i/>
          <w:sz w:val="20"/>
          <w:szCs w:val="20"/>
        </w:rPr>
        <w:t>essed data and secondary data obtained from third parties</w:t>
      </w:r>
      <w:r>
        <w:rPr>
          <w:rFonts w:ascii="FlandersArtSans-Regular" w:eastAsia="FlandersArtSans-Regular" w:hAnsi="FlandersArtSans-Regular" w:cs="FlandersArtSans-Regular"/>
          <w:sz w:val="20"/>
          <w:szCs w:val="20"/>
        </w:rPr>
        <w:t>.”</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i/>
          <w:sz w:val="20"/>
          <w:szCs w:val="20"/>
        </w:rPr>
      </w:pPr>
      <w:r>
        <w:rPr>
          <w:rFonts w:ascii="FlandersArtSans-Regular" w:eastAsia="FlandersArtSans-Regular" w:hAnsi="FlandersArtSans-Regular" w:cs="FlandersArtSans-Regular"/>
          <w:sz w:val="20"/>
          <w:szCs w:val="20"/>
        </w:rPr>
        <w:t xml:space="preserve">Next, the definition of ‘identifier’ was adapted to include the landing page where the dataset is </w:t>
      </w:r>
      <w:r>
        <w:rPr>
          <w:rFonts w:ascii="FlandersArtSans-Regular" w:eastAsia="FlandersArtSans-Regular" w:hAnsi="FlandersArtSans-Regular" w:cs="FlandersArtSans-Regular"/>
          <w:i/>
          <w:sz w:val="20"/>
          <w:szCs w:val="20"/>
        </w:rPr>
        <w:t>downloadable</w:t>
      </w:r>
      <w:r>
        <w:rPr>
          <w:rFonts w:ascii="FlandersArtSans-Regular" w:eastAsia="FlandersArtSans-Regular" w:hAnsi="FlandersArtSans-Regular" w:cs="FlandersArtSans-Regular"/>
          <w:sz w:val="20"/>
          <w:szCs w:val="20"/>
        </w:rPr>
        <w:t>. The definition of identifier currently is: “</w:t>
      </w:r>
      <w:r>
        <w:rPr>
          <w:rFonts w:ascii="FlandersArtSans-Regular" w:eastAsia="FlandersArtSans-Regular" w:hAnsi="FlandersArtSans-Regular" w:cs="FlandersArtSans-Regular"/>
          <w:i/>
          <w:sz w:val="20"/>
          <w:szCs w:val="20"/>
        </w:rPr>
        <w:t xml:space="preserve">The Identifier is a unique string that identifies the landing page of a downloadable dataset, i.e. a concept DOI or a handle. Each metadata record has a minimum of 1 identifier. A concept DOI is preferred over a version DOI.” </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This adaption was made to acc</w:t>
      </w:r>
      <w:r>
        <w:rPr>
          <w:rFonts w:ascii="FlandersArtSans-Regular" w:eastAsia="FlandersArtSans-Regular" w:hAnsi="FlandersArtSans-Regular" w:cs="FlandersArtSans-Regular"/>
          <w:sz w:val="20"/>
          <w:szCs w:val="20"/>
        </w:rPr>
        <w:t>ommodate the KPI’s that we should reach in order to obtain funding from the Flemish government. The Department EWI wants to be able to map how many datasets are FAIR and open. One important indicator of both FAIR and open data is whether the dataset is imm</w:t>
      </w:r>
      <w:r>
        <w:rPr>
          <w:rFonts w:ascii="FlandersArtSans-Regular" w:eastAsia="FlandersArtSans-Regular" w:hAnsi="FlandersArtSans-Regular" w:cs="FlandersArtSans-Regular"/>
          <w:sz w:val="20"/>
          <w:szCs w:val="20"/>
        </w:rPr>
        <w:t xml:space="preserve">ediately downloadable via a link or not. </w:t>
      </w:r>
    </w:p>
    <w:p w:rsidR="00990D73" w:rsidRDefault="00990D73">
      <w:pPr>
        <w:ind w:left="0"/>
        <w:rPr>
          <w:rFonts w:ascii="FlandersArtSans-Regular" w:eastAsia="FlandersArtSans-Regular" w:hAnsi="FlandersArtSans-Regular" w:cs="FlandersArtSans-Regular"/>
          <w:i/>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It was agreed to make “Embargo date” a mandatory field that can be answered with Yes/No. The subfield “Date type” will be Mandatory if applicable with the following Date type values:</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issued: date used to indica</w:t>
      </w:r>
      <w:r>
        <w:rPr>
          <w:rFonts w:ascii="FlandersArtSans-Regular" w:eastAsia="FlandersArtSans-Regular" w:hAnsi="FlandersArtSans-Regular" w:cs="FlandersArtSans-Regular"/>
          <w:sz w:val="20"/>
          <w:szCs w:val="20"/>
        </w:rPr>
        <w:t>te when the dataset is made available, published or uploaded to a formal database.</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accepted: date used to indicate the start of an embargo period</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 available: date used to indicate the end of an embargo period, sometimes specific conditions are applying </w:t>
      </w:r>
      <w:r>
        <w:rPr>
          <w:rFonts w:ascii="FlandersArtSans-Regular" w:eastAsia="FlandersArtSans-Regular" w:hAnsi="FlandersArtSans-Regular" w:cs="FlandersArtSans-Regular"/>
          <w:sz w:val="20"/>
          <w:szCs w:val="20"/>
        </w:rPr>
        <w:t>(GDPR,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The question was asked whether the status “available” refers to open data. This is not necessarily the case. The dataset is available when the endpoint of an embargo period is reached, but this does not specify whether the dataset is open or n</w:t>
      </w:r>
      <w:r>
        <w:rPr>
          <w:rFonts w:ascii="FlandersArtSans-Regular" w:eastAsia="FlandersArtSans-Regular" w:hAnsi="FlandersArtSans-Regular" w:cs="FlandersArtSans-Regular"/>
          <w:sz w:val="20"/>
          <w:szCs w:val="20"/>
        </w:rPr>
        <w:t>ot. For example, the accessibility of a dataset that contains sensitive data may be closed or restricted after an embargo period, which means the (meta)data are FAIR but not open. According to the General Data Protection Regulation (GDPR), sensitive data a</w:t>
      </w:r>
      <w:r>
        <w:rPr>
          <w:rFonts w:ascii="FlandersArtSans-Regular" w:eastAsia="FlandersArtSans-Regular" w:hAnsi="FlandersArtSans-Regular" w:cs="FlandersArtSans-Regular"/>
          <w:sz w:val="20"/>
          <w:szCs w:val="20"/>
        </w:rPr>
        <w:t>lways undergo an embargo period. The data can still be opened after a special request to open the data. With biomedical data samples, for instance, it is common practice to request the data among researchers, although this is not the same as a free, online</w:t>
      </w:r>
      <w:r>
        <w:rPr>
          <w:rFonts w:ascii="FlandersArtSans-Regular" w:eastAsia="FlandersArtSans-Regular" w:hAnsi="FlandersArtSans-Regular" w:cs="FlandersArtSans-Regular"/>
          <w:sz w:val="20"/>
          <w:szCs w:val="20"/>
        </w:rPr>
        <w:t>, open download. This is in line with the standards of the EOSC stating that data should be “as open as possible, as closed as necessary”. Hence, it might happen that, when for example privacy concerns are valid, research data are only available under spec</w:t>
      </w:r>
      <w:r>
        <w:rPr>
          <w:rFonts w:ascii="FlandersArtSans-Regular" w:eastAsia="FlandersArtSans-Regular" w:hAnsi="FlandersArtSans-Regular" w:cs="FlandersArtSans-Regular"/>
          <w:sz w:val="20"/>
          <w:szCs w:val="20"/>
        </w:rPr>
        <w:t xml:space="preserve">ific conditions, and thus not openly downloadable for everyone. Within the life sciences it is common practice to submit data that is under embargo until the publication is published.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Then we discussed the metadata field “Research discipline” which is a </w:t>
      </w:r>
      <w:r>
        <w:rPr>
          <w:rFonts w:ascii="FlandersArtSans-Regular" w:eastAsia="FlandersArtSans-Regular" w:hAnsi="FlandersArtSans-Regular" w:cs="FlandersArtSans-Regular"/>
          <w:sz w:val="20"/>
          <w:szCs w:val="20"/>
        </w:rPr>
        <w:t>classification of the dataset on the basis of the disciplines of the Flemish Research Discipline Standard. It was agreed to make this metadata field mandatory. This classification is a detailed, elaborate list of research disciplines that is already used t</w:t>
      </w:r>
      <w:r>
        <w:rPr>
          <w:rFonts w:ascii="FlandersArtSans-Regular" w:eastAsia="FlandersArtSans-Regular" w:hAnsi="FlandersArtSans-Regular" w:cs="FlandersArtSans-Regular"/>
          <w:sz w:val="20"/>
          <w:szCs w:val="20"/>
        </w:rPr>
        <w:t>o classify Flemish researchers, publications and projects. Some members wondered whether the same research disciplines apply as to the publication that coincides with the dataset. This might not necessarily be the same since a publication starts with a hyp</w:t>
      </w:r>
      <w:r>
        <w:rPr>
          <w:rFonts w:ascii="FlandersArtSans-Regular" w:eastAsia="FlandersArtSans-Regular" w:hAnsi="FlandersArtSans-Regular" w:cs="FlandersArtSans-Regular"/>
          <w:sz w:val="20"/>
          <w:szCs w:val="20"/>
        </w:rPr>
        <w:t>othesis that corresponds to a specific research discipline, but the application field of the data can be broader. An important point of discussion was the level of granularity of the research discipline list that would be best to use to classify research d</w:t>
      </w:r>
      <w:r>
        <w:rPr>
          <w:rFonts w:ascii="FlandersArtSans-Regular" w:eastAsia="FlandersArtSans-Regular" w:hAnsi="FlandersArtSans-Regular" w:cs="FlandersArtSans-Regular"/>
          <w:sz w:val="20"/>
          <w:szCs w:val="20"/>
        </w:rPr>
        <w:t xml:space="preserve">atasets on the FRIS-portal. The Department EWI suggested using the Flemish research discipline list until the L3 level. However, it was suggested that this level would be too narrow for some disciplines and too broad for other disciplines.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It was observe</w:t>
      </w:r>
      <w:r>
        <w:rPr>
          <w:rFonts w:ascii="FlandersArtSans-Regular" w:eastAsia="FlandersArtSans-Regular" w:hAnsi="FlandersArtSans-Regular" w:cs="FlandersArtSans-Regular"/>
          <w:sz w:val="20"/>
          <w:szCs w:val="20"/>
        </w:rPr>
        <w:t xml:space="preserve">d that while the L2 level might be too broad to be valuable, the L3 level requires preliminary knowledge to know what you’re looking for. For the L3 level, additional effort is needed to include all disciplines also from the socs. It should be feasible to </w:t>
      </w:r>
      <w:r>
        <w:rPr>
          <w:rFonts w:ascii="FlandersArtSans-Regular" w:eastAsia="FlandersArtSans-Regular" w:hAnsi="FlandersArtSans-Regular" w:cs="FlandersArtSans-Regular"/>
          <w:sz w:val="20"/>
          <w:szCs w:val="20"/>
        </w:rPr>
        <w:t>add more research disciplines given that the procedure to add new disciplines to the list is clearly laid out. The question was posed whether people really look for datasets based on the research discipline, how often is this used?</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lastRenderedPageBreak/>
        <w:t xml:space="preserve">VUB is not in favour of </w:t>
      </w:r>
      <w:r>
        <w:rPr>
          <w:rFonts w:ascii="FlandersArtSans-Regular" w:eastAsia="FlandersArtSans-Regular" w:hAnsi="FlandersArtSans-Regular" w:cs="FlandersArtSans-Regular"/>
          <w:sz w:val="20"/>
          <w:szCs w:val="20"/>
        </w:rPr>
        <w:t xml:space="preserve">a mandatory provision of discipline codes for datasets, and this for several </w:t>
      </w:r>
      <w:proofErr w:type="spellStart"/>
      <w:proofErr w:type="gramStart"/>
      <w:r>
        <w:rPr>
          <w:rFonts w:ascii="FlandersArtSans-Regular" w:eastAsia="FlandersArtSans-Regular" w:hAnsi="FlandersArtSans-Regular" w:cs="FlandersArtSans-Regular"/>
          <w:sz w:val="20"/>
          <w:szCs w:val="20"/>
        </w:rPr>
        <w:t>reasons:Generally</w:t>
      </w:r>
      <w:proofErr w:type="spellEnd"/>
      <w:proofErr w:type="gramEnd"/>
      <w:r>
        <w:rPr>
          <w:rFonts w:ascii="FlandersArtSans-Regular" w:eastAsia="FlandersArtSans-Regular" w:hAnsi="FlandersArtSans-Regular" w:cs="FlandersArtSans-Regular"/>
          <w:sz w:val="20"/>
          <w:szCs w:val="20"/>
        </w:rPr>
        <w:t xml:space="preserve"> speaking, as indicated earlier in the FOSB WG, we believe it is best to remain as close as possible to the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w:t>
      </w:r>
      <w:proofErr w:type="spellStart"/>
      <w:r>
        <w:rPr>
          <w:rFonts w:ascii="FlandersArtSans-Regular" w:eastAsia="FlandersArtSans-Regular" w:hAnsi="FlandersArtSans-Regular" w:cs="FlandersArtSans-Regular"/>
          <w:sz w:val="20"/>
          <w:szCs w:val="20"/>
        </w:rPr>
        <w:t>OpenAire</w:t>
      </w:r>
      <w:proofErr w:type="spellEnd"/>
      <w:r>
        <w:rPr>
          <w:rFonts w:ascii="FlandersArtSans-Regular" w:eastAsia="FlandersArtSans-Regular" w:hAnsi="FlandersArtSans-Regular" w:cs="FlandersArtSans-Regular"/>
          <w:sz w:val="20"/>
          <w:szCs w:val="20"/>
        </w:rPr>
        <w:t xml:space="preserve"> model. The main reason for this is t</w:t>
      </w:r>
      <w:r>
        <w:rPr>
          <w:rFonts w:ascii="FlandersArtSans-Regular" w:eastAsia="FlandersArtSans-Regular" w:hAnsi="FlandersArtSans-Regular" w:cs="FlandersArtSans-Regular"/>
          <w:sz w:val="20"/>
          <w:szCs w:val="20"/>
        </w:rPr>
        <w:t>o strive as much as possible for a "single-entry model", where it is sufficient for researchers to deliver the metadata to the data repository (</w:t>
      </w:r>
      <w:proofErr w:type="spellStart"/>
      <w:r>
        <w:rPr>
          <w:rFonts w:ascii="FlandersArtSans-Regular" w:eastAsia="FlandersArtSans-Regular" w:hAnsi="FlandersArtSans-Regular" w:cs="FlandersArtSans-Regular"/>
          <w:sz w:val="20"/>
          <w:szCs w:val="20"/>
        </w:rPr>
        <w:t>Zenodo</w:t>
      </w:r>
      <w:proofErr w:type="spellEnd"/>
      <w:r>
        <w:rPr>
          <w:rFonts w:ascii="FlandersArtSans-Regular" w:eastAsia="FlandersArtSans-Regular" w:hAnsi="FlandersArtSans-Regular" w:cs="FlandersArtSans-Regular"/>
          <w:sz w:val="20"/>
          <w:szCs w:val="20"/>
        </w:rPr>
        <w:t xml:space="preserve"> etc.) where the data are archived, without the researcher having to fill in additional metadata manually </w:t>
      </w:r>
      <w:r>
        <w:rPr>
          <w:rFonts w:ascii="FlandersArtSans-Regular" w:eastAsia="FlandersArtSans-Regular" w:hAnsi="FlandersArtSans-Regular" w:cs="FlandersArtSans-Regular"/>
          <w:sz w:val="20"/>
          <w:szCs w:val="20"/>
        </w:rPr>
        <w:t xml:space="preserve">in the institutional CRIS system. The data repository is the central actor for the delivery of dataset metadata.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 xml:space="preserve"> offers a realistic view of which metadata elements are currently usually available through data repositories, and which are not (or on</w:t>
      </w:r>
      <w:r>
        <w:rPr>
          <w:rFonts w:ascii="FlandersArtSans-Regular" w:eastAsia="FlandersArtSans-Regular" w:hAnsi="FlandersArtSans-Regular" w:cs="FlandersArtSans-Regular"/>
          <w:sz w:val="20"/>
          <w:szCs w:val="20"/>
        </w:rPr>
        <w:t xml:space="preserve">ly optional). In the </w:t>
      </w:r>
      <w:proofErr w:type="spellStart"/>
      <w:r>
        <w:rPr>
          <w:rFonts w:ascii="FlandersArtSans-Regular" w:eastAsia="FlandersArtSans-Regular" w:hAnsi="FlandersArtSans-Regular" w:cs="FlandersArtSans-Regular"/>
          <w:sz w:val="20"/>
          <w:szCs w:val="20"/>
        </w:rPr>
        <w:t>OpenAire</w:t>
      </w:r>
      <w:proofErr w:type="spellEnd"/>
      <w:r>
        <w:rPr>
          <w:rFonts w:ascii="FlandersArtSans-Regular" w:eastAsia="FlandersArtSans-Regular" w:hAnsi="FlandersArtSans-Regular" w:cs="FlandersArtSans-Regular"/>
          <w:sz w:val="20"/>
          <w:szCs w:val="20"/>
        </w:rPr>
        <w:t xml:space="preserve"> guidelines the metadata field "subject" (which seems to be quite close to the principle of discipline codes) is labelled as "recommended" (see https://guidelines.openaire.eu/en/latest/data/field_subject.html).</w:t>
      </w: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FRIS provision o</w:t>
      </w:r>
      <w:r>
        <w:rPr>
          <w:rFonts w:ascii="FlandersArtSans-Regular" w:eastAsia="FlandersArtSans-Regular" w:hAnsi="FlandersArtSans-Regular" w:cs="FlandersArtSans-Regular"/>
          <w:sz w:val="20"/>
          <w:szCs w:val="20"/>
        </w:rPr>
        <w:t>f discipline codes for datasets is not mentioned in the BOF decree.</w:t>
      </w:r>
    </w:p>
    <w:p w:rsidR="00990D73" w:rsidRDefault="004F6866">
      <w:pPr>
        <w:ind w:left="0"/>
        <w:rPr>
          <w:rFonts w:ascii="FlandersArtSans-Regular" w:eastAsia="FlandersArtSans-Regular" w:hAnsi="FlandersArtSans-Regular" w:cs="FlandersArtSans-Regular"/>
          <w:sz w:val="20"/>
          <w:szCs w:val="20"/>
        </w:rPr>
      </w:pPr>
      <w:proofErr w:type="gramStart"/>
      <w:r>
        <w:rPr>
          <w:rFonts w:ascii="FlandersArtSans-Regular" w:eastAsia="FlandersArtSans-Regular" w:hAnsi="FlandersArtSans-Regular" w:cs="FlandersArtSans-Regular"/>
          <w:sz w:val="20"/>
          <w:szCs w:val="20"/>
        </w:rPr>
        <w:t>Also</w:t>
      </w:r>
      <w:proofErr w:type="gramEnd"/>
      <w:r>
        <w:rPr>
          <w:rFonts w:ascii="FlandersArtSans-Regular" w:eastAsia="FlandersArtSans-Regular" w:hAnsi="FlandersArtSans-Regular" w:cs="FlandersArtSans-Regular"/>
          <w:sz w:val="20"/>
          <w:szCs w:val="20"/>
        </w:rPr>
        <w:t xml:space="preserve"> for publications, there is no mandatory FRIS provision of discipline codes.</w:t>
      </w: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Then the metadata field “Keywords” was discussed. Some members wondered about the added value of this fie</w:t>
      </w:r>
      <w:r>
        <w:rPr>
          <w:rFonts w:ascii="FlandersArtSans-Regular" w:eastAsia="FlandersArtSans-Regular" w:hAnsi="FlandersArtSans-Regular" w:cs="FlandersArtSans-Regular"/>
          <w:sz w:val="20"/>
          <w:szCs w:val="20"/>
        </w:rPr>
        <w:t>ld relative to the metadata field “Research discipline”. The Department EWI suggested that keywords are important since they can be much more specific than research disciplines which is a great help for discovery for people who come to the FRIS-portal look</w:t>
      </w:r>
      <w:r>
        <w:rPr>
          <w:rFonts w:ascii="FlandersArtSans-Regular" w:eastAsia="FlandersArtSans-Regular" w:hAnsi="FlandersArtSans-Regular" w:cs="FlandersArtSans-Regular"/>
          <w:sz w:val="20"/>
          <w:szCs w:val="20"/>
        </w:rPr>
        <w:t xml:space="preserve">ing for specific types of datasets. Moreover, search engines look into both the description and keywords. Keywords are additional information that have more weight than each word in a description in the FRIS algorithm for publications. Hence, keywords are </w:t>
      </w:r>
      <w:r>
        <w:rPr>
          <w:rFonts w:ascii="FlandersArtSans-Regular" w:eastAsia="FlandersArtSans-Regular" w:hAnsi="FlandersArtSans-Regular" w:cs="FlandersArtSans-Regular"/>
          <w:sz w:val="20"/>
          <w:szCs w:val="20"/>
        </w:rPr>
        <w:t xml:space="preserve">more important than a description for discovery purposes.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It was noted that it is standard practice and mandatory to use keywords with scientific publications and projects, so why would this be any different for research data? But then again it is anothe</w:t>
      </w:r>
      <w:r>
        <w:rPr>
          <w:rFonts w:ascii="FlandersArtSans-Regular" w:eastAsia="FlandersArtSans-Regular" w:hAnsi="FlandersArtSans-Regular" w:cs="FlandersArtSans-Regular"/>
          <w:sz w:val="20"/>
          <w:szCs w:val="20"/>
        </w:rPr>
        <w:t xml:space="preserve">r effort to ask from researchers. It was argued that researchers who want to make their data discoverable, will add keywords, and using a free text field is even more simple than using a super granular code list.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Other members recommended to stick to the</w:t>
      </w:r>
      <w:r>
        <w:rPr>
          <w:rFonts w:ascii="FlandersArtSans-Regular" w:eastAsia="FlandersArtSans-Regular" w:hAnsi="FlandersArtSans-Regular" w:cs="FlandersArtSans-Regular"/>
          <w:sz w:val="20"/>
          <w:szCs w:val="20"/>
        </w:rPr>
        <w:t xml:space="preserve"> mandatory and recommended elements of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 xml:space="preserve"> since this is what most institutions will already have in place. Further, it was also mentioned that we should adopt the view that these metadata are in the first place submitted to a data repository (not alw</w:t>
      </w:r>
      <w:r>
        <w:rPr>
          <w:rFonts w:ascii="FlandersArtSans-Regular" w:eastAsia="FlandersArtSans-Regular" w:hAnsi="FlandersArtSans-Regular" w:cs="FlandersArtSans-Regular"/>
          <w:sz w:val="20"/>
          <w:szCs w:val="20"/>
        </w:rPr>
        <w:t>ays institutional) which might not have a good capture of keywords.</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Further, it was proposed to make the keywords only mandatory for datasets that are funded via FWO, IOF or BOF funding. The question was raised on the alignment with the EOSC in this regar</w:t>
      </w:r>
      <w:r>
        <w:rPr>
          <w:rFonts w:ascii="FlandersArtSans-Regular" w:eastAsia="FlandersArtSans-Regular" w:hAnsi="FlandersArtSans-Regular" w:cs="FlandersArtSans-Regular"/>
          <w:sz w:val="20"/>
          <w:szCs w:val="20"/>
        </w:rPr>
        <w:t xml:space="preserve">d, however this is not known yet because the EOSC has not been fully developed.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Similar to the discussion on the research discipline classifications, the metadata field “Keywords” is also used with publications to highlight the research and to aid with d</w:t>
      </w:r>
      <w:r>
        <w:rPr>
          <w:rFonts w:ascii="FlandersArtSans-Regular" w:eastAsia="FlandersArtSans-Regular" w:hAnsi="FlandersArtSans-Regular" w:cs="FlandersArtSans-Regular"/>
          <w:sz w:val="20"/>
          <w:szCs w:val="20"/>
        </w:rPr>
        <w:t xml:space="preserve">iscovery. The question was posed whether the keywords used to describe a dataset align with the keywords that are used to describe the corresponding publication? Some members wondered whether it would be possible to make an automatic link between keywords </w:t>
      </w:r>
      <w:r>
        <w:rPr>
          <w:rFonts w:ascii="FlandersArtSans-Regular" w:eastAsia="FlandersArtSans-Regular" w:hAnsi="FlandersArtSans-Regular" w:cs="FlandersArtSans-Regular"/>
          <w:sz w:val="20"/>
          <w:szCs w:val="20"/>
        </w:rPr>
        <w:t xml:space="preserve">of a publication and the corresponding dataset. It was recommended to use controlled vocabularies for the keywords, a list is already available.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The members agreed to make the field “Keywords” mandatory and to make it a free text field since this requires less effort for researchers than looking into a code list. When using a free text field, researchers will use keywords that come immediately to m</w:t>
      </w:r>
      <w:r>
        <w:rPr>
          <w:rFonts w:ascii="FlandersArtSans-Regular" w:eastAsia="FlandersArtSans-Regular" w:hAnsi="FlandersArtSans-Regular" w:cs="FlandersArtSans-Regular"/>
          <w:sz w:val="20"/>
          <w:szCs w:val="20"/>
        </w:rPr>
        <w:t xml:space="preserve">ind and are the most valuable to describe the dataset. Hence, the main keywords describing the dataset should be provided using a free text field.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Regarding the field “Scientific contact person” it was insisted that this field is not a mandatory field in</w:t>
      </w:r>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 but since it is required to provide the contact details of a “Person with knowledge of how to access, troubleshoot, or otherwise field issues related to the resource”, in order to make data FAIR, it might be wiser to choose someone who is sustai</w:t>
      </w:r>
      <w:r>
        <w:rPr>
          <w:rFonts w:ascii="FlandersArtSans-Regular" w:eastAsia="FlandersArtSans-Regular" w:hAnsi="FlandersArtSans-Regular" w:cs="FlandersArtSans-Regular"/>
          <w:sz w:val="20"/>
          <w:szCs w:val="20"/>
        </w:rPr>
        <w:t xml:space="preserve">nably connected to the institution. It was suggested that this person might also be the data manager of data curator. It was suggested to provide contact information at the level of the research group since sooner or later any given person will be gone.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The members decided to take the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 xml:space="preserve"> term and definition of “Contact person” and make it </w:t>
      </w:r>
      <w:proofErr w:type="gramStart"/>
      <w:r>
        <w:rPr>
          <w:rFonts w:ascii="FlandersArtSans-Regular" w:eastAsia="FlandersArtSans-Regular" w:hAnsi="FlandersArtSans-Regular" w:cs="FlandersArtSans-Regular"/>
          <w:sz w:val="20"/>
          <w:szCs w:val="20"/>
        </w:rPr>
        <w:t>Mandatory :</w:t>
      </w:r>
      <w:proofErr w:type="gramEnd"/>
      <w:r>
        <w:rPr>
          <w:rFonts w:ascii="FlandersArtSans-Regular" w:eastAsia="FlandersArtSans-Regular" w:hAnsi="FlandersArtSans-Regular" w:cs="FlandersArtSans-Regular"/>
          <w:sz w:val="20"/>
          <w:szCs w:val="20"/>
        </w:rPr>
        <w:t xml:space="preserve"> “Person with knowledge of how to access, troubleshoot, or otherwise field issues related to the resource. May also be “Point of Contact” in an organisa</w:t>
      </w:r>
      <w:r>
        <w:rPr>
          <w:rFonts w:ascii="FlandersArtSans-Regular" w:eastAsia="FlandersArtSans-Regular" w:hAnsi="FlandersArtSans-Regular" w:cs="FlandersArtSans-Regular"/>
          <w:sz w:val="20"/>
          <w:szCs w:val="20"/>
        </w:rPr>
        <w:t xml:space="preserve">tion that controls access to the resource, if that organisation is different from Publisher, Distributor, Data Manager.” It is up to the knowledge institution to choose who will take on this role.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lastRenderedPageBreak/>
        <w:t>The contributing researcher is defined as: “Name of resea</w:t>
      </w:r>
      <w:r>
        <w:rPr>
          <w:rFonts w:ascii="FlandersArtSans-Regular" w:eastAsia="FlandersArtSans-Regular" w:hAnsi="FlandersArtSans-Regular" w:cs="FlandersArtSans-Regular"/>
          <w:sz w:val="20"/>
          <w:szCs w:val="20"/>
        </w:rPr>
        <w:t xml:space="preserve">rchers, not included in “creator”, that were involved to some extent in producing the dataset.” This field is Mandatory if applicable and will be completed using a dropdown list using the </w:t>
      </w:r>
      <w:proofErr w:type="spellStart"/>
      <w:r>
        <w:rPr>
          <w:rFonts w:ascii="FlandersArtSans-Regular" w:eastAsia="FlandersArtSans-Regular" w:hAnsi="FlandersArtSans-Regular" w:cs="FlandersArtSans-Regular"/>
          <w:sz w:val="20"/>
          <w:szCs w:val="20"/>
        </w:rPr>
        <w:t>DataCite</w:t>
      </w:r>
      <w:proofErr w:type="spellEnd"/>
      <w:r>
        <w:rPr>
          <w:rFonts w:ascii="FlandersArtSans-Regular" w:eastAsia="FlandersArtSans-Regular" w:hAnsi="FlandersArtSans-Regular" w:cs="FlandersArtSans-Regular"/>
          <w:sz w:val="20"/>
          <w:szCs w:val="20"/>
        </w:rPr>
        <w:t xml:space="preserve"> contributor list:</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Contributing organisation / contributing</w:t>
      </w:r>
      <w:r>
        <w:rPr>
          <w:rFonts w:ascii="FlandersArtSans-Regular" w:eastAsia="FlandersArtSans-Regular" w:hAnsi="FlandersArtSans-Regular" w:cs="FlandersArtSans-Regular"/>
          <w:sz w:val="20"/>
          <w:szCs w:val="20"/>
        </w:rPr>
        <w:t xml:space="preserve"> person: </w:t>
      </w:r>
    </w:p>
    <w:p w:rsidR="00990D73" w:rsidRDefault="004F6866">
      <w:pPr>
        <w:ind w:left="0"/>
        <w:rPr>
          <w:rFonts w:ascii="FlandersArtSans-Regular" w:eastAsia="FlandersArtSans-Regular" w:hAnsi="FlandersArtSans-Regular" w:cs="FlandersArtSans-Regular"/>
          <w:sz w:val="20"/>
          <w:szCs w:val="20"/>
        </w:rPr>
      </w:pPr>
      <w:proofErr w:type="spellStart"/>
      <w:r>
        <w:rPr>
          <w:rFonts w:ascii="FlandersArtSans-Regular" w:eastAsia="FlandersArtSans-Regular" w:hAnsi="FlandersArtSans-Regular" w:cs="FlandersArtSans-Regular"/>
          <w:sz w:val="20"/>
          <w:szCs w:val="20"/>
        </w:rPr>
        <w:t>ContactPerson</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DataCollector</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DataCurator</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DataManager</w:t>
      </w:r>
      <w:proofErr w:type="spellEnd"/>
      <w:r>
        <w:rPr>
          <w:rFonts w:ascii="FlandersArtSans-Regular" w:eastAsia="FlandersArtSans-Regular" w:hAnsi="FlandersArtSans-Regular" w:cs="FlandersArtSans-Regular"/>
          <w:sz w:val="20"/>
          <w:szCs w:val="20"/>
        </w:rPr>
        <w:t xml:space="preserve">; Distributor; Editor; </w:t>
      </w:r>
      <w:proofErr w:type="spellStart"/>
      <w:r>
        <w:rPr>
          <w:rFonts w:ascii="FlandersArtSans-Regular" w:eastAsia="FlandersArtSans-Regular" w:hAnsi="FlandersArtSans-Regular" w:cs="FlandersArtSans-Regular"/>
          <w:sz w:val="20"/>
          <w:szCs w:val="20"/>
        </w:rPr>
        <w:t>HostingInstitution</w:t>
      </w:r>
      <w:proofErr w:type="spellEnd"/>
      <w:r>
        <w:rPr>
          <w:rFonts w:ascii="FlandersArtSans-Regular" w:eastAsia="FlandersArtSans-Regular" w:hAnsi="FlandersArtSans-Regular" w:cs="FlandersArtSans-Regular"/>
          <w:sz w:val="20"/>
          <w:szCs w:val="20"/>
        </w:rPr>
        <w:t xml:space="preserve">; Producer; </w:t>
      </w:r>
      <w:proofErr w:type="spellStart"/>
      <w:r>
        <w:rPr>
          <w:rFonts w:ascii="FlandersArtSans-Regular" w:eastAsia="FlandersArtSans-Regular" w:hAnsi="FlandersArtSans-Regular" w:cs="FlandersArtSans-Regular"/>
          <w:sz w:val="20"/>
          <w:szCs w:val="20"/>
        </w:rPr>
        <w:t>ProjectLeader</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ProjectManager</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ProjectMember</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RegistrationAgency</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RegistrationAuthority</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RelatedPerson</w:t>
      </w:r>
      <w:proofErr w:type="spellEnd"/>
      <w:r>
        <w:rPr>
          <w:rFonts w:ascii="FlandersArtSans-Regular" w:eastAsia="FlandersArtSans-Regular" w:hAnsi="FlandersArtSans-Regular" w:cs="FlandersArtSans-Regular"/>
          <w:sz w:val="20"/>
          <w:szCs w:val="20"/>
        </w:rPr>
        <w:t xml:space="preserve">; Researcher; </w:t>
      </w:r>
      <w:proofErr w:type="spellStart"/>
      <w:r>
        <w:rPr>
          <w:rFonts w:ascii="FlandersArtSans-Regular" w:eastAsia="FlandersArtSans-Regular" w:hAnsi="FlandersArtSans-Regular" w:cs="FlandersArtSans-Regular"/>
          <w:sz w:val="20"/>
          <w:szCs w:val="20"/>
        </w:rPr>
        <w:t>ResearchGroup</w:t>
      </w:r>
      <w:proofErr w:type="spellEnd"/>
      <w:r>
        <w:rPr>
          <w:rFonts w:ascii="FlandersArtSans-Regular" w:eastAsia="FlandersArtSans-Regular" w:hAnsi="FlandersArtSans-Regular" w:cs="FlandersArtSans-Regular"/>
          <w:sz w:val="20"/>
          <w:szCs w:val="20"/>
        </w:rPr>
        <w:t xml:space="preserve">; </w:t>
      </w:r>
      <w:proofErr w:type="spellStart"/>
      <w:r>
        <w:rPr>
          <w:rFonts w:ascii="FlandersArtSans-Regular" w:eastAsia="FlandersArtSans-Regular" w:hAnsi="FlandersArtSans-Regular" w:cs="FlandersArtSans-Regular"/>
          <w:sz w:val="20"/>
          <w:szCs w:val="20"/>
        </w:rPr>
        <w:t>RightsHo</w:t>
      </w:r>
      <w:r>
        <w:rPr>
          <w:rFonts w:ascii="FlandersArtSans-Regular" w:eastAsia="FlandersArtSans-Regular" w:hAnsi="FlandersArtSans-Regular" w:cs="FlandersArtSans-Regular"/>
          <w:sz w:val="20"/>
          <w:szCs w:val="20"/>
        </w:rPr>
        <w:t>lder</w:t>
      </w:r>
      <w:proofErr w:type="spellEnd"/>
      <w:r>
        <w:rPr>
          <w:rFonts w:ascii="FlandersArtSans-Regular" w:eastAsia="FlandersArtSans-Regular" w:hAnsi="FlandersArtSans-Regular" w:cs="FlandersArtSans-Regular"/>
          <w:sz w:val="20"/>
          <w:szCs w:val="20"/>
        </w:rPr>
        <w:t xml:space="preserve">; Sponsor; Supervisor; </w:t>
      </w:r>
      <w:proofErr w:type="spellStart"/>
      <w:r>
        <w:rPr>
          <w:rFonts w:ascii="FlandersArtSans-Regular" w:eastAsia="FlandersArtSans-Regular" w:hAnsi="FlandersArtSans-Regular" w:cs="FlandersArtSans-Regular"/>
          <w:sz w:val="20"/>
          <w:szCs w:val="20"/>
        </w:rPr>
        <w:t>WorkPackageLeader</w:t>
      </w:r>
      <w:proofErr w:type="spellEnd"/>
      <w:r>
        <w:rPr>
          <w:rFonts w:ascii="FlandersArtSans-Regular" w:eastAsia="FlandersArtSans-Regular" w:hAnsi="FlandersArtSans-Regular" w:cs="FlandersArtSans-Regular"/>
          <w:sz w:val="20"/>
          <w:szCs w:val="20"/>
        </w:rPr>
        <w:t>; Other</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The subfield “Name type” specifies whether it’s a personal or organizational name.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This allows people to give credit to the right people. Only the used contributor roles will be highlighted on the FRIS</w:t>
      </w:r>
      <w:r>
        <w:rPr>
          <w:rFonts w:ascii="FlandersArtSans-Regular" w:eastAsia="FlandersArtSans-Regular" w:hAnsi="FlandersArtSans-Regular" w:cs="FlandersArtSans-Regular"/>
          <w:sz w:val="20"/>
          <w:szCs w:val="20"/>
        </w:rPr>
        <w:t xml:space="preserve">-portal.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It was decided to make the fields </w:t>
      </w:r>
      <w:r>
        <w:rPr>
          <w:rFonts w:ascii="FlandersArtSans-Regular" w:eastAsia="FlandersArtSans-Regular" w:hAnsi="FlandersArtSans-Regular" w:cs="FlandersArtSans-Regular"/>
          <w:i/>
          <w:sz w:val="20"/>
          <w:szCs w:val="20"/>
        </w:rPr>
        <w:t>technical information, version, and size,</w:t>
      </w:r>
      <w:r>
        <w:rPr>
          <w:rFonts w:ascii="FlandersArtSans-Regular" w:eastAsia="FlandersArtSans-Regular" w:hAnsi="FlandersArtSans-Regular" w:cs="FlandersArtSans-Regular"/>
          <w:sz w:val="20"/>
          <w:szCs w:val="20"/>
        </w:rPr>
        <w:t xml:space="preserve"> optional since this refers more to the metadata of the dataset itself, which the researcher will take up in the DMP. However, the field </w:t>
      </w:r>
      <w:r>
        <w:rPr>
          <w:rFonts w:ascii="FlandersArtSans-Regular" w:eastAsia="FlandersArtSans-Regular" w:hAnsi="FlandersArtSans-Regular" w:cs="FlandersArtSans-Regular"/>
          <w:i/>
          <w:sz w:val="20"/>
          <w:szCs w:val="20"/>
        </w:rPr>
        <w:t xml:space="preserve">Format </w:t>
      </w:r>
      <w:r>
        <w:rPr>
          <w:rFonts w:ascii="FlandersArtSans-Regular" w:eastAsia="FlandersArtSans-Regular" w:hAnsi="FlandersArtSans-Regular" w:cs="FlandersArtSans-Regular"/>
          <w:sz w:val="20"/>
          <w:szCs w:val="20"/>
        </w:rPr>
        <w:t xml:space="preserve">should be mandatory to be </w:t>
      </w:r>
      <w:r>
        <w:rPr>
          <w:rFonts w:ascii="FlandersArtSans-Regular" w:eastAsia="FlandersArtSans-Regular" w:hAnsi="FlandersArtSans-Regular" w:cs="FlandersArtSans-Regular"/>
          <w:sz w:val="20"/>
          <w:szCs w:val="20"/>
        </w:rPr>
        <w:t>able to assess how many datasets are available in an open format, since this a KPI for reusability. It was agreed to make format information mandatory on the landing page itself but optional on FRIS. It was suggested to make this a free text field, however</w:t>
      </w:r>
      <w:r>
        <w:rPr>
          <w:rFonts w:ascii="FlandersArtSans-Regular" w:eastAsia="FlandersArtSans-Regular" w:hAnsi="FlandersArtSans-Regular" w:cs="FlandersArtSans-Regular"/>
          <w:sz w:val="20"/>
          <w:szCs w:val="20"/>
        </w:rPr>
        <w:t xml:space="preserve">, EWI prefers to use a list with fixed values: XML, CSV, JSON, RDF, TXT.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IP rights are defined as: “Intellectual property rights for the dataset”. It was suggested to make this field mandatory since this can be used to assess how many datasets use an ope</w:t>
      </w:r>
      <w:r>
        <w:rPr>
          <w:rFonts w:ascii="FlandersArtSans-Regular" w:eastAsia="FlandersArtSans-Regular" w:hAnsi="FlandersArtSans-Regular" w:cs="FlandersArtSans-Regular"/>
          <w:sz w:val="20"/>
          <w:szCs w:val="20"/>
        </w:rPr>
        <w:t>n license that enables free reuse because this is an important KPI for open data</w:t>
      </w:r>
      <w:r>
        <w:rPr>
          <w:rFonts w:ascii="FlandersArtSans-Regular" w:eastAsia="FlandersArtSans-Regular" w:hAnsi="FlandersArtSans-Regular" w:cs="FlandersArtSans-Regular"/>
          <w:i/>
          <w:sz w:val="20"/>
          <w:szCs w:val="20"/>
        </w:rPr>
        <w:t xml:space="preserve">. </w:t>
      </w:r>
      <w:r>
        <w:rPr>
          <w:rFonts w:ascii="FlandersArtSans-Regular" w:eastAsia="FlandersArtSans-Regular" w:hAnsi="FlandersArtSans-Regular" w:cs="FlandersArtSans-Regular"/>
          <w:sz w:val="20"/>
          <w:szCs w:val="20"/>
        </w:rPr>
        <w:t>According to the FAIR reusability indicator:</w:t>
      </w:r>
      <w:r>
        <w:rPr>
          <w:rFonts w:ascii="FlandersArtSans-Regular" w:eastAsia="FlandersArtSans-Regular" w:hAnsi="FlandersArtSans-Regular" w:cs="FlandersArtSans-Regular"/>
          <w:i/>
          <w:sz w:val="20"/>
          <w:szCs w:val="20"/>
        </w:rPr>
        <w:t xml:space="preserve"> </w:t>
      </w:r>
      <w:hyperlink r:id="rId11">
        <w:r>
          <w:rPr>
            <w:rFonts w:ascii="FlandersArtSans-Regular" w:eastAsia="FlandersArtSans-Regular" w:hAnsi="FlandersArtSans-Regular" w:cs="FlandersArtSans-Regular"/>
            <w:sz w:val="20"/>
            <w:szCs w:val="20"/>
          </w:rPr>
          <w:t>R1.1. (Met</w:t>
        </w:r>
        <w:r>
          <w:rPr>
            <w:rFonts w:ascii="FlandersArtSans-Regular" w:eastAsia="FlandersArtSans-Regular" w:hAnsi="FlandersArtSans-Regular" w:cs="FlandersArtSans-Regular"/>
            <w:sz w:val="20"/>
            <w:szCs w:val="20"/>
          </w:rPr>
          <w:t>a)data should be released with a clear and accessible data usage license</w:t>
        </w:r>
      </w:hyperlink>
      <w:r>
        <w:rPr>
          <w:rFonts w:ascii="FlandersArtSans-Regular" w:eastAsia="FlandersArtSans-Regular" w:hAnsi="FlandersArtSans-Regular" w:cs="FlandersArtSans-Regular"/>
          <w:sz w:val="20"/>
          <w:szCs w:val="20"/>
        </w:rPr>
        <w:t xml:space="preserve">. A dataset is only truly reusable when it has an open license. However, it was decided to make this field recommended. This field will be completed using free text or a link to a license (e.g. </w:t>
      </w:r>
      <w:hyperlink r:id="rId12">
        <w:r>
          <w:rPr>
            <w:rFonts w:ascii="FlandersArtSans-Regular" w:eastAsia="FlandersArtSans-Regular" w:hAnsi="FlandersArtSans-Regular" w:cs="FlandersArtSans-Regular"/>
            <w:i/>
            <w:sz w:val="20"/>
            <w:szCs w:val="20"/>
            <w:u w:val="single"/>
          </w:rPr>
          <w:t>Http://creativecommons.org/licenses/by/3.0/de.deed.en</w:t>
        </w:r>
      </w:hyperlink>
      <w:r>
        <w:rPr>
          <w:rFonts w:ascii="FlandersArtSans-Regular" w:eastAsia="FlandersArtSans-Regular" w:hAnsi="FlandersArtSans-Regular" w:cs="FlandersArtSans-Regular"/>
          <w:sz w:val="20"/>
          <w:szCs w:val="20"/>
        </w:rPr>
        <w:t xml:space="preserve">). </w:t>
      </w: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An agreement was reached to make the </w:t>
      </w:r>
      <w:proofErr w:type="gramStart"/>
      <w:r>
        <w:rPr>
          <w:rFonts w:ascii="FlandersArtSans-Regular" w:eastAsia="FlandersArtSans-Regular" w:hAnsi="FlandersArtSans-Regular" w:cs="FlandersArtSans-Regular"/>
          <w:sz w:val="20"/>
          <w:szCs w:val="20"/>
        </w:rPr>
        <w:t>field  “</w:t>
      </w:r>
      <w:proofErr w:type="gramEnd"/>
      <w:r>
        <w:rPr>
          <w:rFonts w:ascii="FlandersArtSans-Regular" w:eastAsia="FlandersArtSans-Regular" w:hAnsi="FlandersArtSans-Regular" w:cs="FlandersArtSans-Regular"/>
          <w:sz w:val="20"/>
          <w:szCs w:val="20"/>
        </w:rPr>
        <w:t>Open data status” mandatory.</w:t>
      </w:r>
      <w:r>
        <w:t xml:space="preserve"> </w:t>
      </w:r>
      <w:r>
        <w:rPr>
          <w:rFonts w:ascii="Calibri" w:eastAsia="Calibri" w:hAnsi="Calibri" w:cs="Calibri"/>
        </w:rPr>
        <w:t xml:space="preserve">This field refers to the </w:t>
      </w:r>
      <w:r>
        <w:rPr>
          <w:rFonts w:ascii="Calibri" w:eastAsia="Calibri" w:hAnsi="Calibri" w:cs="Calibri"/>
          <w:sz w:val="20"/>
          <w:szCs w:val="20"/>
        </w:rPr>
        <w:t xml:space="preserve">status </w:t>
      </w:r>
      <w:r>
        <w:rPr>
          <w:rFonts w:ascii="FlandersArtSans-Regular" w:eastAsia="FlandersArtSans-Regular" w:hAnsi="FlandersArtSans-Regular" w:cs="FlandersArtSans-Regular"/>
          <w:sz w:val="20"/>
          <w:szCs w:val="20"/>
        </w:rPr>
        <w:t>of the access possibilities of the dataset. It was suggested to look at 3 dimensi</w:t>
      </w:r>
      <w:r>
        <w:rPr>
          <w:rFonts w:ascii="FlandersArtSans-Regular" w:eastAsia="FlandersArtSans-Regular" w:hAnsi="FlandersArtSans-Regular" w:cs="FlandersArtSans-Regular"/>
          <w:sz w:val="20"/>
          <w:szCs w:val="20"/>
        </w:rPr>
        <w:t>ons of open data: open availability, open format, &amp; open license. However, others argued this would be too complex and this is not the task of researchers to fill this in. There are also technological limitations: not always possible to change to an open f</w:t>
      </w:r>
      <w:r>
        <w:rPr>
          <w:rFonts w:ascii="FlandersArtSans-Regular" w:eastAsia="FlandersArtSans-Regular" w:hAnsi="FlandersArtSans-Regular" w:cs="FlandersArtSans-Regular"/>
          <w:sz w:val="20"/>
          <w:szCs w:val="20"/>
        </w:rPr>
        <w:t xml:space="preserve">ormat without loss of information. It was proposed to follow the </w:t>
      </w:r>
      <w:proofErr w:type="spellStart"/>
      <w:r>
        <w:rPr>
          <w:rFonts w:ascii="FlandersArtSans-Regular" w:eastAsia="FlandersArtSans-Regular" w:hAnsi="FlandersArtSans-Regular" w:cs="FlandersArtSans-Regular"/>
          <w:sz w:val="20"/>
          <w:szCs w:val="20"/>
        </w:rPr>
        <w:t>OpenAire</w:t>
      </w:r>
      <w:proofErr w:type="spellEnd"/>
      <w:r>
        <w:rPr>
          <w:rFonts w:ascii="FlandersArtSans-Regular" w:eastAsia="FlandersArtSans-Regular" w:hAnsi="FlandersArtSans-Regular" w:cs="FlandersArtSans-Regular"/>
          <w:sz w:val="20"/>
          <w:szCs w:val="20"/>
        </w:rPr>
        <w:t xml:space="preserve"> guidelines. </w:t>
      </w:r>
      <w:proofErr w:type="spellStart"/>
      <w:r>
        <w:rPr>
          <w:rFonts w:ascii="FlandersArtSans-Regular" w:eastAsia="FlandersArtSans-Regular" w:hAnsi="FlandersArtSans-Regular" w:cs="FlandersArtSans-Regular"/>
          <w:sz w:val="20"/>
          <w:szCs w:val="20"/>
        </w:rPr>
        <w:t>OpenAire</w:t>
      </w:r>
      <w:proofErr w:type="spellEnd"/>
      <w:r>
        <w:rPr>
          <w:rFonts w:ascii="FlandersArtSans-Regular" w:eastAsia="FlandersArtSans-Regular" w:hAnsi="FlandersArtSans-Regular" w:cs="FlandersArtSans-Regular"/>
          <w:sz w:val="20"/>
          <w:szCs w:val="20"/>
        </w:rPr>
        <w:t xml:space="preserve"> explicitly discloses the access right of the resource via the Rights property (MA). Within this property you have </w:t>
      </w:r>
      <w:proofErr w:type="spellStart"/>
      <w:r>
        <w:rPr>
          <w:rFonts w:ascii="FlandersArtSans-Regular" w:eastAsia="FlandersArtSans-Regular" w:hAnsi="FlandersArtSans-Regular" w:cs="FlandersArtSans-Regular"/>
          <w:sz w:val="20"/>
          <w:szCs w:val="20"/>
        </w:rPr>
        <w:t>rightsURI</w:t>
      </w:r>
      <w:proofErr w:type="spellEnd"/>
      <w:r>
        <w:rPr>
          <w:rFonts w:ascii="FlandersArtSans-Regular" w:eastAsia="FlandersArtSans-Regular" w:hAnsi="FlandersArtSans-Regular" w:cs="FlandersArtSans-Regular"/>
          <w:sz w:val="20"/>
          <w:szCs w:val="20"/>
        </w:rPr>
        <w:t xml:space="preserve"> (MA): Use terms from the </w:t>
      </w:r>
      <w:proofErr w:type="spellStart"/>
      <w:r>
        <w:rPr>
          <w:rFonts w:ascii="FlandersArtSans-Regular" w:eastAsia="FlandersArtSans-Regular" w:hAnsi="FlandersArtSans-Regular" w:cs="FlandersArtSans-Regular"/>
          <w:sz w:val="20"/>
          <w:szCs w:val="20"/>
        </w:rPr>
        <w:t>info:eu-repo</w:t>
      </w:r>
      <w:r>
        <w:rPr>
          <w:rFonts w:ascii="FlandersArtSans-Regular" w:eastAsia="FlandersArtSans-Regular" w:hAnsi="FlandersArtSans-Regular" w:cs="FlandersArtSans-Regular"/>
          <w:sz w:val="20"/>
          <w:szCs w:val="20"/>
        </w:rPr>
        <w:t>-Access-Terms</w:t>
      </w:r>
      <w:proofErr w:type="spellEnd"/>
      <w:r>
        <w:rPr>
          <w:rFonts w:ascii="FlandersArtSans-Regular" w:eastAsia="FlandersArtSans-Regular" w:hAnsi="FlandersArtSans-Regular" w:cs="FlandersArtSans-Regular"/>
          <w:sz w:val="20"/>
          <w:szCs w:val="20"/>
        </w:rPr>
        <w:t xml:space="preserve"> vocabulary. The values are:</w:t>
      </w:r>
    </w:p>
    <w:p w:rsidR="00990D73" w:rsidRDefault="004F6866">
      <w:pPr>
        <w:ind w:left="0"/>
        <w:rPr>
          <w:rFonts w:ascii="FlandersArtSans-Regular" w:eastAsia="FlandersArtSans-Regular" w:hAnsi="FlandersArtSans-Regular" w:cs="FlandersArtSans-Regular"/>
          <w:sz w:val="20"/>
          <w:szCs w:val="20"/>
        </w:rPr>
      </w:pPr>
      <w:proofErr w:type="spellStart"/>
      <w:r>
        <w:rPr>
          <w:rFonts w:ascii="FlandersArtSans-Regular" w:eastAsia="FlandersArtSans-Regular" w:hAnsi="FlandersArtSans-Regular" w:cs="FlandersArtSans-Regular"/>
          <w:sz w:val="20"/>
          <w:szCs w:val="20"/>
        </w:rPr>
        <w:t>info:eu-repo</w:t>
      </w:r>
      <w:proofErr w:type="spellEnd"/>
      <w:r>
        <w:rPr>
          <w:rFonts w:ascii="FlandersArtSans-Regular" w:eastAsia="FlandersArtSans-Regular" w:hAnsi="FlandersArtSans-Regular" w:cs="FlandersArtSans-Regular"/>
          <w:sz w:val="20"/>
          <w:szCs w:val="20"/>
        </w:rPr>
        <w:t>/semantics/</w:t>
      </w:r>
      <w:proofErr w:type="spellStart"/>
      <w:r>
        <w:rPr>
          <w:rFonts w:ascii="FlandersArtSans-Regular" w:eastAsia="FlandersArtSans-Regular" w:hAnsi="FlandersArtSans-Regular" w:cs="FlandersArtSans-Regular"/>
          <w:sz w:val="20"/>
          <w:szCs w:val="20"/>
        </w:rPr>
        <w:t>closedAccess</w:t>
      </w:r>
      <w:proofErr w:type="spellEnd"/>
    </w:p>
    <w:p w:rsidR="00990D73" w:rsidRDefault="004F6866">
      <w:pPr>
        <w:ind w:left="0"/>
        <w:rPr>
          <w:rFonts w:ascii="FlandersArtSans-Regular" w:eastAsia="FlandersArtSans-Regular" w:hAnsi="FlandersArtSans-Regular" w:cs="FlandersArtSans-Regular"/>
          <w:sz w:val="20"/>
          <w:szCs w:val="20"/>
        </w:rPr>
      </w:pPr>
      <w:proofErr w:type="spellStart"/>
      <w:r>
        <w:rPr>
          <w:rFonts w:ascii="FlandersArtSans-Regular" w:eastAsia="FlandersArtSans-Regular" w:hAnsi="FlandersArtSans-Regular" w:cs="FlandersArtSans-Regular"/>
          <w:sz w:val="20"/>
          <w:szCs w:val="20"/>
        </w:rPr>
        <w:t>info:eu-repo</w:t>
      </w:r>
      <w:proofErr w:type="spellEnd"/>
      <w:r>
        <w:rPr>
          <w:rFonts w:ascii="FlandersArtSans-Regular" w:eastAsia="FlandersArtSans-Regular" w:hAnsi="FlandersArtSans-Regular" w:cs="FlandersArtSans-Regular"/>
          <w:sz w:val="20"/>
          <w:szCs w:val="20"/>
        </w:rPr>
        <w:t>/semantics/</w:t>
      </w:r>
      <w:proofErr w:type="spellStart"/>
      <w:r>
        <w:rPr>
          <w:rFonts w:ascii="FlandersArtSans-Regular" w:eastAsia="FlandersArtSans-Regular" w:hAnsi="FlandersArtSans-Regular" w:cs="FlandersArtSans-Regular"/>
          <w:sz w:val="20"/>
          <w:szCs w:val="20"/>
        </w:rPr>
        <w:t>embargoedAccess</w:t>
      </w:r>
      <w:proofErr w:type="spellEnd"/>
    </w:p>
    <w:p w:rsidR="00990D73" w:rsidRDefault="004F6866">
      <w:pPr>
        <w:ind w:left="0"/>
        <w:rPr>
          <w:rFonts w:ascii="FlandersArtSans-Regular" w:eastAsia="FlandersArtSans-Regular" w:hAnsi="FlandersArtSans-Regular" w:cs="FlandersArtSans-Regular"/>
          <w:sz w:val="20"/>
          <w:szCs w:val="20"/>
        </w:rPr>
      </w:pPr>
      <w:proofErr w:type="spellStart"/>
      <w:r>
        <w:rPr>
          <w:rFonts w:ascii="FlandersArtSans-Regular" w:eastAsia="FlandersArtSans-Regular" w:hAnsi="FlandersArtSans-Regular" w:cs="FlandersArtSans-Regular"/>
          <w:sz w:val="20"/>
          <w:szCs w:val="20"/>
        </w:rPr>
        <w:t>info:eu-repo</w:t>
      </w:r>
      <w:proofErr w:type="spellEnd"/>
      <w:r>
        <w:rPr>
          <w:rFonts w:ascii="FlandersArtSans-Regular" w:eastAsia="FlandersArtSans-Regular" w:hAnsi="FlandersArtSans-Regular" w:cs="FlandersArtSans-Regular"/>
          <w:sz w:val="20"/>
          <w:szCs w:val="20"/>
        </w:rPr>
        <w:t>/semantics/</w:t>
      </w:r>
      <w:proofErr w:type="spellStart"/>
      <w:r>
        <w:rPr>
          <w:rFonts w:ascii="FlandersArtSans-Regular" w:eastAsia="FlandersArtSans-Regular" w:hAnsi="FlandersArtSans-Regular" w:cs="FlandersArtSans-Regular"/>
          <w:sz w:val="20"/>
          <w:szCs w:val="20"/>
        </w:rPr>
        <w:t>restrictedAccess</w:t>
      </w:r>
      <w:proofErr w:type="spellEnd"/>
    </w:p>
    <w:p w:rsidR="00990D73" w:rsidRDefault="004F6866">
      <w:pPr>
        <w:ind w:left="0"/>
        <w:rPr>
          <w:rFonts w:ascii="FlandersArtSans-Regular" w:eastAsia="FlandersArtSans-Regular" w:hAnsi="FlandersArtSans-Regular" w:cs="FlandersArtSans-Regular"/>
          <w:sz w:val="20"/>
          <w:szCs w:val="20"/>
        </w:rPr>
      </w:pPr>
      <w:proofErr w:type="spellStart"/>
      <w:r>
        <w:rPr>
          <w:rFonts w:ascii="FlandersArtSans-Regular" w:eastAsia="FlandersArtSans-Regular" w:hAnsi="FlandersArtSans-Regular" w:cs="FlandersArtSans-Regular"/>
          <w:sz w:val="20"/>
          <w:szCs w:val="20"/>
        </w:rPr>
        <w:t>info:eu-repo</w:t>
      </w:r>
      <w:proofErr w:type="spellEnd"/>
      <w:r>
        <w:rPr>
          <w:rFonts w:ascii="FlandersArtSans-Regular" w:eastAsia="FlandersArtSans-Regular" w:hAnsi="FlandersArtSans-Regular" w:cs="FlandersArtSans-Regular"/>
          <w:sz w:val="20"/>
          <w:szCs w:val="20"/>
        </w:rPr>
        <w:t>/semantics/</w:t>
      </w:r>
      <w:proofErr w:type="spellStart"/>
      <w:r>
        <w:rPr>
          <w:rFonts w:ascii="FlandersArtSans-Regular" w:eastAsia="FlandersArtSans-Regular" w:hAnsi="FlandersArtSans-Regular" w:cs="FlandersArtSans-Regular"/>
          <w:sz w:val="20"/>
          <w:szCs w:val="20"/>
        </w:rPr>
        <w:t>openAccess</w:t>
      </w:r>
      <w:proofErr w:type="spellEnd"/>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4F6866">
      <w:pPr>
        <w:ind w:left="0"/>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It wasn't decided yet how we're going to fill in this field. </w:t>
      </w: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tbl>
      <w:tblPr>
        <w:tblStyle w:val="a"/>
        <w:tblW w:w="8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tblGrid>
      <w:tr w:rsidR="00990D73">
        <w:tc>
          <w:tcPr>
            <w:tcW w:w="8806" w:type="dxa"/>
          </w:tcPr>
          <w:p w:rsidR="00990D73" w:rsidRDefault="004F6866">
            <w:pPr>
              <w:numPr>
                <w:ilvl w:val="0"/>
                <w:numId w:val="2"/>
              </w:numPr>
              <w:pBdr>
                <w:top w:val="nil"/>
                <w:left w:val="nil"/>
                <w:bottom w:val="nil"/>
                <w:right w:val="nil"/>
                <w:between w:val="nil"/>
              </w:pBdr>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sz w:val="20"/>
                <w:szCs w:val="20"/>
              </w:rPr>
              <w:t>A new meeting was scheduled for Wednesday, September 16th, 10am-12pm</w:t>
            </w:r>
          </w:p>
        </w:tc>
      </w:tr>
    </w:tbl>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ind w:left="0"/>
        <w:rPr>
          <w:rFonts w:ascii="FlandersArtSans-Regular" w:eastAsia="FlandersArtSans-Regular" w:hAnsi="FlandersArtSans-Regular" w:cs="FlandersArtSans-Regular"/>
          <w:sz w:val="20"/>
          <w:szCs w:val="20"/>
        </w:rPr>
      </w:pPr>
    </w:p>
    <w:p w:rsidR="00990D73" w:rsidRDefault="00990D73">
      <w:pPr>
        <w:rPr>
          <w:rFonts w:ascii="FlandersArtSans-Regular" w:eastAsia="FlandersArtSans-Regular" w:hAnsi="FlandersArtSans-Regular" w:cs="FlandersArtSans-Regular"/>
          <w:sz w:val="20"/>
          <w:szCs w:val="20"/>
        </w:rPr>
      </w:pPr>
    </w:p>
    <w:sectPr w:rsidR="00990D73">
      <w:type w:val="continuous"/>
      <w:pgSz w:w="11906" w:h="16838"/>
      <w:pgMar w:top="1247" w:right="1814" w:bottom="1247" w:left="1276" w:header="426" w:footer="709" w:gutter="0"/>
      <w:cols w:space="720" w:equalWidth="0">
        <w:col w:w="940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866" w:rsidRDefault="004F6866">
      <w:r>
        <w:separator/>
      </w:r>
    </w:p>
  </w:endnote>
  <w:endnote w:type="continuationSeparator" w:id="0">
    <w:p w:rsidR="004F6866" w:rsidRDefault="004F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landers Art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landersArtSans-Regular">
    <w:altName w:val="Calibri"/>
    <w:charset w:val="00"/>
    <w:family w:val="auto"/>
    <w:pitch w:val="default"/>
  </w:font>
  <w:font w:name="FlandersArtSans-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D73" w:rsidRDefault="004F6866">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sidR="0086233F">
      <w:rPr>
        <w:rFonts w:ascii="FlandersArtSans-Medium" w:eastAsia="FlandersArtSans-Medium" w:hAnsi="FlandersArtSans-Medium" w:cs="FlandersArtSans-Medium"/>
        <w:color w:val="000000"/>
        <w:sz w:val="16"/>
        <w:szCs w:val="16"/>
      </w:rPr>
      <w:fldChar w:fldCharType="separate"/>
    </w:r>
    <w:r w:rsidR="0086233F">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sidR="0086233F">
      <w:rPr>
        <w:rFonts w:ascii="FlandersArtSans-Medium" w:eastAsia="FlandersArtSans-Medium" w:hAnsi="FlandersArtSans-Medium" w:cs="FlandersArtSans-Medium"/>
        <w:color w:val="000000"/>
        <w:sz w:val="16"/>
        <w:szCs w:val="16"/>
      </w:rPr>
      <w:fldChar w:fldCharType="separate"/>
    </w:r>
    <w:r w:rsidR="0086233F">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-118744</wp:posOffset>
          </wp:positionV>
          <wp:extent cx="845820" cy="390159"/>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p w:rsidR="00990D73" w:rsidRDefault="004F6866">
    <w:pPr>
      <w:pBdr>
        <w:top w:val="nil"/>
        <w:left w:val="nil"/>
        <w:bottom w:val="nil"/>
        <w:right w:val="nil"/>
        <w:between w:val="nil"/>
      </w:pBdr>
      <w:tabs>
        <w:tab w:val="center" w:pos="4536"/>
        <w:tab w:val="right" w:pos="9072"/>
        <w:tab w:val="left" w:pos="6030"/>
      </w:tabs>
      <w:ind w:left="0"/>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D73" w:rsidRDefault="004F6866">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9264" behindDoc="0" locked="0" layoutInCell="1" hidden="0" allowOverlap="1">
          <wp:simplePos x="0" y="0"/>
          <wp:positionH relativeFrom="column">
            <wp:posOffset>-634</wp:posOffset>
          </wp:positionH>
          <wp:positionV relativeFrom="paragraph">
            <wp:posOffset>-290194</wp:posOffset>
          </wp:positionV>
          <wp:extent cx="845820" cy="390159"/>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866" w:rsidRDefault="004F6866">
      <w:r>
        <w:separator/>
      </w:r>
    </w:p>
  </w:footnote>
  <w:footnote w:type="continuationSeparator" w:id="0">
    <w:p w:rsidR="004F6866" w:rsidRDefault="004F6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D73" w:rsidRDefault="004F6866">
    <w:pPr>
      <w:pBdr>
        <w:top w:val="nil"/>
        <w:left w:val="nil"/>
        <w:bottom w:val="nil"/>
        <w:right w:val="nil"/>
        <w:between w:val="nil"/>
      </w:pBdr>
      <w:tabs>
        <w:tab w:val="center" w:pos="4536"/>
        <w:tab w:val="right" w:pos="9072"/>
      </w:tabs>
      <w:ind w:hanging="357"/>
      <w:rPr>
        <w:color w:val="000000"/>
      </w:rPr>
    </w:pPr>
    <w:r>
      <w:rPr>
        <w:noProof/>
        <w:color w:val="000000"/>
      </w:rPr>
      <w:drawing>
        <wp:inline distT="0" distB="0" distL="0" distR="0">
          <wp:extent cx="1576800" cy="608400"/>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76800" cy="60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23F0"/>
    <w:multiLevelType w:val="multilevel"/>
    <w:tmpl w:val="D7D467C0"/>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0A5F13"/>
    <w:multiLevelType w:val="multilevel"/>
    <w:tmpl w:val="3416B8B8"/>
    <w:lvl w:ilvl="0">
      <w:start w:val="1"/>
      <w:numFmt w:val="decimal"/>
      <w:pStyle w:val="Heading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4A46EC9"/>
    <w:multiLevelType w:val="multilevel"/>
    <w:tmpl w:val="C16CE0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73"/>
    <w:rsid w:val="004F6866"/>
    <w:rsid w:val="0086233F"/>
    <w:rsid w:val="0099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4A87"/>
  <w15:docId w15:val="{694E4C4E-023F-4C9F-BD7F-21F9AD68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 Art Sans" w:eastAsia="Flanders Art Sans" w:hAnsi="Flanders Art Sans" w:cs="Flanders Art Sans"/>
        <w:sz w:val="22"/>
        <w:szCs w:val="22"/>
        <w:lang w:val="en-GB" w:eastAsia="en-GB" w:bidi="ar-SA"/>
      </w:rPr>
    </w:rPrDefault>
    <w:pPrDefault>
      <w:pPr>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5D"/>
  </w:style>
  <w:style w:type="paragraph" w:styleId="Heading1">
    <w:name w:val="heading 1"/>
    <w:basedOn w:val="Normal"/>
    <w:next w:val="Normal"/>
    <w:link w:val="Heading1Char"/>
    <w:uiPriority w:val="9"/>
    <w:qFormat/>
    <w:rsid w:val="00BF3813"/>
    <w:pPr>
      <w:keepNext/>
      <w:keepLines/>
      <w:numPr>
        <w:numId w:val="1"/>
      </w:numPr>
      <w:spacing w:before="480"/>
      <w:outlineLvl w:val="0"/>
    </w:pPr>
    <w:rPr>
      <w:rFonts w:ascii="Verdana" w:eastAsiaTheme="majorEastAsia" w:hAnsi="Verdana" w:cstheme="majorBidi"/>
      <w:b/>
      <w:bCs/>
      <w:sz w:val="20"/>
      <w:szCs w:val="28"/>
    </w:rPr>
  </w:style>
  <w:style w:type="paragraph" w:styleId="Heading2">
    <w:name w:val="heading 2"/>
    <w:basedOn w:val="Normal"/>
    <w:next w:val="Normal"/>
    <w:link w:val="Heading2Char"/>
    <w:uiPriority w:val="9"/>
    <w:semiHidden/>
    <w:unhideWhenUsed/>
    <w:qFormat/>
    <w:rsid w:val="00437C69"/>
    <w:pPr>
      <w:keepNext/>
      <w:keepLines/>
      <w:numPr>
        <w:numId w:val="3"/>
      </w:numPr>
      <w:spacing w:before="20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semiHidden/>
    <w:unhideWhenUsed/>
    <w:qFormat/>
    <w:rsid w:val="00EE4602"/>
    <w:pPr>
      <w:keepNext/>
      <w:keepLines/>
      <w:numPr>
        <w:numId w:val="2"/>
      </w:numPr>
      <w:spacing w:before="200"/>
      <w:outlineLvl w:val="2"/>
    </w:pPr>
    <w:rPr>
      <w:rFonts w:ascii="Verdana" w:eastAsiaTheme="majorEastAsia" w:hAnsi="Verdana" w:cstheme="majorBidi"/>
      <w:bCs/>
      <w:sz w:val="20"/>
    </w:rPr>
  </w:style>
  <w:style w:type="paragraph" w:styleId="Heading4">
    <w:name w:val="heading 4"/>
    <w:basedOn w:val="Normal"/>
    <w:next w:val="Normal"/>
    <w:link w:val="Heading4Char"/>
    <w:uiPriority w:val="9"/>
    <w:semiHidden/>
    <w:unhideWhenUsed/>
    <w:qFormat/>
    <w:rsid w:val="00BD0505"/>
    <w:pPr>
      <w:keepNext/>
      <w:keepLines/>
      <w:spacing w:before="40"/>
      <w:outlineLvl w:val="3"/>
    </w:pPr>
    <w:rPr>
      <w:rFonts w:ascii="Verdana" w:eastAsiaTheme="majorEastAsia" w:hAnsi="Verdana" w:cstheme="majorBidi"/>
      <w:i/>
      <w:iCs/>
      <w:sz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AB"/>
    <w:pPr>
      <w:spacing w:after="300"/>
      <w:contextualSpacing/>
    </w:pPr>
    <w:rPr>
      <w:rFonts w:eastAsiaTheme="majorEastAsia" w:cstheme="majorBidi"/>
      <w:b/>
      <w:spacing w:val="5"/>
      <w:kern w:val="28"/>
      <w:sz w:val="28"/>
      <w:szCs w:val="52"/>
    </w:rPr>
  </w:style>
  <w:style w:type="paragraph" w:styleId="Header">
    <w:name w:val="header"/>
    <w:basedOn w:val="Normal"/>
    <w:link w:val="HeaderChar"/>
    <w:uiPriority w:val="99"/>
    <w:unhideWhenUsed/>
    <w:rsid w:val="008A5DCB"/>
    <w:pPr>
      <w:tabs>
        <w:tab w:val="center" w:pos="4536"/>
        <w:tab w:val="right" w:pos="9072"/>
      </w:tabs>
    </w:pPr>
  </w:style>
  <w:style w:type="character" w:customStyle="1" w:styleId="HeaderChar">
    <w:name w:val="Header Char"/>
    <w:basedOn w:val="DefaultParagraphFont"/>
    <w:link w:val="Header"/>
    <w:uiPriority w:val="99"/>
    <w:rsid w:val="008A5DCB"/>
  </w:style>
  <w:style w:type="paragraph" w:styleId="Footer">
    <w:name w:val="footer"/>
    <w:basedOn w:val="Normal"/>
    <w:link w:val="FooterChar"/>
    <w:uiPriority w:val="99"/>
    <w:unhideWhenUsed/>
    <w:rsid w:val="008A5DCB"/>
    <w:pPr>
      <w:tabs>
        <w:tab w:val="center" w:pos="4536"/>
        <w:tab w:val="right" w:pos="9072"/>
      </w:tabs>
    </w:pPr>
  </w:style>
  <w:style w:type="character" w:customStyle="1" w:styleId="FooterChar">
    <w:name w:val="Footer Char"/>
    <w:basedOn w:val="DefaultParagraphFont"/>
    <w:link w:val="Footer"/>
    <w:uiPriority w:val="99"/>
    <w:rsid w:val="008A5DCB"/>
  </w:style>
  <w:style w:type="paragraph" w:styleId="BalloonText">
    <w:name w:val="Balloon Text"/>
    <w:basedOn w:val="Normal"/>
    <w:link w:val="BalloonTextChar"/>
    <w:uiPriority w:val="99"/>
    <w:semiHidden/>
    <w:unhideWhenUsed/>
    <w:rsid w:val="008A5DCB"/>
    <w:rPr>
      <w:rFonts w:ascii="Tahoma" w:hAnsi="Tahoma" w:cs="Tahoma"/>
      <w:sz w:val="16"/>
      <w:szCs w:val="16"/>
    </w:rPr>
  </w:style>
  <w:style w:type="character" w:customStyle="1" w:styleId="BalloonTextChar">
    <w:name w:val="Balloon Text Char"/>
    <w:basedOn w:val="DefaultParagraphFont"/>
    <w:link w:val="BalloonText"/>
    <w:uiPriority w:val="99"/>
    <w:semiHidden/>
    <w:rsid w:val="008A5DCB"/>
    <w:rPr>
      <w:rFonts w:ascii="Tahoma" w:hAnsi="Tahoma" w:cs="Tahoma"/>
      <w:sz w:val="16"/>
      <w:szCs w:val="16"/>
    </w:rPr>
  </w:style>
  <w:style w:type="character" w:styleId="Hyperlink">
    <w:name w:val="Hyperlink"/>
    <w:basedOn w:val="DefaultParagraphFont"/>
    <w:uiPriority w:val="99"/>
    <w:rsid w:val="00E94C11"/>
    <w:rPr>
      <w:rFonts w:ascii="Arial" w:hAnsi="Arial"/>
      <w:i/>
      <w:sz w:val="24"/>
      <w:szCs w:val="24"/>
      <w:u w:val="single"/>
    </w:rPr>
  </w:style>
  <w:style w:type="character" w:customStyle="1" w:styleId="Heading1Char">
    <w:name w:val="Heading 1 Char"/>
    <w:basedOn w:val="DefaultParagraphFont"/>
    <w:link w:val="Heading1"/>
    <w:uiPriority w:val="9"/>
    <w:rsid w:val="00BF3813"/>
    <w:rPr>
      <w:rFonts w:ascii="Verdana" w:eastAsiaTheme="majorEastAsia" w:hAnsi="Verdana" w:cstheme="majorBidi"/>
      <w:b/>
      <w:bCs/>
      <w:sz w:val="20"/>
      <w:szCs w:val="28"/>
    </w:rPr>
  </w:style>
  <w:style w:type="character" w:customStyle="1" w:styleId="Heading2Char">
    <w:name w:val="Heading 2 Char"/>
    <w:basedOn w:val="DefaultParagraphFont"/>
    <w:link w:val="Heading2"/>
    <w:uiPriority w:val="9"/>
    <w:rsid w:val="009D047B"/>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rsid w:val="00EE4602"/>
    <w:rPr>
      <w:rFonts w:ascii="Verdana" w:eastAsiaTheme="majorEastAsia" w:hAnsi="Verdana" w:cstheme="majorBidi"/>
      <w:bCs/>
      <w:sz w:val="20"/>
    </w:rPr>
  </w:style>
  <w:style w:type="character" w:customStyle="1" w:styleId="TitleChar">
    <w:name w:val="Title Char"/>
    <w:basedOn w:val="DefaultParagraphFont"/>
    <w:link w:val="Title"/>
    <w:uiPriority w:val="10"/>
    <w:rsid w:val="00C01BAB"/>
    <w:rPr>
      <w:rFonts w:ascii="Flanders Art Sans" w:eastAsiaTheme="majorEastAsia" w:hAnsi="Flanders Art Sans" w:cstheme="majorBidi"/>
      <w:b/>
      <w:spacing w:val="5"/>
      <w:kern w:val="28"/>
      <w:sz w:val="28"/>
      <w:szCs w:val="52"/>
    </w:rPr>
  </w:style>
  <w:style w:type="paragraph" w:styleId="ListParagraph">
    <w:name w:val="List Paragraph"/>
    <w:aliases w:val="Bulleted Lijst"/>
    <w:basedOn w:val="Normal"/>
    <w:link w:val="ListParagraphChar"/>
    <w:uiPriority w:val="34"/>
    <w:qFormat/>
    <w:rsid w:val="004C5745"/>
    <w:pPr>
      <w:contextualSpacing/>
    </w:pPr>
    <w:rPr>
      <w:rFonts w:ascii="Verdana" w:hAnsi="Verdana"/>
      <w:sz w:val="20"/>
    </w:rPr>
  </w:style>
  <w:style w:type="paragraph" w:styleId="NoSpacing">
    <w:name w:val="No Spacing"/>
    <w:uiPriority w:val="1"/>
    <w:qFormat/>
    <w:rsid w:val="007C4D26"/>
    <w:pPr>
      <w:ind w:left="0"/>
      <w:jc w:val="left"/>
    </w:pPr>
  </w:style>
  <w:style w:type="character" w:customStyle="1" w:styleId="ListParagraphChar">
    <w:name w:val="List Paragraph Char"/>
    <w:aliases w:val="Bulleted Lijst Char"/>
    <w:basedOn w:val="DefaultParagraphFont"/>
    <w:link w:val="ListParagraph"/>
    <w:uiPriority w:val="34"/>
    <w:locked/>
    <w:rsid w:val="004C5745"/>
    <w:rPr>
      <w:rFonts w:ascii="Verdana" w:hAnsi="Verdana"/>
      <w:sz w:val="20"/>
    </w:rPr>
  </w:style>
  <w:style w:type="character" w:customStyle="1" w:styleId="hps">
    <w:name w:val="hps"/>
    <w:basedOn w:val="DefaultParagraphFont"/>
    <w:rsid w:val="00C829FB"/>
  </w:style>
  <w:style w:type="character" w:customStyle="1" w:styleId="shorttext">
    <w:name w:val="short_text"/>
    <w:basedOn w:val="DefaultParagraphFont"/>
    <w:rsid w:val="00C829FB"/>
  </w:style>
  <w:style w:type="character" w:customStyle="1" w:styleId="Standaardalinea-lettertype1">
    <w:name w:val="Standaardalinea-lettertype1"/>
    <w:rsid w:val="00C829FB"/>
  </w:style>
  <w:style w:type="character" w:styleId="CommentReference">
    <w:name w:val="annotation reference"/>
    <w:basedOn w:val="DefaultParagraphFont"/>
    <w:uiPriority w:val="99"/>
    <w:semiHidden/>
    <w:unhideWhenUsed/>
    <w:rsid w:val="0058652F"/>
    <w:rPr>
      <w:sz w:val="16"/>
      <w:szCs w:val="16"/>
    </w:rPr>
  </w:style>
  <w:style w:type="paragraph" w:styleId="CommentText">
    <w:name w:val="annotation text"/>
    <w:basedOn w:val="Normal"/>
    <w:link w:val="CommentTextChar"/>
    <w:uiPriority w:val="99"/>
    <w:semiHidden/>
    <w:unhideWhenUsed/>
    <w:rsid w:val="0058652F"/>
    <w:rPr>
      <w:sz w:val="20"/>
      <w:szCs w:val="20"/>
    </w:rPr>
  </w:style>
  <w:style w:type="character" w:customStyle="1" w:styleId="CommentTextChar">
    <w:name w:val="Comment Text Char"/>
    <w:basedOn w:val="DefaultParagraphFont"/>
    <w:link w:val="CommentText"/>
    <w:uiPriority w:val="99"/>
    <w:semiHidden/>
    <w:rsid w:val="0058652F"/>
    <w:rPr>
      <w:rFonts w:ascii="Flanders Art Sans" w:hAnsi="Flanders Art Sans"/>
      <w:sz w:val="20"/>
      <w:szCs w:val="20"/>
    </w:rPr>
  </w:style>
  <w:style w:type="paragraph" w:styleId="CommentSubject">
    <w:name w:val="annotation subject"/>
    <w:basedOn w:val="CommentText"/>
    <w:next w:val="CommentText"/>
    <w:link w:val="CommentSubjectChar"/>
    <w:uiPriority w:val="99"/>
    <w:semiHidden/>
    <w:unhideWhenUsed/>
    <w:rsid w:val="0058652F"/>
    <w:rPr>
      <w:b/>
      <w:bCs/>
    </w:rPr>
  </w:style>
  <w:style w:type="character" w:customStyle="1" w:styleId="CommentSubjectChar">
    <w:name w:val="Comment Subject Char"/>
    <w:basedOn w:val="CommentTextChar"/>
    <w:link w:val="CommentSubject"/>
    <w:uiPriority w:val="99"/>
    <w:semiHidden/>
    <w:rsid w:val="0058652F"/>
    <w:rPr>
      <w:rFonts w:ascii="Flanders Art Sans" w:hAnsi="Flanders Art Sans"/>
      <w:b/>
      <w:bCs/>
      <w:sz w:val="20"/>
      <w:szCs w:val="20"/>
    </w:rPr>
  </w:style>
  <w:style w:type="paragraph" w:styleId="FootnoteText">
    <w:name w:val="footnote text"/>
    <w:basedOn w:val="Normal"/>
    <w:link w:val="FootnoteTextChar"/>
    <w:uiPriority w:val="99"/>
    <w:semiHidden/>
    <w:unhideWhenUsed/>
    <w:rsid w:val="00B96E4B"/>
    <w:rPr>
      <w:sz w:val="20"/>
      <w:szCs w:val="20"/>
    </w:rPr>
  </w:style>
  <w:style w:type="character" w:customStyle="1" w:styleId="FootnoteTextChar">
    <w:name w:val="Footnote Text Char"/>
    <w:basedOn w:val="DefaultParagraphFont"/>
    <w:link w:val="FootnoteText"/>
    <w:uiPriority w:val="99"/>
    <w:semiHidden/>
    <w:rsid w:val="00B96E4B"/>
    <w:rPr>
      <w:rFonts w:ascii="Flanders Art Sans" w:hAnsi="Flanders Art Sans"/>
      <w:sz w:val="20"/>
      <w:szCs w:val="20"/>
    </w:rPr>
  </w:style>
  <w:style w:type="character" w:styleId="FootnoteReference">
    <w:name w:val="footnote reference"/>
    <w:basedOn w:val="DefaultParagraphFont"/>
    <w:uiPriority w:val="99"/>
    <w:semiHidden/>
    <w:unhideWhenUsed/>
    <w:rsid w:val="00B96E4B"/>
    <w:rPr>
      <w:vertAlign w:val="superscript"/>
    </w:rPr>
  </w:style>
  <w:style w:type="table" w:styleId="TableGrid">
    <w:name w:val="Table Grid"/>
    <w:basedOn w:val="TableNormal"/>
    <w:uiPriority w:val="39"/>
    <w:rsid w:val="0089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oka">
    <w:name w:val="Normal Voka"/>
    <w:rsid w:val="006A6D15"/>
    <w:pPr>
      <w:widowControl w:val="0"/>
      <w:tabs>
        <w:tab w:val="left" w:pos="510"/>
        <w:tab w:val="left" w:pos="1021"/>
        <w:tab w:val="left" w:pos="1531"/>
        <w:tab w:val="left" w:pos="2041"/>
        <w:tab w:val="left" w:pos="2552"/>
        <w:tab w:val="left" w:pos="3062"/>
        <w:tab w:val="left" w:pos="3572"/>
        <w:tab w:val="left" w:pos="4082"/>
        <w:tab w:val="left" w:pos="4593"/>
        <w:tab w:val="left" w:pos="5103"/>
        <w:tab w:val="left" w:pos="5613"/>
        <w:tab w:val="left" w:pos="6124"/>
        <w:tab w:val="left" w:pos="6634"/>
        <w:tab w:val="left" w:pos="7144"/>
        <w:tab w:val="right" w:pos="7938"/>
      </w:tabs>
      <w:suppressAutoHyphens/>
      <w:spacing w:line="230" w:lineRule="exact"/>
      <w:ind w:left="0"/>
    </w:pPr>
    <w:rPr>
      <w:rFonts w:ascii="Arial" w:eastAsia="Times" w:hAnsi="Arial" w:cs="Times"/>
      <w:sz w:val="18"/>
      <w:szCs w:val="20"/>
      <w:lang w:val="nl-NL" w:eastAsia="ar-SA"/>
    </w:rPr>
  </w:style>
  <w:style w:type="paragraph" w:styleId="Revision">
    <w:name w:val="Revision"/>
    <w:hidden/>
    <w:uiPriority w:val="99"/>
    <w:semiHidden/>
    <w:rsid w:val="00650232"/>
    <w:pPr>
      <w:ind w:left="0"/>
      <w:jc w:val="left"/>
    </w:pPr>
  </w:style>
  <w:style w:type="paragraph" w:styleId="TOCHeading">
    <w:name w:val="TOC Heading"/>
    <w:basedOn w:val="Heading1"/>
    <w:next w:val="Normal"/>
    <w:uiPriority w:val="39"/>
    <w:unhideWhenUsed/>
    <w:qFormat/>
    <w:rsid w:val="00E746F6"/>
    <w:pPr>
      <w:numPr>
        <w:numId w:val="0"/>
      </w:numPr>
      <w:spacing w:before="240" w:line="259" w:lineRule="auto"/>
      <w:jc w:val="left"/>
      <w:outlineLvl w:val="9"/>
    </w:pPr>
    <w:rPr>
      <w:rFonts w:asciiTheme="majorHAnsi" w:hAnsiTheme="majorHAnsi"/>
      <w:b w:val="0"/>
      <w:bCs w:val="0"/>
      <w:color w:val="365F91" w:themeColor="accent1" w:themeShade="BF"/>
      <w:sz w:val="32"/>
      <w:szCs w:val="32"/>
      <w:lang w:eastAsia="nl-BE"/>
    </w:rPr>
  </w:style>
  <w:style w:type="paragraph" w:styleId="TOC1">
    <w:name w:val="toc 1"/>
    <w:basedOn w:val="Normal"/>
    <w:next w:val="Normal"/>
    <w:autoRedefine/>
    <w:uiPriority w:val="39"/>
    <w:unhideWhenUsed/>
    <w:rsid w:val="009C6CDE"/>
    <w:pPr>
      <w:tabs>
        <w:tab w:val="right" w:leader="dot" w:pos="8268"/>
      </w:tabs>
      <w:spacing w:after="100"/>
      <w:ind w:left="0"/>
    </w:pPr>
    <w:rPr>
      <w:b/>
      <w:noProof/>
    </w:rPr>
  </w:style>
  <w:style w:type="paragraph" w:styleId="TOC2">
    <w:name w:val="toc 2"/>
    <w:basedOn w:val="Normal"/>
    <w:next w:val="Normal"/>
    <w:autoRedefine/>
    <w:uiPriority w:val="39"/>
    <w:unhideWhenUsed/>
    <w:rsid w:val="00E746F6"/>
    <w:pPr>
      <w:spacing w:after="100"/>
      <w:ind w:left="220"/>
    </w:pPr>
  </w:style>
  <w:style w:type="character" w:customStyle="1" w:styleId="Heading4Char">
    <w:name w:val="Heading 4 Char"/>
    <w:basedOn w:val="DefaultParagraphFont"/>
    <w:link w:val="Heading4"/>
    <w:uiPriority w:val="9"/>
    <w:rsid w:val="00BD0505"/>
    <w:rPr>
      <w:rFonts w:ascii="Verdana" w:eastAsiaTheme="majorEastAsia" w:hAnsi="Verdana" w:cstheme="majorBidi"/>
      <w:i/>
      <w:iCs/>
      <w:sz w:val="20"/>
    </w:rPr>
  </w:style>
  <w:style w:type="paragraph" w:styleId="TOC3">
    <w:name w:val="toc 3"/>
    <w:basedOn w:val="Normal"/>
    <w:next w:val="Normal"/>
    <w:autoRedefine/>
    <w:uiPriority w:val="39"/>
    <w:unhideWhenUsed/>
    <w:rsid w:val="00C35B83"/>
    <w:pPr>
      <w:spacing w:after="100"/>
      <w:ind w:left="440"/>
    </w:pPr>
  </w:style>
  <w:style w:type="paragraph" w:styleId="TOC4">
    <w:name w:val="toc 4"/>
    <w:basedOn w:val="Normal"/>
    <w:next w:val="Normal"/>
    <w:autoRedefine/>
    <w:uiPriority w:val="39"/>
    <w:unhideWhenUsed/>
    <w:rsid w:val="00CD25F2"/>
    <w:pPr>
      <w:spacing w:after="100"/>
      <w:ind w:left="660"/>
    </w:pPr>
  </w:style>
  <w:style w:type="paragraph" w:styleId="TOC5">
    <w:name w:val="toc 5"/>
    <w:basedOn w:val="Normal"/>
    <w:next w:val="Normal"/>
    <w:autoRedefine/>
    <w:uiPriority w:val="39"/>
    <w:unhideWhenUsed/>
    <w:rsid w:val="002A1B93"/>
    <w:pPr>
      <w:spacing w:after="100" w:line="259" w:lineRule="auto"/>
      <w:ind w:left="880"/>
      <w:jc w:val="left"/>
    </w:pPr>
    <w:rPr>
      <w:rFonts w:asciiTheme="minorHAnsi" w:eastAsiaTheme="minorEastAsia" w:hAnsiTheme="minorHAnsi"/>
      <w:lang w:eastAsia="nl-BE"/>
    </w:rPr>
  </w:style>
  <w:style w:type="paragraph" w:styleId="TOC6">
    <w:name w:val="toc 6"/>
    <w:basedOn w:val="Normal"/>
    <w:next w:val="Normal"/>
    <w:autoRedefine/>
    <w:uiPriority w:val="39"/>
    <w:unhideWhenUsed/>
    <w:rsid w:val="002A1B93"/>
    <w:pPr>
      <w:spacing w:after="100" w:line="259" w:lineRule="auto"/>
      <w:ind w:left="1100"/>
      <w:jc w:val="left"/>
    </w:pPr>
    <w:rPr>
      <w:rFonts w:asciiTheme="minorHAnsi" w:eastAsiaTheme="minorEastAsia" w:hAnsiTheme="minorHAnsi"/>
      <w:lang w:eastAsia="nl-BE"/>
    </w:rPr>
  </w:style>
  <w:style w:type="paragraph" w:styleId="TOC7">
    <w:name w:val="toc 7"/>
    <w:basedOn w:val="Normal"/>
    <w:next w:val="Normal"/>
    <w:autoRedefine/>
    <w:uiPriority w:val="39"/>
    <w:unhideWhenUsed/>
    <w:rsid w:val="002A1B93"/>
    <w:pPr>
      <w:spacing w:after="100" w:line="259" w:lineRule="auto"/>
      <w:ind w:left="1320"/>
      <w:jc w:val="left"/>
    </w:pPr>
    <w:rPr>
      <w:rFonts w:asciiTheme="minorHAnsi" w:eastAsiaTheme="minorEastAsia" w:hAnsiTheme="minorHAnsi"/>
      <w:lang w:eastAsia="nl-BE"/>
    </w:rPr>
  </w:style>
  <w:style w:type="paragraph" w:styleId="TOC8">
    <w:name w:val="toc 8"/>
    <w:basedOn w:val="Normal"/>
    <w:next w:val="Normal"/>
    <w:autoRedefine/>
    <w:uiPriority w:val="39"/>
    <w:unhideWhenUsed/>
    <w:rsid w:val="002A1B93"/>
    <w:pPr>
      <w:spacing w:after="100" w:line="259" w:lineRule="auto"/>
      <w:ind w:left="1540"/>
      <w:jc w:val="left"/>
    </w:pPr>
    <w:rPr>
      <w:rFonts w:asciiTheme="minorHAnsi" w:eastAsiaTheme="minorEastAsia" w:hAnsiTheme="minorHAnsi"/>
      <w:lang w:eastAsia="nl-BE"/>
    </w:rPr>
  </w:style>
  <w:style w:type="paragraph" w:styleId="TOC9">
    <w:name w:val="toc 9"/>
    <w:basedOn w:val="Normal"/>
    <w:next w:val="Normal"/>
    <w:autoRedefine/>
    <w:uiPriority w:val="39"/>
    <w:unhideWhenUsed/>
    <w:rsid w:val="002A1B93"/>
    <w:pPr>
      <w:spacing w:after="100" w:line="259" w:lineRule="auto"/>
      <w:ind w:left="1760"/>
      <w:jc w:val="left"/>
    </w:pPr>
    <w:rPr>
      <w:rFonts w:asciiTheme="minorHAnsi" w:eastAsiaTheme="minorEastAsia" w:hAnsiTheme="minorHAnsi"/>
      <w:lang w:eastAsia="nl-BE"/>
    </w:rPr>
  </w:style>
  <w:style w:type="character" w:styleId="LineNumber">
    <w:name w:val="line number"/>
    <w:basedOn w:val="DefaultParagraphFont"/>
    <w:uiPriority w:val="99"/>
    <w:semiHidden/>
    <w:unhideWhenUsed/>
    <w:rsid w:val="00541C55"/>
  </w:style>
  <w:style w:type="paragraph" w:customStyle="1" w:styleId="streepjes">
    <w:name w:val="streepjes"/>
    <w:basedOn w:val="Normal"/>
    <w:qFormat/>
    <w:rsid w:val="001C7335"/>
    <w:pPr>
      <w:tabs>
        <w:tab w:val="right" w:pos="9923"/>
      </w:tabs>
      <w:spacing w:line="270" w:lineRule="exact"/>
      <w:ind w:left="0"/>
      <w:contextualSpacing/>
      <w:jc w:val="right"/>
    </w:pPr>
    <w:rPr>
      <w:rFonts w:ascii="Calibri" w:hAnsi="Calibri" w:cs="Calibri"/>
      <w:color w:val="1F497D" w:themeColor="text2"/>
      <w:sz w:val="16"/>
    </w:rPr>
  </w:style>
  <w:style w:type="paragraph" w:customStyle="1" w:styleId="deelewienwerk">
    <w:name w:val="deel ewi en werk"/>
    <w:basedOn w:val="Normal"/>
    <w:link w:val="deelewienwerkChar"/>
    <w:qFormat/>
    <w:rsid w:val="00320C09"/>
    <w:pPr>
      <w:spacing w:before="193" w:after="193" w:line="232" w:lineRule="auto"/>
      <w:outlineLvl w:val="2"/>
    </w:pPr>
    <w:rPr>
      <w:rFonts w:ascii="Verdana" w:hAnsi="Verdana" w:cs="Tahoma"/>
      <w:b/>
      <w:color w:val="000000"/>
      <w:sz w:val="18"/>
      <w:szCs w:val="19"/>
      <w:u w:val="single"/>
    </w:rPr>
  </w:style>
  <w:style w:type="character" w:customStyle="1" w:styleId="deelewienwerkChar">
    <w:name w:val="deel ewi en werk Char"/>
    <w:basedOn w:val="DefaultParagraphFont"/>
    <w:link w:val="deelewienwerk"/>
    <w:rsid w:val="00320C09"/>
    <w:rPr>
      <w:rFonts w:ascii="Verdana" w:hAnsi="Verdana" w:cs="Tahoma"/>
      <w:b/>
      <w:color w:val="000000"/>
      <w:sz w:val="18"/>
      <w:szCs w:val="19"/>
      <w:u w:val="single"/>
    </w:rPr>
  </w:style>
  <w:style w:type="paragraph" w:styleId="Subtitle">
    <w:name w:val="Subtitle"/>
    <w:basedOn w:val="Normal"/>
    <w:next w:val="Normal"/>
    <w:link w:val="SubtitleChar"/>
    <w:uiPriority w:val="11"/>
    <w:qFormat/>
    <w:pPr>
      <w:ind w:hanging="357"/>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FB7EF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FB7E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EFD"/>
    <w:rPr>
      <w:rFonts w:ascii="Flanders Art Sans" w:hAnsi="Flanders Art Sans"/>
      <w:b/>
      <w:bCs/>
      <w:i/>
      <w:iCs/>
      <w:color w:val="4F81BD" w:themeColor="accent1"/>
    </w:rPr>
  </w:style>
  <w:style w:type="character" w:customStyle="1" w:styleId="UnresolvedMention1">
    <w:name w:val="Unresolved Mention1"/>
    <w:basedOn w:val="DefaultParagraphFont"/>
    <w:uiPriority w:val="99"/>
    <w:semiHidden/>
    <w:unhideWhenUsed/>
    <w:rsid w:val="00716756"/>
    <w:rPr>
      <w:color w:val="605E5C"/>
      <w:shd w:val="clear" w:color="auto" w:fill="E1DFDD"/>
    </w:rPr>
  </w:style>
  <w:style w:type="paragraph" w:styleId="NormalWeb">
    <w:name w:val="Normal (Web)"/>
    <w:basedOn w:val="Normal"/>
    <w:uiPriority w:val="99"/>
    <w:semiHidden/>
    <w:unhideWhenUsed/>
    <w:rsid w:val="00221E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211E2"/>
    <w:rPr>
      <w:color w:val="605E5C"/>
      <w:shd w:val="clear" w:color="auto" w:fill="E1DFDD"/>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3.0/de.dee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fair.org/fair-principles/r1-1-metadata-released-clear-accessible-data-usage-licens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72Lo56eM+XeZwm4nLt6BtnReg==">AMUW2mVq20dJwvsJc/poU15PVRCLnI4xXP2N4eWAPcwjDZzJSesX0YueD6CxgUuKPqkgwrmH+rujrMwcqFnDl1IBDBdg8yO2HjrSdcR8sFqYCC9u5Wvl7Cg=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Bal, Ils</dc:creator>
  <cp:lastModifiedBy>NEYENS Evy</cp:lastModifiedBy>
  <cp:revision>2</cp:revision>
  <dcterms:created xsi:type="dcterms:W3CDTF">2020-09-16T07:43:00Z</dcterms:created>
  <dcterms:modified xsi:type="dcterms:W3CDTF">2020-09-16T07:43:00Z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-560156674</vt:i4>
  </property>
  <property fmtid="{D5CDD505-2E9C-101B-9397-08002B2CF9AE}" pid="3" name="ContentTypeId">
    <vt:lpwstr>0x0101003E6694F3C1A7FB4CADEBBF7E3B9F7030</vt:lpwstr>
  </property>
  <property fmtid="{D5CDD505-2E9C-101B-9397-08002B2CF9AE}" pid="4" name="e9774d0c1c5b4673b17cf4c67a514757">
    <vt:lpwstr>2014|9e64782a-606f-474c-a581-236373776059</vt:lpwstr>
  </property>
  <property fmtid="{D5CDD505-2E9C-101B-9397-08002B2CF9AE}" pid="5" name="Jaartal">
    <vt:lpwstr>31;#2014|9e64782a-606f-474c-a581-236373776059</vt:lpwstr>
  </property>
</Properties>
</file>