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1DEE" w14:textId="77777777" w:rsidR="002B3CFF" w:rsidRDefault="002B3CF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</w:p>
    <w:p w14:paraId="18F603F0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  <w:lang w:val="nl-BE"/>
        </w:rPr>
        <w:t>////////////////////////////////////////////////////////////////////////////////////////////////////////////////////</w:t>
      </w:r>
    </w:p>
    <w:p w14:paraId="3101C4D0" w14:textId="77777777" w:rsidR="002B3CFF" w:rsidRPr="00F12EEC" w:rsidRDefault="002B3CFF">
      <w:pPr>
        <w:rPr>
          <w:rFonts w:ascii="FlandersArtSans-Regular" w:eastAsia="FlandersArtSans-Regular" w:hAnsi="FlandersArtSans-Regular" w:cs="FlandersArtSans-Regular"/>
          <w:sz w:val="18"/>
          <w:szCs w:val="18"/>
          <w:lang w:val="nl-BE"/>
        </w:rPr>
      </w:pPr>
    </w:p>
    <w:p w14:paraId="2BE82300" w14:textId="77777777" w:rsidR="002B3CFF" w:rsidRPr="00F12EEC" w:rsidRDefault="00D82D40">
      <w:pPr>
        <w:rPr>
          <w:rFonts w:ascii="Cambria" w:eastAsia="Cambria" w:hAnsi="Cambria" w:cs="Cambria"/>
          <w:b/>
          <w:color w:val="000000"/>
          <w:sz w:val="56"/>
          <w:szCs w:val="56"/>
          <w:lang w:val="nl-BE"/>
        </w:rPr>
      </w:pPr>
      <w:r w:rsidRPr="00F12EEC">
        <w:rPr>
          <w:rFonts w:ascii="Cambria" w:eastAsia="Cambria" w:hAnsi="Cambria" w:cs="Cambria"/>
          <w:b/>
          <w:color w:val="31849B"/>
          <w:sz w:val="56"/>
          <w:szCs w:val="56"/>
          <w:lang w:val="nl-BE"/>
        </w:rPr>
        <w:t>O</w:t>
      </w:r>
      <w:r w:rsidRPr="00F12EEC">
        <w:rPr>
          <w:rFonts w:ascii="Cambria" w:eastAsia="Cambria" w:hAnsi="Cambria" w:cs="Cambria"/>
          <w:b/>
          <w:color w:val="000000"/>
          <w:sz w:val="56"/>
          <w:szCs w:val="56"/>
          <w:lang w:val="nl-BE"/>
        </w:rPr>
        <w:t>NTWERPVERSLAG</w:t>
      </w:r>
    </w:p>
    <w:p w14:paraId="03937CC3" w14:textId="77777777" w:rsidR="002B3CFF" w:rsidRPr="00F12EEC" w:rsidRDefault="00D82D40">
      <w:pPr>
        <w:jc w:val="left"/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t xml:space="preserve">FOSB WG Metadata &amp; </w:t>
      </w:r>
      <w:proofErr w:type="spellStart"/>
      <w:r w:rsidRPr="00F12EEC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t>Standardisation</w:t>
      </w:r>
      <w:proofErr w:type="spellEnd"/>
      <w:r w:rsidRPr="00F12EEC">
        <w:rPr>
          <w:rFonts w:ascii="FlandersArtSans-Regular" w:eastAsia="FlandersArtSans-Regular" w:hAnsi="FlandersArtSans-Regular" w:cs="FlandersArtSans-Regular"/>
          <w:sz w:val="30"/>
          <w:szCs w:val="30"/>
          <w:lang w:val="nl-BE"/>
        </w:rPr>
        <w:br/>
      </w:r>
    </w:p>
    <w:p w14:paraId="4C25FC70" w14:textId="77777777" w:rsidR="002B3CFF" w:rsidRDefault="00D82D4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  <w:t>////////////////////////////////////////////////////////////////////////////////////////////////////////////////////</w:t>
      </w:r>
    </w:p>
    <w:p w14:paraId="685225FC" w14:textId="77777777" w:rsidR="002B3CFF" w:rsidRDefault="002B3CFF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</w:p>
    <w:p w14:paraId="32881176" w14:textId="77777777" w:rsidR="002B3CFF" w:rsidRDefault="001E5510">
      <w:pPr>
        <w:pBdr>
          <w:top w:val="nil"/>
          <w:left w:val="nil"/>
          <w:bottom w:val="nil"/>
          <w:right w:val="nil"/>
          <w:between w:val="nil"/>
        </w:pBdr>
        <w:tabs>
          <w:tab w:val="right" w:pos="9923"/>
        </w:tabs>
        <w:spacing w:line="270" w:lineRule="auto"/>
        <w:ind w:left="0"/>
        <w:jc w:val="center"/>
        <w:rPr>
          <w:rFonts w:ascii="FlandersArtSans-Regular" w:eastAsia="FlandersArtSans-Regular" w:hAnsi="FlandersArtSans-Regular" w:cs="FlandersArtSans-Regular"/>
          <w:color w:val="000000"/>
          <w:sz w:val="16"/>
          <w:szCs w:val="16"/>
        </w:rPr>
      </w:pPr>
      <w:r>
        <w:pict w14:anchorId="7706B0B9">
          <v:rect id="_x0000_i1025" style="width:0;height:1.5pt" o:hralign="center" o:hrstd="t" o:hr="t" fillcolor="#a0a0a0" stroked="f"/>
        </w:pict>
      </w:r>
    </w:p>
    <w:p w14:paraId="29129856" w14:textId="77777777" w:rsidR="002B3CFF" w:rsidRDefault="002B3CFF">
      <w:pPr>
        <w:spacing w:line="276" w:lineRule="auto"/>
        <w:ind w:left="0"/>
        <w:rPr>
          <w:rFonts w:ascii="FlandersArtSans-Medium" w:eastAsia="FlandersArtSans-Medium" w:hAnsi="FlandersArtSans-Medium" w:cs="FlandersArtSans-Medium"/>
          <w:sz w:val="20"/>
          <w:szCs w:val="20"/>
        </w:rPr>
      </w:pPr>
    </w:p>
    <w:p w14:paraId="496AE51F" w14:textId="77777777" w:rsidR="002B3CFF" w:rsidRPr="00F12EEC" w:rsidRDefault="00D82D40">
      <w:pPr>
        <w:spacing w:line="276" w:lineRule="auto"/>
        <w:ind w:left="0"/>
        <w:rPr>
          <w:rFonts w:ascii="FlandersArtSans-Regular" w:eastAsia="FlandersArtSans-Regular" w:hAnsi="FlandersArtSans-Regular" w:cs="FlandersArtSans-Regular"/>
          <w:b/>
        </w:rPr>
      </w:pPr>
      <w:r w:rsidRPr="00F12EEC">
        <w:rPr>
          <w:rFonts w:ascii="FlandersArtSans-Medium" w:eastAsia="FlandersArtSans-Medium" w:hAnsi="FlandersArtSans-Medium" w:cs="FlandersArtSans-Medium"/>
        </w:rPr>
        <w:t xml:space="preserve">Datum: </w:t>
      </w:r>
      <w:r w:rsidR="001F563F">
        <w:rPr>
          <w:rFonts w:ascii="FlandersArtSans-Regular" w:eastAsia="FlandersArtSans-Regular" w:hAnsi="FlandersArtSans-Regular" w:cs="FlandersArtSans-Regular"/>
        </w:rPr>
        <w:t>31</w:t>
      </w:r>
      <w:r w:rsidRPr="00F12EEC">
        <w:rPr>
          <w:rFonts w:ascii="FlandersArtSans-Regular" w:eastAsia="FlandersArtSans-Regular" w:hAnsi="FlandersArtSans-Regular" w:cs="FlandersArtSans-Regular"/>
        </w:rPr>
        <w:t>/05/2021</w:t>
      </w:r>
    </w:p>
    <w:p w14:paraId="24E4B3D9" w14:textId="77777777" w:rsidR="002B3CFF" w:rsidRPr="00F12EEC" w:rsidRDefault="002B3CFF">
      <w:pPr>
        <w:ind w:left="0"/>
        <w:rPr>
          <w:rFonts w:ascii="FlandersArtSans-Regular" w:eastAsia="FlandersArtSans-Regular" w:hAnsi="FlandersArtSans-Regular" w:cs="FlandersArtSans-Regular"/>
          <w:b/>
        </w:rPr>
        <w:sectPr w:rsidR="002B3CFF" w:rsidRPr="00F12E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47" w:right="1814" w:bottom="1247" w:left="1276" w:header="426" w:footer="709" w:gutter="0"/>
          <w:pgNumType w:start="1"/>
          <w:cols w:space="720"/>
        </w:sectPr>
      </w:pPr>
    </w:p>
    <w:p w14:paraId="74D460A6" w14:textId="77777777" w:rsidR="002B3CFF" w:rsidRPr="00F12EEC" w:rsidRDefault="00D82D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FlandersArtSans-Regular" w:eastAsia="FlandersArtSans-Regular" w:hAnsi="FlandersArtSans-Regular" w:cs="FlandersArtSans-Regular"/>
          <w:color w:val="000000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</w:rPr>
        <w:t>Questions on implementation of FOSB metadata model</w:t>
      </w:r>
    </w:p>
    <w:p w14:paraId="128CB1D3" w14:textId="77777777" w:rsidR="002B3CFF" w:rsidRDefault="002B3C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</w:p>
    <w:p w14:paraId="3A8EA652" w14:textId="77777777" w:rsidR="002B3CFF" w:rsidRDefault="001E5510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  <w:r>
        <w:pict w14:anchorId="56B6A836">
          <v:rect id="_x0000_i1026" style="width:0;height:1.5pt" o:hralign="center" o:hrstd="t" o:hr="t" fillcolor="#a0a0a0" stroked="f"/>
        </w:pict>
      </w:r>
    </w:p>
    <w:p w14:paraId="0D8F7A40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54519049" w14:textId="77777777" w:rsidR="002B3CF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b/>
          <w:color w:val="31849B"/>
        </w:rPr>
      </w:pPr>
      <w:proofErr w:type="spellStart"/>
      <w:r>
        <w:rPr>
          <w:rFonts w:ascii="Cambria" w:eastAsia="Cambria" w:hAnsi="Cambria" w:cs="Cambria"/>
          <w:b/>
          <w:color w:val="31849B"/>
        </w:rPr>
        <w:t>Aanwezig</w:t>
      </w:r>
      <w:proofErr w:type="spellEnd"/>
    </w:p>
    <w:p w14:paraId="581932B6" w14:textId="77777777" w:rsidR="002B3CFF" w:rsidRDefault="002B3CF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</w:p>
    <w:p w14:paraId="59BB4310" w14:textId="77777777" w:rsidR="002B3CF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Pascale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Dengis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 </w:t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 EWI</w:t>
      </w:r>
    </w:p>
    <w:p w14:paraId="00089994" w14:textId="77777777" w:rsidR="002B3CF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Jochen </w:t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Deferme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proofErr w:type="spellStart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 EWI</w:t>
      </w:r>
    </w:p>
    <w:p w14:paraId="64F8714B" w14:textId="77777777" w:rsidR="002B3CFF" w:rsidRPr="00C33AB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Sadia </w:t>
      </w:r>
      <w:proofErr w:type="spellStart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Vancauwenbergh</w:t>
      </w:r>
      <w:proofErr w:type="spellEnd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  <w:t>ECOOM-Hasselt</w:t>
      </w:r>
    </w:p>
    <w:p w14:paraId="2A1F42BC" w14:textId="77777777" w:rsidR="002B3CFF" w:rsidRPr="00C33AB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Evy </w:t>
      </w:r>
      <w:proofErr w:type="spellStart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Neyens</w:t>
      </w:r>
      <w:proofErr w:type="spellEnd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  <w:t>ECOOM-Hasselt</w:t>
      </w:r>
    </w:p>
    <w:p w14:paraId="0C4FEA69" w14:textId="77777777" w:rsidR="002B3CFF" w:rsidRPr="00C33AB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proofErr w:type="spellStart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Jolien</w:t>
      </w:r>
      <w:proofErr w:type="spellEnd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 xml:space="preserve"> </w:t>
      </w:r>
      <w:proofErr w:type="spellStart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Berckmans</w:t>
      </w:r>
      <w:proofErr w:type="spellEnd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proofErr w:type="spellStart"/>
      <w:r w:rsidRPr="00C33AB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UHasselt</w:t>
      </w:r>
      <w:proofErr w:type="spellEnd"/>
    </w:p>
    <w:p w14:paraId="70E075E3" w14:textId="77777777" w:rsidR="00A176FB" w:rsidRPr="004859AF" w:rsidRDefault="00A176FB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</w:pP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Frederik Coppens</w:t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</w:rPr>
        <w:t>VIB</w:t>
      </w:r>
    </w:p>
    <w:p w14:paraId="6E178B0F" w14:textId="77777777" w:rsidR="002B3CFF" w:rsidRPr="00A176FB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A176FB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Joke Meeus</w:t>
      </w:r>
      <w:r w:rsidRPr="00A176FB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A176FB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A176FB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A176FB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FWO</w:t>
      </w:r>
    </w:p>
    <w:p w14:paraId="183EB98F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Helga </w:t>
      </w:r>
      <w:proofErr w:type="spellStart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Deschrijver</w:t>
      </w:r>
      <w:proofErr w:type="spellEnd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IMEC</w:t>
      </w:r>
    </w:p>
    <w:p w14:paraId="39616736" w14:textId="5F06DA2C" w:rsidR="007853B4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Katrien Desmet</w:t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VL</w:t>
      </w:r>
      <w:r w:rsidR="00860A5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H</w:t>
      </w:r>
      <w:bookmarkStart w:id="0" w:name="_GoBack"/>
      <w:bookmarkEnd w:id="0"/>
      <w:r w:rsidR="00860A5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O</w:t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RA</w:t>
      </w:r>
    </w:p>
    <w:p w14:paraId="68C1484C" w14:textId="77777777" w:rsidR="007853B4" w:rsidRPr="004859AF" w:rsidRDefault="007853B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Dimitri </w:t>
      </w:r>
      <w:proofErr w:type="spellStart"/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Brosens</w:t>
      </w:r>
      <w:proofErr w:type="spellEnd"/>
      <w:r w:rsidR="009E4A6C"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="009E4A6C"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="009E4A6C"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="009E4A6C"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INBO</w:t>
      </w:r>
    </w:p>
    <w:p w14:paraId="59FF88F7" w14:textId="77777777" w:rsidR="002B3CFF" w:rsidRPr="004859A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Alexander </w:t>
      </w:r>
      <w:proofErr w:type="spellStart"/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Botzki</w:t>
      </w:r>
      <w:proofErr w:type="spellEnd"/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4859AF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VIB</w:t>
      </w:r>
    </w:p>
    <w:p w14:paraId="3B364126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Niek Van </w:t>
      </w:r>
      <w:proofErr w:type="spellStart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Wettere</w:t>
      </w:r>
      <w:proofErr w:type="spellEnd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VUB</w:t>
      </w:r>
    </w:p>
    <w:p w14:paraId="2B6E2B58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 xml:space="preserve">Rudi </w:t>
      </w:r>
      <w:proofErr w:type="spellStart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Baccarne</w:t>
      </w:r>
      <w:proofErr w:type="spellEnd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proofErr w:type="spellStart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UAntwerpen</w:t>
      </w:r>
      <w:proofErr w:type="spellEnd"/>
    </w:p>
    <w:p w14:paraId="3C818EF5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Roxanne Wyns</w:t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  <w:t>KU Leuven</w:t>
      </w:r>
    </w:p>
    <w:p w14:paraId="51562B7D" w14:textId="77777777" w:rsidR="002B3CFF" w:rsidRPr="00F12EEC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Dries Moreels</w:t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ab/>
      </w:r>
      <w:proofErr w:type="spellStart"/>
      <w:r w:rsidRPr="00F12EEC"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  <w:t>UGent</w:t>
      </w:r>
      <w:proofErr w:type="spellEnd"/>
    </w:p>
    <w:p w14:paraId="71CF361F" w14:textId="77777777" w:rsidR="002B3CFF" w:rsidRPr="00F12EEC" w:rsidRDefault="002B3CFF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14:paraId="355C29B1" w14:textId="77777777" w:rsidR="002B3CFF" w:rsidRPr="00F12EEC" w:rsidRDefault="002B3CFF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</w:p>
    <w:p w14:paraId="2BB82A78" w14:textId="77777777" w:rsidR="002B3CFF" w:rsidRPr="004859AF" w:rsidRDefault="00D82D4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FlandersArtSans-Regular" w:eastAsia="FlandersArtSans-Regular" w:hAnsi="FlandersArtSans-Regular" w:cs="FlandersArtSans-Regular"/>
          <w:color w:val="000000"/>
          <w:sz w:val="20"/>
          <w:szCs w:val="20"/>
          <w:lang w:val="nl-BE"/>
        </w:rPr>
      </w:pPr>
      <w:r w:rsidRPr="004859AF">
        <w:rPr>
          <w:rFonts w:ascii="Cambria" w:eastAsia="Cambria" w:hAnsi="Cambria" w:cs="Cambria"/>
          <w:b/>
          <w:color w:val="31849B"/>
          <w:lang w:val="nl-BE"/>
        </w:rPr>
        <w:t xml:space="preserve">Verslag Vergadering </w:t>
      </w:r>
      <w:r w:rsidR="001F563F" w:rsidRPr="004859AF">
        <w:rPr>
          <w:rFonts w:ascii="Cambria" w:eastAsia="Cambria" w:hAnsi="Cambria" w:cs="Cambria"/>
          <w:b/>
          <w:color w:val="31849B"/>
          <w:lang w:val="nl-BE"/>
        </w:rPr>
        <w:t>31</w:t>
      </w:r>
      <w:r w:rsidRPr="004859AF">
        <w:rPr>
          <w:rFonts w:ascii="Cambria" w:eastAsia="Cambria" w:hAnsi="Cambria" w:cs="Cambria"/>
          <w:b/>
          <w:color w:val="31849B"/>
          <w:lang w:val="nl-BE"/>
        </w:rPr>
        <w:t>/05/2021</w:t>
      </w:r>
    </w:p>
    <w:p w14:paraId="5341F5CA" w14:textId="77777777" w:rsidR="002B3CFF" w:rsidRDefault="00D82D40">
      <w:pPr>
        <w:ind w:left="0"/>
        <w:rPr>
          <w:rFonts w:ascii="FlandersArtSans-Regular" w:eastAsia="FlandersArtSans-Regular" w:hAnsi="FlandersArtSans-Regular" w:cs="FlandersArtSans-Regular"/>
          <w:sz w:val="16"/>
          <w:szCs w:val="16"/>
        </w:rPr>
      </w:pPr>
      <w:r>
        <w:rPr>
          <w:rFonts w:ascii="FlandersArtSans-Regular" w:eastAsia="FlandersArtSans-Regular" w:hAnsi="FlandersArtSans-Regular" w:cs="FlandersArtSans-Regular"/>
          <w:sz w:val="16"/>
          <w:szCs w:val="16"/>
        </w:rPr>
        <w:t>/////////////////////////////////////////////////////////</w:t>
      </w:r>
    </w:p>
    <w:p w14:paraId="247F2911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3D572D1E" w14:textId="77777777" w:rsidR="002B3CFF" w:rsidRPr="00F12EEC" w:rsidRDefault="00D82D40">
      <w:pPr>
        <w:ind w:left="0"/>
        <w:rPr>
          <w:rFonts w:ascii="FlandersArtSans-Regular" w:eastAsia="FlandersArtSans-Regular" w:hAnsi="FlandersArtSans-Regular" w:cs="FlandersArtSans-Regular"/>
          <w:u w:val="single"/>
        </w:rPr>
      </w:pPr>
      <w:r w:rsidRPr="00F12EEC">
        <w:rPr>
          <w:rFonts w:ascii="FlandersArtSans-Regular" w:eastAsia="FlandersArtSans-Regular" w:hAnsi="FlandersArtSans-Regular" w:cs="FlandersArtSans-Regular"/>
          <w:u w:val="single"/>
        </w:rPr>
        <w:t>Questions on implementation of FOSB metadata model</w:t>
      </w:r>
    </w:p>
    <w:p w14:paraId="546ABDBA" w14:textId="77777777" w:rsidR="002B3CFF" w:rsidRPr="00F12EEC" w:rsidRDefault="002B3CFF">
      <w:pPr>
        <w:ind w:left="0"/>
        <w:rPr>
          <w:rFonts w:ascii="FlandersArtSans-Regular" w:eastAsia="FlandersArtSans-Regular" w:hAnsi="FlandersArtSans-Regular" w:cs="FlandersArtSans-Regular"/>
          <w:u w:val="single"/>
        </w:rPr>
      </w:pPr>
    </w:p>
    <w:p w14:paraId="1DFD5CA4" w14:textId="77777777" w:rsidR="003D7655" w:rsidRDefault="003D7655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Publisher: </w:t>
      </w:r>
      <w:r w:rsidRPr="003D7655">
        <w:rPr>
          <w:rFonts w:ascii="FlandersArtSans-Regular" w:eastAsia="FlandersArtSans-Regular" w:hAnsi="FlandersArtSans-Regular" w:cs="FlandersArtSans-Regular"/>
        </w:rPr>
        <w:t xml:space="preserve">proposal to make the delivery of a </w:t>
      </w:r>
      <w:r w:rsidR="00EC0FE9">
        <w:rPr>
          <w:rFonts w:ascii="FlandersArtSans-Regular" w:eastAsia="FlandersArtSans-Regular" w:hAnsi="FlandersArtSans-Regular" w:cs="FlandersArtSans-Regular"/>
        </w:rPr>
        <w:t>‘</w:t>
      </w:r>
      <w:r w:rsidRPr="003D7655">
        <w:rPr>
          <w:rFonts w:ascii="FlandersArtSans-Regular" w:eastAsia="FlandersArtSans-Regular" w:hAnsi="FlandersArtSans-Regular" w:cs="FlandersArtSans-Regular"/>
        </w:rPr>
        <w:t>Publisher</w:t>
      </w:r>
      <w:r w:rsidR="00EC0FE9">
        <w:rPr>
          <w:rFonts w:ascii="FlandersArtSans-Regular" w:eastAsia="FlandersArtSans-Regular" w:hAnsi="FlandersArtSans-Regular" w:cs="FlandersArtSans-Regular"/>
        </w:rPr>
        <w:t>’</w:t>
      </w:r>
      <w:r w:rsidRPr="003D7655">
        <w:rPr>
          <w:rFonts w:ascii="FlandersArtSans-Regular" w:eastAsia="FlandersArtSans-Regular" w:hAnsi="FlandersArtSans-Regular" w:cs="FlandersArtSans-Regular"/>
        </w:rPr>
        <w:t xml:space="preserve"> mandatory</w:t>
      </w:r>
      <w:r>
        <w:rPr>
          <w:rFonts w:ascii="FlandersArtSans-Regular" w:eastAsia="FlandersArtSans-Regular" w:hAnsi="FlandersArtSans-Regular" w:cs="FlandersArtSans-Regular"/>
        </w:rPr>
        <w:t xml:space="preserve"> since this is also the case for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and FRIS will connect with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1BD7D1C7" w14:textId="77777777" w:rsidR="00EC0FE9" w:rsidRDefault="00EC0FE9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41977CBC" w14:textId="77777777" w:rsidR="003D7655" w:rsidRDefault="00F96C7F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Notes of the members: </w:t>
      </w:r>
      <w:r w:rsidR="003D7655">
        <w:rPr>
          <w:rFonts w:ascii="FlandersArtSans-Regular" w:eastAsia="FlandersArtSans-Regular" w:hAnsi="FlandersArtSans-Regular" w:cs="FlandersArtSans-Regular"/>
        </w:rPr>
        <w:t xml:space="preserve"> </w:t>
      </w:r>
      <w:r w:rsidRPr="00F96C7F">
        <w:rPr>
          <w:rFonts w:ascii="FlandersArtSans-Regular" w:eastAsia="FlandersArtSans-Regular" w:hAnsi="FlandersArtSans-Regular" w:cs="FlandersArtSans-Regular"/>
        </w:rPr>
        <w:t xml:space="preserve">it is not advisable to revisit agreements </w:t>
      </w:r>
      <w:r w:rsidR="006D7404">
        <w:rPr>
          <w:rFonts w:ascii="FlandersArtSans-Regular" w:eastAsia="FlandersArtSans-Regular" w:hAnsi="FlandersArtSans-Regular" w:cs="FlandersArtSans-Regular"/>
        </w:rPr>
        <w:t xml:space="preserve">that were </w:t>
      </w:r>
      <w:r w:rsidRPr="00F96C7F">
        <w:rPr>
          <w:rFonts w:ascii="FlandersArtSans-Regular" w:eastAsia="FlandersArtSans-Regular" w:hAnsi="FlandersArtSans-Regular" w:cs="FlandersArtSans-Regular"/>
        </w:rPr>
        <w:t>already made</w:t>
      </w:r>
      <w:r w:rsidR="006D7404">
        <w:rPr>
          <w:rFonts w:ascii="FlandersArtSans-Regular" w:eastAsia="FlandersArtSans-Regular" w:hAnsi="FlandersArtSans-Regular" w:cs="FlandersArtSans-Regular"/>
        </w:rPr>
        <w:t xml:space="preserve">. It is unknown whether </w:t>
      </w:r>
      <w:proofErr w:type="spellStart"/>
      <w:r w:rsidR="006D7404"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 w:rsidR="006D7404">
        <w:rPr>
          <w:rFonts w:ascii="FlandersArtSans-Regular" w:eastAsia="FlandersArtSans-Regular" w:hAnsi="FlandersArtSans-Regular" w:cs="FlandersArtSans-Regular"/>
        </w:rPr>
        <w:t xml:space="preserve"> will provide the link to EOSC. Currently, the institutions deliver immediately to </w:t>
      </w:r>
      <w:proofErr w:type="spellStart"/>
      <w:r w:rsidR="006D7404"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 w:rsidR="006D7404">
        <w:rPr>
          <w:rFonts w:ascii="FlandersArtSans-Regular" w:eastAsia="FlandersArtSans-Regular" w:hAnsi="FlandersArtSans-Regular" w:cs="FlandersArtSans-Regular"/>
        </w:rPr>
        <w:t xml:space="preserve">, it is not advisable to do double work. </w:t>
      </w:r>
    </w:p>
    <w:p w14:paraId="6B991009" w14:textId="77777777" w:rsidR="00EC0FE9" w:rsidRDefault="00EC0FE9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6A091E01" w14:textId="77777777" w:rsidR="003079E2" w:rsidRDefault="003079E2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EWI: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can deduplicate the records. </w:t>
      </w:r>
      <w:proofErr w:type="spellStart"/>
      <w:r>
        <w:rPr>
          <w:rFonts w:ascii="FlandersArtSans-Regular" w:eastAsia="FlandersArtSans-Regular" w:hAnsi="FlandersArtSans-Regular" w:cs="FlandersArtSans-Regular"/>
        </w:rPr>
        <w:t>OpenAIRE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also harvests data from other repositories such as </w:t>
      </w:r>
      <w:proofErr w:type="spellStart"/>
      <w:r>
        <w:rPr>
          <w:rFonts w:ascii="FlandersArtSans-Regular" w:eastAsia="FlandersArtSans-Regular" w:hAnsi="FlandersArtSans-Regular" w:cs="FlandersArtSans-Regular"/>
        </w:rPr>
        <w:t>Zenodo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AD10C90" w14:textId="77777777" w:rsidR="003D7655" w:rsidRDefault="003D7655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40DBE859" w14:textId="77777777" w:rsidR="00B92844" w:rsidRDefault="00B92844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Format: free text field, provide a format per dataset, multiple values are possible. </w:t>
      </w:r>
      <w:r w:rsidRPr="00B92844">
        <w:rPr>
          <w:rFonts w:ascii="FlandersArtSans-Regular" w:eastAsia="FlandersArtSans-Regular" w:hAnsi="FlandersArtSans-Regular" w:cs="FlandersArtSans-Regular"/>
        </w:rPr>
        <w:t xml:space="preserve">No agreements </w:t>
      </w:r>
      <w:r>
        <w:rPr>
          <w:rFonts w:ascii="FlandersArtSans-Regular" w:eastAsia="FlandersArtSans-Regular" w:hAnsi="FlandersArtSans-Regular" w:cs="FlandersArtSans-Regular"/>
        </w:rPr>
        <w:t xml:space="preserve">on </w:t>
      </w:r>
      <w:r w:rsidRPr="00B92844">
        <w:rPr>
          <w:rFonts w:ascii="FlandersArtSans-Regular" w:eastAsia="FlandersArtSans-Regular" w:hAnsi="FlandersArtSans-Regular" w:cs="FlandersArtSans-Regular"/>
        </w:rPr>
        <w:t xml:space="preserve">the </w:t>
      </w:r>
      <w:r w:rsidR="007B0234">
        <w:rPr>
          <w:rFonts w:ascii="FlandersArtSans-Regular" w:eastAsia="FlandersArtSans-Regular" w:hAnsi="FlandersArtSans-Regular" w:cs="FlandersArtSans-Regular"/>
        </w:rPr>
        <w:t>notation</w:t>
      </w:r>
      <w:r w:rsidRPr="00B92844">
        <w:rPr>
          <w:rFonts w:ascii="FlandersArtSans-Regular" w:eastAsia="FlandersArtSans-Regular" w:hAnsi="FlandersArtSans-Regular" w:cs="FlandersArtSans-Regular"/>
        </w:rPr>
        <w:t xml:space="preserve"> of formats</w:t>
      </w:r>
      <w:r>
        <w:rPr>
          <w:rFonts w:ascii="FlandersArtSans-Regular" w:eastAsia="FlandersArtSans-Regular" w:hAnsi="FlandersArtSans-Regular" w:cs="FlandersArtSans-Regular"/>
        </w:rPr>
        <w:t>.</w:t>
      </w:r>
    </w:p>
    <w:p w14:paraId="4F6D77DF" w14:textId="77777777" w:rsidR="007B0234" w:rsidRDefault="007B0234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359C822D" w14:textId="0CF646CD" w:rsidR="00B92844" w:rsidRDefault="007B0234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Open format toggle</w:t>
      </w:r>
      <w:r w:rsidR="00860A5F">
        <w:rPr>
          <w:rFonts w:ascii="FlandersArtSans-Regular" w:eastAsia="FlandersArtSans-Regular" w:hAnsi="FlandersArtSans-Regular" w:cs="FlandersArtSans-Regular"/>
        </w:rPr>
        <w:t>: one value per record, not per dataset.  This field is optional.</w:t>
      </w:r>
    </w:p>
    <w:p w14:paraId="503ABBDB" w14:textId="77777777" w:rsidR="007B0234" w:rsidRDefault="007B0234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7845B3A5" w14:textId="77777777" w:rsidR="002B3CFF" w:rsidRDefault="00FD3138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Licenses: no controlled vocabulary list. </w:t>
      </w:r>
      <w:r w:rsidR="007B0234">
        <w:rPr>
          <w:rFonts w:ascii="FlandersArtSans-Regular" w:eastAsia="FlandersArtSans-Regular" w:hAnsi="FlandersArtSans-Regular" w:cs="FlandersArtSans-Regular"/>
        </w:rPr>
        <w:t xml:space="preserve">It is possible that a dataset has more than one license. </w:t>
      </w:r>
    </w:p>
    <w:p w14:paraId="2509C125" w14:textId="77777777" w:rsidR="00C4481C" w:rsidRDefault="00C4481C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02437A31" w14:textId="77777777" w:rsidR="00C4481C" w:rsidRDefault="00C4481C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Notes of the group members:</w:t>
      </w:r>
    </w:p>
    <w:p w14:paraId="71B363CB" w14:textId="77777777" w:rsidR="00C4481C" w:rsidRDefault="00C4481C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There are two separate questions: 1) Which licenses are possible?</w:t>
      </w:r>
    </w:p>
    <w:p w14:paraId="0A085338" w14:textId="77777777" w:rsidR="00C4481C" w:rsidRDefault="00C4481C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2) Which licenses are open? Refer to the open definition + advice to see a </w:t>
      </w:r>
      <w:r w:rsidR="00FC64A8">
        <w:rPr>
          <w:rFonts w:ascii="FlandersArtSans-Regular" w:eastAsia="FlandersArtSans-Regular" w:hAnsi="FlandersArtSans-Regular" w:cs="FlandersArtSans-Regular"/>
        </w:rPr>
        <w:t>legal professional.</w:t>
      </w:r>
    </w:p>
    <w:p w14:paraId="7C6D481B" w14:textId="77777777" w:rsidR="003B6851" w:rsidRDefault="003B6851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07743FEE" w14:textId="11598C6E" w:rsidR="003B6851" w:rsidRDefault="003B6851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Contributor type: In Pure it is not possible to add a role for a contributing organisation. </w:t>
      </w:r>
      <w:r w:rsidR="00860A5F">
        <w:rPr>
          <w:rFonts w:ascii="FlandersArtSans-Regular" w:eastAsia="FlandersArtSans-Regular" w:hAnsi="FlandersArtSans-Regular" w:cs="FlandersArtSans-Regular"/>
        </w:rPr>
        <w:t>One value will be chosen as the default.  The providers using PURE will decide which one.</w:t>
      </w:r>
    </w:p>
    <w:p w14:paraId="11C5345A" w14:textId="77777777" w:rsidR="003B6851" w:rsidRDefault="003B6851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55761E96" w14:textId="77777777" w:rsidR="003B6851" w:rsidRDefault="003B6851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Relation type: </w:t>
      </w:r>
      <w:r w:rsidR="00E458F5">
        <w:rPr>
          <w:rFonts w:ascii="FlandersArtSans-Regular" w:eastAsia="FlandersArtSans-Regular" w:hAnsi="FlandersArtSans-Regular" w:cs="FlandersArtSans-Regular"/>
        </w:rPr>
        <w:t>For the fields ‘Link-to-projects’, ‘Link-to-publications’, ‘Link-to-</w:t>
      </w:r>
      <w:proofErr w:type="spellStart"/>
      <w:r w:rsidR="00E458F5">
        <w:rPr>
          <w:rFonts w:ascii="FlandersArtSans-Regular" w:eastAsia="FlandersArtSans-Regular" w:hAnsi="FlandersArtSans-Regular" w:cs="FlandersArtSans-Regular"/>
        </w:rPr>
        <w:t>datasets’</w:t>
      </w:r>
      <w:proofErr w:type="spellEnd"/>
      <w:r w:rsidR="00E458F5">
        <w:rPr>
          <w:rFonts w:ascii="FlandersArtSans-Regular" w:eastAsia="FlandersArtSans-Regular" w:hAnsi="FlandersArtSans-Regular" w:cs="FlandersArtSans-Regular"/>
        </w:rPr>
        <w:t xml:space="preserve"> and ‘Link-to-</w:t>
      </w:r>
      <w:r w:rsidR="00EC0FE9">
        <w:rPr>
          <w:rFonts w:ascii="FlandersArtSans-Regular" w:eastAsia="FlandersArtSans-Regular" w:hAnsi="FlandersArtSans-Regular" w:cs="FlandersArtSans-Regular"/>
        </w:rPr>
        <w:t>infrastructure</w:t>
      </w:r>
      <w:r w:rsidR="00E458F5">
        <w:rPr>
          <w:rFonts w:ascii="FlandersArtSans-Regular" w:eastAsia="FlandersArtSans-Regular" w:hAnsi="FlandersArtSans-Regular" w:cs="FlandersArtSans-Regular"/>
        </w:rPr>
        <w:t xml:space="preserve">’ relation types need to be specified. It was suggested to use some of the most common relation types of the </w:t>
      </w:r>
      <w:proofErr w:type="spellStart"/>
      <w:r w:rsidR="00E458F5">
        <w:rPr>
          <w:rFonts w:ascii="FlandersArtSans-Regular" w:eastAsia="FlandersArtSans-Regular" w:hAnsi="FlandersArtSans-Regular" w:cs="FlandersArtSans-Regular"/>
        </w:rPr>
        <w:t>DataCite</w:t>
      </w:r>
      <w:proofErr w:type="spellEnd"/>
      <w:r w:rsidR="00E458F5">
        <w:rPr>
          <w:rFonts w:ascii="FlandersArtSans-Regular" w:eastAsia="FlandersArtSans-Regular" w:hAnsi="FlandersArtSans-Regular" w:cs="FlandersArtSans-Regular"/>
        </w:rPr>
        <w:t xml:space="preserve"> list. </w:t>
      </w:r>
      <w:r w:rsidR="00B517C6">
        <w:rPr>
          <w:rFonts w:ascii="FlandersArtSans-Regular" w:eastAsia="FlandersArtSans-Regular" w:hAnsi="FlandersArtSans-Regular" w:cs="FlandersArtSans-Regular"/>
        </w:rPr>
        <w:t xml:space="preserve">The direction of the relation must always be specified from the dataset to the publication, project, dataset, infrastructure. </w:t>
      </w:r>
    </w:p>
    <w:p w14:paraId="2F803BAE" w14:textId="77777777" w:rsidR="00E458F5" w:rsidRDefault="00E458F5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657E5E39" w14:textId="77777777" w:rsidR="00E458F5" w:rsidRDefault="00E458F5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Notes of the group members: </w:t>
      </w:r>
    </w:p>
    <w:p w14:paraId="3BF18CA5" w14:textId="77777777" w:rsidR="00E458F5" w:rsidRDefault="00E458F5" w:rsidP="00E458F5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E458F5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‘is referenced by’ seems to be the default for ‘Link-to publication’</w:t>
      </w:r>
      <w:r w:rsidR="00B21A9F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.</w:t>
      </w:r>
    </w:p>
    <w:p w14:paraId="3CAD6AE9" w14:textId="77777777" w:rsidR="00E458F5" w:rsidRPr="00247EFE" w:rsidRDefault="00B517C6" w:rsidP="00E458F5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No need to make it more complex by asking to specify the semantics of the relation type.</w:t>
      </w:r>
    </w:p>
    <w:p w14:paraId="63EB45BB" w14:textId="77777777" w:rsidR="00B517C6" w:rsidRPr="00247EFE" w:rsidRDefault="00B517C6" w:rsidP="00B517C6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Suggestion to use ‘is referenced by’ as the default, unless richer metadata is available.</w:t>
      </w:r>
    </w:p>
    <w:p w14:paraId="53DF1603" w14:textId="77777777" w:rsidR="00A52CE2" w:rsidRPr="00247EFE" w:rsidRDefault="00A52CE2" w:rsidP="00A52CE2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 xml:space="preserve">‘is supplement to’ is most commonly used for link-to-dataset. </w:t>
      </w:r>
    </w:p>
    <w:p w14:paraId="305C4D54" w14:textId="77777777" w:rsidR="00F01F90" w:rsidRPr="00247EFE" w:rsidRDefault="00F01F90" w:rsidP="00F01F90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‘is referenced by’ denotes reuse of data? ‘Is supplement to’ for new data?</w:t>
      </w:r>
    </w:p>
    <w:p w14:paraId="600F59FE" w14:textId="77777777" w:rsidR="00A52CE2" w:rsidRPr="00247EFE" w:rsidRDefault="00A52CE2" w:rsidP="00A52CE2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What about longitudinal datasets?</w:t>
      </w:r>
    </w:p>
    <w:p w14:paraId="47FC543E" w14:textId="77777777" w:rsidR="008B73BF" w:rsidRPr="00247EFE" w:rsidRDefault="008B73BF" w:rsidP="008B73BF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247EFE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Link to dataset: ‘is part of’ as default, unless richer semantics are available</w:t>
      </w:r>
    </w:p>
    <w:p w14:paraId="3638A8BD" w14:textId="77777777" w:rsidR="00B517C6" w:rsidRPr="00B517C6" w:rsidRDefault="00B517C6" w:rsidP="00B517C6"/>
    <w:p w14:paraId="36AE28D0" w14:textId="77777777" w:rsidR="007B0234" w:rsidRDefault="007B0234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52607859" w14:textId="77777777" w:rsidR="00FD3138" w:rsidRDefault="00247EFE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Dutch translations of ‘contributor type person’, contributor type organisation’, Legitimate opt-out, and access rights were discussed. </w:t>
      </w:r>
    </w:p>
    <w:p w14:paraId="59F5BE6E" w14:textId="77777777" w:rsidR="00A712EB" w:rsidRDefault="00A712EB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43976278" w14:textId="77777777" w:rsidR="00A712EB" w:rsidRDefault="00A712EB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Contributor type person:</w:t>
      </w:r>
    </w:p>
    <w:p w14:paraId="21A96DA3" w14:textId="77777777" w:rsidR="00A712EB" w:rsidRDefault="00A712EB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7BDFCA19" w14:textId="77777777" w:rsidR="00A712EB" w:rsidRPr="00A712EB" w:rsidRDefault="00A712EB" w:rsidP="00A712EB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A712EB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Supervisor =&gt; Promotor</w:t>
      </w:r>
    </w:p>
    <w:p w14:paraId="535910A6" w14:textId="77777777" w:rsidR="00A712EB" w:rsidRPr="00A712EB" w:rsidRDefault="00A712EB" w:rsidP="00A712EB">
      <w:pPr>
        <w:pStyle w:val="Heading2"/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</w:pPr>
      <w:r w:rsidRPr="00A712EB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Add category ‘Other’/ ‘</w:t>
      </w:r>
      <w:proofErr w:type="spellStart"/>
      <w:r w:rsidRPr="00A712EB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Andere</w:t>
      </w:r>
      <w:proofErr w:type="spellEnd"/>
      <w:r w:rsidRPr="00A712EB">
        <w:rPr>
          <w:rFonts w:ascii="FlandersArtSans-Regular" w:eastAsia="FlandersArtSans-Regular" w:hAnsi="FlandersArtSans-Regular" w:cs="FlandersArtSans-Regular"/>
          <w:b w:val="0"/>
          <w:bCs w:val="0"/>
          <w:sz w:val="22"/>
          <w:szCs w:val="22"/>
        </w:rPr>
        <w:t>’.</w:t>
      </w:r>
    </w:p>
    <w:p w14:paraId="1AE09BFB" w14:textId="77777777" w:rsidR="00A712EB" w:rsidRDefault="00A712EB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35CCA056" w14:textId="7CD4458E" w:rsidR="00FD3138" w:rsidRDefault="00F83104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Contributor type organisation: default is research group. </w:t>
      </w:r>
    </w:p>
    <w:p w14:paraId="062FC6E8" w14:textId="77777777" w:rsidR="00D14822" w:rsidRDefault="00D14822">
      <w:pPr>
        <w:ind w:left="0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Hosting institution =&gt;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Instelling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1EE6694" w14:textId="77777777" w:rsidR="00FD3138" w:rsidRDefault="00FD3138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61E233B9" w14:textId="77777777" w:rsidR="00B21A9F" w:rsidRPr="00F12EEC" w:rsidRDefault="00B21A9F">
      <w:pPr>
        <w:ind w:left="0"/>
        <w:rPr>
          <w:rFonts w:ascii="FlandersArtSans-Regular" w:eastAsia="FlandersArtSans-Regular" w:hAnsi="FlandersArtSans-Regular" w:cs="FlandersArtSans-Regular"/>
        </w:rPr>
      </w:pPr>
    </w:p>
    <w:tbl>
      <w:tblPr>
        <w:tblStyle w:val="a"/>
        <w:tblW w:w="8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6"/>
      </w:tblGrid>
      <w:tr w:rsidR="002B3CFF" w:rsidRPr="00F12EEC" w14:paraId="6A851A7D" w14:textId="77777777">
        <w:tc>
          <w:tcPr>
            <w:tcW w:w="8806" w:type="dxa"/>
          </w:tcPr>
          <w:p w14:paraId="3DE73911" w14:textId="77777777" w:rsidR="002B3CFF" w:rsidRPr="00F12EEC" w:rsidRDefault="00D82D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FlandersArtSans-Regular" w:eastAsia="FlandersArtSans-Regular" w:hAnsi="FlandersArtSans-Regular" w:cs="FlandersArtSans-Regular"/>
              </w:rPr>
            </w:pPr>
            <w:bookmarkStart w:id="1" w:name="_heading=h.gjdgxs" w:colFirst="0" w:colLast="0"/>
            <w:bookmarkStart w:id="2" w:name="_heading=h.em107y7bdtyc" w:colFirst="0" w:colLast="0"/>
            <w:bookmarkEnd w:id="1"/>
            <w:bookmarkEnd w:id="2"/>
            <w:r w:rsidRPr="00F12EEC">
              <w:rPr>
                <w:rFonts w:ascii="FlandersArtSans-Regular" w:eastAsia="FlandersArtSans-Regular" w:hAnsi="FlandersArtSans-Regular" w:cs="FlandersArtSans-Regular"/>
              </w:rPr>
              <w:t>A document with comments to adapt the roadmap will be shared. The WG members will provide their feedback by</w:t>
            </w:r>
            <w:r w:rsidR="0065243F">
              <w:rPr>
                <w:rFonts w:ascii="FlandersArtSans-Regular" w:eastAsia="FlandersArtSans-Regular" w:hAnsi="FlandersArtSans-Regular" w:cs="FlandersArtSans-Regular"/>
              </w:rPr>
              <w:t xml:space="preserve"> </w:t>
            </w:r>
            <w:r w:rsidR="00B7411E">
              <w:rPr>
                <w:rFonts w:ascii="FlandersArtSans-Regular" w:eastAsia="FlandersArtSans-Regular" w:hAnsi="FlandersArtSans-Regular" w:cs="FlandersArtSans-Regular"/>
              </w:rPr>
              <w:t>09</w:t>
            </w:r>
            <w:r w:rsidR="0065243F">
              <w:rPr>
                <w:rFonts w:ascii="FlandersArtSans-Regular" w:eastAsia="FlandersArtSans-Regular" w:hAnsi="FlandersArtSans-Regular" w:cs="FlandersArtSans-Regular"/>
              </w:rPr>
              <w:t>/06/21.</w:t>
            </w:r>
          </w:p>
        </w:tc>
      </w:tr>
    </w:tbl>
    <w:p w14:paraId="0F561B09" w14:textId="77777777" w:rsidR="002B3CFF" w:rsidRPr="00F12EEC" w:rsidRDefault="002B3CFF">
      <w:pPr>
        <w:ind w:left="0"/>
        <w:rPr>
          <w:rFonts w:ascii="FlandersArtSans-Regular" w:eastAsia="FlandersArtSans-Regular" w:hAnsi="FlandersArtSans-Regular" w:cs="FlandersArtSans-Regular"/>
        </w:rPr>
      </w:pPr>
    </w:p>
    <w:p w14:paraId="7557D1C7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4517B142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38F81575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205BF33C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028F1473" w14:textId="77777777" w:rsidR="002B3CFF" w:rsidRDefault="002B3CFF">
      <w:pPr>
        <w:ind w:left="0"/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p w14:paraId="4610367A" w14:textId="77777777" w:rsidR="002B3CFF" w:rsidRDefault="002B3CFF">
      <w:pPr>
        <w:rPr>
          <w:rFonts w:ascii="FlandersArtSans-Regular" w:eastAsia="FlandersArtSans-Regular" w:hAnsi="FlandersArtSans-Regular" w:cs="FlandersArtSans-Regular"/>
          <w:sz w:val="20"/>
          <w:szCs w:val="20"/>
        </w:rPr>
      </w:pPr>
    </w:p>
    <w:sectPr w:rsidR="002B3CFF">
      <w:type w:val="continuous"/>
      <w:pgSz w:w="11906" w:h="16838"/>
      <w:pgMar w:top="1247" w:right="1814" w:bottom="1247" w:left="1276" w:header="426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7C04C" w14:textId="77777777" w:rsidR="001E5510" w:rsidRDefault="001E5510">
      <w:r>
        <w:separator/>
      </w:r>
    </w:p>
  </w:endnote>
  <w:endnote w:type="continuationSeparator" w:id="0">
    <w:p w14:paraId="652B0A1B" w14:textId="77777777" w:rsidR="001E5510" w:rsidRDefault="001E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FlandersArtSans-Regular">
    <w:altName w:val="Calibri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landers Art Sans">
    <w:altName w:val="Cambria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landersArtSans-Medium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10AF" w14:textId="77777777" w:rsidR="00860A5F" w:rsidRDefault="00860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CB164" w14:textId="77777777" w:rsidR="002B3CFF" w:rsidRDefault="00D82D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jc w:val="right"/>
      <w:rPr>
        <w:rFonts w:ascii="FlandersArtSans-Medium" w:eastAsia="FlandersArtSans-Medium" w:hAnsi="FlandersArtSans-Medium" w:cs="FlandersArtSans-Medium"/>
        <w:color w:val="000000"/>
      </w:rPr>
    </w:pPr>
    <w:proofErr w:type="spellStart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>Pagina</w:t>
    </w:r>
    <w:proofErr w:type="spellEnd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PAGE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separate"/>
    </w:r>
    <w:r w:rsidR="00F12EEC">
      <w:rPr>
        <w:rFonts w:ascii="FlandersArtSans-Medium" w:eastAsia="FlandersArtSans-Medium" w:hAnsi="FlandersArtSans-Medium" w:cs="FlandersArtSans-Medium"/>
        <w:noProof/>
        <w:color w:val="000000"/>
        <w:sz w:val="16"/>
        <w:szCs w:val="16"/>
      </w:rPr>
      <w:t>1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van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NUMPAGES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separate"/>
    </w:r>
    <w:r w:rsidR="00F12EEC">
      <w:rPr>
        <w:rFonts w:ascii="FlandersArtSans-Medium" w:eastAsia="FlandersArtSans-Medium" w:hAnsi="FlandersArtSans-Medium" w:cs="FlandersArtSans-Medium"/>
        <w:noProof/>
        <w:color w:val="000000"/>
        <w:sz w:val="16"/>
        <w:szCs w:val="16"/>
      </w:rPr>
      <w:t>1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D8E01EA" wp14:editId="7BEC52A2">
          <wp:simplePos x="0" y="0"/>
          <wp:positionH relativeFrom="column">
            <wp:posOffset>-634</wp:posOffset>
          </wp:positionH>
          <wp:positionV relativeFrom="paragraph">
            <wp:posOffset>-118744</wp:posOffset>
          </wp:positionV>
          <wp:extent cx="845820" cy="390159"/>
          <wp:effectExtent l="0" t="0" r="0" b="0"/>
          <wp:wrapNone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20" cy="390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3DF490" w14:textId="77777777" w:rsidR="002B3CFF" w:rsidRDefault="00D82D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030"/>
      </w:tabs>
      <w:ind w:left="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892CA" w14:textId="77777777" w:rsidR="002B3CFF" w:rsidRDefault="00D82D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jc w:val="right"/>
      <w:rPr>
        <w:rFonts w:ascii="FlandersArtSans-Medium" w:eastAsia="FlandersArtSans-Medium" w:hAnsi="FlandersArtSans-Medium" w:cs="FlandersArtSans-Medium"/>
        <w:color w:val="000000"/>
      </w:rPr>
    </w:pPr>
    <w:proofErr w:type="spellStart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>Pagina</w:t>
    </w:r>
    <w:proofErr w:type="spellEnd"/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PAGE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t xml:space="preserve"> van </w: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begin"/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instrText>NUMPAGES</w:instrText>
    </w:r>
    <w:r>
      <w:rPr>
        <w:rFonts w:ascii="FlandersArtSans-Medium" w:eastAsia="FlandersArtSans-Medium" w:hAnsi="FlandersArtSans-Medium" w:cs="FlandersArtSans-Medium"/>
        <w:color w:val="000000"/>
        <w:sz w:val="16"/>
        <w:szCs w:val="16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6FD91CD" wp14:editId="48CF253D">
          <wp:simplePos x="0" y="0"/>
          <wp:positionH relativeFrom="column">
            <wp:posOffset>-634</wp:posOffset>
          </wp:positionH>
          <wp:positionV relativeFrom="paragraph">
            <wp:posOffset>-290194</wp:posOffset>
          </wp:positionV>
          <wp:extent cx="845820" cy="390159"/>
          <wp:effectExtent l="0" t="0" r="0" b="0"/>
          <wp:wrapNone/>
          <wp:docPr id="1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5820" cy="390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1121D" w14:textId="77777777" w:rsidR="001E5510" w:rsidRDefault="001E5510">
      <w:r>
        <w:separator/>
      </w:r>
    </w:p>
  </w:footnote>
  <w:footnote w:type="continuationSeparator" w:id="0">
    <w:p w14:paraId="00236DC2" w14:textId="77777777" w:rsidR="001E5510" w:rsidRDefault="001E5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A13C" w14:textId="77777777" w:rsidR="00860A5F" w:rsidRDefault="00860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934EB" w14:textId="77777777" w:rsidR="00860A5F" w:rsidRDefault="00860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4AF03" w14:textId="77777777" w:rsidR="002B3CFF" w:rsidRDefault="00D82D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hanging="357"/>
      <w:rPr>
        <w:color w:val="000000"/>
      </w:rPr>
    </w:pPr>
    <w:r>
      <w:rPr>
        <w:noProof/>
        <w:color w:val="000000"/>
      </w:rPr>
      <w:drawing>
        <wp:inline distT="0" distB="0" distL="0" distR="0" wp14:anchorId="342B0EF5" wp14:editId="72E99B73">
          <wp:extent cx="1576800" cy="608400"/>
          <wp:effectExtent l="0" t="0" r="0" b="0"/>
          <wp:docPr id="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800" cy="60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4E4"/>
    <w:multiLevelType w:val="multilevel"/>
    <w:tmpl w:val="3EAA5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5A086E"/>
    <w:multiLevelType w:val="multilevel"/>
    <w:tmpl w:val="06DA2B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296528"/>
    <w:multiLevelType w:val="multilevel"/>
    <w:tmpl w:val="D1F2E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BA26C1"/>
    <w:multiLevelType w:val="multilevel"/>
    <w:tmpl w:val="CB28680A"/>
    <w:lvl w:ilvl="0">
      <w:start w:val="1"/>
      <w:numFmt w:val="decimal"/>
      <w:pStyle w:val="Heading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90B6A"/>
    <w:multiLevelType w:val="multilevel"/>
    <w:tmpl w:val="15129EE4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E118FE"/>
    <w:multiLevelType w:val="multilevel"/>
    <w:tmpl w:val="00CABA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5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5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F940B5"/>
    <w:multiLevelType w:val="multilevel"/>
    <w:tmpl w:val="1FA671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A033D"/>
    <w:multiLevelType w:val="multilevel"/>
    <w:tmpl w:val="DF7AF1F4"/>
    <w:lvl w:ilvl="0">
      <w:start w:val="1"/>
      <w:numFmt w:val="bullet"/>
      <w:pStyle w:val="Heading2"/>
      <w:lvlText w:val="-"/>
      <w:lvlJc w:val="left"/>
      <w:pPr>
        <w:ind w:left="720" w:hanging="360"/>
      </w:pPr>
      <w:rPr>
        <w:rFonts w:ascii="FlandersArtSans-Regular" w:eastAsia="FlandersArtSans-Regular" w:hAnsi="FlandersArtSans-Regular" w:cs="FlandersArtSans-Regular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FF"/>
    <w:rsid w:val="000A2E24"/>
    <w:rsid w:val="00105978"/>
    <w:rsid w:val="001E5510"/>
    <w:rsid w:val="001F563F"/>
    <w:rsid w:val="00247EFE"/>
    <w:rsid w:val="002B3CFF"/>
    <w:rsid w:val="003079E2"/>
    <w:rsid w:val="003B6851"/>
    <w:rsid w:val="003D7655"/>
    <w:rsid w:val="004859AF"/>
    <w:rsid w:val="004B485C"/>
    <w:rsid w:val="00543A2A"/>
    <w:rsid w:val="0065243F"/>
    <w:rsid w:val="006D7404"/>
    <w:rsid w:val="007853B4"/>
    <w:rsid w:val="007A3940"/>
    <w:rsid w:val="007B0234"/>
    <w:rsid w:val="00860A5F"/>
    <w:rsid w:val="008B73BF"/>
    <w:rsid w:val="009E4A6C"/>
    <w:rsid w:val="00A176FB"/>
    <w:rsid w:val="00A52CE2"/>
    <w:rsid w:val="00A712EB"/>
    <w:rsid w:val="00B21A9F"/>
    <w:rsid w:val="00B517C6"/>
    <w:rsid w:val="00B7411E"/>
    <w:rsid w:val="00B92844"/>
    <w:rsid w:val="00BC3532"/>
    <w:rsid w:val="00C33ABF"/>
    <w:rsid w:val="00C4481C"/>
    <w:rsid w:val="00D14822"/>
    <w:rsid w:val="00D452CA"/>
    <w:rsid w:val="00D82D40"/>
    <w:rsid w:val="00E458F5"/>
    <w:rsid w:val="00E87F38"/>
    <w:rsid w:val="00EC0FE9"/>
    <w:rsid w:val="00F01F90"/>
    <w:rsid w:val="00F12EEC"/>
    <w:rsid w:val="00F20C71"/>
    <w:rsid w:val="00F83104"/>
    <w:rsid w:val="00F96C7F"/>
    <w:rsid w:val="00FA53FF"/>
    <w:rsid w:val="00FC64A8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4360BC"/>
  <w15:docId w15:val="{A2008295-6489-481B-A629-8FE61920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landers Art Sans" w:eastAsia="Flanders Art Sans" w:hAnsi="Flanders Art Sans" w:cs="Flanders Art Sans"/>
        <w:sz w:val="22"/>
        <w:szCs w:val="22"/>
        <w:lang w:val="en-GB" w:eastAsia="en-GB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E5D"/>
  </w:style>
  <w:style w:type="paragraph" w:styleId="Heading1">
    <w:name w:val="heading 1"/>
    <w:basedOn w:val="Normal"/>
    <w:next w:val="Normal"/>
    <w:link w:val="Heading1Char"/>
    <w:uiPriority w:val="9"/>
    <w:qFormat/>
    <w:rsid w:val="00BF3813"/>
    <w:pPr>
      <w:keepNext/>
      <w:keepLines/>
      <w:numPr>
        <w:numId w:val="1"/>
      </w:numPr>
      <w:spacing w:before="480"/>
      <w:outlineLvl w:val="0"/>
    </w:pPr>
    <w:rPr>
      <w:rFonts w:ascii="Verdana" w:eastAsiaTheme="majorEastAsia" w:hAnsi="Verdana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C69"/>
    <w:pPr>
      <w:keepNext/>
      <w:keepLines/>
      <w:numPr>
        <w:numId w:val="3"/>
      </w:numPr>
      <w:spacing w:before="200"/>
      <w:outlineLvl w:val="1"/>
    </w:pPr>
    <w:rPr>
      <w:rFonts w:ascii="Verdana" w:eastAsiaTheme="majorEastAsia" w:hAnsi="Verdan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02"/>
    <w:pPr>
      <w:keepNext/>
      <w:keepLines/>
      <w:numPr>
        <w:numId w:val="2"/>
      </w:numPr>
      <w:spacing w:before="200"/>
      <w:outlineLvl w:val="2"/>
    </w:pPr>
    <w:rPr>
      <w:rFonts w:ascii="Verdana" w:eastAsiaTheme="majorEastAsia" w:hAnsi="Verdana" w:cstheme="majorBidi"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05"/>
    <w:pPr>
      <w:keepNext/>
      <w:keepLines/>
      <w:spacing w:before="40"/>
      <w:outlineLvl w:val="3"/>
    </w:pPr>
    <w:rPr>
      <w:rFonts w:ascii="Verdana" w:eastAsiaTheme="majorEastAsia" w:hAnsi="Verdana" w:cstheme="majorBidi"/>
      <w:i/>
      <w:iCs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BAB"/>
    <w:pPr>
      <w:spacing w:after="30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iPriority w:val="99"/>
    <w:unhideWhenUsed/>
    <w:rsid w:val="008A5DC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DCB"/>
  </w:style>
  <w:style w:type="paragraph" w:styleId="Footer">
    <w:name w:val="footer"/>
    <w:basedOn w:val="Normal"/>
    <w:link w:val="FooterChar"/>
    <w:uiPriority w:val="99"/>
    <w:unhideWhenUsed/>
    <w:rsid w:val="008A5D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DCB"/>
  </w:style>
  <w:style w:type="paragraph" w:styleId="BalloonText">
    <w:name w:val="Balloon Text"/>
    <w:basedOn w:val="Normal"/>
    <w:link w:val="BalloonTextChar"/>
    <w:uiPriority w:val="99"/>
    <w:semiHidden/>
    <w:unhideWhenUsed/>
    <w:rsid w:val="008A5D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94C11"/>
    <w:rPr>
      <w:rFonts w:ascii="Arial" w:hAnsi="Arial"/>
      <w:i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3813"/>
    <w:rPr>
      <w:rFonts w:ascii="Verdana" w:eastAsiaTheme="majorEastAsia" w:hAnsi="Verdana" w:cstheme="majorBidi"/>
      <w:b/>
      <w:bCs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47B"/>
    <w:rPr>
      <w:rFonts w:ascii="Verdana" w:eastAsiaTheme="majorEastAsia" w:hAnsi="Verdana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602"/>
    <w:rPr>
      <w:rFonts w:ascii="Verdana" w:eastAsiaTheme="majorEastAsia" w:hAnsi="Verdana" w:cstheme="majorBidi"/>
      <w:bCs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C01BAB"/>
    <w:rPr>
      <w:rFonts w:ascii="Flanders Art Sans" w:eastAsiaTheme="majorEastAsia" w:hAnsi="Flanders Art Sans" w:cstheme="majorBidi"/>
      <w:b/>
      <w:spacing w:val="5"/>
      <w:kern w:val="28"/>
      <w:sz w:val="28"/>
      <w:szCs w:val="52"/>
    </w:rPr>
  </w:style>
  <w:style w:type="paragraph" w:styleId="ListParagraph">
    <w:name w:val="List Paragraph"/>
    <w:aliases w:val="Bulleted Lijst"/>
    <w:basedOn w:val="Normal"/>
    <w:link w:val="ListParagraphChar"/>
    <w:uiPriority w:val="34"/>
    <w:qFormat/>
    <w:rsid w:val="004C5745"/>
    <w:pPr>
      <w:contextualSpacing/>
    </w:pPr>
    <w:rPr>
      <w:rFonts w:ascii="Verdana" w:hAnsi="Verdana"/>
      <w:sz w:val="20"/>
    </w:rPr>
  </w:style>
  <w:style w:type="paragraph" w:styleId="NoSpacing">
    <w:name w:val="No Spacing"/>
    <w:uiPriority w:val="1"/>
    <w:qFormat/>
    <w:rsid w:val="007C4D26"/>
    <w:pPr>
      <w:ind w:left="0"/>
      <w:jc w:val="left"/>
    </w:pPr>
  </w:style>
  <w:style w:type="character" w:customStyle="1" w:styleId="ListParagraphChar">
    <w:name w:val="List Paragraph Char"/>
    <w:aliases w:val="Bulleted Lijst Char"/>
    <w:basedOn w:val="DefaultParagraphFont"/>
    <w:link w:val="ListParagraph"/>
    <w:uiPriority w:val="34"/>
    <w:locked/>
    <w:rsid w:val="004C5745"/>
    <w:rPr>
      <w:rFonts w:ascii="Verdana" w:hAnsi="Verdana"/>
      <w:sz w:val="20"/>
    </w:rPr>
  </w:style>
  <w:style w:type="character" w:customStyle="1" w:styleId="hps">
    <w:name w:val="hps"/>
    <w:basedOn w:val="DefaultParagraphFont"/>
    <w:rsid w:val="00C829FB"/>
  </w:style>
  <w:style w:type="character" w:customStyle="1" w:styleId="shorttext">
    <w:name w:val="short_text"/>
    <w:basedOn w:val="DefaultParagraphFont"/>
    <w:rsid w:val="00C829FB"/>
  </w:style>
  <w:style w:type="character" w:customStyle="1" w:styleId="Standaardalinea-lettertype1">
    <w:name w:val="Standaardalinea-lettertype1"/>
    <w:rsid w:val="00C829FB"/>
  </w:style>
  <w:style w:type="character" w:styleId="CommentReference">
    <w:name w:val="annotation reference"/>
    <w:basedOn w:val="DefaultParagraphFont"/>
    <w:uiPriority w:val="99"/>
    <w:semiHidden/>
    <w:unhideWhenUsed/>
    <w:rsid w:val="00586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52F"/>
    <w:rPr>
      <w:rFonts w:ascii="Flanders Art Sans" w:hAnsi="Flanders Art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52F"/>
    <w:rPr>
      <w:rFonts w:ascii="Flanders Art Sans" w:hAnsi="Flanders Art Sans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6E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E4B"/>
    <w:rPr>
      <w:rFonts w:ascii="Flanders Art Sans" w:hAnsi="Flanders Art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E4B"/>
    <w:rPr>
      <w:vertAlign w:val="superscript"/>
    </w:rPr>
  </w:style>
  <w:style w:type="table" w:styleId="TableGrid">
    <w:name w:val="Table Grid"/>
    <w:basedOn w:val="TableNormal"/>
    <w:uiPriority w:val="39"/>
    <w:rsid w:val="0089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oka">
    <w:name w:val="Normal Voka"/>
    <w:rsid w:val="006A6D15"/>
    <w:pPr>
      <w:widowControl w:val="0"/>
      <w:tabs>
        <w:tab w:val="left" w:pos="510"/>
        <w:tab w:val="left" w:pos="1021"/>
        <w:tab w:val="left" w:pos="1531"/>
        <w:tab w:val="left" w:pos="2041"/>
        <w:tab w:val="left" w:pos="2552"/>
        <w:tab w:val="left" w:pos="3062"/>
        <w:tab w:val="left" w:pos="3572"/>
        <w:tab w:val="left" w:pos="4082"/>
        <w:tab w:val="left" w:pos="4593"/>
        <w:tab w:val="left" w:pos="5103"/>
        <w:tab w:val="left" w:pos="5613"/>
        <w:tab w:val="left" w:pos="6124"/>
        <w:tab w:val="left" w:pos="6634"/>
        <w:tab w:val="left" w:pos="7144"/>
        <w:tab w:val="right" w:pos="7938"/>
      </w:tabs>
      <w:suppressAutoHyphens/>
      <w:spacing w:line="230" w:lineRule="exact"/>
      <w:ind w:left="0"/>
    </w:pPr>
    <w:rPr>
      <w:rFonts w:ascii="Arial" w:eastAsia="Times" w:hAnsi="Arial" w:cs="Times"/>
      <w:sz w:val="18"/>
      <w:szCs w:val="20"/>
      <w:lang w:val="nl-NL" w:eastAsia="ar-SA"/>
    </w:rPr>
  </w:style>
  <w:style w:type="paragraph" w:styleId="Revision">
    <w:name w:val="Revision"/>
    <w:hidden/>
    <w:uiPriority w:val="99"/>
    <w:semiHidden/>
    <w:rsid w:val="00650232"/>
    <w:pPr>
      <w:ind w:left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E746F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9C6CDE"/>
    <w:pPr>
      <w:tabs>
        <w:tab w:val="right" w:leader="dot" w:pos="8268"/>
      </w:tabs>
      <w:spacing w:after="10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46F6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BD0505"/>
    <w:rPr>
      <w:rFonts w:ascii="Verdana" w:eastAsiaTheme="majorEastAsia" w:hAnsi="Verdana" w:cstheme="majorBid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35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D25F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A1B93"/>
    <w:pPr>
      <w:spacing w:after="100" w:line="259" w:lineRule="auto"/>
      <w:ind w:left="880"/>
      <w:jc w:val="left"/>
    </w:pPr>
    <w:rPr>
      <w:rFonts w:asciiTheme="minorHAnsi" w:eastAsiaTheme="minorEastAsia" w:hAnsiTheme="minorHAnsi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2A1B93"/>
    <w:pPr>
      <w:spacing w:after="100" w:line="259" w:lineRule="auto"/>
      <w:ind w:left="1100"/>
      <w:jc w:val="left"/>
    </w:pPr>
    <w:rPr>
      <w:rFonts w:asciiTheme="minorHAnsi" w:eastAsiaTheme="minorEastAsia" w:hAnsiTheme="minorHAnsi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2A1B93"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2A1B93"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2A1B93"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nl-BE"/>
    </w:rPr>
  </w:style>
  <w:style w:type="character" w:styleId="LineNumber">
    <w:name w:val="line number"/>
    <w:basedOn w:val="DefaultParagraphFont"/>
    <w:uiPriority w:val="99"/>
    <w:semiHidden/>
    <w:unhideWhenUsed/>
    <w:rsid w:val="00541C55"/>
  </w:style>
  <w:style w:type="paragraph" w:customStyle="1" w:styleId="streepjes">
    <w:name w:val="streepjes"/>
    <w:basedOn w:val="Normal"/>
    <w:qFormat/>
    <w:rsid w:val="001C7335"/>
    <w:pPr>
      <w:tabs>
        <w:tab w:val="right" w:pos="9923"/>
      </w:tabs>
      <w:spacing w:line="270" w:lineRule="exact"/>
      <w:ind w:left="0"/>
      <w:contextualSpacing/>
      <w:jc w:val="right"/>
    </w:pPr>
    <w:rPr>
      <w:rFonts w:ascii="Calibri" w:hAnsi="Calibri" w:cs="Calibri"/>
      <w:color w:val="1F497D" w:themeColor="text2"/>
      <w:sz w:val="16"/>
    </w:rPr>
  </w:style>
  <w:style w:type="paragraph" w:customStyle="1" w:styleId="deelewienwerk">
    <w:name w:val="deel ewi en werk"/>
    <w:basedOn w:val="Normal"/>
    <w:link w:val="deelewienwerkChar"/>
    <w:qFormat/>
    <w:rsid w:val="00320C09"/>
    <w:pPr>
      <w:spacing w:before="193" w:after="193" w:line="232" w:lineRule="auto"/>
      <w:outlineLvl w:val="2"/>
    </w:pPr>
    <w:rPr>
      <w:rFonts w:ascii="Verdana" w:hAnsi="Verdana" w:cs="Tahoma"/>
      <w:b/>
      <w:color w:val="000000"/>
      <w:sz w:val="18"/>
      <w:szCs w:val="19"/>
      <w:u w:val="single"/>
    </w:rPr>
  </w:style>
  <w:style w:type="character" w:customStyle="1" w:styleId="deelewienwerkChar">
    <w:name w:val="deel ewi en werk Char"/>
    <w:basedOn w:val="DefaultParagraphFont"/>
    <w:link w:val="deelewienwerk"/>
    <w:rsid w:val="00320C09"/>
    <w:rPr>
      <w:rFonts w:ascii="Verdana" w:hAnsi="Verdana" w:cs="Tahoma"/>
      <w:b/>
      <w:color w:val="000000"/>
      <w:sz w:val="18"/>
      <w:szCs w:val="19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ind w:hanging="357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7E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FD"/>
    <w:rPr>
      <w:rFonts w:ascii="Flanders Art Sans" w:hAnsi="Flanders Art Sans"/>
      <w:b/>
      <w:bCs/>
      <w:i/>
      <w:iCs/>
      <w:color w:val="4F81BD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7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1E1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1BE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R/4nWqoZQLuMdrYTBmaDcTWiyg==">AMUW2mWBoJ9/uue7FexbQDNA17iFvPjOZaZF9kh4Gnvlv47NKQJ2Oh7nlZmVbfPCNWEyr/UlntPi9MQ1iViytKGUuGX6ol50hA57DGHxlCsMCZ7ZWIlVXN4ygYK5paaU7uu2fr02tuMTp4MghM0TO4/I7COjqgCnDA==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Hasselt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Bal, Ils</dc:creator>
  <cp:lastModifiedBy>NEYENS Evy</cp:lastModifiedBy>
  <cp:revision>2</cp:revision>
  <dcterms:created xsi:type="dcterms:W3CDTF">2021-06-15T14:27:00Z</dcterms:created>
  <dcterms:modified xsi:type="dcterms:W3CDTF">2021-06-15T14:27:00Z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-560156674</vt:i4>
  </property>
  <property fmtid="{D5CDD505-2E9C-101B-9397-08002B2CF9AE}" pid="3" name="ContentTypeId">
    <vt:lpwstr>0x0101003E6694F3C1A7FB4CADEBBF7E3B9F7030</vt:lpwstr>
  </property>
  <property fmtid="{D5CDD505-2E9C-101B-9397-08002B2CF9AE}" pid="4" name="e9774d0c1c5b4673b17cf4c67a514757">
    <vt:lpwstr>2014|9e64782a-606f-474c-a581-236373776059</vt:lpwstr>
  </property>
  <property fmtid="{D5CDD505-2E9C-101B-9397-08002B2CF9AE}" pid="5" name="Jaartal">
    <vt:lpwstr>31;#2014|9e64782a-606f-474c-a581-236373776059</vt:lpwstr>
  </property>
</Properties>
</file>