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42C8" w:rsidRPr="00EC0D8D" w:rsidTr="002D75EE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98"/>
            </w:tblGrid>
            <w:tr w:rsidR="007042C8" w:rsidRPr="00EC0D8D" w:rsidTr="002D75EE">
              <w:trPr>
                <w:cantSplit/>
                <w:trHeight w:val="180"/>
              </w:trPr>
              <w:tc>
                <w:tcPr>
                  <w:tcW w:w="5000" w:type="pct"/>
                </w:tcPr>
                <w:p w:rsidR="007042C8" w:rsidRPr="00EC0D8D" w:rsidRDefault="007042C8" w:rsidP="002D75EE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bookmarkStart w:id="0" w:name="_Hlk54199631"/>
                  <w:bookmarkEnd w:id="0"/>
                  <w:r w:rsidRPr="00EC0D8D">
                    <w:rPr>
                      <w:rFonts w:cstheme="minorHAnsi"/>
                      <w:caps/>
                      <w:noProof/>
                      <w:lang w:eastAsia="ru-RU"/>
                    </w:rPr>
                    <w:drawing>
                      <wp:inline distT="0" distB="0" distL="0" distR="0" wp14:anchorId="4D77C37F" wp14:editId="0693C844">
                        <wp:extent cx="992038" cy="1124059"/>
                        <wp:effectExtent l="19050" t="0" r="0" b="0"/>
                        <wp:docPr id="16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2600" cy="1124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42C8" w:rsidRPr="00EC0D8D" w:rsidRDefault="007042C8" w:rsidP="002D75EE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 w:rsidRPr="00EC0D8D">
                    <w:rPr>
                      <w:rFonts w:cstheme="minorHAnsi"/>
                      <w:caps/>
                    </w:rPr>
                    <w:t>МИНОБРНАУКИ РОССИИ</w:t>
                  </w:r>
                </w:p>
              </w:tc>
            </w:tr>
            <w:tr w:rsidR="007042C8" w:rsidRPr="00EC0D8D" w:rsidTr="002D75EE">
              <w:trPr>
                <w:cantSplit/>
                <w:trHeight w:val="1417"/>
              </w:trPr>
              <w:tc>
                <w:tcPr>
                  <w:tcW w:w="5000" w:type="pct"/>
                </w:tcPr>
                <w:p w:rsidR="007042C8" w:rsidRPr="00EC0D8D" w:rsidRDefault="007042C8" w:rsidP="002D75EE">
                  <w:pPr>
                    <w:widowControl w:val="0"/>
                    <w:jc w:val="center"/>
                    <w:rPr>
                      <w:rFonts w:eastAsia="Times New Roman" w:cstheme="minorHAnsi"/>
                      <w:b/>
                      <w:iCs/>
                    </w:rPr>
                  </w:pPr>
                  <w:r w:rsidRPr="00EC0D8D">
                    <w:rPr>
                      <w:rFonts w:eastAsia="Times New Roman" w:cstheme="minorHAnsi"/>
                      <w:iCs/>
                    </w:rPr>
                    <w:t>Федеральное государственное бюджетное образовательное учреждение</w:t>
                  </w:r>
                  <w:r w:rsidRPr="00EC0D8D">
                    <w:rPr>
                      <w:rFonts w:eastAsia="Times New Roman" w:cstheme="minorHAnsi"/>
                      <w:iCs/>
                    </w:rPr>
                    <w:br/>
                    <w:t>высшего образования</w:t>
                  </w:r>
                  <w:r w:rsidRPr="00EC0D8D">
                    <w:rPr>
                      <w:rFonts w:eastAsia="Times New Roman" w:cstheme="minorHAnsi"/>
                      <w:iCs/>
                    </w:rPr>
                    <w:br/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«МИРЭА </w:t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sym w:font="Symbol" w:char="F02D"/>
                  </w:r>
                  <w:r w:rsidRPr="00EC0D8D"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 Российский технологический университет»</w:t>
                  </w:r>
                </w:p>
                <w:p w:rsidR="007042C8" w:rsidRPr="00EC0D8D" w:rsidRDefault="007042C8" w:rsidP="002D75EE">
                  <w:pPr>
                    <w:jc w:val="center"/>
                    <w:rPr>
                      <w:rFonts w:cstheme="minorHAnsi"/>
                    </w:rPr>
                  </w:pPr>
                  <w:r w:rsidRPr="00EC0D8D">
                    <w:rPr>
                      <w:rFonts w:cstheme="minorHAnsi"/>
                      <w:b/>
                      <w:snapToGrid w:val="0"/>
                    </w:rPr>
                    <w:t>РТУ МИРЭА</w:t>
                  </w:r>
                  <w:r w:rsidRPr="00EC0D8D">
                    <w:rPr>
                      <w:rFonts w:cstheme="minorHAnsi"/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6E76861B" wp14:editId="5403BCDB">
                            <wp:extent cx="5600700" cy="1270"/>
                            <wp:effectExtent l="20955" t="27305" r="26670" b="19050"/>
                            <wp:docPr id="34" name="Прямая соединительная линия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CCE1533" id="Прямая соединительная линия 3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N8XwIAAHM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AX1dN8XwIAAHMEAAAOAAAAAAAAAAAAAAAAAC4CAABkcnMvZTJvRG9jLnhtbFBLAQIt&#10;ABQABgAIAAAAIQBtayW81AAAAAIBAAAPAAAAAAAAAAAAAAAAALkEAABkcnMvZG93bnJldi54bWxQ&#10;SwUGAAAAAAQABADzAAAAugUAAAAA&#10;" strokeweight="3pt">
                            <v:stroke linestyle="thinThin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:rsidR="007042C8" w:rsidRPr="00EC0D8D" w:rsidRDefault="007042C8" w:rsidP="002D75EE">
            <w:pPr>
              <w:jc w:val="center"/>
              <w:rPr>
                <w:rFonts w:cstheme="minorHAnsi"/>
              </w:rPr>
            </w:pPr>
            <w:r w:rsidRPr="00EC0D8D">
              <w:rPr>
                <w:rFonts w:cstheme="minorHAnsi"/>
                <w:b/>
              </w:rPr>
              <w:t>Институт комплексной безопасности и специального приборостроения (ИКБСП)</w:t>
            </w:r>
          </w:p>
        </w:tc>
      </w:tr>
      <w:tr w:rsidR="007042C8" w:rsidRPr="00EC0D8D" w:rsidTr="002D75EE">
        <w:trPr>
          <w:cantSplit/>
          <w:trHeight w:val="180"/>
          <w:jc w:val="center"/>
        </w:trPr>
        <w:tc>
          <w:tcPr>
            <w:tcW w:w="9598" w:type="dxa"/>
          </w:tcPr>
          <w:p w:rsidR="007042C8" w:rsidRPr="00EC0D8D" w:rsidRDefault="007042C8" w:rsidP="002D75EE">
            <w:pPr>
              <w:jc w:val="center"/>
              <w:rPr>
                <w:rFonts w:cstheme="minorHAnsi"/>
              </w:rPr>
            </w:pPr>
          </w:p>
        </w:tc>
      </w:tr>
    </w:tbl>
    <w:p w:rsidR="007042C8" w:rsidRPr="00EC0D8D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5828"/>
        <w:gridCol w:w="3527"/>
      </w:tblGrid>
      <w:tr w:rsidR="007042C8" w:rsidRPr="00EC0D8D" w:rsidTr="002D75EE">
        <w:tc>
          <w:tcPr>
            <w:tcW w:w="5000" w:type="pct"/>
            <w:gridSpan w:val="2"/>
          </w:tcPr>
          <w:p w:rsidR="007042C8" w:rsidRPr="007042C8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35C23">
              <w:rPr>
                <w:rFonts w:eastAsia="Times New Roman" w:cstheme="minorHAnsi"/>
                <w:b/>
                <w:sz w:val="28"/>
                <w:szCs w:val="28"/>
              </w:rPr>
              <w:t xml:space="preserve">ОТЧЕТ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О ВЫПОЛНЕНИИ</w:t>
            </w:r>
            <w:r w:rsidRPr="00E35C23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>ПРАКТИЧЕСКОЙ РАБОТЫ</w:t>
            </w:r>
            <w:r w:rsidRPr="00BA189D">
              <w:rPr>
                <w:rFonts w:eastAsia="Times New Roman" w:cstheme="minorHAnsi"/>
                <w:b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b/>
                <w:sz w:val="28"/>
                <w:szCs w:val="28"/>
              </w:rPr>
              <w:t xml:space="preserve">№ </w:t>
            </w:r>
            <w:r w:rsidRPr="007042C8">
              <w:rPr>
                <w:rFonts w:eastAsia="Times New Roman" w:cstheme="minorHAnsi"/>
                <w:b/>
                <w:sz w:val="28"/>
                <w:szCs w:val="28"/>
              </w:rPr>
              <w:t>1</w:t>
            </w:r>
          </w:p>
          <w:p w:rsidR="007042C8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>по дисциплине</w:t>
            </w:r>
          </w:p>
          <w:p w:rsidR="007042C8" w:rsidRPr="00F26DC6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>«Основы информационной безопасности»</w:t>
            </w:r>
          </w:p>
        </w:tc>
      </w:tr>
      <w:tr w:rsidR="007042C8" w:rsidRPr="00EC0D8D" w:rsidTr="002D75EE">
        <w:trPr>
          <w:trHeight w:val="574"/>
        </w:trPr>
        <w:tc>
          <w:tcPr>
            <w:tcW w:w="5000" w:type="pct"/>
            <w:gridSpan w:val="2"/>
          </w:tcPr>
          <w:p w:rsidR="007042C8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42C8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42C8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7042C8" w:rsidRPr="00EC0D8D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</w:tc>
      </w:tr>
      <w:tr w:rsidR="007042C8" w:rsidRPr="00EC0D8D" w:rsidTr="002D75EE">
        <w:trPr>
          <w:trHeight w:val="993"/>
        </w:trPr>
        <w:tc>
          <w:tcPr>
            <w:tcW w:w="3115" w:type="pct"/>
          </w:tcPr>
          <w:p w:rsidR="007042C8" w:rsidRDefault="007042C8" w:rsidP="002D75EE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 w:rsidRPr="00EC0D8D">
              <w:rPr>
                <w:rFonts w:eastAsia="Times New Roman" w:cstheme="minorHAnsi"/>
              </w:rPr>
              <w:t>Выполнил студент группы БИСО-01-19</w:t>
            </w:r>
          </w:p>
          <w:p w:rsidR="007042C8" w:rsidRPr="009C3381" w:rsidRDefault="007042C8" w:rsidP="002D75EE">
            <w:pPr>
              <w:widowControl w:val="0"/>
              <w:autoSpaceDE w:val="0"/>
              <w:autoSpaceDN w:val="0"/>
              <w:adjustRightInd w:val="0"/>
              <w:ind w:left="1134" w:firstLine="42"/>
              <w:rPr>
                <w:rFonts w:eastAsia="Times New Roman" w:cstheme="minorHAnsi"/>
              </w:rPr>
            </w:pPr>
          </w:p>
        </w:tc>
        <w:tc>
          <w:tcPr>
            <w:tcW w:w="1885" w:type="pct"/>
          </w:tcPr>
          <w:p w:rsidR="007042C8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-124" w:right="179" w:firstLine="168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Шагалина Алина Денисовна</w:t>
            </w:r>
          </w:p>
          <w:p w:rsidR="007042C8" w:rsidRPr="00F26DC6" w:rsidRDefault="007042C8" w:rsidP="002D75E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Аккаунт </w:t>
            </w:r>
            <w:r>
              <w:rPr>
                <w:rFonts w:eastAsia="Times New Roman" w:cstheme="minorHAnsi"/>
                <w:lang w:val="en-US"/>
              </w:rPr>
              <w:t>github</w:t>
            </w:r>
            <w:r w:rsidRPr="00F26DC6">
              <w:rPr>
                <w:rFonts w:eastAsia="Times New Roman" w:cstheme="minorHAnsi"/>
              </w:rPr>
              <w:t xml:space="preserve">: </w:t>
            </w:r>
            <w:r w:rsidRPr="00F26DC6">
              <w:rPr>
                <w:rFonts w:eastAsia="Times New Roman" w:cstheme="minorHAnsi"/>
                <w:color w:val="0070C0"/>
                <w:u w:val="single"/>
                <w:lang w:val="en-US"/>
              </w:rPr>
              <w:t>https</w:t>
            </w:r>
            <w:r w:rsidRPr="00F26DC6">
              <w:rPr>
                <w:rFonts w:eastAsia="Times New Roman" w:cstheme="minorHAnsi"/>
                <w:color w:val="0070C0"/>
                <w:u w:val="single"/>
              </w:rPr>
              <w:t>://</w:t>
            </w:r>
            <w:r w:rsidRPr="00F26DC6">
              <w:rPr>
                <w:rFonts w:eastAsia="Times New Roman" w:cstheme="minorHAnsi"/>
                <w:color w:val="0070C0"/>
                <w:u w:val="single"/>
                <w:lang w:val="en-US"/>
              </w:rPr>
              <w:t>github</w:t>
            </w:r>
            <w:r w:rsidRPr="00F26DC6">
              <w:rPr>
                <w:rFonts w:eastAsia="Times New Roman" w:cstheme="minorHAnsi"/>
                <w:color w:val="0070C0"/>
                <w:u w:val="single"/>
              </w:rPr>
              <w:t>.</w:t>
            </w:r>
            <w:r w:rsidRPr="00F26DC6">
              <w:rPr>
                <w:rFonts w:eastAsia="Times New Roman" w:cstheme="minorHAnsi"/>
                <w:color w:val="0070C0"/>
                <w:u w:val="single"/>
                <w:lang w:val="en-US"/>
              </w:rPr>
              <w:t>com</w:t>
            </w:r>
            <w:r w:rsidRPr="00F26DC6">
              <w:rPr>
                <w:rFonts w:eastAsia="Times New Roman" w:cstheme="minorHAnsi"/>
                <w:color w:val="0070C0"/>
                <w:u w:val="single"/>
              </w:rPr>
              <w:t>/</w:t>
            </w:r>
            <w:r w:rsidRPr="00F26DC6">
              <w:rPr>
                <w:rFonts w:eastAsia="Times New Roman" w:cstheme="minorHAnsi"/>
                <w:color w:val="0070C0"/>
                <w:u w:val="single"/>
                <w:lang w:val="en-US"/>
              </w:rPr>
              <w:t>Evzdrafi</w:t>
            </w:r>
            <w:r>
              <w:rPr>
                <w:rFonts w:eastAsia="Times New Roman" w:cstheme="minorHAnsi"/>
                <w:color w:val="0070C0"/>
                <w:u w:val="single"/>
                <w:lang w:val="en-US"/>
              </w:rPr>
              <w:t>a</w:t>
            </w:r>
          </w:p>
        </w:tc>
      </w:tr>
      <w:tr w:rsidR="007042C8" w:rsidRPr="00EC0D8D" w:rsidTr="002D75EE">
        <w:trPr>
          <w:gridAfter w:val="1"/>
          <w:wAfter w:w="1885" w:type="pct"/>
        </w:trPr>
        <w:tc>
          <w:tcPr>
            <w:tcW w:w="3115" w:type="pct"/>
          </w:tcPr>
          <w:p w:rsidR="007042C8" w:rsidRPr="006038C9" w:rsidRDefault="007042C8" w:rsidP="002D75EE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</w:p>
        </w:tc>
      </w:tr>
    </w:tbl>
    <w:p w:rsidR="007042C8" w:rsidRPr="00F26DC6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Pr="00F26DC6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Pr="00F26DC6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Pr="00F26DC6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Pr="00F26DC6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Pr="00EC0D8D" w:rsidRDefault="007042C8" w:rsidP="007042C8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7042C8" w:rsidRPr="007A0B9C" w:rsidRDefault="007042C8" w:rsidP="007042C8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theme="minorHAnsi"/>
        </w:rPr>
      </w:pPr>
      <w:r w:rsidRPr="00EC0D8D">
        <w:rPr>
          <w:rFonts w:eastAsia="Times New Roman" w:cstheme="minorHAnsi"/>
        </w:rPr>
        <w:t>Москва 2020</w:t>
      </w:r>
    </w:p>
    <w:p w:rsidR="00425841" w:rsidRDefault="00425841" w:rsidP="00425841">
      <w:r>
        <w:lastRenderedPageBreak/>
        <w:t>Компания О</w:t>
      </w:r>
      <w:r w:rsidR="00442C63">
        <w:t>АО</w:t>
      </w:r>
      <w:r>
        <w:t xml:space="preserve"> «</w:t>
      </w:r>
      <w:r w:rsidR="00442C63">
        <w:t>Кузьма</w:t>
      </w:r>
      <w:r>
        <w:t xml:space="preserve">». Штат — </w:t>
      </w:r>
      <w:r w:rsidR="00B918A6">
        <w:t>37</w:t>
      </w:r>
      <w:r>
        <w:t xml:space="preserve"> сотрудников. </w:t>
      </w:r>
      <w:r w:rsidR="00442C63">
        <w:t>3</w:t>
      </w:r>
      <w:r>
        <w:t xml:space="preserve"> руководство, </w:t>
      </w:r>
      <w:r w:rsidR="00442C63">
        <w:t>2</w:t>
      </w:r>
    </w:p>
    <w:p w:rsidR="00425841" w:rsidRDefault="00425841" w:rsidP="00425841">
      <w:r>
        <w:t xml:space="preserve">бухгалтерия, </w:t>
      </w:r>
      <w:r w:rsidR="00442C63">
        <w:t>1</w:t>
      </w:r>
      <w:r>
        <w:t xml:space="preserve"> — IT-отдел, </w:t>
      </w:r>
      <w:r w:rsidR="00442C63">
        <w:t>19</w:t>
      </w:r>
      <w:r>
        <w:t xml:space="preserve"> — менеджеры по работе с клиентами, </w:t>
      </w:r>
      <w:r w:rsidR="00442C63">
        <w:t>3</w:t>
      </w:r>
      <w:r>
        <w:t xml:space="preserve"> — отдел</w:t>
      </w:r>
      <w:r w:rsidR="00E03A59">
        <w:t xml:space="preserve"> информационной</w:t>
      </w:r>
    </w:p>
    <w:p w:rsidR="002D2CF8" w:rsidRDefault="00425841" w:rsidP="00425841">
      <w:r>
        <w:t>безопасности</w:t>
      </w:r>
      <w:r w:rsidR="00442C63">
        <w:t>, 2 – капибары, 2 - отдел охраны, 4 – курьеры</w:t>
      </w:r>
      <w:r w:rsidR="00B918A6">
        <w:t>, 1 - кипер</w:t>
      </w:r>
      <w:r>
        <w:t>. Управление компании использует телефонную связь, MS Office, 1С:</w:t>
      </w:r>
      <w:r w:rsidR="00B918A6">
        <w:t>Предприятие.</w:t>
      </w:r>
    </w:p>
    <w:p w:rsidR="00B918A6" w:rsidRDefault="00B918A6" w:rsidP="00B918A6">
      <w:r>
        <w:t>Бухгалтерия использует телефонную связь, MS Office, 1С: Бухгалтерию.</w:t>
      </w:r>
    </w:p>
    <w:p w:rsidR="00B918A6" w:rsidRDefault="00B918A6" w:rsidP="00B918A6">
      <w:r>
        <w:t>IT-отдел обеспечивает функционирование внутренней сети организации, а</w:t>
      </w:r>
    </w:p>
    <w:p w:rsidR="00B918A6" w:rsidRDefault="00B918A6" w:rsidP="00B918A6">
      <w:r>
        <w:t>также сайта компании и личных кабинетов клиентов. Менеджеры по работе с</w:t>
      </w:r>
    </w:p>
    <w:p w:rsidR="00B918A6" w:rsidRDefault="00B918A6" w:rsidP="00B918A6">
      <w:r>
        <w:t>клиентами осуществляют работу с ними посредством Интернет</w:t>
      </w:r>
      <w:r>
        <w:t>,</w:t>
      </w:r>
      <w:r>
        <w:t xml:space="preserve"> Телефонной связи</w:t>
      </w:r>
    </w:p>
    <w:p w:rsidR="006D3A4A" w:rsidRDefault="00B918A6" w:rsidP="00B918A6">
      <w:r>
        <w:t>и др.</w:t>
      </w:r>
      <w:r>
        <w:t xml:space="preserve"> отдел безопасности обеспечивает целостность и сохранность данных клиентов и компании</w:t>
      </w:r>
      <w:r w:rsidR="00E03A59">
        <w:t>, а так же секрета производства.</w:t>
      </w:r>
    </w:p>
    <w:p w:rsidR="00B918A6" w:rsidRDefault="00537E04" w:rsidP="006D3A4A">
      <w:pPr>
        <w:jc w:val="center"/>
        <w:rPr>
          <w:sz w:val="32"/>
          <w:szCs w:val="32"/>
        </w:rPr>
      </w:pPr>
      <w:r>
        <w:rPr>
          <w:sz w:val="32"/>
          <w:szCs w:val="32"/>
        </w:rPr>
        <w:t>общие положения</w:t>
      </w:r>
    </w:p>
    <w:p w:rsidR="00537E04" w:rsidRDefault="00537E04" w:rsidP="00537E04">
      <w:r>
        <w:t>Политика информационной безопасности</w:t>
      </w:r>
      <w:r>
        <w:t xml:space="preserve"> </w:t>
      </w:r>
      <w:r>
        <w:t>ОАО «Кузьма»</w:t>
      </w:r>
      <w:r>
        <w:t xml:space="preserve"> </w:t>
      </w:r>
      <w:r>
        <w:t>разработана в соответствии с законодательством Российской Федерации</w:t>
      </w:r>
      <w:r w:rsidR="004A5F8C">
        <w:t>, доктриной информационной безопасноти РФ (от 09.09.2000),</w:t>
      </w:r>
      <w:r>
        <w:t xml:space="preserve"> нормами права в части обеспечения ИБ</w:t>
      </w:r>
      <w:r>
        <w:t xml:space="preserve"> и нормативны</w:t>
      </w:r>
      <w:r w:rsidR="004A5F8C">
        <w:t>ми</w:t>
      </w:r>
      <w:r>
        <w:t xml:space="preserve"> документов </w:t>
      </w:r>
      <w:r w:rsidR="004E08EC">
        <w:t>О</w:t>
      </w:r>
      <w:r>
        <w:t>рганизации.</w:t>
      </w:r>
    </w:p>
    <w:p w:rsidR="004A5F8C" w:rsidRDefault="004A5F8C" w:rsidP="00537E04">
      <w:r>
        <w:t xml:space="preserve">Настоящая Политика является документом, доступным любому сотруднику или клиенту </w:t>
      </w:r>
      <w:r w:rsidR="004E08EC">
        <w:t>О</w:t>
      </w:r>
      <w:r>
        <w:t>рганиации и обязательным для выполнения сотрудниками, руководством и пользователям его ресурсов.</w:t>
      </w:r>
    </w:p>
    <w:p w:rsidR="004A5F8C" w:rsidRDefault="004E08EC" w:rsidP="00537E04">
      <w:r>
        <w:t>Организация</w:t>
      </w:r>
      <w:r w:rsidR="004A5F8C">
        <w:t>, как собственник информационных ресурсов, информационных систем, технологий и средств их обеспечения в полном объеме реализует полномочия владения, пользования, распоряжения указанными объектами и определяет условия использования этой продукции.</w:t>
      </w:r>
    </w:p>
    <w:p w:rsidR="004E08EC" w:rsidRDefault="004E08EC" w:rsidP="00537E04">
      <w:r>
        <w:t>Организация</w:t>
      </w:r>
      <w:r>
        <w:t>, как собственник информации, составляющей коммерческую тайну, имеет право передавать и продавать ее другим юридическим и физическим лицам в качестве товара</w:t>
      </w:r>
      <w:r>
        <w:t>.</w:t>
      </w:r>
    </w:p>
    <w:p w:rsidR="004E08EC" w:rsidRDefault="004E08EC" w:rsidP="00537E04">
      <w:r>
        <w:t>Для предотвращения реализации угроз и их последствий документированная информация, информационные системы, технологии и средства их обеспечения подлежат защите.</w:t>
      </w:r>
    </w:p>
    <w:p w:rsidR="004E08EC" w:rsidRPr="00FD52C2" w:rsidRDefault="004E08EC" w:rsidP="00537E04">
      <w:pPr>
        <w:rPr>
          <w:b/>
          <w:sz w:val="32"/>
          <w:szCs w:val="32"/>
        </w:rPr>
      </w:pPr>
    </w:p>
    <w:p w:rsidR="00FD52C2" w:rsidRPr="00EF6BF0" w:rsidRDefault="00FD52C2" w:rsidP="00EF6BF0">
      <w:pPr>
        <w:jc w:val="center"/>
        <w:rPr>
          <w:sz w:val="32"/>
          <w:szCs w:val="32"/>
        </w:rPr>
      </w:pPr>
      <w:r>
        <w:rPr>
          <w:sz w:val="32"/>
          <w:szCs w:val="32"/>
        </w:rPr>
        <w:t>термины и определения</w:t>
      </w:r>
    </w:p>
    <w:p w:rsidR="00EF6BF0" w:rsidRDefault="00EF6BF0" w:rsidP="00FD52C2">
      <w:r>
        <w:t>Актив - все, что имеет ценность для</w:t>
      </w:r>
      <w:r w:rsidR="00335335">
        <w:t xml:space="preserve"> Организации</w:t>
      </w:r>
      <w:r>
        <w:t xml:space="preserve"> и находится в её распоряжении</w:t>
      </w:r>
    </w:p>
    <w:p w:rsidR="00FD52C2" w:rsidRDefault="00FD52C2" w:rsidP="00FD52C2">
      <w:r>
        <w:t>Информация – сведения (сообщения, данные) независимо от формы их представления</w:t>
      </w:r>
    </w:p>
    <w:p w:rsidR="00EF6BF0" w:rsidRDefault="00EF6BF0" w:rsidP="00FD52C2">
      <w:r>
        <w:t>Информационная безопасность</w:t>
      </w:r>
      <w:r>
        <w:t xml:space="preserve"> (ИБ)</w:t>
      </w:r>
      <w:r>
        <w:t xml:space="preserve"> – состояние защищенности интересов (целей) в условиях угроз в информационной сфере.</w:t>
      </w:r>
    </w:p>
    <w:p w:rsidR="00EF6BF0" w:rsidRDefault="00EF6BF0" w:rsidP="00FD52C2">
      <w:r>
        <w:t>Оранизация - ОАО «Кузьма»</w:t>
      </w:r>
    </w:p>
    <w:p w:rsidR="00FD52C2" w:rsidRDefault="00FD52C2" w:rsidP="00FD52C2">
      <w:r>
        <w:t>Политика информационной безопасности – документация, определяющая высокоуровневые цели, содержание и основные направления деятельности по обеспечению ИБ.</w:t>
      </w:r>
    </w:p>
    <w:p w:rsidR="00FD52C2" w:rsidRDefault="00FD52C2" w:rsidP="00FD52C2">
      <w:r>
        <w:t>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EF6BF0" w:rsidRDefault="00FD52C2" w:rsidP="00FD52C2">
      <w:r>
        <w:lastRenderedPageBreak/>
        <w:t xml:space="preserve">Ущерб – утрата активов, повреждение (утрата свойств) активов и (или) инфраструктуры </w:t>
      </w:r>
      <w:r w:rsidR="00EF6BF0">
        <w:t>Организации</w:t>
      </w:r>
      <w:r>
        <w:t xml:space="preserve"> или другой вред активам и (или) инфраструктуре </w:t>
      </w:r>
      <w:r w:rsidR="00EF6BF0">
        <w:t>Организации</w:t>
      </w:r>
      <w:r>
        <w:t xml:space="preserve">, наступивший в результате реализации угроз ИБ через уязвимости ИБ. </w:t>
      </w:r>
    </w:p>
    <w:p w:rsidR="00EF6BF0" w:rsidRDefault="00FD52C2" w:rsidP="00FD52C2">
      <w:r>
        <w:t>Угроза – опасность, предполагающая возможность потерь (ущерба).</w:t>
      </w:r>
    </w:p>
    <w:p w:rsidR="00FD52C2" w:rsidRDefault="00FD52C2" w:rsidP="00FD52C2">
      <w:r>
        <w:t xml:space="preserve">Угроза информационной безопасности (угроза ИБ) – угроза нарушения свойств ИБ — доступности, целостности или конфиденциальности информационных активов </w:t>
      </w:r>
      <w:r w:rsidR="00EF6BF0">
        <w:t>Организации</w:t>
      </w:r>
      <w:r>
        <w:t>.</w:t>
      </w:r>
    </w:p>
    <w:p w:rsidR="00BD5298" w:rsidRDefault="00BD5298" w:rsidP="00FD52C2">
      <w:r>
        <w:t>У</w:t>
      </w:r>
      <w:r>
        <w:t>язвимость</w:t>
      </w:r>
      <w:r>
        <w:t xml:space="preserve"> - сла</w:t>
      </w:r>
      <w:r>
        <w:t>бость одного или нескольких активов, которая может быть использована одной или несколькими угрозами</w:t>
      </w:r>
    </w:p>
    <w:p w:rsidR="00EF6BF0" w:rsidRDefault="00EF6BF0" w:rsidP="00EF6BF0">
      <w:pPr>
        <w:jc w:val="center"/>
        <w:rPr>
          <w:sz w:val="32"/>
          <w:szCs w:val="32"/>
        </w:rPr>
      </w:pPr>
      <w:r>
        <w:rPr>
          <w:sz w:val="32"/>
          <w:szCs w:val="32"/>
        </w:rPr>
        <w:t>описание объекта защиты</w:t>
      </w:r>
    </w:p>
    <w:p w:rsidR="006B6710" w:rsidRDefault="005E4AB7" w:rsidP="00EF6BF0">
      <w:r>
        <w:t xml:space="preserve">Основными объектами защиты в </w:t>
      </w:r>
      <w:r w:rsidR="006B6710">
        <w:t>Организации</w:t>
      </w:r>
      <w:r>
        <w:t xml:space="preserve"> являются: </w:t>
      </w:r>
    </w:p>
    <w:p w:rsidR="006B6710" w:rsidRDefault="005E4AB7" w:rsidP="00EF6BF0">
      <w:r>
        <w:t>− информационные ресурсы, составляющие коммерческую</w:t>
      </w:r>
      <w:r w:rsidR="006B6710">
        <w:t xml:space="preserve"> тайну, персональные данные физических лиц, секрет производства и </w:t>
      </w:r>
      <w:r>
        <w:t xml:space="preserve">иные чувствительные </w:t>
      </w:r>
      <w:r w:rsidR="006B6710">
        <w:t>к</w:t>
      </w:r>
      <w:r>
        <w:t xml:space="preserve"> нарушению их безопасности информационные ресурсы, представленные в виде документов и массивов информации, независимо от формы и вида их представления (носителя);</w:t>
      </w:r>
    </w:p>
    <w:p w:rsidR="006B6710" w:rsidRDefault="005E4AB7" w:rsidP="00EF6BF0">
      <w:r>
        <w:t xml:space="preserve"> − информационные технологии, регламенты и процедуры сбора, обработки, хранения и передачи информации, персонал </w:t>
      </w:r>
      <w:r w:rsidR="006B6710">
        <w:t>организации</w:t>
      </w:r>
      <w:r>
        <w:t>;</w:t>
      </w:r>
    </w:p>
    <w:p w:rsidR="00EF6BF0" w:rsidRDefault="005E4AB7" w:rsidP="00EF6BF0">
      <w:r>
        <w:t xml:space="preserve"> − информационная инфраструктура, включающая системы обработки, хранения и анализа информации, технические и программные средства ее передачи, хранения, обработки и отображения, в том числе каналы информационного обмена и телекоммуникации, системы и средства защиты информации.</w:t>
      </w:r>
    </w:p>
    <w:p w:rsidR="006B6710" w:rsidRDefault="006B6710" w:rsidP="006B6710">
      <w:pPr>
        <w:jc w:val="center"/>
        <w:rPr>
          <w:sz w:val="32"/>
          <w:szCs w:val="32"/>
        </w:rPr>
      </w:pPr>
      <w:r>
        <w:rPr>
          <w:sz w:val="32"/>
          <w:szCs w:val="32"/>
        </w:rPr>
        <w:t>цели и задачи по обеспечению информационной безопасности</w:t>
      </w:r>
    </w:p>
    <w:p w:rsidR="006B6710" w:rsidRDefault="006B6710" w:rsidP="006B6710">
      <w:r>
        <w:t>Главной целью обеспечения ИБ является защита информационных активов от случайных (ошибочных) и направленных противоправных посягательств, разглашения, утраты, утечки, искажения, модификации и уничтожения охраняемых сведений.</w:t>
      </w:r>
    </w:p>
    <w:p w:rsidR="00487932" w:rsidRDefault="00487932" w:rsidP="006B6710">
      <w:r>
        <w:t xml:space="preserve">Основными задачами обеспечения ИБ являются: </w:t>
      </w:r>
    </w:p>
    <w:p w:rsidR="00487932" w:rsidRDefault="00487932" w:rsidP="006B6710">
      <w:r>
        <w:t xml:space="preserve">− предотвращение утечки, хищения, утраты, искажения, подделки информации; </w:t>
      </w:r>
    </w:p>
    <w:p w:rsidR="00487932" w:rsidRDefault="00487932" w:rsidP="006B6710">
      <w:r>
        <w:t xml:space="preserve"> − предотвращение несанкционированных действий по уничтожению, модификации, искажению, копированию, блокированию информации;</w:t>
      </w:r>
    </w:p>
    <w:p w:rsidR="00487932" w:rsidRDefault="00487932" w:rsidP="006B6710">
      <w:r>
        <w:t xml:space="preserve"> − предотвращение других форм незаконного вмешательства в информационные ресурсы и информационные системы;</w:t>
      </w:r>
    </w:p>
    <w:p w:rsidR="00487932" w:rsidRDefault="00487932" w:rsidP="006B6710">
      <w:r>
        <w:t>− защита конституционных прав граждан на сохранение личной тайны и конфиденциальности персональных данных, имеющихся в информационных системах.</w:t>
      </w:r>
    </w:p>
    <w:p w:rsidR="00487932" w:rsidRDefault="00487932" w:rsidP="00487932">
      <w:pPr>
        <w:jc w:val="center"/>
        <w:rPr>
          <w:sz w:val="32"/>
          <w:szCs w:val="32"/>
        </w:rPr>
      </w:pPr>
      <w:r>
        <w:rPr>
          <w:sz w:val="32"/>
          <w:szCs w:val="32"/>
        </w:rPr>
        <w:t>угрозы информационной безопасности</w:t>
      </w:r>
    </w:p>
    <w:p w:rsidR="00BD5298" w:rsidRDefault="00487932" w:rsidP="00487932">
      <w:r>
        <w:t xml:space="preserve"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 </w:t>
      </w:r>
    </w:p>
    <w:p w:rsidR="00BD5298" w:rsidRDefault="00487932" w:rsidP="00487932">
      <w:r>
        <w:t xml:space="preserve"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</w:t>
      </w:r>
      <w:r>
        <w:lastRenderedPageBreak/>
        <w:t>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</w:t>
      </w:r>
      <w:r w:rsidR="00BD5298">
        <w:t xml:space="preserve"> </w:t>
      </w:r>
    </w:p>
    <w:p w:rsidR="00BD5298" w:rsidRDefault="00487932" w:rsidP="00487932">
      <w:r>
        <w:t xml:space="preserve">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:rsidR="00BD5298" w:rsidRDefault="00487932" w:rsidP="00487932">
      <w:r>
        <w:t xml:space="preserve"> 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  <w:r w:rsidR="00BD5298">
        <w:t xml:space="preserve"> </w:t>
      </w:r>
      <w:r w:rsidR="00BD5298">
        <w:t xml:space="preserve"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 Источники угроз по отношению к инфраструктуре </w:t>
      </w:r>
      <w:r w:rsidR="00BD5298">
        <w:t>Организации</w:t>
      </w:r>
      <w:r w:rsidR="00BD5298">
        <w:t xml:space="preserve"> могут быть как внешними, так и внутренними.</w:t>
      </w:r>
    </w:p>
    <w:p w:rsidR="006869B7" w:rsidRDefault="006869B7" w:rsidP="006869B7">
      <w:pPr>
        <w:jc w:val="center"/>
        <w:rPr>
          <w:sz w:val="32"/>
          <w:szCs w:val="32"/>
        </w:rPr>
      </w:pPr>
      <w:r>
        <w:rPr>
          <w:sz w:val="32"/>
          <w:szCs w:val="32"/>
        </w:rPr>
        <w:t>Основные положения по обеспечению информационной безопасности</w:t>
      </w:r>
    </w:p>
    <w:p w:rsidR="00F93149" w:rsidRDefault="006869B7" w:rsidP="006869B7">
      <w:r>
        <w:t xml:space="preserve"> </w:t>
      </w:r>
      <w:r>
        <w:t>Обеспечение ИБ при назначении и распределении ролей обеспечения доверия к персоналу:</w:t>
      </w:r>
    </w:p>
    <w:p w:rsidR="00F93149" w:rsidRDefault="006869B7" w:rsidP="006869B7">
      <w:r>
        <w:t xml:space="preserve"> − при приеме на работу проводится проверка идентичности личности, заявляемой квалификации, точности и полноты биографических фактов, наличия рекомендаций; </w:t>
      </w:r>
    </w:p>
    <w:p w:rsidR="00F93149" w:rsidRDefault="006869B7" w:rsidP="006869B7">
      <w:r>
        <w:t xml:space="preserve">− весь персонал дает письменное обязательство о соблюдении конфиденциальности, приверженности правилам корпоративной этики; </w:t>
      </w:r>
    </w:p>
    <w:p w:rsidR="006869B7" w:rsidRPr="006869B7" w:rsidRDefault="006869B7" w:rsidP="006869B7">
      <w:r>
        <w:t>− для внешних организаций требования по ИБ регламентируются положениями, включаемыми в договоры (соглашения).</w:t>
      </w:r>
    </w:p>
    <w:p w:rsidR="00F93149" w:rsidRDefault="00F93149" w:rsidP="006869B7">
      <w:r>
        <w:t>Защита от несанкционированн</w:t>
      </w:r>
      <w:r>
        <w:t>ого</w:t>
      </w:r>
      <w:r>
        <w:t xml:space="preserve"> доступ</w:t>
      </w:r>
      <w:r>
        <w:t>а</w:t>
      </w:r>
      <w:r>
        <w:t xml:space="preserve"> и нерегламентированны</w:t>
      </w:r>
      <w:r>
        <w:t>ч</w:t>
      </w:r>
      <w:r>
        <w:t xml:space="preserve"> действия в рамках предоставленных полномочий в </w:t>
      </w:r>
      <w:r>
        <w:t xml:space="preserve">информационных системах </w:t>
      </w:r>
      <w:r>
        <w:t xml:space="preserve">обеспечивается посредством: </w:t>
      </w:r>
    </w:p>
    <w:p w:rsidR="00F93149" w:rsidRDefault="00F93149" w:rsidP="006869B7">
      <w:r>
        <w:t xml:space="preserve">− предоставления прав доступа к информационным системам на основе действующих ролей, в соответствии с принципом минимально необходимого уровня доступа, т.е. пользователи получают доступ к тем и только тем операциям и данным, которые им необходимы для выполнения своих должностных обязанностей и предусмотрены ролью данного сотрудника; </w:t>
      </w:r>
    </w:p>
    <w:p w:rsidR="006869B7" w:rsidRDefault="00F93149" w:rsidP="006869B7">
      <w:r>
        <w:t>− предоставление/лишение и изменение прав доступа возможно только после предварительного согласования администратором информационной безопасности, осуществляющим, кроме того, контроль правильности устанавливаемых прав доступа.</w:t>
      </w:r>
    </w:p>
    <w:p w:rsidR="00F93149" w:rsidRDefault="00F93149" w:rsidP="006869B7">
      <w:r>
        <w:t>Обеспечение ИБ при использовании ресурсов сети Интернет:</w:t>
      </w:r>
    </w:p>
    <w:p w:rsidR="00F93149" w:rsidRDefault="00F93149" w:rsidP="006869B7">
      <w:r>
        <w:t xml:space="preserve"> − ресурсы сети Интернет используются для получения и распространения информации, связанной с деятельностью</w:t>
      </w:r>
      <w:r>
        <w:t xml:space="preserve"> Организации</w:t>
      </w:r>
      <w:r>
        <w:t>, информационноаналитической работы, обмена почтовыми сообщениями исключительно с внешними организациями, а также ведения хозяйственной деятельности</w:t>
      </w:r>
      <w:r>
        <w:t xml:space="preserve"> Организации</w:t>
      </w:r>
      <w:r>
        <w:t>. Использование сети Интернет в неустановленных целях запрещается;</w:t>
      </w:r>
    </w:p>
    <w:p w:rsidR="00F93149" w:rsidRDefault="00F93149" w:rsidP="006869B7">
      <w:r>
        <w:t xml:space="preserve"> − для осуществления безопасного электронного почтового обмена через сеть Интернет применяются защитные меры.</w:t>
      </w:r>
    </w:p>
    <w:p w:rsidR="001603B6" w:rsidRDefault="00F93149" w:rsidP="006869B7">
      <w:r>
        <w:t>Обеспечение ИБ</w:t>
      </w:r>
      <w:r w:rsidR="001603B6">
        <w:t xml:space="preserve"> </w:t>
      </w:r>
      <w:r>
        <w:t xml:space="preserve">платежных технологических процессов; </w:t>
      </w:r>
    </w:p>
    <w:p w:rsidR="00F93149" w:rsidRDefault="00F93149" w:rsidP="006869B7">
      <w:r>
        <w:t xml:space="preserve">− </w:t>
      </w:r>
      <w:r w:rsidR="001603B6">
        <w:t>Организация</w:t>
      </w:r>
      <w:r>
        <w:t xml:space="preserve"> принимает необходимые организационные и технические меры, для защиты платежной информации.</w:t>
      </w:r>
    </w:p>
    <w:p w:rsidR="001603B6" w:rsidRDefault="001603B6" w:rsidP="006869B7">
      <w:r>
        <w:lastRenderedPageBreak/>
        <w:t>Обработка персональных данных:</w:t>
      </w:r>
    </w:p>
    <w:p w:rsidR="001603B6" w:rsidRDefault="001603B6" w:rsidP="006869B7">
      <w:r>
        <w:t xml:space="preserve"> − </w:t>
      </w:r>
      <w:r>
        <w:t>Организация</w:t>
      </w:r>
      <w:r>
        <w:t xml:space="preserve"> при обработке персональных данных принимает необходимые организационные и технические меры, для защиты персональных данных от неправомерного или случайного доступа к ним, уничтожения, изменения, блокирования, копирования, распространения персональных данных, а также от иных неправомерных действий.</w:t>
      </w:r>
    </w:p>
    <w:p w:rsidR="001603B6" w:rsidRDefault="001603B6" w:rsidP="006869B7">
      <w:r>
        <w:t>На основе сформированных требований выбираются меры по обеспечению ИБ</w:t>
      </w:r>
    </w:p>
    <w:p w:rsidR="001603B6" w:rsidRDefault="001603B6" w:rsidP="001603B6">
      <w:pPr>
        <w:jc w:val="center"/>
        <w:rPr>
          <w:sz w:val="32"/>
          <w:szCs w:val="32"/>
        </w:rPr>
      </w:pPr>
      <w:r>
        <w:rPr>
          <w:sz w:val="32"/>
          <w:szCs w:val="32"/>
        </w:rPr>
        <w:t>О</w:t>
      </w:r>
      <w:r w:rsidRPr="001603B6">
        <w:rPr>
          <w:sz w:val="32"/>
          <w:szCs w:val="32"/>
        </w:rPr>
        <w:t>тветственность</w:t>
      </w:r>
      <w:r>
        <w:rPr>
          <w:sz w:val="32"/>
          <w:szCs w:val="32"/>
        </w:rPr>
        <w:t xml:space="preserve"> и контроль</w:t>
      </w:r>
      <w:r w:rsidRPr="001603B6">
        <w:rPr>
          <w:sz w:val="32"/>
          <w:szCs w:val="32"/>
        </w:rPr>
        <w:t xml:space="preserve"> за соблюдение</w:t>
      </w:r>
      <w:r>
        <w:rPr>
          <w:sz w:val="32"/>
          <w:szCs w:val="32"/>
        </w:rPr>
        <w:t>м</w:t>
      </w:r>
      <w:r w:rsidRPr="001603B6">
        <w:rPr>
          <w:sz w:val="32"/>
          <w:szCs w:val="32"/>
        </w:rPr>
        <w:t xml:space="preserve"> положений Политики</w:t>
      </w:r>
    </w:p>
    <w:p w:rsidR="00335335" w:rsidRDefault="00335335" w:rsidP="001603B6">
      <w:r>
        <w:t>Общее руководство</w:t>
      </w:r>
      <w:r>
        <w:t xml:space="preserve"> и контроль за</w:t>
      </w:r>
      <w:r>
        <w:t xml:space="preserve"> обеспечением информационной безопасности</w:t>
      </w:r>
      <w:bookmarkStart w:id="1" w:name="_GoBack"/>
      <w:bookmarkEnd w:id="1"/>
      <w:r>
        <w:t xml:space="preserve"> осуществляет </w:t>
      </w:r>
      <w:r>
        <w:t>начальник отдела безопасности</w:t>
      </w:r>
    </w:p>
    <w:p w:rsidR="001603B6" w:rsidRDefault="00151397" w:rsidP="001603B6">
      <w:r>
        <w:t xml:space="preserve">Ответственность за поддержание положений настоящей Политики в актуальном состоянии, создание, внедрение, координацию и внесение изменений в процессы системы менеджмента информационной безопасности </w:t>
      </w:r>
      <w:r>
        <w:t>Организации</w:t>
      </w:r>
      <w:r>
        <w:t xml:space="preserve"> лежит на руководстве </w:t>
      </w:r>
      <w:r>
        <w:t>отдела</w:t>
      </w:r>
      <w:r w:rsidR="00335335">
        <w:t xml:space="preserve"> информационной</w:t>
      </w:r>
      <w:r>
        <w:t xml:space="preserve"> безопасности</w:t>
      </w:r>
      <w:r>
        <w:t>.</w:t>
      </w:r>
    </w:p>
    <w:p w:rsidR="00151397" w:rsidRDefault="00151397" w:rsidP="001603B6">
      <w:r>
        <w:t>Ответственность работников</w:t>
      </w:r>
      <w:r>
        <w:t xml:space="preserve"> Организации</w:t>
      </w:r>
      <w:r>
        <w:t xml:space="preserve"> за невыполнение настоящей Политики определяется соответствующими положениями, включаемыми в договоры с работниками, а также положениями внутренних нормативных документов </w:t>
      </w:r>
      <w:r>
        <w:t>Организации</w:t>
      </w:r>
      <w:r>
        <w:t>.</w:t>
      </w:r>
    </w:p>
    <w:p w:rsidR="00335335" w:rsidRPr="001603B6" w:rsidRDefault="00335335" w:rsidP="001603B6">
      <w:r>
        <w:t xml:space="preserve">Текущий контроль соблюдения настоящей Политики осуществляет </w:t>
      </w:r>
      <w:r>
        <w:t>отдел информационной безопасности</w:t>
      </w:r>
      <w:r>
        <w:t>. Контроль осуществляется путем проведения мониторинга и менеджмента инцидентов информационной безопасности</w:t>
      </w:r>
      <w:r>
        <w:t xml:space="preserve"> Организации</w:t>
      </w:r>
      <w:r>
        <w:t>, по результатам оценки информационной безопасности, а также в рамках иных контрольных мероприятий.</w:t>
      </w:r>
    </w:p>
    <w:sectPr w:rsidR="00335335" w:rsidRPr="00160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C8"/>
    <w:rsid w:val="00151397"/>
    <w:rsid w:val="001603B6"/>
    <w:rsid w:val="002D2CF8"/>
    <w:rsid w:val="00335335"/>
    <w:rsid w:val="00425841"/>
    <w:rsid w:val="00442C63"/>
    <w:rsid w:val="00487932"/>
    <w:rsid w:val="004A5F8C"/>
    <w:rsid w:val="004E08EC"/>
    <w:rsid w:val="00537E04"/>
    <w:rsid w:val="005E4AB7"/>
    <w:rsid w:val="006869B7"/>
    <w:rsid w:val="006B6710"/>
    <w:rsid w:val="006D3A4A"/>
    <w:rsid w:val="007042C8"/>
    <w:rsid w:val="00B918A6"/>
    <w:rsid w:val="00BD5298"/>
    <w:rsid w:val="00E03A59"/>
    <w:rsid w:val="00EF6BF0"/>
    <w:rsid w:val="00F93149"/>
    <w:rsid w:val="00F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8741"/>
  <w15:chartTrackingRefBased/>
  <w15:docId w15:val="{B462CA34-2FFF-4A34-8312-B38F897E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4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7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Шагалина</dc:creator>
  <cp:keywords/>
  <dc:description/>
  <cp:lastModifiedBy>Алина Шагалина</cp:lastModifiedBy>
  <cp:revision>1</cp:revision>
  <dcterms:created xsi:type="dcterms:W3CDTF">2020-10-23T09:25:00Z</dcterms:created>
  <dcterms:modified xsi:type="dcterms:W3CDTF">2020-10-23T13:26:00Z</dcterms:modified>
</cp:coreProperties>
</file>