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14"/>
          <w:szCs w:val="14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15"/>
          <w:szCs w:val="15"/>
        </w:rPr>
        <w:t xml:space="preserve">OBSERWACJA WSTĘPNA I POGŁĘBIONA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Ocena Funkcjonalna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15"/>
          <w:szCs w:val="15"/>
        </w:rPr>
        <w:t xml:space="preserve">RAPORT – PODSUMOWANIE WOPF I IPET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0"/>
          <w:szCs w:val="20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………………………………………………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713"/>
              <w:gridCol w:w="4713"/>
            </w:tblGrid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71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0"/>
                      <w:szCs w:val="20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16"/>
                      <w:szCs w:val="16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4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87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87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18"/>
                      <w:szCs w:val="18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18"/>
                      <w:szCs w:val="18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1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Metryczka bazowa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dane dziecka, wariant wsparcia, podstawa formalna, zdrowie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2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wstępna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procedura wrześniowej obserwacji w obszarach ICF</w:t>
            </w:r>
          </w:p>
        </w:tc>
        <w:tc>
          <w:tcPr>
            <w:tcW w:type="dxa" w:w="3302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6"/>
                <w:szCs w:val="26"/>
              </w:rPr>
              <w:t xml:space="preserve">3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3"/>
                <w:szCs w:val="13"/>
              </w:rPr>
              <w:t xml:space="preserve">wskazania i narzędzia: ABC, biopsychospołeczny, sensoryczny, mowa, ToM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 · WYNIKI OCENY FUNKCJONALNEJ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5"/>
        <w:gridCol w:w="1415"/>
        <w:gridCol w:w="1415"/>
        <w:gridCol w:w="1415"/>
        <w:gridCol w:w="1415"/>
        <w:gridCol w:w="1415"/>
        <w:gridCol w:w="1416"/>
      </w:tblGrid>
      <w:tr>
        <w:trPr>
          <w:cantSplit/>
        </w:trPr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Funkcjonowanie w placówce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Wyniki liczbowe KPOF / KSzOF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Wyniki arkuszy specjalistycznych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7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Mój głos – perspektywa dziecka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8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Działania dotychczas podjęte</w:t>
            </w:r>
          </w:p>
        </w:tc>
        <w:tc>
          <w:tcPr>
            <w:tcW w:type="dxa" w:w="1415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9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Potrzeby i cele (9 domen)</w:t>
            </w:r>
          </w:p>
        </w:tc>
        <w:tc>
          <w:tcPr>
            <w:tcW w:type="dxa" w:w="141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10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Wnioski Zespołu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14"/>
          <w:szCs w:val="1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2"/>
          <w:szCs w:val="12"/>
        </w:rPr>
        <w:t xml:space="preserve">CZĘŚĆ III · PROGRAM WSPARCIA I ORGANIZACJA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1651"/>
        <w:gridCol w:w="1651"/>
        <w:gridCol w:w="1651"/>
        <w:gridCol w:w="1651"/>
        <w:gridCol w:w="1651"/>
      </w:tblGrid>
      <w:tr>
        <w:trPr>
          <w:cantSplit/>
        </w:trPr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11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Dostosowanie programu, organizacji i technologii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12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Zintegrowane działania nauczycieli i specjalistów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13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Zajęcia: rewalidacja, PPP, zalecenia poradni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Uzasadnienie wsparcia dodatkowej osoby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Współpraca z rodzicami i poradnią</w:t>
            </w:r>
          </w:p>
        </w:tc>
        <w:tc>
          <w:tcPr>
            <w:tcW w:type="dxa" w:w="1651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2"/>
                <w:szCs w:val="22"/>
              </w:rPr>
              <w:t xml:space="preserve">16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2"/>
                <w:szCs w:val="12"/>
              </w:rPr>
              <w:t xml:space="preserve">Terminy oceny efektywności · podpisy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Jak czytać raport · dwa warianty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?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JAK CZYTAĆ TEN RAPORT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Pięć kroków od obserwacji do oceny efektów. Część I–II to opinia placówki, którą otrzymuje rodzic i zespół orzekający poradni. Część III to organizacja wsparcia w placówce – co, kto, kiedy i 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1–3: kto, kiedy, jakimi narzędziami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Opisujemy wyniki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4–9: funkcjonowanie, liczby, arkusze, głos dziecka, analiza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Decydujemy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sekcja 10: Zespół ustala poziom wsparcia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Planujemy wsparcie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sekcje 11–15: program, zajęcia, osoby, rodzice, poradnia</w:t>
            </w:r>
          </w:p>
        </w:tc>
        <w:tc>
          <w:tcPr>
            <w:tcW w:type="dxa" w:w="198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11"/>
                <w:szCs w:val="11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Sprawdzamy efekty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sekcja 16: terminy oceny i podpisy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A/B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DLA KOGO JEST TEN RAPORT – DWA WARIANTY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Wariant zaznacza się w metryczce (sekcja 1). Od niego zależy, które sekcje Części III wypełnia placówka, a które pozostają rekomendacją dla zespołu orzekającego poradni.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4"/>
                <w:szCs w:val="14"/>
                <w:shd w:fill="E74509" w:color="auto" w:val="clear"/>
              </w:rPr>
              <w:t xml:space="preserve"> 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  Wariant A · dziecko z orzeczeniem o potrzebie kształcenia specjalnego → raport = WOPF + elementy IPET; opinia dla poradni przy aktualizacji orzeczenia.</w:t>
            </w:r>
          </w:p>
        </w:tc>
        <w:tc>
          <w:tcPr>
            <w:tcW w:type="dxa" w:w="495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4"/>
                <w:szCs w:val="14"/>
                <w:shd w:fill="2D6BB3" w:color="auto" w:val="clear"/>
              </w:rPr>
              <w:t xml:space="preserve"> B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4"/>
                <w:szCs w:val="14"/>
              </w:rPr>
              <w:t xml:space="preserve">  Wariant B · dziecko bez orzeczenia (pomoc psychologiczno-pedagogiczna) → raport = opinia placówki dla zespołu orzekającego + plan PPP; rewalidacja i dodatkowa osoba tylko jako rekomendacja (sekcja 10 B).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2506"/>
      </w:tblGrid>
      <w:tr>
        <w:trPr>
          <w:cantSplit/>
        </w:trPr>
        <w:tc>
          <w:tcPr>
            <w:tcW w:type="dxa" w:w="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Sekcje</w:t>
            </w:r>
          </w:p>
        </w:tc>
        <w:tc>
          <w:tcPr>
            <w:tcW w:type="dxa" w:w="4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A · z orzeczeniem</w:t>
            </w:r>
          </w:p>
        </w:tc>
        <w:tc>
          <w:tcPr>
            <w:tcW w:type="dxa" w:w="2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B · bez orzeczenia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1–9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Podstawa, wyniki oceny, głos dziecka, analiza i cele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10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Poziom wsparcia ustalony przez Zespół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10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Rekomendacje placówki dla zespołu orzekającego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przy aktualizacji orzeczenia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 (podstawa wniosku o orzeczenie)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11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Dostosowanie programu, organizacji, technologie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 (w ramach PPP)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12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Zintegrowane działania nauczycieli i specjalistów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13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Zajęcia rewalidacyjne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3"/>
                <w:szCs w:val="13"/>
              </w:rPr>
              <w:t xml:space="preserve">— (rekomendacja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13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Pomoc psychologiczno-pedagogiczna: formy i czas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13 C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Realizacja zaleceń z orzeczenia / opinii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tylko zalecenia z opinii poradni, jeśli jest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14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Dodatkowa osoba (nauczyciel współorganizujący)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 uzasadnienie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3"/>
                <w:szCs w:val="13"/>
              </w:rPr>
              <w:t xml:space="preserve">— (wniosek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</w:rPr>
              <w:t xml:space="preserve">15–16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Rodzice, poradnia, terminy oceny, podpisy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</w:rPr>
              <w:t xml:space="preserve">✓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Podstawy prawne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§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PODSTAWY PRAWNE DOKUMENTU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Raport łączy trzy obowiązki placówki: opinię dla zespołu orzekającego poradni (Część I–II), wielospecjalistyczną ocenę poziomu funkcjonowania (Część II) oraz elementy indywidualnego programu edukacyjno-terapeutycznego (Część III). Każda sekcja raportu wskazuje przepis, z którego wynika.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5306"/>
      </w:tblGrid>
      <w:tr>
        <w:trPr>
          <w:cantSplit/>
        </w:trPr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Akt prawny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Publikacja</w:t>
            </w:r>
          </w:p>
        </w:tc>
        <w:tc>
          <w:tcPr>
            <w:tcW w:type="dxa" w:w="5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zastosowania w raporcie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Ministra Edukacji z 2 marca 2026 r. w sprawie orzeczeń i opinii wydawanych przez zespoły orzekające w publicznych poradniach psychologiczno-pedagogicznych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2026 r. poz. 428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§ 7 ust. 6–7 (od 1.09.2026): struktura opinii przedszkola/szkoły dla zespołu orzekającego – odrębne obszary ICF dla przedszkola i szkoły; opinia przekazywana rodzicowi.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1–10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Ustawa z 14 grudnia 2016 r. – Prawo oświatowe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2024 r. poz. 737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art. 127: kształcenie specjalne, IPET, wielospecjalistyczna ocena poziomu funkcjonowania, udział rodziców w pracach zespołu.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Część II–III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9 sierpnia 2017 r. w sprawie warunków organizowania kształcenia, wychowania i opieki dla dzieci i młodzieży niepełnosprawnych (kształcenie specjalne)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2020 r. poz. 1309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§ 6 ust. 1 pkt 1–8: treść IPET – dostosowanie programu, zintegrowane działania, formy i okres PPP, wsparcie rodziców i współdziałanie z poradniami, rewalidacja, współpraca z rodzicami, organizacja kształcenia i technologie; § 6 ust. 9–10: okresowa WOPF i ocena efektywności; § 7: dodatkowa osoba.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4, 8–16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9 sierpnia 2017 r. w sprawie zasad organizacji i udzielania pomocy psychologiczno-pedagogicznej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2023 r. poz. 1798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Formy pomocy (logopedyczne, korekcyjno-kompensacyjne, emocjonalno-społeczne, inne specjalistyczne, porady i konsultacje); godzina zajęć 45 min; informowanie rodziców o formach, okresie i wymiarze.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13 B, 15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Ministra Edukacji z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2026 r. poz. 378, zm. poz. 958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Nowa podstawa programowa stosowana od 1.09.2026 r.: w przedszkolu we wszystkich grupach, w szkole podstawowej sukcesywnie od klas I i IV. Cele i treści dostosowuje się (nie obniża) w programie wsparcia.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Rozporządzenie MEN z 14 lutego 2017 r. w sprawie podstawy programowej wychowania przedszkolnego oraz kształcenia ogólnego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U. z 2017 r. poz. 356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Stosowane przejściowo w klasach, które w roku 2026/2027 nie objęła jeszcze nowa podstawa (kl. II–III, V–VIII).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ICF – Międzynarodowa Klasyfikacja Funkcjonowania, Niepełnosprawności i Zdrowia (WHO) · model oceny funkcjonalnej 2026/27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ramy merytoryczne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Domeny d1–d9, czynniki środowiskowe i osobowe; narzędzia KPOF (przedszkole) / KSzOF (szkoła); głos dziecka.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sekcje 2–7, 9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RODO – rozporządzenie (UE) 2016/679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2"/>
                <w:szCs w:val="12"/>
              </w:rPr>
              <w:t xml:space="preserve">Dz. Urz. UE L 119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art. 9: dane o zdrowiu – dokument poufny, udostępniany rodzicowi i poradni za zgodą rodzica.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1"/>
                <w:szCs w:val="11"/>
                <w:shd w:fill="FDECE3" w:color="auto" w:val="clear"/>
              </w:rPr>
              <w:t xml:space="preserve"> cały dokument 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Numery paragrafów wskazują, z jakiego przepisu wynika każda część raportu. Przy każdej sekcji 4–16 znajduje się plakietka „§ Podstawa prawna”.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Metryczka i obserwacja wstępna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METRYCZKA BAZOWA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Data urodzenia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Placówka / Oddział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Wariant wsparcia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Jednostka / Podstawa formalna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Schorzenia przewlekłe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Farmakoterapia i wskazania lekarza</w:t>
            </w:r>
          </w:p>
        </w:tc>
        <w:tc>
          <w:tcPr>
            <w:tcW w:type="dxa" w:w="69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18"/>
                <w:szCs w:val="18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PODSTAWA I PROCEDURA OBSERWACJI WSTĘPNEJ</w:t>
      </w: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zgłaszane trudności w funkcjonowaniu oraz wniosek rodzica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posiadana opinia / orzeczenie poradni psychologiczno-pedagogicznej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KPOF (przedszkole) lub KSzOF (szkoła) – 9 domen ICF</w:t>
            </w:r>
          </w:p>
        </w:tc>
        <w:tc>
          <w:tcPr>
            <w:tcW w:type="dxa" w:w="247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5"/>
                <w:szCs w:val="15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8"/>
                <w:szCs w:val="18"/>
              </w:rPr>
              <w:t xml:space="preserve">Kwestionariusza Przedszkolnej Oceny Funkcjonalnej (KPOF) – przedszkole – lub Kwestionariusza Szkolnej Oceny Funkcjonalnej (KSzOF) – szkoła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8"/>
                <w:szCs w:val="18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14"/>
                <w:szCs w:val="14"/>
              </w:rPr>
              <w:t xml:space="preserve">—</w:t>
            </w:r>
          </w:p>
        </w:tc>
      </w:tr>
    </w:tbl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Obserwacja pogłębiona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8"/>
          <w:szCs w:val="18"/>
        </w:rPr>
        <w:t xml:space="preserve"> – przeprowadzono obserwację pogłębioną z wykorzystaniem następujących narzędzi specjalistycznych: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13"/>
                <w:szCs w:val="13"/>
              </w:rPr>
              <w:t xml:space="preserve">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6"/>
                      <w:szCs w:val="26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15"/>
                      <w:szCs w:val="15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13"/>
                <w:szCs w:val="13"/>
              </w:rPr>
              <w:t xml:space="preserve">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Ujęcie funkcjonowania dziecka w wymiarze biologicznym, psychologicznym i społecznym – zgodnie z modelem ICF.</w:t>
            </w:r>
          </w:p>
        </w:tc>
        <w:tc>
          <w:tcPr>
            <w:tcW w:type="dxa" w:w="495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13"/>
                <w:szCs w:val="13"/>
              </w:rPr>
              <w:t xml:space="preserve">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13"/>
                <w:szCs w:val="13"/>
              </w:rPr>
              <w:t xml:space="preserve">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Zastosowany w związku ze specyficznymi trudnościami w nadawaniu i rozumieniu mowy, echolaliami lub potrzebą wdrożenia / rozwijania AAC.</w:t>
            </w:r>
          </w:p>
        </w:tc>
        <w:tc>
          <w:tcPr>
            <w:tcW w:type="dxa" w:w="4953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13"/>
                <w:szCs w:val="13"/>
              </w:rPr>
              <w:t xml:space="preserve">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0"/>
                <w:szCs w:val="20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Funkcjonowanie w placówce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E74509" w:color="auto" w:val="clear"/>
        </w:rPr>
        <w:t xml:space="preserve">  OCENA FUNKCJONALNA DZIECKA / UCZNIA · PODSUMOWANIE WOPF I IPET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Wyniki oceny funkcjonalnej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2"/>
          <w:szCs w:val="12"/>
        </w:rPr>
        <w:t xml:space="preserve">OBSERWACJA · WYNIKI LICZBOWE · ARKUSZE · GŁOS DZIECKA · ANALIZA · DECYZJA ZESPOŁU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FUNKCJONOWANIU W PLACÓWCE – TRUDNOŚCI, MOCNE STRONY I UZDOLNIENIA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3 rozp. z 2.03.2026 (poz. 428) · § 6 ust. 10 pkt 1 i 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Syntetyczne zestawienie potencjału rozwojowego oraz barier zidentyfikowanych w toku codziennej aktywności przez nauczycieli, wychowawców i specjalistów – w pięciu obszarach w kolejności z rozporządzenia; kody wskazują domeny ICF, które w sekcji 5 otrzymują wynik liczbowy: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obserwacji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13"/>
                <w:szCs w:val="13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1 · Uczenie się i stosowanie wiedzy (aktywność poznawcza) · d1, d2,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z przerzutnością i podzielnością uwagi; szybka męczliwość przy instrukcjach wieloetapowych; problem z uogólnianiem wiedzy; silny stres przy nagłych zmianach planu; wymaga dostosowania metod, tempa i stałego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2 · Przystosowanie społeczne i emocjonalne (zachowania społeczne, relacje, emocje)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odczytywaniu emocji i intencji innych (teoria umysłu); niska tolerancja frustracji przy przegranej lub nagłej zmianie; tendencja do wycofywania się lub zachowań trudnych, zwłaszcza w apelach i wyjściach zbiorowych.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3 · Porozumiewanie się (komunikacja)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4 · Aktywność ruchowa i poruszanie się (motoryka i sprawność fizyczna)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5 · Dbanie o siebie – samoobsługa i autonomia · d5,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Samodzielność w zakresie podstawowych nawyków higienicznych i toaletowych; znajomość własnej szafki i osobistych przyborów; sprząta kącik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Opór sensoryczny przy myciu rąk (wrażliwość na fakturę mydła/wodę); wybiórczość pokarmowa; problem z ubieraniem odzieży o skomplikowanych zapięciach; nie inicjuje obowiązków samodzielnie; potrzeba nadzoru dorosłego.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Wyniki liczbowe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AKTUALNA WIELOSPECJALISTYCZNA OCENA POZIOMU FUNKCJONOWANIA – WYNIKI LICZBOWE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4 rozp. z 2.03.2026 (poz. 428) · ICF d1–d9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    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/ 180 pkt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w skali 0–5</w:t>
            </w:r>
          </w:p>
        </w:tc>
        <w:tc>
          <w:tcPr>
            <w:tcW w:type="dxa" w:w="2476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4"/>
                <w:szCs w:val="1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4"/>
                <w:szCs w:val="1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4"/>
                <w:szCs w:val="1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13"/>
          <w:szCs w:val="13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13"/>
          <w:szCs w:val="13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13"/>
          <w:szCs w:val="13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13"/>
          <w:szCs w:val="13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KPOF (przedszkole) nie posiada norm stenowych – kolumnę „Sten” pozostawia się pustą; interpretacja na podstawie punktów, średniej i poziomu wsparcia. KSzOF (szkoła) – steny wyłącznie w kolumnie „Sten” dla domen. Średniej nigdy nie opisuje się stenem.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Wyniki arkuszy specjalistycznych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WYNIKI OBSERWACJI POGŁĘBIONEJ (NARZĘDZIA SPECJALISTYCZNE)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4–5 rozp. z 2.03.2026 (poz. 428) · § 6 ust. 10 pkt 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Wyniki narzędzi wskazanych w sekcji 3, w tej samej kolejności. Każdy wynik kończy się wnioskiem, który wraca w celach (sekcja 9) i w programie (Część III).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16"/>
                <w:szCs w:val="16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16"/>
                <w:szCs w:val="16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8"/>
                <w:szCs w:val="18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Mój głos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MÓJ GŁOS – PERSPEKTYWA DZIECKA / UCZNIA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model oceny funkcjonalnej 2026/27 · ICF: czynniki osobowe · art. 127 Prawa oświatowego (podmiotowość ucznia)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Głos dziecka pozyskano w sposób dostosowany do jego możliwości komunikacyjnych: w naturalnych sytuacjach, przez proste pytania, obrazki, piktogramy i informacje od rodziców. Zapisano autentyczną perspektywę dziecka – jego słowami lub przez wskazanie.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Sposób pozyskania głosu dziecka – zaznaczono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Rozmowa dostosowana do możliwości dziecka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Obserwacja w naturalnych sytuacjach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Wybór z obrazków / piktogramów / kart wyboru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Komunikacja wspomagająca i alternatywna (AAC)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Odczytanie z gestu, mimiki, zabawy, rysunku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Informacje od rodziców / opiekunów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Skala buziek / termometr emocji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Wskazanie „tak / nie” na symbolach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2E7D45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mocne strony i supermoce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„Umiem układać klocki i znam wszystkie planety. Pamiętam, gdzie co leży.”</w:t>
            </w:r>
          </w:p>
        </w:tc>
        <w:tc>
          <w:tcPr>
            <w:tcW w:type="dxa" w:w="4953"/>
            <w:tcBorders>
              <w:top w:val="single" w:color="D9D0F0" w:sz="4"/>
              <w:left w:val="single" w:color="BF382A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Z czym mam największą trudność w przedszkolu / szkole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„Jak jest głośno i jak pani zmienia plan. Nie lubię mokrych rąk i kleju.”</w:t>
            </w:r>
          </w:p>
        </w:tc>
      </w:tr>
      <w:tr>
        <w:trPr>
          <w:cantSplit/>
        </w:trPr>
        <w:tc>
          <w:tcPr>
            <w:tcW w:type="dxa" w:w="4953"/>
            <w:tcBorders>
              <w:top w:val="single" w:color="D9D0F0" w:sz="4"/>
              <w:left w:val="single" w:color="E74509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ulubione zabawy i czynności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klocki konstrukcyjne, tablet z aplikacją o kosmosie, huśtanie się, oglądanie map</w:t>
            </w:r>
          </w:p>
        </w:tc>
        <w:tc>
          <w:tcPr>
            <w:tcW w:type="dxa" w:w="4953"/>
            <w:tcBorders>
              <w:top w:val="single" w:color="D9D0F0" w:sz="4"/>
              <w:left w:val="single" w:color="2D1B69" w:sz="24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Moje marzenie / czego bym chciał(a)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16"/>
                <w:szCs w:val="16"/>
              </w:rPr>
              <w:t xml:space="preserve">„Żeby kolega bawił się ze mną w rakiety i żeby nie było apeli.”</w:t>
            </w:r>
          </w:p>
        </w:tc>
      </w:tr>
    </w:tbl>
    <w:p>
      <w:pPr>
        <w:spacing w:after="8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Co mi najbardziej pomaga – zaznaczono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cisza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czas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ruch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piktogramy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praca na komputerze / tablecie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przerwy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przewidywalny plan dnia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słuchawki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moje własne miejsce</w:t>
            </w:r>
          </w:p>
        </w:tc>
      </w:tr>
    </w:tbl>
    <w:p>
      <w:pPr>
        <w:spacing w:after="6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13"/>
          <w:szCs w:val="13"/>
        </w:rPr>
        <w:t xml:space="preserve">Jak się dziś czuję – wskazanie dziecka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2E9D52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Super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7EB800" w:color="auto" w:val="clear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15"/>
          <w:szCs w:val="15"/>
        </w:rPr>
        <w:t xml:space="preserve"> ☑ Dobrze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DFA22E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Tak sobie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E77309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Słabo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  <w:shd w:fill="BF382A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Źle     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Preferowany sposób komunikacji dziecka i wskazówki do rozmowy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Mowa proste zdania + tablica wyboru (piktogramy); rozumie polecenia wsparte gestem; potrzebuje chwili na odpowiedź; nie lubi pytań „dlaczego”. Wskazówki do rozmowy: jedno pytanie na raz, obrazek lub wybór z dwóch, bez metafor i żartów.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Podstawa.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Uwzględnienie perspektywy dziecka wspiera indywidualizację i podmiotowe traktowanie zgodnie z modelem ICF. „Mój głos” to element nowego modelu 2026/27.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Działania dotychczas podjęte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INFORMACJA O DZIAŁANIACH DOTYCHCZAS PODJĘTYCH W CELU POPRAWY FUNKCJONOWANIA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6 rozp. z 2.03.2026 (poz. 428) · § 6 ust. 10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Działania wdrożone w placówce przed sporządzeniem raportu oraz ich obserwowana efektywność (podstawa do zaplanowania programu wsparcia w Części III):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13"/>
                <w:szCs w:val="13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Wyniki z sekcji 4–8 są podstawą analizy (sekcja 9) i decyzji Zespołu o poziomie wsparcia (sekcja 10). Część III opisuje, jak placówka zorganizuje wsparcie w tym roku szkolnym.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Analiza jakościowa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ANALIZA JAKOŚCIOWA 9 DOMEN ICF – POTRZEBY I CELE NA ROK SZKOLNY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6 pkt 4 rozp. z 2.03.2026 (poz. 428)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Co dziecko robi dziś (opis i bariery) i co ma się zmienić do końca roku szkolnego (cel). Sposób osiągnięcia celów – metody, zajęcia, osoby, technologie – opisuje wyłącznie Część III, aby nic nie było zapisane dwa razy.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Cel na rok szkolny – co ma się zmienić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 i stosowanie wiedzy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samodzielnie zadanie 3-etapowe z planem obrazkowym w 4 na 5 prób.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Przenosi wyuczoną umiejętność na nowy materiał przy jednej podpowiedzi.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Ogólne zadania i wymagania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Przechodzi między aktywnościami po zapowiedzi bez epizodu trudnego w 80%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Samodzielnie odhacza kroki planu dnia.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i porozumiewanie się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Prosi o przerwę lub pomoc komunikatem (mowa lub tablica AAC) zamiast krzyku w 4 na 5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Podtrzymuje dialog 3 wymiany w scenariuszu.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Poruszanie się i motoryka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Prawidłowy chwyt trójpalcowy przy pisaniu/rysowaniu przez 5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Wycina po linii prostej nożyczkami sprężynowymi.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Dbanie o siebie i samoobsługa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Myje ręce w pełnej sekwencji z paskiem wizualnym bez oporu.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Próbuje 2 nowe produkty w miesiącu.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domowe / Obowiązki placówki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Rozpoczyna i kończy dyżur po jednym przypomnieniu.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Sprząta swoje miejsce pracy samodzielnie w 4 na 5 dni.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Relacje i kontakty międzyludzkie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Inicjuje zabawę z jednym rówieśnikiem raz dziennie.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Rozpoznaje 4 podstawowe emocje na twarzach kolegów i nazywa je.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Główne dziedziny życia (Edukacja)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Wykonuje dostosowaną kartę pracy w czasie zajęć z jednym wsparciem nauczyciela.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Utrzymuje uwagę na zadaniu 10 min.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Życie społecznościowe i obywatelskie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4"/>
                <w:szCs w:val="14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Uczestniczy w apelu przez 10 min z możliwością wyjścia; w czerwcu 20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Bierze udział w wyjściu grupowym po przygotowaniu bez wycofania.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 · Decyzja Zespołu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10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WNIOSKI ZESPOŁU: POZIOM WSPARCIA I REKOMENDACJE DLA ZESPOŁU ORZEKAJĄCEGO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art. 127 Prawa oświatowego · § 7 ust. 6–7 rozp. z 2.03.2026 (poz. 428) · § 6 ust. 2–3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Na podstawie wyników KPOF/KSzOF (sekcja 5), arkuszy (sekcja 6), głosu dziecka (sekcja 7), dotychczasowych działań (sekcja 8) i celów (sekcja 9) Zespół ustala poziom wsparcia (A) oraz formułuje rekomendacje dla zespołu orzekającego poradni (B):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Poziom wsparcia ustalony przez Zespół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 – niski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wsparcie w ramach bieżącej pracy nauczyciela i dostosowań; monitorowanie</w:t>
            </w:r>
          </w:p>
        </w:tc>
        <w:tc>
          <w:tcPr>
            <w:tcW w:type="dxa" w:w="3302"/>
            <w:tcBorders>
              <w:top w:val="single" w:color="E74509" w:sz="4"/>
              <w:left w:val="single" w:color="E74509" w:sz="4"/>
              <w:bottom w:val="single" w:color="E74509" w:sz="4"/>
              <w:right w:val="single" w:color="E74509" w:sz="4"/>
            </w:tcBorders>
            <w:shd w:fill="FDECE3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II – umiarkowany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dostosowania + zajęcia specjalistyczne i rewalidacja; wsparcie dodatkowej osoby w wybranych sytuacjach</w:t>
            </w:r>
          </w:p>
        </w:tc>
        <w:tc>
          <w:tcPr>
            <w:tcW w:type="dxa" w:w="33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Poziom III – wysoki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intensywne, codzienne wsparcie specjalistyczne i stała obecność dodatkowej osoby</w:t>
            </w:r>
          </w:p>
        </w:tc>
      </w:tr>
    </w:tbl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Uzasadnienie decyzji Zespołu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Średnia funkcjonowania 2,1 (68/180 pkt) z trzema domenami na poziomie wysokim (d2, d7, d9) i czterema na poziomie średnim. Zachowania trudne (14 epizodów wg ABC) mają funkcję ucieczkową i są kontrolowalne przy dostosowaniu środowiska – po wdrożonych działaniach spadły o ok. 40%. Dziecko dobrze reaguje na strukturę i stałą kadrę, co uzasadnia poziom II z wsparciem dodatkowej osoby w zajęciach kierowanych i przejściach (sekcja 14), a nie stałą obecnością.</w:t>
            </w:r>
          </w:p>
        </w:tc>
      </w:tr>
    </w:tbl>
    <w:p>
      <w:pPr>
        <w:spacing w:after="60" w:before="0"/>
      </w:pPr>
    </w:p>
    <w:tbl>
      <w:tblPr>
        <w:tblW w:type="dxa" w:w="99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6"/>
      </w:tblGrid>
      <w:tr>
        <w:trPr>
          <w:cantSplit/>
        </w:trPr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REWALIDACJA (WARIANT A)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 zegarowe / tydz.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POMOC PSYCHOLOGICZNO-PEDAGOGICZNA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4 zajęcia × 45 min + konsultacje 30 min / tydz.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DODATKOWA OSOBA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nauczyciel współorganizujący – zajęcia kierowane</w:t>
            </w:r>
          </w:p>
        </w:tc>
        <w:tc>
          <w:tcPr>
            <w:tcW w:type="dxa" w:w="247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OCENA EFEKTYWNOŚCI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styczeń i czerwiec (sekcja 16)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Rekomendacje placówki dla zespołu orzekającego poradni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Rekomendacje placówki dla zespołu orzekającego – zaznacza Zespół. W Wariancie B stanowią podstawę wniosku rodzica o orzeczenie; w Wariancie A – przy aktualizacji orzeczenia.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Potrzeba kształcenia specjalnego (wydanie / aktualizacja orzeczenia)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Kontynuacja obecnego orzeczenia bez zmian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rewalidacyjne – wnioskowany zakres: komunikacja i AAC, umiejętności społeczne, motoryka mała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0"/>
                <w:szCs w:val="20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dodatkowej osoby: nauczyciel współorganizujący kształcenie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Indywidualne nauczanie / zindywidualizowana ścieżka kształcenia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Wczesne wspomaganie rozwoju (dziecko przed rozpoczęciem nauki w szkole)</w:t>
            </w:r>
          </w:p>
        </w:tc>
      </w:tr>
      <w:tr>
        <w:trPr>
          <w:cantSplit/>
        </w:trPr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Opinia w sprawie odroczenia obowiązku szkolnego</w:t>
            </w:r>
          </w:p>
        </w:tc>
        <w:tc>
          <w:tcPr>
            <w:tcW w:type="dxa" w:w="495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Inne: ……………………………………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5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Uzasadnienie rekomendacji.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Rekomendacje wynikają z poziomu wysokiego w domenach d2, d7 i d9, potrzeby stałej komunikacji wspomagającej (d3) oraz funkcji ucieczkowej zachowań trudnych (ABC), którą kontroluje obecność przewidywalnego dorosłego.</w:t>
            </w:r>
          </w:p>
        </w:tc>
      </w:tr>
    </w:tbl>
    <w:p>
      <w:pPr>
        <w:spacing w:after="60" w:before="0"/>
      </w:pPr>
    </w:p>
    <w:p>
      <w:pPr>
        <w:spacing w:after="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Data posiedzenia Zespołu: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 posiedzenia Zespołu]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   ·   Rodzic uczestniczył w posiedzeniu Zespołu i otrzymał kopię raportu.   ·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Podpisy Zespołu i rodzica: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5"/>
          <w:szCs w:val="15"/>
        </w:rPr>
        <w:t xml:space="preserve">na końcu dokumentu (sekcja 16).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Dostosowanie programu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13"/>
          <w:szCs w:val="13"/>
          <w:shd w:fill="2D1B69" w:color="auto" w:val="clear"/>
        </w:rPr>
        <w:t xml:space="preserve">  OCENA FUNKCJONALNA DZIECKA / UCZNIA · PODSUMOWANIE WOPF I IPET · CZĘŚĆ III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Program wsparcia i organizacja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12"/>
          <w:szCs w:val="12"/>
        </w:rPr>
        <w:t xml:space="preserve">DOSTOSOWANIA · ZINTEGROWANE DZIAŁANIA · ZAJĘCIA · DODATKOWA OSOBA · RODZICE I PORADNIA · OCENA EFEKTYWNOŚCI</w:t>
      </w: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ZAKRES I SPOSÓB DOSTOSOWANIA PROGRAMU, ORGANIZACJI KSZTAŁCENIA I TECHNOLOGII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1 i 7 rozp. o kształceniu specjalnym · rozp. ME z 11.03.2026 o podstawie programowej (Dz. U. 2026 poz. 378) 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Dostosowania wynikają z analizy jakościowej (sekcja 9) i decyzji o poziomie wsparcia (sekcja 10). Dotyczą: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programu wychowania przedszkolnego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6"/>
          <w:szCs w:val="16"/>
        </w:rPr>
        <w:t xml:space="preserve">podstawy programowej kształcenia ogólnego (szkoła)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Zakres i sposób dostosowania programu wychowania przedszkolnego / podstawy programowej (nowa podstawa 2026 – Dz. U. 2026 poz. 378)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Cele i treści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Cele realizowane w pełnym zakresie podstawy; treści dzielone na mniejsze kroki, priorytet dla umiejętności funkcjonalnych (komunikacja, samodzielność, uczestnictwo); w szkole – modyfikacja w obszarach d1, d8 bez obniżania wymagań.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Metody i formy pracy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Metody wizualne i strukturalne (TEACCH, plany aktywności, piktogramy); nauczanie sytuacyjne; praca indywidualna i w parze przed pracą w grupie; modelowanie i wzmocnienia pozytywne.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Środki dydaktyczne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Karty pracy z jednym poleceniem i większą czcionką; pomoce manipulacyjne; tablet z aplikacją AAC; time-timer; nakładki ergonomiczne, nożyczki sprężynowe.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Sprawdzanie i ocenianie osiągnięć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Ocena wysiłku i postępu względem samego siebie; forma odpowiedzi do wyboru (wskazanie, obrazek, tablet); wydłużony czas; brak sprawdzianów bez zapowiedzi; w przedszkolu – obserwacja w naturalnych sytuacjach.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Tempo i czas pracy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Zadania krótsze, z przerwą sensoryczną po 8–10 min pracy; wydłużony czas na zadania pisemne i wykonawcze; brak przymusu dokończenia w tempie grupy.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Wymagania wobec zachowania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Jasne, wizualne zasady; ostrzeżenie przed zmianą; nauka komunikatu zastępczego zamiast karania; brak wymogu udziału w apelach w pełnym wymiarze (stopniowe wydłużanie).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Organizacja i technologie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Dostosowania organizacyjne kształcenia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 organizacji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Miejsce w sali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Ławka/stolik blisko nauczyciela, z dala od drzwi i okna; stały, oznaczony piktogramem; dostęp do strefy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Organizacja dnia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Wizualny plan dnia; stałe rytuały rozpoczęcia i zakończenia; zapowiadane przejścia; przerwy sensoryczne 2–3 × dziennie.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Liczebność i skład grupy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Praca w małej grupie (3–5 osób) na zajęciach specjalistycznych; stały skład kadry; w miarę możliwości ta sama osoba wspierająca.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Wydarzenia i wyjścia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Udział w apelach i wyjściach po przygotowaniu (historyjka społeczna, zdjęcia); możliwość wcześniejszego wyjścia; opieka dodatkowej osoby.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Posiłki i samoobsługa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Stałe miejsce przy stole; akceptacja wybiórczości pokarmowej z powolnym poszerzaniem; pasek wizualny czynności toaletowych.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Nowe technologie wspierające dziecko / ucznia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Obszar</w:t>
            </w:r>
          </w:p>
        </w:tc>
        <w:tc>
          <w:tcPr>
            <w:tcW w:type="dxa" w:w="7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Narzędzia i sposób wykorzystania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(AAC)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Tablet z aplikacją komunikacyjną (symbole, syntezator mowy) dostępny w sali i w domu; ta sama baza symboli w placówce i u rodziców.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Struktura i czas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Time-timer / aplikacja z wizualnym odliczaniem; cyfrowy plan dnia z odhaczaniem; przypomnienia dźwiękowe zamiast poleceń słownych.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Uczenie się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Materiały z obrazem i dźwiękiem; nagrane instrukcje do odtworzenia; aplikacje do ćwiczeń grafomotorycznych i emocji (rozpoznawanie mimiki).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Regulacja sensoryczna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Słuchawki wygłuszające; aplikacje z muzyką relaksacyjną / białym szumem w strefie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Współpraca i monitoring</w:t>
            </w:r>
          </w:p>
        </w:tc>
        <w:tc>
          <w:tcPr>
            <w:tcW w:type="dxa" w:w="7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EduPlaner 2026 – wspólny zapis obserwacji i postępów; dziennik elektroniczny / aplikacja do kontaktu z rodzicami; rejestr ABC w formie cyfrowej.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Zintegrowane działania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ZINTEGROWANE DZIAŁANIA NAUCZYCIELI I SPECJALISTÓW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Wszystkie osoby pracujące z dzieckiem realizują te same cele w spójny sposób. Tabela pokazuje, kto co robi wobec wspólnego celu i jak działania są koordynowane: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3000"/>
        <w:gridCol w:w="2106"/>
      </w:tblGrid>
      <w:tr>
        <w:trPr>
          <w:cantSplit/>
        </w:trPr>
        <w:tc>
          <w:tcPr>
            <w:tcW w:type="dxa" w:w="1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Wspólny cel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Nauczyciel / wychowawca (codziennie w grupie)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Specjaliści (zajęcia)</w:t>
            </w:r>
          </w:p>
        </w:tc>
        <w:tc>
          <w:tcPr>
            <w:tcW w:type="dxa" w:w="2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Sposób koordynacji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Komunikacja funkcjonalna i AAC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Używa tablicy wyboru w każdej sytuacji; modeluje komunikaty; nie wymaga mowy tam, gdzie wystarczy wskazanie.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Logopeda: trening symboli i skryptów; pedagog specjalny: FCT w rewalidacji; psycholog: komunikacja emocji.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Wspólna baza symboli; miesięczny przegląd słownika AAC.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Regulacja emocji i zachowania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Stosuje protokół wyprzedzający; zapowiada zmiany; rejestruje ABC; nagradza komunikat zastępczy.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Psycholog: analiza ABC i plan wsparcia zachowania; terapeuta SI: dieta sensoryczna; pedagog: historyjki społeczne.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Jeden plan wsparcia zachowania dla wszystkich; przegląd rejestru ABC co miesiąc.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Uczestnictwo społeczne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Organizuje zabawy z rówieśnikiem-mentorem; wprowadza wizualne zasady grupy.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Psycholog: TUS w małej grupie; pedagog: ToM w rewalidacji.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Umiejętności z TUS ćwiczone w grupie w tym samym tygodniu.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Samodzielność i motoryka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Pasek wizualny czynności; dostosowane przybory; czas na samoobsługę.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Terapeuta pedagogiczny: motoryka mała; terapeuta SI: obronność dotykowa.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Ten sam pasek czynności w sali, na zajęciach i w domu.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Koordynacja.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Koordynator Zespołu zwołuje spotkanie zespołu raz w miesiącu (30 min): przegląd celów, rejestru ABC, postępów w AAC; ustalenia zapisywane w EduPlaner 2026 i przekazywane rodzicom.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Zajęcia: rewalidacja i PPP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ZAJĘCIA PRZYDZIELONE DZIECKU / UCZNIOWI I REALIZACJA ZALECEŃ PORADNI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3, 5 i 8 rozp. o kształceniu specjalnym · rozp. o PPP (formy, czas 45 min)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Zajęcia w podziale na rewalidację (kształcenie specjalne, Wariant A) i pomoc psychologiczno-pedagogiczną (oba warianty): forma, czas, termin, okres i miejsce udzielania. Blok C wskazuje, gdzie w programie realizowane jest każde zalecenie poradni.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single" w:color="E74509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A · ZAJĘCIA REWALIDACYJNE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 zegarowe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= 2 × 60 min = 120 min / tydz. · 3 rodzaje zajęć</w:t>
            </w:r>
          </w:p>
        </w:tc>
        <w:tc>
          <w:tcPr>
            <w:tcW w:type="dxa" w:w="4953"/>
            <w:tcBorders>
              <w:top w:val="single" w:color="2D6BB3" w:sz="2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B · POMOC PSYCHOLOGICZNO-PEDAGOGICZNA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= + konsultacje 30 min = 210 min / tydz. · 5 form pomocy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rewalidacyjne przydzielone dziecku / uczniowi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kształcenie specjalne · na podstawie orzeczenia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rozwijanie kompetencji komunikacyjnych i wdrażanie AAC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tablice wyboru, skrypty dialogowe, trening komunikacji funkcjonalnej (FCT)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 / neurologopeda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60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60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trening umiejętności społecznych i teorii umysłu (ToM)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rozpoznawanie emocji i intencji, historyjki społeczne, naprzemienność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 specjalny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 / w parze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Rewalidacja: usprawnianie motoryki małej i grafomotoryki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chwyt pisarski, koordynacja wzrokowo-ruchowa, planowanie ruchu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1 × 30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zajęcia rewalidacyjne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2 godz. zegarowe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2 × 60 min = 120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Pomoc psychologiczno-pedagogiczna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Zajęcia z zakresu pomocy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forma · czas · termin · okres udzielania · miejsce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1250"/>
        <w:gridCol w:w="1550"/>
        <w:gridCol w:w="1450"/>
        <w:gridCol w:w="1256"/>
      </w:tblGrid>
      <w:tr>
        <w:trPr>
          <w:cantSplit/>
        </w:trPr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Cel</w:t>
            </w:r>
          </w:p>
        </w:tc>
        <w:tc>
          <w:tcPr>
            <w:tcW w:type="dxa" w:w="12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5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i miejsce</w:t>
            </w:r>
          </w:p>
        </w:tc>
        <w:tc>
          <w:tcPr>
            <w:tcW w:type="dxa" w:w="14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Czas i termin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Okres udzielania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logopedyczne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artykulacja, pragmatyka wypowiedzi, redukcja echolalii, dialog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Logopeda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indywidualnie · gabinet logopedyczny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wtorek 9:00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rozwijające kompetencje emocjonalno-społeczne (TUS)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naprzemienność, radzenie sobie z przegraną, odczytywanie sygnałów rówieśników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grupa 3–5 osób · sala terapii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czwartek 11:00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korekcyjno-kompensacyjne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uwaga, pamięć, uogólnianie wiedzy, organizacja pracy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Terapeuta pedagogiczny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grupa do 5 osób · sala nr 4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poniedziałek 12:00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Zajęcia specjalistyczne: integracja sensoryczna (SI)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modulacja sensoryczna, dieta sensoryczna, przerwy sensoryczne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Terapeuta SI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indywidualnie · sala SI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45 min · środa 10:00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IX 2026 – I 2027, po ocenie: kontynuacja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Porady i konsultacje dla rodziców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ujednolicenie oddziaływań dom–placówka, instruktaż AAC i ABC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Psycholog / koordynator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rodzice · gabinet lub online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1 × 30 min · piątek 15:00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3"/>
                <w:szCs w:val="13"/>
              </w:rPr>
              <w:t xml:space="preserve">cały rok szkolny</w:t>
            </w:r>
          </w:p>
        </w:tc>
      </w:tr>
      <w:tr>
        <w:trPr>
          <w:cantSplit/>
        </w:trPr>
        <w:tc>
          <w:tcPr>
            <w:tcW w:type="dxa" w:w="8650"/>
            <w:gridSpan w:val="5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Razem pomoc psychologiczno-pedagogiczna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4 zajęcia × 45 min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+ konsultacje 30 min = 210 min / tydz.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Realizacja zaleceń poradni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6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Uwaga: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godzina zajęć rewalidacyjnych = 60 min; godzina zajęć z pomocy psychologiczno-pedagogicznej = 45 min (w przedszkolu czas dostosowany do możliwości dziecka). W Wariancie B wypełnia się tylko blok B.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Zalecenia poradni i miejsce ich realizacji w programie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>   · każde zalecenie wskazuje sekcję, w której jest realizowane</w:t>
      </w:r>
    </w:p>
    <w:p>
      <w:pPr>
        <w:spacing w:after="10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Orzeczenie / opinia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18"/>
          <w:szCs w:val="18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3300"/>
        <w:gridCol w:w="1500"/>
        <w:gridCol w:w="140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Lp.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Zalecenie poradni (z orzeczenia / opinii)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13"/>
                <w:szCs w:val="13"/>
              </w:rPr>
              <w:t xml:space="preserve">Sposób realizacji w placówce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Gdzie w raporcie</w:t>
            </w:r>
          </w:p>
        </w:tc>
        <w:tc>
          <w:tcPr>
            <w:tcW w:type="dxa" w:w="14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1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Zajęcia rewalidacyjne 2 godz. tyg. (komunikacja i AAC, ToM, motoryka)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A – rewalidacja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2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logopedyczna z elementami AAC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zajęcia logopedyczne; AAC także w sali i w domu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11 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3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Terapia integracji sensorycznej i dieta sensoryczna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SI; przerwy sensoryczne w organizacji 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11 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4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Trening umiejętności społecznych w małej grupie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Blok B – TUS; ToM w rewalidacji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sekcje 13 B,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5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Wsparcie nauczyciela współorganizującego kształcenie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Uzasadnienie i zadania dodatkowej osoby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14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6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wymagań, metod i form pracy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Dostosowanie programu / podstawy i organizacji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11 A–B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7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Stałość i przewidywalność otoczenia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Organizacja dnia, technologie (time-timer, plan cyfrowy)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11 B–C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5"/>
                <w:szCs w:val="15"/>
              </w:rPr>
              <w:t xml:space="preserve">8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Współpraca z rodzicami i ujednolicenie oddziaływań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Zakres współpracy, działania wspierające rodziców, poradnia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3"/>
                <w:szCs w:val="13"/>
                <w:shd w:fill="FDECE3" w:color="auto" w:val="clear"/>
              </w:rPr>
              <w:t xml:space="preserve"> sekcja 15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5"/>
                <w:szCs w:val="15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planowane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Dodatkowa osoba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UZASADNIENIE WSPARCIA DODATKOWEJ OSOBY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7 ust. 2–7 rozp. o kształceniu specjalnym 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0"/>
          <w:szCs w:val="20"/>
        </w:rPr>
        <w:t xml:space="preserve">☑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Nauczyciel współorganizujący kształcenie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Pomoc nauczyciela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0"/>
          <w:szCs w:val="20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5"/>
          <w:szCs w:val="15"/>
        </w:rPr>
        <w:t xml:space="preserve">Asystent / osoba wspierająca (za zgodą organu prowadzącego)      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6604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WYMIAR I SYTUACJE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zajęcia kierowane, przejścia między aktywnościami, wydarzenia grupowe – ok. 20 godz. tygodniowo (zgodnie z arkuszem organizacji)</w:t>
            </w:r>
          </w:p>
        </w:tc>
        <w:tc>
          <w:tcPr>
            <w:tcW w:type="dxa" w:w="6604"/>
            <w:tcBorders>
              <w:top w:val="nil"/>
              <w:left w:val="single" w:color="FFFFFF" w:sz="12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12"/>
                <w:szCs w:val="12"/>
              </w:rPr>
              <w:t xml:space="preserve">PODSTAWA PRAWNA I FORMALNA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§ 7 rozporządzenia MEN z 9 sierpnia 2017 r. w sprawie warunków organizowania kształcenia, wychowania i opieki dla dzieci i młodzieży niepełnosprawnych (Dz. U. z 2020 r. poz. 1309); orzeczenie o potrzebie kształcenia specjalnego z uwagi na autyzm.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Uzasadnienie wynikające z oceny funkcjonalnej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Wyniki oceny funkcjonalnej wskazują poziom wysoki potrzeby wsparcia w domenach d2 (zadania i wymagania), d7 (relacje) i d9 (uczestnictwo społeczne). Rejestr ABC wykazał 14 epizodów zachowań trudnych o funkcji ucieczkowej, wyzwalanych głównie w przejściach między aktywnościami i przy poleceniach wieloetapowych – czyli w sytuacjach, w których nauczyciel prowadzący grupę nie może udzielić natychmiastowego, indywidualnego wsparcia. Dziecko reaguje pozytywnie na stałego, przewidywalnego dorosłego (sekcja 4), a po wprowadzeniu wsparcia liczba epizodów spadła o ok. 40% (sekcja 8). Obecność dodatkowej osoby jest więc warunkiem bezpiecznego uczestnictwa w zajęciach grupowych, a nie zastąpieniem aktywności dziecka.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Zadania dodatkowej osoby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Modelowanie użycia tablicy AAC i komunikatu zastępczego w sytuacjach trudnych.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Uprzedzanie o zmianach i prowadzenie protokołu wyprzedzającego przed przejściami.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Dekodowanie poleceń nauczyciela na pojedyncze kroki i piktogramy.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Wsparcie w wydarzeniach grupowych (apele, wyjścia) z możliwością wycofania do strefy wyciszenia.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Prowadzenie rejestru ABC i przekazywanie obserwacji Zespołowi.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Stopniowe wycofywanie się z pomocy w czynnościach opanowanych (budowanie samodzielności).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6"/>
                <w:szCs w:val="16"/>
              </w:rPr>
              <w:t xml:space="preserve">Ocena zasadności.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Zasadność wsparcia dodatkowej osoby oceniana w terminach z sekcji 16; kryterium zmniejszenia wymiaru: spadek epizodów ABC poniżej 3 miesięcznie i samodzielne przejścia między aktywnościami w 80% sytuacji.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3"/>
          <w:szCs w:val="13"/>
        </w:rPr>
        <w:t xml:space="preserve">Wariant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3"/>
          <w:szCs w:val="13"/>
        </w:rPr>
        <w:t xml:space="preserve">W Wariancie B (bez orzeczenia) sekcji nie wypełnia się – potrzebę dodatkowej osoby zgłasza się jako rekomendację w sekcji 10 B.</w:t>
      </w:r>
    </w:p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Współpraca z rodzicami i poradnią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WSPÓŁPRACA Z RODZICAMI I PORADNIĄ PSYCHOLOGICZNO-PEDAGOGICZNĄ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1 pkt 4 i 6 rozp. o kształceniu specjalnym · rozp. o PPP (informowanie rodziców) 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Zakres współpracy nauczycieli i specjalistów z rodzicami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Częstotliwość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Konsultacje indywidualne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omówienie postępów, rejestru ABC, planu tygodnia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 / psycholog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tydz. (piątek 15:00, 30 min)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Zeszyt korespondencji / aplikacja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codzienna informacja: co się udało, co było trudne, co ćwiczyć w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Wychowawca, dodatkowa osoba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codziennie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Udział w posiedzeniach Zespołu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opiniowanie programu, decyzje o poziomie wsparcia, ewaluacja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Dyrektor / 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wrzesień, styczeń, czerwiec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Wgląd w dokumentację i wyniki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raport, IPET, arkusze obserwacji – kopia dla rodzica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 każde życzenie, po każdej ocenie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zajęć przez rodzica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udział w zajęciach rewalidacji / logopedii w celu przeniesienia metod do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Specjaliści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miesiąc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E7D45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Konkretne działania nauczycieli i specjalistów wspierające rodziców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Instruktaż użycia tablicy AAC w domu i przekazanie tej samej bazy symboli (logopeda).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Pakiet piktogramów i wzór planu dnia na weekend oraz paska czynności toaletowych (wychowawca).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Wskazówki postępowania w zachowaniach trudnych na podstawie analizy ABC – „co robić przed, w trakcie i po” (psycholog).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Warsztat dla rodziców: regulacja sensoryczna w domu, dieta sensoryczna, przygotowanie do wyjść (terapeuta SI).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Pomoc w przygotowaniu wniosków: aktualizacja orzeczenia, zajęcia rewalidacyjno-wychowawcze, świadczenia (koordynator).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6"/>
                <w:szCs w:val="16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6"/>
                <w:szCs w:val="16"/>
              </w:rPr>
              <w:t xml:space="preserve">Informacja o grupach wsparcia dla rodziców i ofercie PCTP; kontakt do specjalistów zewnętrznych za zgodą rodziców.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16"/>
          <w:szCs w:val="16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   Współdziałanie z poradnią psychologiczno-pedagogiczną i innymi instytucjami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4"/>
          <w:szCs w:val="1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Działanie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/ cel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Kto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Przekazanie raportu oceny funkcjonalnej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orzekający poradni – do wniosku o orzeczenie / aktualizację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po sporządzeniu raportu (wrzesień) i po ocenie końcoworocznej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Konsultacje specjalistyczne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wspólna analiza wyników, dobór metod AAC i wsparcia zachowania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Psycholog placówki ↔ psycholog poradni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1 × / semestr lub na wniosek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Obserwacja dziecka w placówce przez pracownika poradni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weryfikacja funkcjonowania w naturalnym środowisku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Poradnia, dyrektor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na wniosek rodzica lub Zespołu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Współpraca z lekarzem / terapeutami zewnętrznymi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ujednolicenie zaleceń (sen, farmakoterapia, terapia SI poza placówką)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 razie potrzeby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Instytucje wspierające rodzinę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PCPR, OPS, organizacje pozarządowe – informacja i pośrednictwo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Pedagog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w razie potrzeby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"/>
          <w:szCs w:val="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2"/>
                <w:szCs w:val="12"/>
              </w:rPr>
              <w:t xml:space="preserve">PCTP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4"/>
                <w:sz w:val="12"/>
                <w:szCs w:val="12"/>
              </w:rPr>
              <w:t xml:space="preserve">Ocena Funkcjonalna · Część III · Ocena efektywności · podpisy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  <w:shd w:fill="E74509" w:color="auto" w:val="clear"/>
              </w:rPr>
              <w:t xml:space="preserve">  RAPORT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4"/>
                <w:sz w:val="11"/>
                <w:szCs w:val="11"/>
              </w:rPr>
              <w:t xml:space="preserve">DOKUMENT DLA RODZICA · 2026</w:t>
            </w:r>
          </w:p>
        </w:tc>
      </w:tr>
    </w:tbl>
    <w:p>
      <w:pPr>
        <w:pBdr>
          <w:bottom w:val="single" w:color="2D1B69" w:sz="12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4"/>
                <w:sz w:val="12"/>
                <w:szCs w:val="12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14"/>
                <w:szCs w:val="14"/>
              </w:rPr>
              <w:t xml:space="preserve">  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4"/>
                <w:szCs w:val="1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0"/>
          <w:szCs w:val="20"/>
          <w:shd w:fill="E74509" w:color="auto" w:val="clear"/>
        </w:rPr>
        <w:t xml:space="preserve"> 16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2"/>
          <w:szCs w:val="22"/>
        </w:rPr>
        <w:t xml:space="preserve">TERMINY OKRESOWEJ OCENY EFEKTYWNOŚCI PROGRAMU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  <w:shd w:fill="EFE9F9" w:color="auto" w:val="clear"/>
        </w:rPr>
        <w:t xml:space="preserve"> § Podstawa prawna: § 6 ust. 9 rozp. o kształceniu specjalnym (okresowa WOPF co najmniej 2 × w roku, ocena efektywności)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16"/>
          <w:szCs w:val="16"/>
        </w:rPr>
        <w:t xml:space="preserve">Ocena efektywności obejmuje cele z sekcji 9, wymiar zajęć (sekcja 13) i zasadność wsparcia dodatkowej osoby (sekcja 14). Rodzic uczestniczy w każdej ocenie i otrzymuje jej kopię.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2300"/>
        <w:gridCol w:w="1400"/>
        <w:gridCol w:w="1106"/>
      </w:tblGrid>
      <w:tr>
        <w:trPr>
          <w:cantSplit/>
        </w:trPr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Termin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Zakres oceny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Narzędzia</w:t>
            </w:r>
          </w:p>
        </w:tc>
        <w:tc>
          <w:tcPr>
            <w:tcW w:type="dxa" w:w="1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13"/>
                <w:szCs w:val="13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Wrzesień 2026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wstępna i pogłębiona – niniejszy raport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KPOF/KSzOF, ABC, profil sensoryczny, mowa, ToM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Zespół, koordynator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13"/>
                <w:szCs w:val="13"/>
                <w:shd w:fill="E6F4EC" w:color="auto" w:val="clear"/>
              </w:rPr>
              <w:t xml:space="preserve"> wykonano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Na bieżąco (co miesiąc)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Monitoring: rejestr ABC, słownik AAC, postępy w celach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Rejestr ABC, karta postępów w EduPlaner 2026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Koordynator, dodatkowa osoba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13"/>
                <w:szCs w:val="13"/>
                <w:shd w:fill="FBF1DC" w:color="auto" w:val="clear"/>
              </w:rPr>
              <w:t xml:space="preserve"> w trakcie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Styczeń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śródroczna (WOPF) – modyfikacja celów i wymiaru zajęć, decyzja o kontynuacji SI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 (wybrane domeny), ABC, obserwacja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Czerwiec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Ocena końcoworoczna – efektywność programu, wnioski do IPET na kolejny rok, ocena zasadności dodatkowej osoby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Pełny KPOF/KSzOF, arkusze, opinia rodzica i dziecka („Mój głos”)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5"/>
                <w:szCs w:val="15"/>
              </w:rPr>
              <w:t xml:space="preserve">Wrzesień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Nowa ocena funkcjonalna na kolejny rok szkolny (WOPF); opinia dla zespołu orzekającego – na wniosek rodzica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KPOF/KSzOF, arkusze, dokumentacja roku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5"/>
                <w:szCs w:val="15"/>
              </w:rPr>
              <w:t xml:space="preserve">Zespół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  <w:shd w:fill="EFE9F9" w:color="auto" w:val="clear"/>
              </w:rPr>
              <w:t xml:space="preserve"> planowane </w:t>
            </w:r>
          </w:p>
        </w:tc>
      </w:tr>
    </w:tbl>
    <w:p>
      <w:pPr>
        <w:spacing w:after="1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17"/>
                <w:szCs w:val="17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17"/>
                <w:szCs w:val="17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  <w:tc>
          <w:tcPr>
            <w:tcW w:type="dxa" w:w="33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99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6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12"/>
                <w:szCs w:val="12"/>
              </w:rPr>
              <w:t xml:space="preserve">podpis i data</w:t>
            </w:r>
          </w:p>
        </w:tc>
      </w:tr>
    </w:tbl>
    <w:sectPr>
      <w:footerReference w:type="default" r:id="rId7"/>
      <w:pgSz w:w="11906" w:h="16838" w:orient="portrait"/>
      <w:pgMar w:top="1100" w:right="1000" w:bottom="12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4" w:space="4"/>
      </w:pBdr>
      <w:tabs>
        <w:tab w:val="right" w:pos="99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EduPlaner 2026 · PCTP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  ·   RODO · Dokument poufny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Strona </w:t>
    </w:r>
    <w:r>
      <w:rPr>
        <w:rFonts w:ascii="Arial" w:cs="Arial" w:eastAsia="Arial" w:hAnsi="Arial"/>
        <w:b/>
        <w:bCs/>
        <w:color w:val="E74509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z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12"/>
        <w:szCs w:val="12"/>
      </w:rPr>
      <w:t xml:space="preserve"> · Ocena Funkcjonalna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Ocena Funkcjonalna – podsumowanie WOPF i IPET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2026-09-11T19:11:01.538Z</dcterms:created>
  <dcterms:modified xsi:type="dcterms:W3CDTF">2026-09-11T19:11:01.538Z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