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40"/>
          <w:sz w:val="20"/>
          <w:szCs w:val="20"/>
        </w:rPr>
        <w:t xml:space="preserve">PCTP  ·  EduPlaner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30"/>
          <w:sz w:val="20"/>
          <w:szCs w:val="20"/>
        </w:rPr>
        <w:t xml:space="preserve">SCENARIUSZ SZKOLENIA RADY PEDAGOGICZNEJ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20" w:line="6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4"/>
          <w:szCs w:val="44"/>
        </w:rPr>
        <w:t xml:space="preserve">Od czego zacząć dokumentację</w:t>
      </w:r>
    </w:p>
    <w:p>
      <w:pPr>
        <w:spacing w:after="240" w:line="6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4"/>
          <w:szCs w:val="44"/>
        </w:rPr>
        <w:t xml:space="preserve">w nowym roku szkolnym 2026 / 2027</w:t>
      </w:r>
    </w:p>
    <w:p>
      <w:pPr>
        <w:pBdr>
          <w:top w:val="single" w:color="E8450A" w:sz="12" w:space="10"/>
        </w:pBdr>
        <w:spacing w:after="24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2"/>
          <w:szCs w:val="22"/>
        </w:rPr>
        <w:t xml:space="preserve">METRYCZKA  ·  KPOF  ·  WOPF  ·  IPET  ·  CELE SMART  ·  EWALUACJA</w:t>
      </w:r>
    </w:p>
    <w:p>
      <w:pPr>
        <w:spacing w:after="40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20"/>
          <w:szCs w:val="20"/>
        </w:rPr>
        <w:t xml:space="preserve">Szkolenie oparte na nowej podstawie programowej wychowania przedszkolnego</w:t>
      </w:r>
    </w:p>
    <w:p>
      <w:pPr>
        <w:spacing w:after="6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20"/>
          <w:szCs w:val="20"/>
        </w:rPr>
        <w:t xml:space="preserve">(Dz.U. 2026 poz. 378) oraz na rozporządzeniu o ocenie funkcjonalnej</w:t>
      </w:r>
    </w:p>
    <w:p>
      <w:pPr>
        <w:spacing w:after="50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20"/>
          <w:szCs w:val="20"/>
        </w:rPr>
        <w:t xml:space="preserve">z 2 marca 2026 r. (Dz.U. 2026 poz. 428)</w:t>
      </w:r>
    </w:p>
    <w:p>
      <w:pPr>
        <w:pBdr>
          <w:bottom w:val="single" w:color="E8450A" w:sz="8" w:space="5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pacing w:val="14"/>
          <w:sz w:val="20"/>
          <w:szCs w:val="20"/>
        </w:rPr>
        <w:t xml:space="preserve">KARTA SZKOLENIA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Adresaci</w:t>
            </w:r>
          </w:p>
        </w:tc>
        <w:tc>
          <w:tcPr>
            <w:tcW w:type="dxa" w:w="7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Rada pedagogiczna przedszkola: nauczyciele wychowania przedszkolnego, nauczyciele współorganizujący kształcenie specjalne, specjaliści (psycholog, pedagog specjalny, logopeda, terapeuta SI), dyrektor.</w:t>
            </w:r>
          </w:p>
        </w:tc>
      </w:tr>
      <w:tr>
        <w:trPr>
          <w:cantSplit/>
        </w:trPr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Forma</w:t>
            </w:r>
          </w:p>
        </w:tc>
        <w:tc>
          <w:tcPr>
            <w:tcW w:type="dxa" w:w="7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Szkolenie warsztatowe — wykład interaktywny, praca na autentycznych drukach, praca w zespołach 3–4-osobowych, kazusy.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Czas trwania</w:t>
            </w:r>
          </w:p>
        </w:tc>
        <w:tc>
          <w:tcPr>
            <w:tcW w:type="dxa" w:w="7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sesje po 4 jednostki dydaktyczne (2 × 180 min zajęć + przerwy) = 8 × 45 min. Wersja skrócona: 3 × 45 min — moduły M1, M4, M7.</w:t>
            </w:r>
          </w:p>
        </w:tc>
      </w:tr>
      <w:tr>
        <w:trPr>
          <w:cantSplit/>
        </w:trPr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 główny</w:t>
            </w:r>
          </w:p>
        </w:tc>
        <w:tc>
          <w:tcPr>
            <w:tcW w:type="dxa" w:w="7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Uporządkowanie dokumentacji dziecka od pierwszego dnia września 2026 r. w logicznym ciągu: PRAWO → METRYCZKA → KPOF → OBSERWACJA POGŁĘBIONA → WOPF → IPET → CELE SMART → EWALUACJA → INFORMACJA DO PORADNI.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Materiały</w:t>
            </w:r>
          </w:p>
        </w:tc>
        <w:tc>
          <w:tcPr>
            <w:tcW w:type="dxa" w:w="7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 2026/27; KPOF wersja A (3–4 lata), B (5 lat), C (6 lat); druk WOPF; druk IPET; karta celów SMART; karta ewaluacji; wzór opinii o funkcjonowaniu dziecka. Załączniki Z1–Z8 do niniejszego scenariusza.</w:t>
            </w:r>
          </w:p>
        </w:tc>
      </w:tr>
      <w:tr>
        <w:trPr>
          <w:cantSplit/>
        </w:trPr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Prowadzący</w:t>
            </w:r>
          </w:p>
        </w:tc>
        <w:tc>
          <w:tcPr>
            <w:tcW w:type="dxa" w:w="7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Dyrektor / pedagog specjalny / koordynator pomocy psychologiczno-pedagogicznej.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Produkt szkolenia</w:t>
            </w:r>
          </w:p>
        </w:tc>
        <w:tc>
          <w:tcPr>
            <w:tcW w:type="dxa" w:w="7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Przyjęty przez radę pedagogiczną kalendarz dokumentacji na rok 2026/2027 (Załącznik Z6) oraz reguły uruchamiania obserwacji pogłębionej (Załącznik Z4).</w:t>
            </w:r>
          </w:p>
        </w:tc>
      </w:tr>
    </w:tbl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▌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Mapa szkolenia — przebieg dwóch sesji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Szkolenie prowadzi uczestników jedną linią: od przepisu, przez narzędzie obserwacyjne, do gotowego dokumentu i jego ewaluacji. Kolejność modułów nie jest dowolna — każdy kolejny moduł korzysta z produktu poprzedniego.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SESJA I  ·  PRAWO I WSPÓLNY JĘZYK  ·  4 × 45 min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900"/>
        <w:gridCol w:w="4860"/>
        <w:gridCol w:w="1000"/>
        <w:gridCol w:w="2600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Moduł</w:t>
            </w:r>
          </w:p>
        </w:tc>
        <w:tc>
          <w:tcPr>
            <w:tcW w:type="dxa" w:w="48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Temat</w:t>
            </w:r>
          </w:p>
        </w:tc>
        <w:tc>
          <w:tcPr>
            <w:tcW w:type="dxa" w:w="1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Czas</w:t>
            </w:r>
          </w:p>
        </w:tc>
        <w:tc>
          <w:tcPr>
            <w:tcW w:type="dxa" w:w="2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Produkt modułu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M0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Otwarcie, kontrakt, diagnoza wstępna „co nas boli w dokumentacji”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Lista problemów zespołu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4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Strażnik Prawa: co było, a co jest od 1 września 2026 r.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60 min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Tabela porównawcza Z2 + karty Z1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Przerwa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4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ICF — czym jest i dlaczego stał się językiem dokumentacji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Ściąga ICF d1–d9 (Z3)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Przerwa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4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 — pierwszy dokument września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25 min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Uzupełniona metryczka wzorcowa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— budowa narzędzia, skala, siedem zasad obserwacji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35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Zrozumienie arkusza A/B/C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SESJA II  ·  NARZĘDZIA I DOKUMENTY  ·  4 × 45 min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900"/>
        <w:gridCol w:w="4860"/>
        <w:gridCol w:w="1000"/>
        <w:gridCol w:w="2600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Moduł</w:t>
            </w:r>
          </w:p>
        </w:tc>
        <w:tc>
          <w:tcPr>
            <w:tcW w:type="dxa" w:w="48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Temat</w:t>
            </w:r>
          </w:p>
        </w:tc>
        <w:tc>
          <w:tcPr>
            <w:tcW w:type="dxa" w:w="1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Czas</w:t>
            </w:r>
          </w:p>
        </w:tc>
        <w:tc>
          <w:tcPr>
            <w:tcW w:type="dxa" w:w="2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Produkt modułu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w praktyce — liczenie wyniku, odczyt profilu, kwalifikacja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35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Policzony profil dziecka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4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pogłębiona: ABC, profil sensoryczny, ToM, karta mowy — kiedy?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Reguły przekierowania (Z4)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Przerwa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M7</w:t>
            </w:r>
          </w:p>
        </w:tc>
        <w:tc>
          <w:tcPr>
            <w:tcW w:type="dxa" w:w="4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i IPET oraz cele SMART — od danych do zobowiązania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55 min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Trzy cele SMART na piśmie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Przerwa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M8</w:t>
            </w:r>
          </w:p>
        </w:tc>
        <w:tc>
          <w:tcPr>
            <w:tcW w:type="dxa" w:w="4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Ewaluacja — ile razy w roku i co po niej robimy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20 min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ewaluacji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M9</w:t>
            </w:r>
          </w:p>
        </w:tc>
        <w:tc>
          <w:tcPr>
            <w:tcW w:type="dxa" w:w="4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o funkcjonowaniu dziecka dla poradni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20 min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Szkic informacji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M10</w:t>
            </w:r>
          </w:p>
        </w:tc>
        <w:tc>
          <w:tcPr>
            <w:tcW w:type="dxa" w:w="4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Kalendarz wdrożenia, przydział zadań, zamknięcie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05 min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Kalendarz Z6 przyjęty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ZASADA PROWADZĄCEGO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Nie zaczynamy od druku. Zaczynamy od przepisu.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Nauczyciel, który wie, z czego wynika rubryka, wypełnia ją sensownie. Nauczyciel, który tego nie wie, wypełnia ją „żeby było”. Cała pierwsza sesja służy temu, by żaden druk omawiany w sesji drugiej nie był dla zespołu zagadką administracyjną.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M0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Otwarcie, kontrakt i diagnoza wstępna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ustalić zasady pracy i zebrać realne trudności zespołu z dokumentacją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Przebieg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Powitanie i cel spotkania (2 min).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Prowadzący podaje jedno zdanie: „Wychodzimy z tego spotkania z kalendarzem dokumentacji na cały rok i z wiedzą, który przepis stoi za każdym drukiem”.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Kontrakt (3 min).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Cztery zasady zapisane na flipcharcie: (a) nie oceniamy dotychczasowej dokumentacji kolegów, (b) mówimy o zachowaniach dzieci, nie o rodzinach, (c) telefony wyciszone — pracujemy na drukach, (d) każde pytanie o przepis jest dobre.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Diagnoza wstępna — „trzy karteczki” (10 min).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Każdy uczestnik zapisuje na trzech karteczkach: 1) dokument, którego nie rozumiem; 2) dokument, który zajmuje mi najwięcej czasu; 3) pytanie, na które chcę dziś odpowiedź. Karteczki lądują na trzech arkuszach na ścianie. Prowadzący czyta na głos 5–6 z nich i zapowiada, w którym module padnie odpowiedź. Do arkuszy wracamy w module M10.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WSKAZÓWKA METODYCZNA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Arkusz „pytania” jest kontraktem prowadzącego wobec rady. Jeżeli na koniec zostanie na nim pytanie bez odpowiedzi, prowadzący zapisuje je jako zadanie do wyjaśnienia z organem prowadzącym lub poradnią i podaje termin. Nie zostawiamy pytań bez losu — to najczęstsza przyczyna, dla której rada nie ufa kolejnym szkoleniom.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M1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Strażnik Prawa — co było, a co jest od 1 września 2026 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osadzić każdy druk w konkretnym przepisie i pokazać, co realnie się zmieniło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Rola Strażnika Prawa.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każdym module jedna osoba z zespołu pełni funkcję Strażnika Prawa. Jej zadaniem nie jest znać przepisy na pamięć, lecz zadawać jedno pytanie za każdym razem, gdy zespół podejmuje decyzję dokumentacyjną: </w:t>
      </w:r>
      <w:r>
        <w:rPr>
          <w:rFonts w:ascii="Arial" w:cs="Arial" w:eastAsia="Arial" w:hAnsi="Arial"/>
          <w:b/>
          <w:bCs/>
          <w:i/>
          <w:iCs/>
          <w:caps w:val="false"/>
          <w:color w:val="1A1A1A"/>
          <w:sz w:val="20"/>
          <w:szCs w:val="20"/>
        </w:rPr>
        <w:t xml:space="preserve">„Z czego to wynika i gdzie to jest zapisane?”.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Strażnik ma prawo zatrzymać pracę zespołu do czasu wskazania podstawy. Funkcja jest rotacyjna — w ciągu roku pełni ją każdy nauczyciel. To najtańszy znany mechanizm chroniący przed dokumentacją tworzoną „z przyzwyczajenia”.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1.1  Sześć aktów prawnych, na których stoi teczka dziecka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Poniższe sześć pozycji wystarcza, by uzasadnić każdy dokument omawiany na tym szkoleniu. Uczestnicy otrzymują je jako Załącznik Z1 — karty Strażnika Prawa do laminowania i powieszenia w pokoju nauczycielskim.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STRAŻNIK PRAWA · KARTA 1  —  PODSTAWA PROGRAMOWA WYCHOWANIA PRZEDSZKOLNEGO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Akt: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Rozporządzenie Ministra Edukacji z dnia 11 marca 2026 r. w sprawie podstawy programowej wychowania przedszkolnego oraz podstawy programowej kształcenia ogólnego dla szkoły podstawowej, w tym dla uczniów z niepełnosprawnością intelektualną w stopniu umiarkowanym lub znacznym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Dz.U. 2026 poz. 378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(ogłoszone 20 marca 2026 r.). Obowiązuje od 1 września 2026 r.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się zmieniło: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poprzednia podstawa (rozporządzenie MEN z 14 lutego 2017 r., Dz.U. 2017 poz. 356, załącznik nr 1) opisywała rozwój dziecka w czterech obszarach: fizycznym, emocjonalnym, społecznym i poznawczym. Nowa podstawa porządkuje osiągnięcia dziecka w dziewięciu obszarach: społecznym, osobistym, językowym, matematycznym, przyrodniczym, technicznym, cyfrowym, artystycznym i ruchowym, dodaje kategorię doświadczeń edukacyjnych oraz zadania przedszkola i warunki realizacji.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Ważne: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 przedszkolach nie ma wdrażania etapowego — od 1 września 2026 r. nowa podstawa obejmuje wszystkie grupy wiekowe jednocześnie.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Skutek dokumentacyjny: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każde narzędzie obserwacyjne używane w placówce musi odsyłać do punktów NOWEJ podstawy. Arkusze KPOF mają kolumnę „ICF · PP”, w której zapis w rodzaju „d130 · PP 9.1” oznacza: kod ICF oraz punkt podstawy w formacie obszar.punkt. Arkusze obserwacyjne z zeszłego roku, odsyłające do czterech starych obszarów, tracą aktualność.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STRAŻNIK PRAWA · KARTA 2  —  OCENA FUNKCJONALNA, ORZECZENIA I OPINIE PORADNI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Akt: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Rozporządzenie Ministra Edukacji z dnia 2 marca 2026 r. w sprawie orzeczeń i opinii wydawanych przez zespoły orzekające działające w publicznych poradniach psychologiczno-pedagogicznych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Dz.U. 2026 poz. 428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(ogłoszone 30 marca 2026 r.). Rozporządzenie weszło w życie po upływie 14 dni od ogłoszenia, to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14 kwietnia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— z wyjątkiem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§ 7 ust. 6 i 7 oraz §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, które wchodzą w życie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 września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To właśnie te trzy jednostki redakcyjne dotyczą przedszkola: pozyskiwania opinii o funkcjonowaniu dziecka i oceny funkcjonalnej.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było: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 gruncie dotychczasowego rozporządzenia przedszkole wydawało na prośbę przewodniczącego zespołu orzekającego opinię nauczycieli i specjalistów o dziecku. W praktyce bywała ona pisana w ostatniej chwili, z przewagą opisu deficytów i bez odniesienia do klasyfikacji ICF.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jest: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ocena funkcjonalna dziecka staje się obowiązkowym etapem procesu diagnostycznego poprzedzającego wydanie orzeczenia. Na prośbę przewodniczącego zespołu orzekającego dyrektor przekazuje poradni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opinię o funkcjonowaniu dziecka w przedszkolu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(§ 7 ust. 2). Termin określa § 7 ust. 3 w brzmieniu: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„Opinię, o której mowa w ust. 2, wydaje się w terminie 10 dni od dnia otrzymania przez dyrektora prośby o jej wydanie.”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Kopię opinii przekazuje się rodzicom dziecka. Opinia obejmuje trudności dziecka ORAZ jego mocne strony i uzdolnienia rozpoznane przez nauczycieli, wychowawców lub specjalistów prowadzących zajęcia z dzieckiem; od 1 września 2026 r. (§ 7 ust. 6–7) opis odnosi się do aktywności i uczestniczenia dziecka według klasyfikacji ICF. Uproszczono wzory orzeczeń i opinii; orzeczenie podpisują wszyscy członkowie zespołu orzekającego, zgodnie z wymogami Kodeksu postępowania administracyjnego.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Podział ról: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formalną ocenę funkcjonalną sporządza zespół działający w poradni. Rolą przedszkola pozostaje obserwacja dziecka w codziennych sytuacjach oraz opisanie jego aktywności, mocnych stron, trudności i efektów udzielanego wsparcia. Przedszkole nie stawia diagnoz — dostarcza rzetelnych danych z obserwacji.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Skutek dokumentacyjny: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dziesięciodniowy termin jest nie do dotrzymania, jeżeli obserwacja zaczyna się dopiero po wpłynięciu prośby z poradni. To jest właściwy powód, dla którego KPOF wypełniamy we wrześniu dla wszystkich dzieci — nie po to, by mieć arkusz w segregatorze, lecz po to, by w dowolnym momencie roku móc odpowiedzieć poradni w ciągu dziesięciu dni na podstawie danych, a nie wspomnień.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STRAŻNIK PRAWA · KARTA 3  —  POMOC PSYCHOLOGICZNO-PEDAGOGICZNA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Akt: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Rozporządzenie Ministra Edukacji Narodowej z dnia 9 sierpnia 2017 r. w sprawie zasad organizacji i udzielania pomocy psychologiczno-pedagogicznej w publicznych przedszkolach, szkołach i placówkach — Dz.U. 2017 poz. 1591; tekst jednolity: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Dz.U. 2023 poz. 1798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Sprostowanie terminologiczne.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 obiegu funkcjonuje potoczne określenie „rozporządzenie z 23 lipca 2023 r.”. Aktu o takiej dacie nie ma. Tekst jednolity ogłoszono obwieszczeniem Ministra Edukacji i Nauki z dnia 25 lipca 2023 r., opublikowanym 5 września 2023 r. pod pozycją 1798. W dokumentacji dziecka powołujemy się na: „rozporządzenie MEN z dnia 9 sierpnia 2017 r. … (tekst jedn. Dz.U. 2023 poz. 1798)”. Data obwieszczenia nie jest datą rozporządzenia — to typowy i łatwy do wychwycenia błąd w podstawach prawnych IPET-ów.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z tego wynika dla przedszkola: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pomoc psychologiczno-pedagogiczna jest udzielana z inicjatywy m.in. nauczyciela i rodzica; nauczyciele i specjaliści rozpoznają indywidualne potrzeby rozwojowe i edukacyjne dziecka oraz jego możliwości psychofizyczne, prowadzą obserwację pedagogiczną i informują dyrektora o potrzebie objęcia dziecka pomocą. W przedszkolu pomoc udzielana jest w trakcie bieżącej pracy oraz w formach określonych rozporządzeniem (m.in. zajęcia rozwijające uzdolnienia, zajęcia specjalistyczne: korekcyjno-kompensacyjne, logopedyczne, rozwijające kompetencje emocjonalno-społeczne oraz inne o charakterze terapeutycznym, zajęcia z zakresu wczesnego wspomagania w odrębnym trybie, porady i konsultacje dla rodziców).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Kluczowe dla ewaluacji: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nauczyciele i specjaliści oceniają efektywność udzielanej pomocy i formułują wnioski dotyczące dalszych działań; jeżeli mimo udzielanej pomocy nie następuje poprawa funkcjonowania dziecka, dyrektor — za zgodą rodziców — występuje do poradni psychologiczno-pedagogicznej o przeprowadzenie diagnozy. To właśnie ta ścieżka spina KPOF z modułami pogłębionymi i z wnioskiem do poradni.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STRAŻNIK PRAWA · KARTA 4  —  KSZTAŁCENIE SPECJALNE — WOPFU I IPET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Akt: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— Dz.U. 2017 poz. 1578; tekst jednolity: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Dz.U. 2020 poz. 1309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ze zm.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z niego bierzemy wprost: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obowiązek opracowania indywidualnego programu edukacyjno-terapeutycznego (IPET) dla dziecka posiadającego orzeczenie o potrzebie kształcenia specjalnego; obowiązek dokonywania przez zespół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wielospecjalistycznej oceny poziomu funkcjonowania (WOPFU) co najmniej dwa razy w roku szkolnym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; obowiązkową zawartość IPET (zakres i sposób dostosowania wymagań, zintegrowane działania nauczycieli i specjalistów, formy i okres udzielanego wsparcia oraz wymiar godzin, działania wspierające rodziców, zakres współpracy, rodzaj i sposób dostosowania warunków); udział rodziców w pracach zespołu oraz prawo do otrzymania kopii dokumentów.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Terminy opracowania IPET: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program opracowuje się na okres, na jaki wydano orzeczenie, nie dłuższy niż etap edukacyjny — w terminie do 30 września roku szkolnego, w którym dziecko rozpoczyna kształcenie, albo w terminie 30 dni od dnia złożenia w przedszkolu orzeczenia o potrzebie kształcenia specjalnego. Ten drugi termin dotyczy każdego orzeczenia, które wpływa w ciągu roku — także w maju.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Uwaga nazewnicza: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przepis posługuje się skrótem WOPFU (wielospecjalistyczna ocena poziomu funkcjonowania ucznia). W dokumentacji przedszkolnej EduPlaner używana jest robocza nazwa WOPF, ponieważ w przedszkolu mówimy o dziecku, nie o uczniu. Nazwa robocza jest dopuszczalna wewnętrznie, ale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 dokumencie wpinanym do teczki dziecka należy zachować pełną nazwę ustawową albo wprost wskazać jej równoważność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(np. w nagłówku: „Wielospecjalistyczna ocena poziomu funkcjonowania dziecka (WOPF / WOPFU)”). Organ nadzoru sprawdza zgodność z nazwą z rozporządzenia.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STRAŻNIK PRAWA · KARTA 5  —  DOKUMENTACJA PRZEBIEGU WYCHOWANIA PRZEDSZKOLNEGO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Akt: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Rozporządzenie Ministra Edukacji Narodowej z dnia 25 sierpnia 2017 r. w sprawie sposobu prowadzenia przez publiczne przedszkola, szkoły i placówki dokumentacji przebiegu nauczania, działalności wychowawczej i opiekuńczej oraz rodzajów tej dokumentacji — Dz.U. 2017 poz. 1646; tekst jednolity: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Dz.U. 2024 poz. 50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z niego wynika: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przedszkole prowadzi księgę dzieci, dzienniki zajęć przedszkola, dzienniki zajęć specjalistycznych oraz dokumentację badań i czynności uzupełniających prowadzonych w szczególności przez psychologa, pedagoga, logopedę i innych specjalistów. To w tej ostatniej kategorii mieszczą się arkusze obserwacji, w tym KPOF i moduły pogłębione.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Uczciwe rozróżnienie — powiedzieć radzie wprost: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metryczka dziecka nie jest dokumentem wymienionym z nazwy w rozporządzeniu.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dokumentem pomocniczym placówki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, porządkującym dane, które i tak musimy posiadać z innych tytułów (rekrutacja, upoważnienia do odbioru, dane o zdrowiu, ewidencja dokumentów wsparcia). Nie mówimy nauczycielom, że „prawo nakazuje metryczkę”, bo to nieprawda i podważa wiarygodność pozostałych argumentów. Mówimy: metryczka jest narzędziem wewnętrznym, wprowadzonym zarządzeniem dyrektora, które chroni nas przed rozproszeniem danych po siedmiu segregatorach.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STRAŻNIK PRAWA · KARTA 6  —  OCHRONA DANYCH I PRZECHOWYWANIE DOKUMENTACJI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Akty: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rozporządzenie Parlamentu Europejskiego i Rady (UE) 2016/679 (RODO), CELEX 32016R0679 — w szczególności art. 6 ust. 1 lit. c i e oraz art. 9 ust. 2 lit. g; ustawa z dnia 14 grudnia 2016 r. — Prawo oświatowe (tekst jedn.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Dz.U. 2026 poz. 820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); ustawa z dnia 14 lipca 1983 r. o narodowym zasobie archiwalnym i archiwach wraz z instrukcją kancelaryjną i jednolitym rzeczowym wykazem akt przyjętym w placówce.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Trzy zdania, które muszą wybrzmieć na szkoleniu: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(1) dane o zdrowiu i rozwoju dziecka są danymi szczególnej kategorii z art. 9 RODO — teczka dziecka nie leży na parapecie i nie jeździ do domu nauczyciela; (2) klauzula informacyjna z metryczki musi być realnie podpisana przez rodzica, a nie tylko wydrukowana; (3) zakres danych zbieranych w metryczce musi być adekwatny — pytamy tylko o to, co jest nam potrzebne do realizacji zadań dydaktycznych, wychowawczych i opiekuńczych oraz do organizacji pomocy psychologiczno-pedagogicznej.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Praktyka: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każda placówka wskazuje w zarządzeniu dyrektora miejsce przechowywania teczek, osobę odpowiedzialną i zasady udostępniania — w tym poradni psychologiczno-pedagogicznej, organowi prowadzącemu i organowi nadzoru.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1.2  Tabela porównawcza — co było i co jest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Tabela jest sercem modułu M1 i jednocześnie Załącznikiem Z2. Prowadzący wyświetla ją w całości, następnie omawia wiersz po wierszu, za każdym razem pytając zespół: „co to zmienia w naszym kalendarzu?”.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450"/>
        <w:gridCol w:w="2500"/>
        <w:gridCol w:w="2900"/>
        <w:gridCol w:w="2510"/>
      </w:tblGrid>
      <w:tr>
        <w:trPr>
          <w:tblHeader/>
        </w:trPr>
        <w:tc>
          <w:tcPr>
            <w:tcW w:type="dxa" w:w="14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Obszar</w:t>
            </w:r>
          </w:p>
        </w:tc>
        <w:tc>
          <w:tcPr>
            <w:tcW w:type="dxa" w:w="2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Stan do 31.08.2026 r.</w:t>
            </w:r>
          </w:p>
        </w:tc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Stan od 1.09.2026 r.</w:t>
            </w:r>
          </w:p>
        </w:tc>
        <w:tc>
          <w:tcPr>
            <w:tcW w:type="dxa" w:w="251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robimy inaczej</w:t>
            </w:r>
          </w:p>
        </w:tc>
      </w:tr>
      <w:tr>
        <w:trPr>
          <w:cantSplit/>
        </w:trPr>
        <w:tc>
          <w:tcPr>
            <w:tcW w:type="dxa" w:w="1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Podstawa programowa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obszary rozwoju: fizyczny, emocjonalny, społeczny, poznawczy (rozp. MEN z 14.02.2017, Dz.U. 2017 poz. 356).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 obszarów: społeczny, osobisty, językowy, matematyczny, przyrodniczy, techniczny, cyfrowy, artystyczny, ruchowy; doświadczenia edukacyjne (rozp. z 11.03.2026, Dz.U. 2026 poz. 378).</w:t>
            </w:r>
          </w:p>
        </w:tc>
        <w:tc>
          <w:tcPr>
            <w:tcW w:type="dxa" w:w="25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Wymieniamy odsyłacze w arkuszach obserwacji na nowe punkty PP. KPOF ma je już wpisane w kolumnie „ICF · PP”.</w:t>
            </w:r>
          </w:p>
        </w:tc>
      </w:tr>
      <w:tr>
        <w:trPr>
          <w:cantSplit/>
        </w:trPr>
        <w:tc>
          <w:tcPr>
            <w:tcW w:type="dxa" w:w="14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Wdrożenie podstawy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Bez etapowania — wszystkie grupy wiekowe od 1.09.2026 r.</w:t>
            </w:r>
          </w:p>
        </w:tc>
        <w:tc>
          <w:tcPr>
            <w:tcW w:type="dxa" w:w="25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ma grup „na starych zasadach”. Jeden komplet narzędzi dla całego przedszkola.</w:t>
            </w:r>
          </w:p>
        </w:tc>
      </w:tr>
      <w:tr>
        <w:trPr>
          <w:cantSplit/>
        </w:trPr>
        <w:tc>
          <w:tcPr>
            <w:tcW w:type="dxa" w:w="1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funkcjonalna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Pojęcie nieobecne w przepisach o orzecznictwie; poradnia diagnozowała bez ustawowego udziału przedszkola.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Obowiązkowy etap procesu diagnostycznego przed wydaniem orzeczenia (rozp. z 02.03.2026, Dz.U. 2026 poz. 428).</w:t>
            </w:r>
          </w:p>
        </w:tc>
        <w:tc>
          <w:tcPr>
            <w:tcW w:type="dxa" w:w="25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przedszkolna przestaje być dobrą praktyką, a staje się wkładem do procedury administracyjnej.</w:t>
            </w:r>
          </w:p>
        </w:tc>
      </w:tr>
      <w:tr>
        <w:trPr>
          <w:cantSplit/>
        </w:trPr>
        <w:tc>
          <w:tcPr>
            <w:tcW w:type="dxa" w:w="14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przedszkola dla poradni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nauczycieli i specjalistów na prośbę zespołu orzekającego, bez odniesienia do ICF.</w:t>
            </w:r>
          </w:p>
        </w:tc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o funkcjonowaniu dziecka (§ 7 ust. 2) — 10 dni od dnia otrzymania przez dyrektora prośby o jej wydanie (§ 7 ust. 3); obligatoryjnie trudności ORAZ mocne strony i uzdolnienia; od 1 września 2026 r. w ujęciu ICF (§ 7 ust. 6–7).</w:t>
            </w:r>
          </w:p>
        </w:tc>
        <w:tc>
          <w:tcPr>
            <w:tcW w:type="dxa" w:w="25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Wprowadzamy jeden wzór dla całej placówki i procedurę obiegu. Dane bierzemy z KPOF, nie z pamięci.</w:t>
            </w:r>
          </w:p>
        </w:tc>
      </w:tr>
      <w:tr>
        <w:trPr>
          <w:cantSplit/>
        </w:trPr>
        <w:tc>
          <w:tcPr>
            <w:tcW w:type="dxa" w:w="1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Zespoły orzekające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Dotychczasowe składy i wzory orzeczeń.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Nowe składy zespołów, uproszczone wzory orzeczeń i opinii, orzeczenie podpisywane przez wszystkich członków zespołu (k.p.a.) — od 14.04.2026. Przepisy dotyczące przedszkola (§ 7 ust. 6–7 i § 8) — od 01.09.2026.</w:t>
            </w:r>
          </w:p>
        </w:tc>
        <w:tc>
          <w:tcPr>
            <w:tcW w:type="dxa" w:w="25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Sprawdzamy, czy orzeczenia wpływające po 14 kwietnia 2026 r. mają nowy układ — inaczej wypełnia się z nich WOPF.</w:t>
            </w:r>
          </w:p>
        </w:tc>
      </w:tr>
      <w:tr>
        <w:trPr>
          <w:cantSplit/>
        </w:trPr>
        <w:tc>
          <w:tcPr>
            <w:tcW w:type="dxa" w:w="14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Pomoc psychologiczno-pedagogiczna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Rozp. MEN z 09.08.2017, Dz.U. 2017 poz. 1591.</w:t>
            </w:r>
          </w:p>
        </w:tc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Ten sam akt — tekst jednolity Dz.U. 2023 poz. 1798. Zasady bez zmian.</w:t>
            </w:r>
          </w:p>
        </w:tc>
        <w:tc>
          <w:tcPr>
            <w:tcW w:type="dxa" w:w="25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Poprawiamy podstawę prawną w szablonach: cytujemy tekst jednolity z 2023 r., nie datę obwieszczenia.</w:t>
            </w:r>
          </w:p>
        </w:tc>
      </w:tr>
      <w:tr>
        <w:trPr>
          <w:cantSplit/>
        </w:trPr>
        <w:tc>
          <w:tcPr>
            <w:tcW w:type="dxa" w:w="1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WOPFU i IPET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Rozp. MEN z 09.08.2017, tekst jedn. Dz.U. 2020 poz. 1309.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Bez zmian co do konstrukcji dokumentów — zmienia się źródło danych wejściowych (ocena funkcjonalna, ICF).</w:t>
            </w:r>
          </w:p>
        </w:tc>
        <w:tc>
          <w:tcPr>
            <w:tcW w:type="dxa" w:w="25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IPET zostaje w dotychczasowym kształcie, ale WOPF pisany jest językiem funkcjonalnym, nie deficytowym.</w:t>
            </w:r>
          </w:p>
        </w:tc>
      </w:tr>
      <w:tr>
        <w:trPr>
          <w:cantSplit/>
        </w:trPr>
        <w:tc>
          <w:tcPr>
            <w:tcW w:type="dxa" w:w="14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Język opisu dziecka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Opis potoczny lub diagnostyczny, często deficytowy: „nie potrafi”, „słabo”, „ma problemy”.</w:t>
            </w:r>
          </w:p>
        </w:tc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Opis funkcjonalny w paradygmacie ICF: co dziecko robi, w jakiej sytuacji, z jakim wsparciem, co ułatwia, co utrudnia.</w:t>
            </w:r>
          </w:p>
        </w:tc>
        <w:tc>
          <w:tcPr>
            <w:tcW w:type="dxa" w:w="25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Cała sesja II jest treningiem tego języka.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ĆWICZENIE · SĄD NAD DOKUMENTEM  ·  20 min  ·  zespoły 3–4-osobowe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Materiał: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prowadzący rozdaje trzy anonimowe fragmenty dokumentacji z lat ubiegłych (zanonimizowane, za zgodą dyrektora) — fragment WOPF, fragment IPET z celami i fragment opinii do poradni.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Zadanie: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każdy zespół pracuje w trzech rolach.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Strażnik Prawa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szuka podstawy: który przepis wymaga tego zapisu i czy jest on poprawnie zacytowany.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Adwokat dziecka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sprawdza, czy z dokumentu da się wyczytać, co dziecko potrafi, a nie tylko czego nie potrafi.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Kontroler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zaznacza każdy zapis, którego nie da się sprawdzić (np. „poprawa funkcjonowania”, „większa samodzielność”).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Efekt: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każdy zespół przedstawia jedno zdanie z dokumentu w wersji „było” i „poprawiamy tak”. Prowadzący zapisuje poprawki — wracamy do nich w module M7 przy celach SMART.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Uwaga: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ćwiczenie ma sens tylko przy zachowaniu zasady z kontraktu — nie szukamy autora, szukamy wzorca błędu.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M2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ICF — czym jest i dlaczego stał się językiem dokumentacji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zrozumieć zmianę paradygmatu i nauczyć się opisywać dziecko funkcjonalnie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45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2.1  Czym jest ICF — definicja, którą podajemy radzie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ICF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(ang. International Classification of Functioning, Disability and Health; pol.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Międzynarodowa Klasyfikacja Funkcjonowania, Niepełnosprawności i Zdrowia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) to klasyfikacja przyjęta przez Światową Organizację Zdrowia (WHO) w 2001 r., należąca — obok ICD, klasyfikacji chorób — do tak zwanej rodziny klasyfikacji WHO. Dla dzieci i młodzieży opracowano wersję rozszerzoną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ICF-CY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(Children and Youth, 2007), uwzględniającą zmienność rozwojową i rolę środowiska wychowawczego.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Jedno zdanie do zapamiętania: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ICD odpowiada na pytanie „co dziecku dolega”, ICF odpowiada na pytanie „jak dziecko funkcjonuje w swoim środowisku”. Dokumentacja przedszkolna odpowiada wyłącznie na to drugie pytanie.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2.2  Zmiana paradygmatu — dlaczego to nie jest kosmetyka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500"/>
        <w:gridCol w:w="2900"/>
        <w:gridCol w:w="4960"/>
      </w:tblGrid>
      <w:tr>
        <w:trPr>
          <w:tblHeader/>
        </w:trPr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Kryterium</w:t>
            </w:r>
          </w:p>
        </w:tc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Model biomedyczny (dotychczasowy nawyk)</w:t>
            </w:r>
          </w:p>
        </w:tc>
        <w:tc>
          <w:tcPr>
            <w:tcW w:type="dxa" w:w="49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Model biopsychospołeczny (ICF)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Pytanie wyjściowe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jest z dzieckiem nie tak?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dziecko robi, w jakich warunkach i czego potrzebuje, żeby uczestniczyć?</w:t>
            </w:r>
          </w:p>
        </w:tc>
      </w:tr>
      <w:tr>
        <w:trPr>
          <w:cantSplit/>
        </w:trPr>
        <w:tc>
          <w:tcPr>
            <w:tcW w:type="dxa" w:w="1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Źródło trudności</w:t>
            </w:r>
          </w:p>
        </w:tc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dziecku — deficyt, zaburzenie, brak.</w:t>
            </w:r>
          </w:p>
        </w:tc>
        <w:tc>
          <w:tcPr>
            <w:tcW w:type="dxa" w:w="4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relacji między możliwościami dziecka a wymaganiami i zasobami środowiska.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Rola przedszkola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Wskazać objawy i odesłać do specjalisty.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Opisać funkcjonowanie, usunąć bariery, wzmocnić ułatwienia — i dopiero wtedy, z danymi, odesłać.</w:t>
            </w:r>
          </w:p>
        </w:tc>
      </w:tr>
      <w:tr>
        <w:trPr>
          <w:cantSplit/>
        </w:trPr>
        <w:tc>
          <w:tcPr>
            <w:tcW w:type="dxa" w:w="1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Zapis w dokumencie</w:t>
            </w:r>
          </w:p>
        </w:tc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„Chłopiec nie potrafi się skupić, przeszkadza w zajęciach.”</w:t>
            </w:r>
          </w:p>
        </w:tc>
        <w:tc>
          <w:tcPr>
            <w:tcW w:type="dxa" w:w="4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„W zajęciach grupowych przy stoliku utrzymuje uwagę ok. 4 minut; przy zadaniu ruchowym w małej grupie — ok. 12 minut. Skupienie wydłuża się przy uprzedzeniu o zmianie i pracy w parze (ułatwienie); skraca przy hałasie w sali (bariera).”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z tego wynika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Nic, co nauczyciel może zrobić jutro.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Konkretne dostosowanie, mierzalny cel i wskaźnik do ewaluacji.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2.3  Budowa klasyfikacji — pięć elementów, które wystarczy znać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Nauczyciel przedszkola nie koduje w ICF. Musi natomiast rozumieć jego strukturę, żeby czytać dokumenty z poradni i pisać własne tym samym językiem.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800"/>
        <w:gridCol w:w="2000"/>
        <w:gridCol w:w="3000"/>
        <w:gridCol w:w="3560"/>
      </w:tblGrid>
      <w:tr>
        <w:trPr>
          <w:tblHeader/>
        </w:trPr>
        <w:tc>
          <w:tcPr>
            <w:tcW w:type="dxa" w:w="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2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Komponent</w:t>
            </w:r>
          </w:p>
        </w:tc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opisuje</w:t>
            </w:r>
          </w:p>
        </w:tc>
        <w:tc>
          <w:tcPr>
            <w:tcW w:type="dxa" w:w="35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Przykład z przedszkola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Funkcje ciała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Funkcje fizjologiczne i psychiczne organizmu.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b140 funkcje uwagi, b167 funkcje językowe, b235 funkcje przedsionkowe.</w:t>
            </w:r>
          </w:p>
        </w:tc>
      </w:tr>
      <w:tr>
        <w:trPr>
          <w:cantSplit/>
        </w:trPr>
        <w:tc>
          <w:tcPr>
            <w:tcW w:type="dxa" w:w="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Struktury ciała</w:t>
            </w:r>
          </w:p>
        </w:tc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Anatomiczne części ciała.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s260 struktura ucha wewnętrznego.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Aktywność i uczestniczenie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Wykonywanie zadań oraz angażowanie się w sytuacje życiowe. To jest domena przedszkola.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d160 skupianie uwagi, d330 mówienie, d550 jedzenie, d710 podstawowe kontakty międzyludzkie.</w:t>
            </w:r>
          </w:p>
        </w:tc>
      </w:tr>
      <w:tr>
        <w:trPr>
          <w:cantSplit/>
        </w:trPr>
        <w:tc>
          <w:tcPr>
            <w:tcW w:type="dxa" w:w="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Czynniki środowiskowe</w:t>
            </w:r>
          </w:p>
        </w:tc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Fizyczne, społeczne i postawy otoczenia — działające jako BARIERY albo UŁATWIENIA.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e310 najbliższa rodzina, e330 osoby na stanowiskach władzy (nauczyciel), e250 dźwięk (hałas w szatni), e125 produkty wspomagające komunikację (AAC).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Czynniki osobowe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Wiek, temperament, doświadczenia. W ICF nieklasyfikowane, ale opisywane.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Dziecko dwujęzyczne, po długiej hospitalizacji, najmłodsze w grupie.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CZYNNIKI ŚRODOWISKOWE — NAJCZĘŚCIEJ POMIJANY ELEMENT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 dokumentacji przedszkolnej komponent „e” bywa pomijany zupełnie, a to on niesie największą wartość praktyczną. Jeżeli zapiszemy, że hałas w sali jest barierą, a zapowiedź zmiany aktywności — ułatwieniem, to mamy gotową treść dostosowania w IPET. Opis samych trudności dziecka nie generuje żadnego działania; opis barier i ułatwień generuje je natychmiast. Prowadzący prosi zespół, by przy każdym omawianym dziecku wskazał minimum jedną barierę i jedno ułatwienie po stronie środowiska.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2.4  Dziewięć obszarów „d” — mapa, na której zbudowano KPOF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Arkusze KPOF są zorganizowane dokładnie według dziewięciu rozdziałów komponentu „Aktywność i uczestniczenie”. Dzięki temu wynik z arkusza przekłada się wprost na język WOPF i na język poradni.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700"/>
        <w:gridCol w:w="2500"/>
        <w:gridCol w:w="3400"/>
        <w:gridCol w:w="2760"/>
      </w:tblGrid>
      <w:tr>
        <w:trPr>
          <w:tblHeader/>
        </w:trPr>
        <w:tc>
          <w:tcPr>
            <w:tcW w:type="dxa" w:w="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Kod</w:t>
            </w:r>
          </w:p>
        </w:tc>
        <w:tc>
          <w:tcPr>
            <w:tcW w:type="dxa" w:w="2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Obszar ICF</w:t>
            </w:r>
          </w:p>
        </w:tc>
        <w:tc>
          <w:tcPr>
            <w:tcW w:type="dxa" w:w="3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obserwujemy w przedszkolu</w:t>
            </w:r>
          </w:p>
        </w:tc>
        <w:tc>
          <w:tcPr>
            <w:tcW w:type="dxa" w:w="2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Przykładowe kody szczegółowe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Uczenie się i stosowanie wiedzy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Patrzenie i słuchanie, naśladowanie, uwaga, porównywanie i sortowanie, rozwiązywanie problemów.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d110–d115, d130, d137, d160, d175</w:t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Ogólne zadania i wymagania</w:t>
            </w:r>
          </w:p>
        </w:tc>
        <w:tc>
          <w:tcPr>
            <w:tcW w:type="dxa" w:w="3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Podejmowanie i kończenie zadania, rytm dnia, zasady, radzenie sobie ze stresem i zmianą.</w:t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d210, d220, d230, d240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d3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Porozumiewanie się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Rozumienie poleceń, komunikaty werbalne i pozawerbalne, mówienie, rozmowa, AAC.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d310, d315, d330, d335, d350</w:t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d4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Poruszanie się</w:t>
            </w:r>
          </w:p>
        </w:tc>
        <w:tc>
          <w:tcPr>
            <w:tcW w:type="dxa" w:w="3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Motoryka duża i mała, zmiana pozycji, chwyt, manipulowanie, koordynacja.</w:t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d410, d440, d445, d450, d455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d5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Dbanie o siebie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Ubieranie, jedzenie, toaleta, higiena, sygnalizowanie potrzeb, dbałość o zdrowie.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d510, d520, d530, d540, d550, d570</w:t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d6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Życie domowe</w:t>
            </w:r>
          </w:p>
        </w:tc>
        <w:tc>
          <w:tcPr>
            <w:tcW w:type="dxa" w:w="3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Czynności użyteczne: porządkowanie, drobne prace, dbanie o przedmioty. W KPOF obszar OPISOWY.</w:t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d630, d640, d650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d7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Wzajemne kontakty i związki międzyludzkie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Kontakt z dorosłym i rówieśnikiem, współdziałanie, konflikt, przyjaźń.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d710, d720, d730, d750</w:t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d8</w:t>
            </w:r>
          </w:p>
        </w:tc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Główne obszary życia</w:t>
            </w:r>
          </w:p>
        </w:tc>
        <w:tc>
          <w:tcPr>
            <w:tcW w:type="dxa" w:w="3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Dla przedszkolaka: edukacja przedszkolna i zabawa — zabawa tematyczna, konstrukcyjna, udział w zajęciach.</w:t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d815, d820, d880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d9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Życie społeczne, lokalne i obywatelskie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Uroczystości, spacery i wyjścia, zabawa na powietrzu, odbiór kultury.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d910, d920, d9202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DWIE RAMY, KTÓRYCH NIE WOLNO POMYLIĆ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Obszary arkusza d1–d9 (ICF) i obszary nowej podstawy programowej 1–9 (społeczny, osobisty, językowy, matematyczny, przyrodniczy, techniczny, cyfrowy, artystyczny, ruchowy)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dwie różne ramy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. Zbieżność liczby dziewięć jest przypadkowa. W kolumnie „ICF · PP” arkusza KPOF zapis przed kropką odsyła do ICF, zapis po skrócie „PP” — do podstawy programowej. Prowadzący musi to powiedzieć wprost, bo jest to najczęstsze nieporozumienie przy pierwszym kontakcie z arkuszem.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2.5  Kwalifikatory ICF a skala KPOF — dlaczego liczby idą w przeciwną stronę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oryginalnej klasyfikacji ICF stosuje się kwalifikator nasilenia problemu w skali od 0 do 4, gdzie 0 oznacza brak trudności, a 4 — trudność skrajną (dodatkowo 8 — nieokreślona, 9 — nie dotyczy). Skala rosnąca opisuje zatem rosnący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problem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KPOF świadomie odwraca ten kierunek: 1 oznacza poważną trudność, a 5 — samodzielne i pewne wykonywanie czynności. Powód jest metodyczny, nie techniczny: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narzędzie ma opisywać zasoby, a nie stopień uszkodzenia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. Wysoki wynik to mocna strona dziecka, którą wykorzystujemy jako dźwignię przy budowaniu celów. Ta różnica musi paść na szkoleniu, bo zespół czytający równolegle dokument z poradni (skala 0–4 rosnąca) i własny arkusz (skala 1–5 malejąca) bez tego wyjaśnienia wyciągnie wnioski odwrotne do prawdziwych.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ĆWICZENIE · PRZEKŁAD NA JĘZYK FUNKCJONALNY  ·  15 min  ·  pary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Prowadzący rozdaje listę zdań zapisanych językiem potocznym lub deficytowym. Zadaniem par jest przepisanie każdego zdania tak, by zawierało: (a) obserwowalne zachowanie, (b) sytuację, w której występuje, (c) poziom wsparcia, (d) barierę lub ułatwienie po stronie środowiska.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Zapis do poprawy</w:t>
            </w:r>
          </w:p>
        </w:tc>
        <w:tc>
          <w:tcPr>
            <w:tcW w:type="dxa" w:w="61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Poprawny zapis funkcjonalny (klucz dla prowadzącego)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Dziecko jest niesamodzielne.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szatni zakłada samodzielnie spodnie i buty na rzepy; przy zapięciach guzikowych i suwaku potrzebuje rozpoczęcia czynności przez dorosłego. Samodzielność rośnie, gdy ubiera się przy własnym oznaczonym miejscu (ułatwienie), maleje przy pośpiechu całej grupy (bariera).</w:t>
            </w:r>
          </w:p>
        </w:tc>
      </w:tr>
      <w:tr>
        <w:trPr>
          <w:cantSplit/>
        </w:trPr>
        <w:tc>
          <w:tcPr>
            <w:tcW w:type="dxa" w:w="3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mówi.</w:t>
            </w:r>
          </w:p>
        </w:tc>
        <w:tc>
          <w:tcPr>
            <w:tcW w:type="dxa" w:w="6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buduje zdań; komunikuje potrzeby gestem, wokalizacją i podaniem przedmiotu, konsekwentnie i czytelnie dla znanych dorosłych. Rozumie proste polecenia indywidualne. Wskazana próba wprowadzenia wsparcia komunikacji obrazkowej (AAC).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Jest agresywny.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sytuacjach oczekiwania w kolejce i odbierania zabawki uderza rówieśnika otwartą dłonią — w ostatnich dwóch tygodniach pięć zdarzeń, wszystkie przed obiadem. Nie występuje w zabawie swobodnej na powietrzu ani w małej grupie z dorosłym.</w:t>
            </w:r>
          </w:p>
        </w:tc>
      </w:tr>
      <w:tr>
        <w:trPr>
          <w:cantSplit/>
        </w:trPr>
        <w:tc>
          <w:tcPr>
            <w:tcW w:type="dxa" w:w="3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 problemy sensoryczne.</w:t>
            </w:r>
          </w:p>
        </w:tc>
        <w:tc>
          <w:tcPr>
            <w:tcW w:type="dxa" w:w="6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Zakrywa uszy i wychodzi z sali przy odkurzaczu i głośnej muzyce; odmawia potraw o konsystencji papkowatej; poszukuje intensywnego ruchu — wielokrotnie wspina się i zeskakuje. Wymaga pogłębionej obserwacji sensorycznej i konsultacji specjalisty.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bawi się z dziećmi.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Bawi się obok rówieśników, obserwuje ich zabawę, nie podejmuje wspólnej roli. Nawiązuje kontakt, gdy dorosły wprowadza go do zabawy w parze i nadaje mu konkretne zadanie. W zabawie tematycznej nie przyjmuje roli „na niby”.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PODSUMOWANIE PROWADZĄCEGO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Każdy poprawiony zapis nadaje się do wklejenia do WOPF i do informacji dla poradni. Każdy zapis z lewej kolumny nadaje się wyłącznie do wyrzucenia. Różnica między nimi to jest cała reforma dokumentacji w jednym zdaniu.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M3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Metryczka dziecka — pierwszy dokument września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uzasadnić metryczkę i przećwiczyć jej wypełnienie bez zbierania danych nadmiarowych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25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3.1  Zasadność — po co nam metryczka?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nie jest dokumentem, który ktoś od nas wymaga z nazwy. Jest dokumentem, który wymyśliliśmy sobie sami, żeby przestać tracić czas. Uzasadnienie podajemy radzie w pięciu punktach — i w tej kolejności.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500"/>
        <w:gridCol w:w="2600"/>
        <w:gridCol w:w="6260"/>
      </w:tblGrid>
      <w:tr>
        <w:trPr>
          <w:tblHeader/>
        </w:trPr>
        <w:tc>
          <w:tcPr>
            <w:tcW w:type="dxa" w:w="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Argument</w:t>
            </w:r>
          </w:p>
        </w:tc>
        <w:tc>
          <w:tcPr>
            <w:tcW w:type="dxa" w:w="6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Na czym polega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Jedno miejsce zamiast siedmiu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Dane dziecka i rodziców, upoważnienia do odbioru, kontakty alarmowe, informacje o zdrowiu i wykaz dokumentacji wsparcia znajdują się fizycznie w jednym dokumencie. Nauczyciel na zastępstwie nie szuka po segregatorach.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Bezpieczeństwo dziecka tu i teraz</w:t>
            </w:r>
          </w:p>
        </w:tc>
        <w:tc>
          <w:tcPr>
            <w:tcW w:type="dxa" w:w="6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Sekcje IV (osoby upoważnione), V (kontakt w nagłych wypadkach) i VI (zdrowie, alergie, leki, procedury postępowania) to jedyne informacje, które muszą być dostępne w ciągu kilkunastu sekund. Metryczka jest dokumentem operacyjnym, nie archiwalnym.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Punkt wyjścia dla pomocy psychologiczno-pedagogicznej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Sekcja VII (objęcie wsparciem i dokumentacja specjalna) daje natychmiastową odpowiedź na pytanie, czy dziecko ma orzeczenie, opinię, WWRD, IPET — od kiedy i na jakiej podstawie (rodzaj niepełnosprawności, schorzenie). To ta informacja uruchamia zegar 30 dni na opracowanie IPET.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Ślad współpracy z rodzicem</w:t>
            </w:r>
          </w:p>
        </w:tc>
        <w:tc>
          <w:tcPr>
            <w:tcW w:type="dxa" w:w="6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Sekcja XI (rejestr kontaktów i ustaleń) jest dowodem, że przedszkole informowało, konsultowało i ustalało. W sytuacji spornej to jedyny dokument, który to potwierdza.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Zgodność z RODO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Klauzula informacyjna z art. 13 RODO wraz z podpisem rodzica jest wpisana w dokument. Nie krąży osobną kartką, która ginie.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3.2  Trzy błędy, które popełniamy przy metryczce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Zbieramy dane, których nie potrzebujemy.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Zasada minimalizacji z RODO obowiązuje także nas. Jeżeli nie umiemy powiedzieć, do jakiego zadania przedszkola potrzebujemy danej informacji, nie wpisujemy jej do druku. Dlatego w metryczce nie wpisujemy numeru PESEL — jest już w księdze dzieci i nie powielamy go w kolejnym dokumencie. Wpisujemy natomiast to, co wpływa na funkcjonowanie dziecka w placówce: datę urodzenia, imiona i nazwiska rodziców z kontaktem, podstawę wydania orzeczenia (rodzaj niepełnosprawności, schorzenie), choroby przewlekłe i ostrzeżenia z nimi związane (np. astma, cukrzyca) oraz przyjmowane leki.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Wypełniamy raz we wrześniu i nie aktualizujemy.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Numer telefonu i lista osób upoważnionych zmieniają się w ciągu roku. Ustalamy zasadę: aktualizacja przy każdej zmianie zgłoszonej przez rodzica, z datą; poprzedni wpis zostaje w dokumentacji z datą wykreślenia — tak, jak przewiduje to sam druk.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Trzymamy metryczkę tam, gdzie sięgnie każdy.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Dokument zawiera dane o zdrowiu — kategoria szczególna z art. 9 RODO. Miejsce przechowywania i osobę odpowiedzialną wskazuje zarządzenie dyrektora.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ĆWICZENIE · METRYCZKA W 12 MINUT  ·  praca indywidualna + omówienie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Zadanie: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każdy nauczyciel wypełnia metryczkę dla jednego dziecka ze swojej grupy — sekcje I, II, VI i VII. Sekcje III–V wypełnia się z rodzicem, więc na szkoleniu tylko je omawiamy.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Kontrola: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 wypełnieniu każdy zamienia się arkuszem z sąsiadem i sprawdza dwie rzeczy — czy w sekcji VI jest napisane nie tylko CO dziecku dolega, ale też CO ROBI NAUCZYCIEL w sytuacji nagłej, oraz czy w sekcji VII wpisano daty dokumentów, a nie samo „tak”.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Najczęstszy błąd do wychwycenia: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 rubryce „zalecenia dotyczące postępowania” pojawia się „zgodnie z zaleceniami lekarza”. To zapis pusty. Musi być napisane: kto podaje lek, na jakiej podstawie (zaświadczenie lekarskie i pisemna zgoda rodziców), gdzie lek jest przechowywany i kogo powiadamiamy w jakiej kolejności.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M4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KPOF — budowa narzędzia, skala i siedem zasad obserwacji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przygotować zespół do samodzielnego, rzetelnego wypełnienia arkusza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35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4.1  Czym jest KPOF i czym nie jest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KPOF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Kwestionariusz Przedszkolnej Oceny Funkcjonalnej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— to autorskie narzędzie kryterialne, zbudowane na nowej podstawie programowej wychowania przedszkolnego i na klasyfikacji ICF. Opisuje funkcjonowanie dziecka w dziewięciu obszarach ICF (d1–d9) w codziennych sytuacjach przedszkolnych i domowych.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Co KPOF robi / czego KPOF nie robi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KPOF JEST</w:t>
            </w:r>
          </w:p>
        </w:tc>
        <w:tc>
          <w:tcPr>
            <w:tcW w:type="dxa" w:w="468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KPOF NIE JEST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Uporządkowanym zapisem obserwacji nauczyciela, rodzica i specjalisty.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Diagnozą — nie zastępuje badania psychologicznego, logopedycznego ani lekarskiego.</w:t>
            </w:r>
          </w:p>
        </w:tc>
      </w:tr>
      <w:tr>
        <w:trPr>
          <w:cantSplit/>
        </w:trPr>
        <w:tc>
          <w:tcPr>
            <w:tcW w:type="dxa" w:w="468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Narzędziem kryterialnym: porównujemy dziecko z oczekiwaniami rozwojowymi dla wieku.</w:t>
            </w:r>
          </w:p>
        </w:tc>
        <w:tc>
          <w:tcPr>
            <w:tcW w:type="dxa" w:w="468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Testem normalizowanym — nie ma norm centylowych ani ilorazów.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Punktem wyjścia do decyzji zespołu: obserwować dalej, wesprzeć w przedszkolu, czy skierować do poradni.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Podstawą do postawienia dziecku etykiety ani do rozmowy z rodzicem o „podejrzeniu” czegokolwiek.</w:t>
            </w:r>
          </w:p>
        </w:tc>
      </w:tr>
      <w:tr>
        <w:trPr>
          <w:cantSplit/>
        </w:trPr>
        <w:tc>
          <w:tcPr>
            <w:tcW w:type="dxa" w:w="468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Materiałem źródłowym do WOPF i do opinii o funkcjonowaniu dziecka dla poradni.</w:t>
            </w:r>
          </w:p>
        </w:tc>
        <w:tc>
          <w:tcPr>
            <w:tcW w:type="dxa" w:w="468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Dokumentem, który wysyłamy do poradni w oryginale zamiast opinii o funkcjonowaniu.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4.1a  ICF i profil biopsychospołeczny — na czym stoi kwestionariusz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Co to jest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Międzynarodowa Klasyfikacja Funkcjonowania, Niepełnosprawności i Zdrowia (WHO, 2001). Nie opisuje choroby ani rozpoznania — opisuje, jak człowiek funkcjonuje: co robi, w czym uczestniczy i co w jego otoczeniu mu pomaga albo przeszkadza. Dziewięć obszarów KPOF to dziewięć rozdziałów składnika „aktywność i uczestniczenie” ICF: d1 uczenie się i stosowanie wiedzy, d2 ogólne zadania i obowiązki, d3 porozumiewanie się, d4 poruszanie się, d5 dbanie o siebie, d6 życie domowe, d7 wzajemne kontakty i związki międzyludzkie, d8 główne obszary życia (edukacja i zabawa), d9 życie społeczne.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Model biopsychospołeczny: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ICF zakłada, że funkcjonowanie dziecka jest wypadkową trzech składników — stanu zdrowia i funkcji ciała, aktywności i uczestniczenia oraz czynników kontekstowych (środowiskowych i osobowych). Dwoje dzieci z tym samym rozpoznaniem może funkcjonować zupełnie inaczej, bo inne są ich zasoby, inna sala, inna grupa i inne wsparcie w domu. Profil biopsychospołeczny nie jest w przedszkolu osobnym drukiem: jest sposobem patrzenia wpisanym w KPOF (kody ICF przy twierdzeniach), w blok „bariery i ułatwienia” WOPF oraz w opinię o funkcjonowaniu dziecka. Trzeba go brać pod uwagę, bo bez czynników środowiskowych opis dziecka jest niepełny, a bez opisu barier nie da się zaplanować dostosowań.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STRAŻNIK PRAWA · KARTA ICF  —  GDZIE PRZEPIS MÓWI O ICF — ROZPORZĄDZENIE O ORZEKANIU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Rozporządzenie o orzekaniu — Ministra Edukacji z dnia 2 marca 2026 r. w sprawie orzeczeń i opinii (Dz.U. 2026 poz. 428), § 7 ust. 7: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opinia o funkcjonowaniu dziecka odnosi się do aktywności i uczestniczenia w rozumieniu Międzynarodowej Klasyfikacji Funkcjonowania, Niepełnosprawności i Zdrowia (ICF); przepis obowiązuje od 1 września 2026 r. Na tym samym modelu poradnia opiera ocenę funkcjonalną poprzedzającą wydanie orzeczenia. Treść ust. 7 przytoczono za opracowaniami branżowymi — przed powołaniem w dokumencie dziecka sprawdź brzmienie w ISAP.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to zmienia w obserwacji: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patrzymy na to, co dziecko robi, a nie na diagnozę; opisujemy funkcjonowanie w konkretnym środowisku (co w sali pomaga, co przeszkadza); mówimy tym samym językiem, co poradnia.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4.2  Trzy wersje arkusza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100"/>
        <w:gridCol w:w="1400"/>
        <w:gridCol w:w="1900"/>
        <w:gridCol w:w="4960"/>
      </w:tblGrid>
      <w:tr>
        <w:trPr>
          <w:tblHeader/>
        </w:trPr>
        <w:tc>
          <w:tcPr>
            <w:tcW w:type="dxa" w:w="1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Wersja</w:t>
            </w:r>
          </w:p>
        </w:tc>
        <w:tc>
          <w:tcPr>
            <w:tcW w:type="dxa" w:w="1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Wiek</w:t>
            </w:r>
          </w:p>
        </w:tc>
        <w:tc>
          <w:tcPr>
            <w:tcW w:type="dxa" w:w="1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Liczba twierdzeń</w:t>
            </w:r>
          </w:p>
        </w:tc>
        <w:tc>
          <w:tcPr>
            <w:tcW w:type="dxa" w:w="49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Kiedy stosujemy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3–4 lata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Grupy najmłodsze. Pierwsze wypełnienie we wrześniu, tak jak w pozostałych grupach — dziecko z orzeczeniem musi mieć IPET do 30 września, a IPET opiera się na ocenie funkcjonowania. Wynik trzylatka odczytujemy z uwzględnieniem trwającej adaptacji.</w:t>
            </w:r>
          </w:p>
        </w:tc>
      </w:tr>
      <w:tr>
        <w:trPr>
          <w:cantSplit/>
        </w:trPr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lat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tcW w:type="dxa" w:w="4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Grupy pięciolatków. Wrzesień / październik.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lat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Roczne przygotowanie przedszkolne. Wrzesień/październik — wynik zasila także informację o gotowości szkolnej.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Zasada doboru: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decyduje wiek rozwojowy i sytuacja dziecka, nie sama metryka. Dziecko sześcioletnie z głęboką niepełnosprawnością sprzężoną obserwujemy wersją A — bo wersja C nie da nam żadnej użytecznej informacji poza serią jedynek. Wybór wersji odnotowujemy w arkuszu i uzasadniamy jednym zdaniem.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4.3  Skala — sześć wartości, jedno zaznaczenie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Ocena</w:t>
            </w:r>
          </w:p>
        </w:tc>
        <w:tc>
          <w:tcPr>
            <w:tcW w:type="dxa" w:w="2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Znaczenie</w:t>
            </w:r>
          </w:p>
        </w:tc>
        <w:tc>
          <w:tcPr>
            <w:tcW w:type="dxa" w:w="5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Kryterium rozstrzygające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Występuje w niewielkim stopniu — poważna trudność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Zachowanie nie pojawia się wcale lub szczątkowo, nawet przy pełnym wsparciu i modelowaniu.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Rzadko / tylko z dużym wsparciem</w:t>
            </w:r>
          </w:p>
        </w:tc>
        <w:tc>
          <w:tcPr>
            <w:tcW w:type="dxa" w:w="5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Pojawia się sporadycznie i wyłącznie przy stałej, aktywnej pomocy dorosłego — prowadzeniu krok po kroku.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Niesystematycznie / z częściowym wsparciem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Raz się udaje, raz nie; wymaga przypomnień, podpowiedzi słownej lub rozpoczęcia przez dorosłego. Umiejętność w trakcie kształtowania.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Zwykle samodzielnie</w:t>
            </w:r>
          </w:p>
        </w:tc>
        <w:tc>
          <w:tcPr>
            <w:tcW w:type="dxa" w:w="5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typowych sytuacjach dziecko radzi sobie bez pomocy; potknięcia tylko w sytuacjach nowych, trudnych lub przy zmęczeniu.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Samodzielnie i pewnie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Zachowanie samodzielne, pewne i powtarzalne, także w sytuacjach nowych. Mocna strona — zasób do wykorzystania w celach.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</w:t>
            </w:r>
          </w:p>
        </w:tc>
        <w:tc>
          <w:tcPr>
            <w:tcW w:type="dxa" w:w="2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Brak możliwości obserwacji — pozycja pusta</w:t>
            </w:r>
          </w:p>
        </w:tc>
        <w:tc>
          <w:tcPr>
            <w:tcW w:type="dxa" w:w="5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było okazji zaobserwować. N jest pełnoprawną odpowiedzią. NIE ZGADUJEMY. N nie obniża wyniku — twierdzeń z N nie wlicza się do średniej.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DLACZEGO „N” JEST NAJWAŻNIEJSZĄ OCENĄ W ARKUSZU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Rodzic nie widzi dziecka podczas zajęć grupowych. Nauczyciel nie widzi dziecka przy porannym ubieraniu w domu. Każda ocena postawiona „na wyczucie” zamiast N zanieczyszcza wynik i może przesunąć dziecko o cały poziom wsparcia. Prowadzący powinien wprost powiedzieć zespołowi: postawienie dwudziestu N przez rodzica nie jest porażką narzędzia — jest informacją, których sytuacji rodzic nie obserwuje, i to też jest dana diagnostyczna.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4.4  Siedem zasad rzetelnej obserwacji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Zasady są wydrukowane na ostatniej stronie każdego arkusza. Prowadzący omawia je po kolei, przy każdej pytając: „co się stanie, jeśli tej zasady nie dochowamy?”.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500"/>
        <w:gridCol w:w="3600"/>
        <w:gridCol w:w="5260"/>
      </w:tblGrid>
      <w:tr>
        <w:trPr>
          <w:tblHeader/>
        </w:trPr>
        <w:tc>
          <w:tcPr>
            <w:tcW w:type="dxa" w:w="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Zasada</w:t>
            </w:r>
          </w:p>
        </w:tc>
        <w:tc>
          <w:tcPr>
            <w:tcW w:type="dxa" w:w="5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Konsekwencja złamania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Wypełnij CAŁY arkusz — wszystkie obszary I–IX. Obszarów nie dzielimy między oceniających; każdy ocenia wszystko ze swojej perspektywy.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Podzielony arkusz uniemożliwia porównanie perspektyw — tracimy najcenniejszą informację, czyli różnicę między domem a przedszkolem.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Oceniaj na podstawie 2–4 tygodni obserwacji w codziennych sytuacjach — nie „z pamięci” i nie na podstawie jednego dnia.</w:t>
            </w:r>
          </w:p>
        </w:tc>
        <w:tc>
          <w:tcPr>
            <w:tcW w:type="dxa" w:w="5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z jednego trudnego dnia zaniża profil; ocena z jednego udanego dnia go zawyża. Obie prowadzą do złej decyzji.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Wypełniaj samodzielnie i niezależnie — nie konsultuj ocen z innymi przed spotkaniem zespołu.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Uzgodnione wcześniej oceny dają jeden, uśredniony obraz zamiast trzech niezależnych perspektyw. Znika triangulacja.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Oceniaj to, co dziecko ROBI, a nie to, co potrafiłoby „gdyby chciało”.</w:t>
            </w:r>
          </w:p>
        </w:tc>
        <w:tc>
          <w:tcPr>
            <w:tcW w:type="dxa" w:w="5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potencjału zamiast zachowania to najczęstsza przyczyna zawyżonych wyników i spóźnionego wsparcia.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Odnoś się do oczekiwań rozwojowych dla WIEKU dziecka — nie do dorosłego wzorca ani do rodzeństwa.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Porównanie ze starszym rodzeństwem zaniża wynik; porównanie z młodszym — zawyża.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Wpisuj obserwacje jakościowe — konkretne przykłady zachowań, zwłaszcza przy ocenach 1–2 i 5.</w:t>
            </w:r>
          </w:p>
        </w:tc>
        <w:tc>
          <w:tcPr>
            <w:tcW w:type="dxa" w:w="5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Same liczby nie nadają się do przepisania do WOPF. Przykład zachowania — tak. Bez tego wracamy do obserwacji od nowa.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Zwróć arkusz koordynatorowi w umówionym terminie; wyniki omawiamy wspólnie na spotkaniu zespołu z udziałem rodzica.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Arkusz w szufladzie nie jest dokumentacją. Zespół bez rodzica nie jest zespołem, tylko naradą personelu.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4.5  Triangulacja — trzy arkusze na to samo dziecko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Ten sam arkusz wypełniają niezależnie: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nauczyciel (N), rodzic (R) i specjalista (S)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. Na spotkaniu zespołu kładziemy trzy profile obok siebie i czytamy je równolegle.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Ocen różnych osób nie uśrednia się mechanicznie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— rozbieżność nie jest błędem pomiaru, tylko informacją o tym, że dziecko funkcjonuje inaczej w różnych środowiskach.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Wzorzec rozbieżności</w:t>
            </w:r>
          </w:p>
        </w:tc>
        <w:tc>
          <w:tcPr>
            <w:tcW w:type="dxa" w:w="3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Najczęstsza interpretacja</w:t>
            </w:r>
          </w:p>
        </w:tc>
        <w:tc>
          <w:tcPr>
            <w:tcW w:type="dxa" w:w="35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robimy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Dom wyżej niż przedszkole (R &gt; N o ≥ 1,5 pkt)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Wymagania grupy, hałas, liczba bodźców, konieczność dzielenia uwagi dorosłego. Dziecko radzi sobie w warunkach jeden-na-jeden.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Szukamy barier środowiskowych w sali (komponent „e”), a nie kolejnych deficytów w dziecku.</w:t>
            </w:r>
          </w:p>
        </w:tc>
      </w:tr>
      <w:tr>
        <w:trPr>
          <w:cantSplit/>
        </w:trPr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Przedszkole wyżej niż dom (N &gt; R o ≥ 1,5 pkt)</w:t>
            </w:r>
          </w:p>
        </w:tc>
        <w:tc>
          <w:tcPr>
            <w:tcW w:type="dxa" w:w="3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Struktura i przewidywalny rytm dnia pomagają dziecku; w domu brak struktury albo inne oczekiwania.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Konsultacje i porady dla rodziców jako forma pomocy p-p; przenosimy do domu sprawdzone przedszkolne rutyny.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Specjalista niżej niż nauczyciel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Specjalista widzi dziecko w sytuacji zadaniowej, nauczyciel — w swobodnej. Różnica dotyczy zwykle d1 i d2.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Sprawdzamy, czy trudność ujawnia się tylko przy zadaniu narzuconym — to informacja wprost do IPET.</w:t>
            </w:r>
          </w:p>
        </w:tc>
      </w:tr>
      <w:tr>
        <w:trPr>
          <w:cantSplit/>
        </w:trPr>
        <w:tc>
          <w:tcPr>
            <w:tcW w:type="dxa" w:w="2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Zgodność wszystkich trzech na poziomie 1–2</w:t>
            </w:r>
          </w:p>
        </w:tc>
        <w:tc>
          <w:tcPr>
            <w:tcW w:type="dxa" w:w="3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Trudność jest stała, niezależna od środowiska.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Najsilniejsza przesłanka do modułu pogłębionego i do wystąpienia do poradni.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M5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KPOF w praktyce — liczenie wyniku, odczyt profilu, kwalifikacja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nauczyć zespół policzyć wynik i podjąć na jego podstawie decyzję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35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5.1  Jak liczymy — trzy działania i jeden wyjątek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Średnia obszaru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= suma punktów w obszarze ÷ liczba twierdzeń ocenionych,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bez pozycji oznaczonych 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. Przykład: w obszarze III z pięciu twierdzeń oceniono cztery (jedno N), suma 11 pkt → 11 ÷ 4 = 2,75.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Wynik ogólny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= średnia ze średnich obszarów. Nie liczymy go z sumy wszystkich punktów — obszary mają różną liczbę twierdzeń i taka suma zniekształciłaby profil.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Wyjątek: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VI (życie domowe, czynności użyteczne) ma charakter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opisowy i nie wlicza się do wyniku ogólnego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— przedszkole obserwuje go w ograniczonym zakresie, więc jego uwzględnienie zaburzyłoby porównywalność.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Kwalifikację odczytujemy z progów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— osobno dla każdego obszaru i osobno dla wyniku ogólnego.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5.2  Progi kryterialne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400"/>
        <w:gridCol w:w="1700"/>
        <w:gridCol w:w="6260"/>
      </w:tblGrid>
      <w:tr>
        <w:trPr>
          <w:tblHeader/>
        </w:trPr>
        <w:tc>
          <w:tcPr>
            <w:tcW w:type="dxa" w:w="1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Średnia</w:t>
            </w:r>
          </w:p>
        </w:tc>
        <w:tc>
          <w:tcPr>
            <w:tcW w:type="dxa" w:w="1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Kwalifikacja</w:t>
            </w:r>
          </w:p>
        </w:tc>
        <w:tc>
          <w:tcPr>
            <w:tcW w:type="dxa" w:w="6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Działanie · poziom wsparcia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4,0 – 5,0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ZASÓB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Funkcjonowanie zgodne lub powyżej oczekiwań dla wieku — mocna strona. Wykorzystujemy jako dźwignię przy formułowaniu celów w słabszych obszarach.</w:t>
            </w:r>
          </w:p>
        </w:tc>
      </w:tr>
      <w:tr>
        <w:trPr>
          <w:cantSplit/>
        </w:trPr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3,0 – 3,9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POZIOM I</w:t>
            </w:r>
          </w:p>
        </w:tc>
        <w:tc>
          <w:tcPr>
            <w:tcW w:type="dxa" w:w="6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granicach oczekiwań — bieżąca praca wychowawczo-dydaktyczna i monitorowanie. Bez dodatkowej dokumentacji.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2,0 – 2,9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POZIOM II</w:t>
            </w:r>
          </w:p>
        </w:tc>
        <w:tc>
          <w:tcPr>
            <w:tcW w:type="dxa" w:w="6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Trudność — działania wspierające w przedszkolu (pomoc p-p w trakcie bieżącej pracy i w formach zajęć) oraz moduł pogłębiający.</w:t>
            </w:r>
          </w:p>
        </w:tc>
      </w:tr>
      <w:tr>
        <w:trPr>
          <w:cantSplit/>
        </w:trPr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poniżej 2,0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POZIOM III</w:t>
            </w:r>
          </w:p>
        </w:tc>
        <w:tc>
          <w:tcPr>
            <w:tcW w:type="dxa" w:w="6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Nasilona trudność — moduły pogłębiające, WOPF i konsultacja z poradnią psychologiczno-pedagogiczną.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REGUŁA NADRZĘDNA — NAJWAŻNIEJSZE ZDANIE CAŁEGO NARZĘDZIA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Każde pojedyncze twierdzenie ocenione na 1 lub 2 — niezależnie od średniej obszaru — podlega analizie jakościowej zespołu i sprawdzeniu według reguł przekierowania do modułów pogłębiających.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Dziecko może mieć w obszarze III średnią 3,8 (Poziom I, „w normie”) i jednocześnie jedynkę przy twierdzeniu o komunikowaniu potrzeb. Średnia to zamaskuje. Reguła nadrzędna nie pozwala tego przeoczyć. Prowadzący powinien zatrzymać się na tym punkcie dłużej niż na jakimkolwiek innym w całym module — bo to jest miejsce, w którym narzędzie ratuje dziecko przed przeoczeniem.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5.3  Odczyt profilu — wykres słupkowy i mapa radarowa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Wykres nie jest ozdobą. Jest jedynym miejscem, w którym w ciągu pięciu sekund widać kształt funkcjonowania dziecka. Czytamy go w trzech krokach: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Krok 1 — kolor.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Zielony: 4–5 (zasób) oraz 3–3,9 (Poziom I). Żółty: 2–2,9 (Poziom II). Czerwony: poniżej 2 (Poziom III).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Krok 2 — kształt.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płaski i niski oznacza globalne opóźnienie rozwoju — kierunek: poradnia. Profil poszarpany, z jednym–dwoma głębokimi wcięciami przy wysokiej reszcie, oznacza trudność wybiórczą — kierunek: konkretny moduł pogłębiony.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Krok 3 — pojedyncze punkty.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Dopiero teraz wracamy do twierdzeń ocenionych na 1–2, także w obszarach zielonych (reguła nadrzędna).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ĆWICZENIE · POLICZ I ZDECYDUJ  ·  20 min  ·  zespoły 3-osobowe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Materiał: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prowadzący rozdaje trzy komplety wypełnionych arkuszy KPOF (kazusy A, B, C — przygotowane wcześniej, dane fikcyjne), po jednym komplecie na zespół. Każdy komplet zawiera arkusz nauczyciela i arkusz rodzica.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Zadanie w czterech krokach: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(1) policzyć średnie dziewięciu obszarów, pamiętając o pominięciu N i o wyłączeniu obszaru VI z wyniku ogólnego; (2) nanieść wynik na wykres; (3) porównać profil nauczyciela z profilem rodzica i nazwać rozbieżność; (4) sformułować jedno zdanie wniosku zespołu i wskazać poziom wsparcia.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Kazus A — profil poszarpany: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d1, d2, d4, d8 w granicach 3,4–4,2; d3 = 2,0; d7 = 1,8. Oczekiwany wniosek: trudność wybiórcza w komunikowaniu się i relacjach przy zachowanych zasobach poznawczych i ruchowych → moduł ToM, konsultacja logopedyczna, Poziom III w d7.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Kazus B — profil płaski i niski: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wszystkie obszary 1,8–2,4. Oczekiwany wniosek: trudność globalna → WOPF, wystąpienie do poradni za zgodą rodziców, Poziom III.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Kazus C — pułapka reguły nadrzędnej: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wszystkie obszary 3,2–4,5, wynik ogólny 3,8 (Poziom I), ale w obszarze V dwa twierdzenia ocenione na 1 (jedzenie, ubieranie) i duża rozbieżność N–R. Oczekiwany wniosek: mimo dobrego wyniku ogólnego uruchamiamy moduł sensoryczny. Zespół, który tego nie wychwyci, dostaje informację zwrotną — to najczęstszy błąd w praktyce.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Omówienie: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każdy zespół czyta swój wniosek na głos jednym zdaniem. Prowadzący zapisuje trzy wnioski na flipcharcie — posłużą jako materiał wejściowy do modułu M7 (cele SMART).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M6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Obserwacja pogłębiona — ABC, profil sensoryczny, ToM, karta mowy. Kiedy?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ustalić jednoznaczne reguły uruchamiania modułów pogłębionych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45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6.1  Zasada nadrzędna: moduł pogłębiony jest odpowiedzią, nie rutyną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KPOF jest przesiewem — obejmuje wszystkie dzieci i odpowiada na pytanie </w:t>
      </w:r>
      <w:r>
        <w:rPr>
          <w:rFonts w:ascii="Arial" w:cs="Arial" w:eastAsia="Arial" w:hAnsi="Arial"/>
          <w:b/>
          <w:bCs/>
          <w:i/>
          <w:iCs/>
          <w:caps w:val="false"/>
          <w:color w:val="1A1A1A"/>
          <w:sz w:val="20"/>
          <w:szCs w:val="20"/>
        </w:rPr>
        <w:t xml:space="preserve">„gdzie”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. Moduł pogłębiony obejmuje pojedyncze dzieci i odpowiada na pytanie </w:t>
      </w:r>
      <w:r>
        <w:rPr>
          <w:rFonts w:ascii="Arial" w:cs="Arial" w:eastAsia="Arial" w:hAnsi="Arial"/>
          <w:b/>
          <w:bCs/>
          <w:i/>
          <w:iCs/>
          <w:caps w:val="false"/>
          <w:color w:val="1A1A1A"/>
          <w:sz w:val="20"/>
          <w:szCs w:val="20"/>
        </w:rPr>
        <w:t xml:space="preserve">„dlaczego”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. Uruchamiamy go wtedy i tylko wtedy, gdy wynik przesiewu wskazuje konkretny kierunek — nigdy „dla wszystkich”, „dla pewności” ani „bo tak było w zeszłym roku”. Moduł pogłębiony kosztuje kilkanaście godzin pracy zespołu; uruchomiony bez przesłanki, odbiera ten czas dziecku, które go naprawdę potrzebuje.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6.2  Reguły przekierowania — kiedy uruchamiamy moduł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Poniższe reguły są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propozycją do przyjęcia przez radę pedagogiczną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i wpisania do procedury placówki (Załącznik Z4). Nie wynikają wprost z przepisu — przepis wymaga jedynie rozpoznawania potrzeb i oceny efektywności. Reguły służą temu, by decyzja nie zależała od tego, który nauczyciel danego dnia patrzy na arkusz.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Reguła</w:t>
            </w:r>
          </w:p>
        </w:tc>
        <w:tc>
          <w:tcPr>
            <w:tcW w:type="dxa" w:w="74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Warunek uruchomienia modułu pogłębionego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R1 — próg obszaru</w:t>
            </w:r>
          </w:p>
        </w:tc>
        <w:tc>
          <w:tcPr>
            <w:tcW w:type="dxa" w:w="7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Średnia któregokolwiek obszaru poniżej 2,0 (Poziom III).</w:t>
            </w:r>
          </w:p>
        </w:tc>
      </w:tr>
      <w:tr>
        <w:trPr>
          <w:cantSplit/>
        </w:trPr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R2 — skupisko</w:t>
            </w:r>
          </w:p>
        </w:tc>
        <w:tc>
          <w:tcPr>
            <w:tcW w:type="dxa" w:w="7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Dwa lub więcej twierdzeń ocenionych na 1 lub 2 w tym samym obszarze — niezależnie od średniej obszaru.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R3 — rozbieżność</w:t>
            </w:r>
          </w:p>
        </w:tc>
        <w:tc>
          <w:tcPr>
            <w:tcW w:type="dxa" w:w="7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Różnica średniej obszaru między oceniającymi (nauczyciel / rodzic / specjalista) wynosi 1,5 pkt lub więcej.</w:t>
            </w:r>
          </w:p>
        </w:tc>
      </w:tr>
      <w:tr>
        <w:trPr>
          <w:cantSplit/>
        </w:trPr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R4 — sygnał zdrowotny</w:t>
            </w:r>
          </w:p>
        </w:tc>
        <w:tc>
          <w:tcPr>
            <w:tcW w:type="dxa" w:w="7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metryczce (sekcja VI) zaznaczono nadwrażliwość sensoryczną, dietę eliminacyjną, wadę wzroku lub słuchu albo ograniczenia ruchowe.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R5 — bezpieczeństwo</w:t>
            </w:r>
          </w:p>
        </w:tc>
        <w:tc>
          <w:tcPr>
            <w:tcW w:type="dxa" w:w="7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Zachowanie zagraża dziecku lub innym, powtarza się i przerywa uczestnictwo w zajęciach — moduł ABC uruchamiamy natychmiast, bez czekania na pełny wynik KPOF.</w:t>
            </w:r>
          </w:p>
        </w:tc>
      </w:tr>
      <w:tr>
        <w:trPr>
          <w:cantSplit/>
        </w:trPr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R6 — brak efektu</w:t>
            </w:r>
          </w:p>
        </w:tc>
        <w:tc>
          <w:tcPr>
            <w:tcW w:type="dxa" w:w="7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Mimo udzielanej pomocy p-p przez co najmniej jeden okres (ok. 3 miesiące) nie następuje poprawa funkcjonowania.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6.3  Który moduł — tabela decyzyjna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Sygnał z KPOF</w:t>
            </w:r>
          </w:p>
        </w:tc>
        <w:tc>
          <w:tcPr>
            <w:tcW w:type="dxa" w:w="2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Moduł</w:t>
            </w:r>
          </w:p>
        </w:tc>
        <w:tc>
          <w:tcPr>
            <w:tcW w:type="dxa" w:w="3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Czego szukamy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Niskie d2 (zwłaszcza radzenie sobie ze stresem i zmianą) i/lub d7; zachowania trudne powtarzalne; reguła R5.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MODEL ABC — analiza behawioralna</w:t>
            </w:r>
          </w:p>
        </w:tc>
        <w:tc>
          <w:tcPr>
            <w:tcW w:type="dxa" w:w="3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Funkcji zachowania: co je poprzedza, co po nim następuje, co dziecko przez nie uzyskuje.</w:t>
            </w:r>
          </w:p>
        </w:tc>
      </w:tr>
      <w:tr>
        <w:trPr>
          <w:cantSplit/>
        </w:trPr>
        <w:tc>
          <w:tcPr>
            <w:tcW w:type="dxa" w:w="3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Niskie d5 (jedzenie, ubieranie, higiena) i/lub d4; nietypowe reakcje na dźwięk, dotyk, konsystencję, ruch; reguła R4.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PROFIL SENSORYCZNY</w:t>
            </w:r>
          </w:p>
        </w:tc>
        <w:tc>
          <w:tcPr>
            <w:tcW w:type="dxa" w:w="3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Wzorca przetwarzania sensorycznego: nadreaktywność, podreaktywność, poszukiwanie bodźców.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Niskie d7 przy zachowanym d1 i d4; brak zabawy „na niby”; dosłowność; trudność z perspektywą drugiej osoby.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ToM — teoria umysłu</w:t>
            </w:r>
          </w:p>
        </w:tc>
        <w:tc>
          <w:tcPr>
            <w:tcW w:type="dxa" w:w="3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Zdolności do przypisywania innym stanów umysłu: wiedzy, przekonań, intencji, emocji.</w:t>
            </w:r>
          </w:p>
        </w:tc>
      </w:tr>
      <w:tr>
        <w:trPr>
          <w:cantSplit/>
        </w:trPr>
        <w:tc>
          <w:tcPr>
            <w:tcW w:type="dxa" w:w="3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Niskie d3 (porozumiewanie się); dziecko nie mówi albo rozumie je tylko najbliższa rodzina; nie wykonuje prostych poleceń mimo prawidłowego słuchu; zachowania trudne, za którymi może stać brak możliwości porozumienia się.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OBSERWACJI ROZWOJU MOWY I KOMUNIKACJI</w:t>
            </w:r>
          </w:p>
        </w:tc>
        <w:tc>
          <w:tcPr>
            <w:tcW w:type="dxa" w:w="3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Poziomu rozumienia i mówienia w 5 obszarach (0–10 pkt): co dziecko rozumie, jak mówi, jak się porozumiewa — i podstaw do skierowania na diagnozę logopedyczną.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6.4  Model ABC — analiza poprzedników i następstw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Co to jest: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ABC to schemat zapisu zdarzenia behawioralnego w trzech kolumnach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A (antecedent)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poprzednik: co działo się bezpośrednio przed zachowaniem;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B (behavior)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zachowanie: co dokładnie zrobiło dziecko, opisane obserwowalnie i mierzalnie;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 (consequence)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następstwo: co stało się bezpośrednio po zachowaniu, w tym reakcja dorosłych i rówieśników.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150"/>
        <w:gridCol w:w="2700"/>
        <w:gridCol w:w="5510"/>
      </w:tblGrid>
      <w:tr>
        <w:trPr>
          <w:tblHeader/>
        </w:trPr>
        <w:tc>
          <w:tcPr>
            <w:tcW w:type="dxa" w:w="11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2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Zapis błędny</w:t>
            </w:r>
          </w:p>
        </w:tc>
        <w:tc>
          <w:tcPr>
            <w:tcW w:type="dxa" w:w="551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Zapis poprawny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Był zdenerwowany.</w:t>
            </w:r>
          </w:p>
        </w:tc>
        <w:tc>
          <w:tcPr>
            <w:tcW w:type="dxa" w:w="55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Nauczycielka ogłosiła sprzątanie zabawek; dziecko budowało wieżę z klocków od 6 minut; w sali grała muzyka.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Zachowywał się agresywnie.</w:t>
            </w:r>
          </w:p>
        </w:tc>
        <w:tc>
          <w:tcPr>
            <w:tcW w:type="dxa" w:w="55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Rzucił dwa klocki w kierunku półki, krzyczał przez ok. 40 sekund, położył się na podłodze.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Uspokoił się.</w:t>
            </w:r>
          </w:p>
        </w:tc>
        <w:tc>
          <w:tcPr>
            <w:tcW w:type="dxa" w:w="55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Nauczycielka podeszła, przykucnęła, nie odbierała klocków; po 2 minutach dziecko wstało i dokończyło wieżę; sprzątanie odroczono o 3 minuty.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Kiedy uruchamiamy: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zachowanie trudne jest powtarzalne (nie jednorazowe), zagraża dziecku lub innym, przerywa uczestnictwo dziecka w zajęciach albo utrzymuje się mimo udzielanego wsparcia.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Ile zdarzeń: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minimum 10–15 zapisów w ciągu 2–3 tygodni, prowadzonych przez wszystkie osoby pracujące z dzieckiem. Poniżej dziesięciu zdarzeń nie widać wzorca, tylko anegdoty.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Czego szukamy: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powtarzalnej funkcji zachowania. Najczęstsze cztery: uzyskanie uwagi dorosłego, uzyskanie przedmiotu lub aktywności, uniknięcie trudnego zadania lub sytuacji, autostymulacja / regulacja pobudzenia.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Produkt: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hipoteza funkcji zachowania oraz plan zastąpienia go zachowaniem alternatywnym pełniącym tę samą funkcję. To zdanie trafia wprost do IPET jako cel SMART.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Czego NIE robimy: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nie zapisujemy interpretacji („chciał zwrócić uwagę”) w kolumnie B. Interpretacja powstaje dopiero przy analizie wielu zdarzeń, na spotkaniu zespołu.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6.5  Profil sensoryczny — obserwacja przetwarzania bodźców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Co to jest: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ustrukturyzowana obserwacja reakcji dziecka na bodźce w siedmiu układach: słuchowym, wzrokowym, dotykowym, węchowym, smakowym, przedsionkowym (równowaga i ruch obrotowy) oraz proprioceptywnym (czucie głębokie, nacisk, napięcie mięśni). Opisujemy wzorzec, nie stawiamy rozpoznania.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Wzorzec</w:t>
            </w:r>
          </w:p>
        </w:tc>
        <w:tc>
          <w:tcPr>
            <w:tcW w:type="dxa" w:w="4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Jak wygląda w sali przedszkolnej</w:t>
            </w:r>
          </w:p>
        </w:tc>
        <w:tc>
          <w:tcPr>
            <w:tcW w:type="dxa" w:w="3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Kierunek wsparcia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Nadreaktywność (unikanie)</w:t>
            </w:r>
          </w:p>
        </w:tc>
        <w:tc>
          <w:tcPr>
            <w:tcW w:type="dxa" w:w="4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Zakrywa uszy przy odkurzaczu i głośnej muzyce; odsuwa się w kolejce; nie znosi metek, farb, plasteliny; odmawia potraw o określonej konsystencji; płacze przy myciu rąk.</w:t>
            </w:r>
          </w:p>
        </w:tc>
        <w:tc>
          <w:tcPr>
            <w:tcW w:type="dxa" w:w="3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Redukcja bodźców, zapowiadanie, słuchawki wygłuszające, wybór miejsca w sali, stopniowe oswajanie faktur.</w:t>
            </w:r>
          </w:p>
        </w:tc>
      </w:tr>
      <w:tr>
        <w:trPr>
          <w:cantSplit/>
        </w:trPr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Podreaktywność (niska rejestracja)</w:t>
            </w:r>
          </w:p>
        </w:tc>
        <w:tc>
          <w:tcPr>
            <w:tcW w:type="dxa" w:w="4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reaguje na wołanie po imieniu mimo prawidłowego słuchu; wydaje się „nieobecny”; nie zauważa zabrudzenia, mokrych rękawów, skaleczenia; wolno rozpoczyna czynności.</w:t>
            </w:r>
          </w:p>
        </w:tc>
        <w:tc>
          <w:tcPr>
            <w:tcW w:type="dxa" w:w="30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Wzmocnienie bodźca, kontakt dotykowy przed poleceniem, kontrast, aktywizacja przed zadaniem.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Poszukiwanie bodźców</w:t>
            </w:r>
          </w:p>
        </w:tc>
        <w:tc>
          <w:tcPr>
            <w:tcW w:type="dxa" w:w="4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Wspina się i zeskakuje, wpada na przedmioty i osoby, kręci się, gryzie ubrania, ciągle czegoś dotyka, mówi bardzo głośno.</w:t>
            </w:r>
          </w:p>
        </w:tc>
        <w:tc>
          <w:tcPr>
            <w:tcW w:type="dxa" w:w="3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Zaplanowana „dieta sensoryczna”: przerwy ruchowe, dźwiganie, przepychanie, ciężki koc, aktywność proprioceptywna przed zajęciem przy stoliku.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Kiedy uruchamiamy: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reguła R4 (sygnał z metryczki) lub R2 w obszarze d5/d4; reakcje na bodźce są nietypowe, powtarzalne i wpływają na uczestnictwo dziecka w zajęciach, posiłkach lub czynnościach samoobsługowych.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Granica kompetencji — powiedzieć wprost: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nauczyciel przedszkola opisuje obserwowane reakcje. Rozpoznanie zaburzeń przetwarzania sensorycznego i kwalifikacja do terapii integracji sensorycznej należą do terapeuty SI z odpowiednim przygotowaniem. W dokumentacji piszemy: „obserwowany wzorzec poszukiwania bodźców przedsionkowo-proprioceptywnych — wskazana konsultacja terapeuty SI”, a nie „dziecko ma zaburzenia SI”.</w:t>
      </w: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6.6  Obserwacja ToM — teoria umysłu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Co to jest: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teoria umysłu (Theory of Mind) to zdolność przypisywania sobie i innym ludziom stanów umysłu — wiedzy, przekonań, intencji, pragnień i emocji — oraz rozumienia, że stany te mogą różnić się od naszych własnych i od stanu faktycznego. To fundament zabawy „na niby”, współpracy, kłamstwa, żartu i empatii.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Kiedy taka obserwacja jest potrzebna — odpowiedź wprost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pytanie pada na każdym szkoleniu i wymaga jednoznacznej odpowiedzi. Obserwację ToM uruchamiamy, gdy spełniony jest przynajmniej jeden z poniższych warunków: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KPOF pokazuje wyraźnie niższy obszar d7 (wzajemne kontakty i związki międzyludzkie) przy zachowanych lub wysokich obszarach d1 (uczenie się) i d4 (poruszanie się) — czyli dziecko poznawczo i ruchowo radzi sobie, a relacyjnie nie.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Niskie d7 współwystępuje z niskim d3 (porozumiewanie się) w pozycjach dotyczących rozumienia komunikatów pozawerbalnych — mimiki, gestu, tonu głosu.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Dziecko nie podejmuje zabawy „na niby” i nie przyjmuje ról w zabawie tematycznej, mimo odpowiedniego wieku (obszar d8).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Rozumie język dosłownie: nie odczytuje żartu, ironii, metafory, przenośni; reaguje na treść, nie na intencję.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Nie kieruje uwagi rozmówcy na obiekt (brak wskazywania protodeklaratywnego), rzadko dzieli radość z odkrycia, nie sprawdza wzrokiem reakcji dorosłego.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Zespół rozważa wystąpienie do poradni w związku z podejrzeniem całościowych zaburzeń rozwoju — obserwacja ToM porządkuje wtedy materiał obserwacyjny przekazywany poradni.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WIEK MA ZNACZENIE — INACZEJ NARZĘDZIE WPROWADZI NAS W BŁĄD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Klasyczne zadania fałszywego przekonania pierwszego rzędu (typu Sally–Anne, „nieoczekiwana zawartość”) rozwiązywane są przez dzieci typowo rozwijające się mniej więcej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od 4.–4,5 roku życia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. Niepowodzenie u trzylatka jest zjawiskiem rozwojowo typowym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nie stanowi żadnej przesłanki diagnostycznej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 dzieci młodszych obserwujemy wyłącznie wskaźniki wczesne: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uwagę wspólną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(podążanie za wzrokiem i gestem dorosłego),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wskazywanie protodeklaratywne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(„zobacz!” — dzielenie się uwagą, nie proszenie o przedmiot),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odwoływanie społeczne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(sprawdzanie miny dorosłego w sytuacji niejasnej)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początki zabawy symbolicznej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(klocek jako telefon). Dla trzylatka to są jedyne uprawnione wskaźniki.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Granica kompetencji: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obserwacja ToM w przedszkolu opisuje zachowania. Nie jest testem, nie daje wyniku i nie prowadzi do rozpoznania spektrum autyzmu. Prowadzi wyłącznie do rzetelnego opisu przekazywanego poradni w opinii o funkcjonowaniu dziecka.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6.7  Karta obserwacji rozwoju mowy i komunikacji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Dlaczego czwarte narzędzie: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trudności w komunikacji bywają przyczyną wielu innych problemów. Dziecko, które nie rozumie polecenia, wygląda na nieposłuszne. Dziecko, które nie potrafi powiedzieć, czego chce, krzyczy albo uderza. Zanim uznamy, że problem leży w zachowaniu, sprawdzamy, czy dziecko nas rozumie i czy potrafi się z nami porozumieć — brak mowy albo brak rozumienia mowy trzeba wykluczyć w pierwszej kolejności.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Co to jest: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karta obserwacji rozwoju mowy i komunikacji (narzędzie EduPlaner 2026) porządkuje mowę dziecka w pięciu obszarach: rozumienie mowy (recepcja), mowa czynna i artykulacja (ekspresja), słuch fonematyczny i percepcja słuchowa, słownictwo i gramatyka oraz komunikacja i budowanie wypowiedzi (pragmatyka). 25 wskaźników w skali 0–2: 0 — zachowanie nieobecne, 1 — częściowo lub z pomocą dorosłego, 2 — samodzielnie. Każdy obszar daje wynik 0–10 pkt; średni poziom mowy to średnia z pięciu obszarów. Wskaźniki mają kody ICF (d310, b320, b1560, b16700, d330 i in.).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Wynik obszaru</w:t>
            </w:r>
          </w:p>
        </w:tc>
        <w:tc>
          <w:tcPr>
            <w:tcW w:type="dxa" w:w="3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Odczyt</w:t>
            </w:r>
          </w:p>
        </w:tc>
        <w:tc>
          <w:tcPr>
            <w:tcW w:type="dxa" w:w="43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robimy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8–10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Zasób — mocna strona, fundament do pracy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Wykorzystujemy w celach SMART jako punkt oparcia.</w:t>
            </w:r>
          </w:p>
        </w:tc>
      </w:tr>
      <w:tr>
        <w:trPr>
          <w:cantSplit/>
        </w:trPr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4–7</w:t>
            </w:r>
          </w:p>
        </w:tc>
        <w:tc>
          <w:tcPr>
            <w:tcW w:type="dxa" w:w="3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Wymaga wsparcia — częściowo opanowane</w:t>
            </w:r>
          </w:p>
        </w:tc>
        <w:tc>
          <w:tcPr>
            <w:tcW w:type="dxa" w:w="43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 SMART w tym obszarze; wsparcie w bieżącej pracy.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0–3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Priorytet — obszar do intensywnej pracy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 SMART + wskazanie diagnozy logopedycznej w dokumentacji.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Kiedy uruchamiamy kartę mowy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d3 (porozumiewanie się) w KPOF jest niski albo zawiera twierdzenia ocenione na 1–2 (reguły R1, R2).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Dziecko nie mówi, mówi pojedynczymi słowami albo mówi tak, że rozumie je wyłącznie najbliższa rodzina.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Nie wykonuje prostych poleceń mimo prawidłowego słuchu — sprawdzamy rozumienie, zanim uznamy to za brak współpracy.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Zespół podejrzewa, że za zachowaniem trudnym (R5) stoi brak możliwości porozumienia się — wtedy karta mowy wyprzedza ABC albo idzie z nim równolegle.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GRANICA KOMPETENCJI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Nauczyciel opisuje to, co słyszy i widzi w naturalnych sytuacjach: w zabawie, rozmowie, słuchaniu bajek.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Karta nie jest testem i nie zastępuje diagnozy logopedycznej. Wynik zasila cele SMART, WOPF oraz opinię o funkcjonowaniu dziecka i stanowi podstawę do skierowania na diagnozę logopedyczną. W dokumentacji piszemy np.: „obserwowane trudności w wyodrębnianiu głosek i w budowaniu wypowiedzi, wskazana diagnoza logopedyczna”.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ĆWICZENIE · KAZUS ZESPOŁOWY  ·  20 min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Materiał: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trzy opisy dzieci (po jednym na zespół), zawierające fragment profilu KPOF i krótką notatkę nauczyciela.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Zadanie: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wskazać (1) którą regułę R1–R6 spełnia opis, (2) który moduł pogłębiony uruchamiamy i dlaczego, (3) którego modułu NIE uruchamiamy i dlaczego, (4) kto i w jakim terminie prowadzi obserwację.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Kazus 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czterolatek, d1 = 4,1; d4 = 4,3; d7 = 1,6; nie przyjmuje ról w zabawie tematycznej; nie odczytuje żartu; wskazuje palcem wyłącznie po to, by dostać przedmiot. → R1 + R2; moduł ToM; nie uruchamiamy ABC, bo nie ma zachowań trudnych.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Kazus 2: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pięciolatek, wszystkie obszary 3,1–4,0; w ostatnim miesiącu siedem incydentów uderzenia rówieśnika, wszystkie w szatni i przy kolejce do łazienki. → R5; moduł ABC natychmiast, bez czekania na komplet arkuszy; nie uruchamiamy modułu sensorycznego wyłącznie na podstawie miejsca zdarzeń — dopiero analiza ABC pokaże, czy tłok i hałas są poprzednikiem.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Kazus 3: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trzylatek, d5 = 1,9; odmawia potraw o konsystencji papkowatej, płacze przy myciu rąk, zdejmuje skarpetki; w metryczce zaznaczono nadwrażliwość sensoryczną. → R1 + R4; profil sensoryczny; nie uruchamiamy ToM — trzylatek, brak przesłanek relacyjnych, wiek poniżej progu zadań fałszywego przekonania.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Kazus 4: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czterolatek, d3 = 1,8; mówi pojedynczymi słowami, rozumie go tylko mama; w kole odchodzi i przewraca zabawki, gdy nie może się porozumieć. → R1 + R2; karta obserwacji mowy jako pierwsza; ABC dopiero po sprawdzeniu, czy zachowanie nie wynika z braku możliwości porozumienia się.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M7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WOPF i IPET oraz cele SMART — od danych do zobowiązania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przejść całą ścieżkę od arkusza obserwacji do mierzalnego celu w programie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55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7.1  Ścieżka danych — jeden obieg, sześć przystanków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Najważniejszy komunikat całego szkolenia: żaden z tych dokumentów nie powstaje osobno. Każdy bierze dane z poprzedniego. Jeżeli którykolwiek przystanek wypadnie, kolejny trzeba wypełniać z pamięci — i wtedy zaczyna się dokumentacja pozorna.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500"/>
        <w:gridCol w:w="1700"/>
        <w:gridCol w:w="3300"/>
        <w:gridCol w:w="3860"/>
      </w:tblGrid>
      <w:tr>
        <w:trPr>
          <w:tblHeader/>
        </w:trPr>
        <w:tc>
          <w:tcPr>
            <w:tcW w:type="dxa" w:w="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Przystanek</w:t>
            </w:r>
          </w:p>
        </w:tc>
        <w:tc>
          <w:tcPr>
            <w:tcW w:type="dxa" w:w="3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Skąd bierze dane</w:t>
            </w:r>
          </w:p>
        </w:tc>
        <w:tc>
          <w:tcPr>
            <w:tcW w:type="dxa" w:w="38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przekazuje dalej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Rodzic, rekrutacja, dokumenty wsparcia.</w:t>
            </w:r>
          </w:p>
        </w:tc>
        <w:tc>
          <w:tcPr>
            <w:tcW w:type="dxa" w:w="3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Dane formalne, sygnały zdrowotne (reguła R4), informację o orzeczeniu i datę jego złożenia.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</w:t>
            </w:r>
          </w:p>
        </w:tc>
        <w:tc>
          <w:tcPr>
            <w:tcW w:type="dxa" w:w="3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Niezależna obserwacja nauczyciela, rodzica i specjalisty przez 2–4 tygodnie.</w:t>
            </w:r>
          </w:p>
        </w:tc>
        <w:tc>
          <w:tcPr>
            <w:tcW w:type="dxa" w:w="3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Profil funkcjonowania w 9 obszarach ICF, poziom wsparcia, listę twierdzeń 1–2.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MODUŁ POGŁĘBIONY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Reguły R1–R6 uruchomione wynikiem KPOF.</w:t>
            </w:r>
          </w:p>
        </w:tc>
        <w:tc>
          <w:tcPr>
            <w:tcW w:type="dxa" w:w="3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Odpowiedź na pytanie „dlaczego”: funkcję zachowania, wzorzec sensoryczny albo opis rozumienia stanów umysłu.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</w:t>
            </w:r>
          </w:p>
        </w:tc>
        <w:tc>
          <w:tcPr>
            <w:tcW w:type="dxa" w:w="3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+ moduły + orzeczenie/opinia + informacje rodziców + wyniki dotychczasowego wsparcia.</w:t>
            </w:r>
          </w:p>
        </w:tc>
        <w:tc>
          <w:tcPr>
            <w:tcW w:type="dxa" w:w="3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Uporządkowany opis mocnych stron, trudności, barier i ułatwień — językiem funkcjonalnym.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IPET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— wprost, zdanie po zdaniu.</w:t>
            </w:r>
          </w:p>
        </w:tc>
        <w:tc>
          <w:tcPr>
            <w:tcW w:type="dxa" w:w="3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Cele SMART, dostosowania, formy i wymiar wsparcia, zintegrowane działania, zakres współpracy z rodzicami.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EWALUACJA</w:t>
            </w:r>
          </w:p>
        </w:tc>
        <w:tc>
          <w:tcPr>
            <w:tcW w:type="dxa" w:w="3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Wskaźniki wpisane wcześniej do celów SMART.</w:t>
            </w:r>
          </w:p>
        </w:tc>
        <w:tc>
          <w:tcPr>
            <w:tcW w:type="dxa" w:w="3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Decyzję: kontynuujemy, modyfikujemy, kończymy albo występujemy do poradni. Wraca do przystanku 4.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7.2  WOPF — zasadność i zawartość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Podstawa: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MEN z dnia 9 sierpnia 2017 r. (tekst jedn. Dz.U. 2020 poz. 1309). Wielospecjalistycznej oceny poziomu funkcjonowania dokonuje zespół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co najmniej dwa razy w roku szkolnym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. Ocena jest podstawą opracowania i modyfikacji IPET.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Po co nam WOPF — cztery odpowiedzi dla sceptyka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Bo bez niej IPET jest zgadywanką.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Cel można postawić tylko wtedy, gdy wiadomo, od jakiego punktu startujemy. WOPF wyznacza punkt startu i jednocześnie punkt odniesienia dla ewaluacji.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Bo scala perspektywy.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Nauczyciel, logopeda, psycholog i rodzic widzą inne dziecko. WOPF jest jedynym dokumentem, w którym te obrazy stają się jednym.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Bo chroni dziecko przed etykietą.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Orzeczenie mówi, co dziecku przysługuje. WOPF mówi, jak dziecko funkcjonuje. Dwoje dzieci z tym samym orzeczeniem ma dwa zupełnie różne WOPF-y — i dwa różne IPET-y.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Bo jest dowodem pracy przedszkola.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razie kontroli, sporu z rodzicem lub wystąpienia do poradni to WOPF pokazuje, co i z jakim skutkiem robiliśmy.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Zawartość WOPF — siedem bloków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Blok</w:t>
            </w:r>
          </w:p>
        </w:tc>
        <w:tc>
          <w:tcPr>
            <w:tcW w:type="dxa" w:w="4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Treść</w:t>
            </w:r>
          </w:p>
        </w:tc>
        <w:tc>
          <w:tcPr>
            <w:tcW w:type="dxa" w:w="3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Źródło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 Mocne strony i zasoby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dziecko robi samodzielnie i pewnie; zainteresowania; co je motywuje.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KPOF: twierdzenia ocenione na 5 i obszary z kwalifikacją „zasób”.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2. Funkcjonowanie w obszarach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Opis w 9 obszarach ICF — co robi, w jakiej sytuacji, z jakim wsparciem.</w:t>
            </w:r>
          </w:p>
        </w:tc>
        <w:tc>
          <w:tcPr>
            <w:tcW w:type="dxa" w:w="3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KPOF: średnie obszarów + obserwacje jakościowe.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3. Trudności i ich uwarunkowania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Konkretne zachowania, ich częstotliwość i kontekst — bez etykiet.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KPOF: twierdzenia 1–2 + moduł pogłębiony.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4. Bariery i ułatwienia w środowisku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w sali, w rytmie dnia, w grupie utrudnia, a co ułatwia funkcjonowanie.</w:t>
            </w:r>
          </w:p>
        </w:tc>
        <w:tc>
          <w:tcPr>
            <w:tcW w:type="dxa" w:w="3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Komponent „e” ICF; analiza ABC; obserwacja sensoryczna.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5. Efekty dotychczasowego wsparcia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robiliśmy, jak długo, z jakim skutkiem — z liczbami.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Poprzednia ewaluacja; dzienniki zajęć specjalistycznych.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6. Potrzeby rozwojowe i edukacyjne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Czego dziecko potrzebuje, żeby uczestniczyć — nie czego mu brakuje.</w:t>
            </w:r>
          </w:p>
        </w:tc>
        <w:tc>
          <w:tcPr>
            <w:tcW w:type="dxa" w:w="3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Synteza bloków 2–5.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7. Wnioski i rekomendacje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Kierunki pracy, propozycje form pomocy, ewentualne wystąpienie do poradni.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Ustalenia zespołu z udziałem rodzica.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7.3  IPET — zasadność i terminy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Podstawa: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MEN z dnia 9 sierpnia 2017 r. (tekst jedn. Dz.U. 2020 poz. 1309). IPET opracowuje się dla dziecka posiadającego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orzeczenie o potrzebie kształcenia specjalnego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— i tylko dla takiego dziecka. Dziecko z opinią poradni albo objęte pomocą p-p bez orzeczenia nie ma IPET; ma pomoc psychologiczno-pedagogiczną dokumentowaną w inny sposób. To rozróżnienie musi być na szkoleniu powiedziane wprost, bo jest źródłem połowy błędów formalnych.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Termin</w:t>
            </w:r>
          </w:p>
        </w:tc>
        <w:tc>
          <w:tcPr>
            <w:tcW w:type="dxa" w:w="7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Zdarzenie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30 września</w:t>
            </w:r>
          </w:p>
        </w:tc>
        <w:tc>
          <w:tcPr>
            <w:tcW w:type="dxa" w:w="7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Opracowanie IPET dla dziecka, które rozpoczyna kształcenie w przedszkolu z orzeczeniem złożonym przed rozpoczęciem roku.</w:t>
            </w:r>
          </w:p>
        </w:tc>
      </w:tr>
      <w:tr>
        <w:trPr>
          <w:cantSplit/>
        </w:trPr>
        <w:tc>
          <w:tcPr>
            <w:tcW w:type="dxa" w:w="2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30 dni</w:t>
            </w:r>
          </w:p>
        </w:tc>
        <w:tc>
          <w:tcPr>
            <w:tcW w:type="dxa" w:w="70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Opracowanie IPET od dnia złożenia w przedszkolu orzeczenia o potrzebie kształcenia specjalnego — dotyczy każdego orzeczenia wpływającego w trakcie roku, także w maju.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najmniej 2 razy w roku</w:t>
            </w:r>
          </w:p>
        </w:tc>
        <w:tc>
          <w:tcPr>
            <w:tcW w:type="dxa" w:w="7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Wielospecjalistyczna ocena poziomu funkcjonowania — podstawa modyfikacji IPET.</w:t>
            </w:r>
          </w:p>
        </w:tc>
      </w:tr>
      <w:tr>
        <w:trPr>
          <w:cantSplit/>
        </w:trPr>
        <w:tc>
          <w:tcPr>
            <w:tcW w:type="dxa" w:w="2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okres orzeczenia</w:t>
            </w:r>
          </w:p>
        </w:tc>
        <w:tc>
          <w:tcPr>
            <w:tcW w:type="dxa" w:w="70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Czas, na jaki opracowuje się program — nie dłużej niż etap edukacyjny.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Prawa rodzica — trzy rzeczy, o których zapominamy: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rodzice mają prawo uczestniczyć w spotkaniach zespołu, mają prawo otrzymać kopię IPET i kopię wielospecjalistycznej oceny, a dyrektor zawiadamia ich o terminie spotkania w sposób przyjęty w placówce. Brak zawiadomienia jest uchybieniem formalnym niezależnie od tego, czy rodzic i tak by nie przyszedł.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Co musi być w IPET — zalecenia z orzeczenia i z WOPF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§ 6 rozporządzenia (Dz.U. 2020 poz. 1309):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zespół opracowuje program po dokonaniu wielospecjalistycznej oceny poziomu funkcjonowania, uwzględniając diagnozę i wnioski sformułowane na jej podstawie oraz zalecenia zawarte w orzeczeniu o potrzebie kształcenia specjalnego. W praktyce: do IPET wpisujemy zalecenia poradni z orzeczenia jedno po drugim, a przy każdym — sposób realizacji (forma, kto, wymiar, od kiedy). To samo robimy z zaleceniami z WOPF. Orzeczenie mówi, co dziecku zalecono; WOPF mówi, co widzimy w przedszkolu; IPET pokazuje, jak jedno i drugie zamieniamy w działanie, a karta ewaluacji — czy zadziałało.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Element IPET (§ 6)</w:t>
            </w:r>
          </w:p>
        </w:tc>
        <w:tc>
          <w:tcPr>
            <w:tcW w:type="dxa" w:w="2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Skąd bierzemy</w:t>
            </w:r>
          </w:p>
        </w:tc>
        <w:tc>
          <w:tcPr>
            <w:tcW w:type="dxa" w:w="3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Jak zapisujemy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Zalecenia z orzeczenia i ich realizacja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orzeczenie poradni</w:t>
            </w:r>
          </w:p>
        </w:tc>
        <w:tc>
          <w:tcPr>
            <w:tcW w:type="dxa" w:w="3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tabela: zalecenie → forma realizacji → kto → wymiar → od kiedy → ocena realizacji</w:t>
            </w:r>
          </w:p>
        </w:tc>
      </w:tr>
      <w:tr>
        <w:trPr>
          <w:cantSplit/>
        </w:trPr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Zalecenia z WOPF i ich realizacja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blok 7 WOPF (wnioski i rekomendacje)</w:t>
            </w:r>
          </w:p>
        </w:tc>
        <w:tc>
          <w:tcPr>
            <w:tcW w:type="dxa" w:w="3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 samo — każde zalecenie ma swój wiersz i swojego właściciela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Zakres i sposób dostosowania wymagań i warunków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blok 4 WOPF (bariery i ułatwienia)</w:t>
            </w:r>
          </w:p>
        </w:tc>
        <w:tc>
          <w:tcPr>
            <w:tcW w:type="dxa" w:w="3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dostosowanie = odpowiedź na konkretną barierę z WOPF</w:t>
            </w:r>
          </w:p>
        </w:tc>
      </w:tr>
      <w:tr>
        <w:trPr>
          <w:cantSplit/>
        </w:trPr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Zintegrowane działania nauczycieli i specjalistów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cele SMART z IPET</w:t>
            </w:r>
          </w:p>
        </w:tc>
        <w:tc>
          <w:tcPr>
            <w:tcW w:type="dxa" w:w="3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jeden cel, jeden plan, wiele rąk — kto, co, kiedy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Formy i okres pomocy p-p, zajęcia rewalidacyjne, wsparcie rodziców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orzeczenie + WOPF</w:t>
            </w:r>
          </w:p>
        </w:tc>
        <w:tc>
          <w:tcPr>
            <w:tcW w:type="dxa" w:w="3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wymiar godzin, prowadzący, okres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Dostosowania w przedszkolu — zmieniamy JAK, nie CZEGO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Podstawa programowa pozostaje ta sama. Dostosowanie to zmiana sposobu, w jaki dziecko dociera do treści i pokazuje, co umie: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Sposób podania: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polecenie krótkie, poparte gestem i obrazkiem; jedna instrukcja naraz; modelowanie.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Czas: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dłuższa chwila na reakcję, dodatkowa próba, przewidywalne przejścia między aktywnościami.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Przestrzeń: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miejsce w kole blisko nauczyciela, kącik wyciszenia, wizualny plan dnia, ograniczenie bodźców.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Sposób sprawdzania: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dziecko pokazuje zamiast mówić, wskazuje obrazek, wykonuje zamiast opowiadać.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Pomoce: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sztućce z grubym uchwytem, słuchawki wyciszające, obrazki do komunikacji (AAC), podkładki antypoślizgowe.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Zasada: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każde dostosowanie ma źródło w WOPF — w barierze, którą tam opisaliśmy. Dostosowanie bez bariery jest przypadkowe; bariera bez dostosowania jest zaniechaniem.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Zintegrowane działania nauczycieli i specjalistów — jak to wygląda w przedszkolu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Jeden zestaw celów SMART z IPET dla wszystkich: logopeda, psycholog, terapeuta i nauczyciel grupy pracują nad tymi samymi celami, każdy w swoim czasie i swoimi metodami.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Strategia z gabinetu przechodzi do sali i do domu: jeśli logopeda uczy dziecko prosić gestem o picie, nauczycielka honoruje ten gest przy śniadaniu, a rodzice w domu.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Stały rytm spotkań zespołu (np. co 6 tygodni, 20 minut), wspólny zeszyt komunikacji w teczce dziecka, jedna karta ewaluacji (Z5) dla wszystkich prowadzących.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Żaden specjalista nie prowadzi celów w oderwaniu od IPET — zajęcia specjalistyczne realizują program, a nie własny plan.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Sala pod nową podstawę programową (Dz.U. 2026 poz. 378)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Podstawa opisuje osiągnięcia dziecka w dziewięciu obszarach i kładzie nacisk na doświadczenia edukacyjne. Przestrzeń sali ma to umożliwiać — i jednocześnie realizować dostosowania z IPET: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Wyraźne strefy: ruch · zabawa tematyczna · badanie przyrody i techniki · książka i język · sztuka · kącik wyciszenia.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Materiały dostępne na wysokości dziecka i opisane obrazkiem — dziecko samo wybiera i odkłada.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Wizualny plan dnia; miejsce w kole i przy stoliku dobrane do potrzeb sensorycznych.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Hałas i światło pod kontrolą — to najczęstsze bariery środowiskowe w ocenie według ICF.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Uniwersalne projektowanie: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sala urządzona tak, że dostosowanie dla jednego dziecka jest dobrym środowiskiem dla całej grupy.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7.4  Cele SMART — dlaczego przez nie realizujemy IPET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Zapis „rozwijanie samodzielności” nie jest celem. Jest życzeniem. Nie da się go zrealizować, bo nie wiadomo, co miałoby się stać, i nie da się go zewaluować, bo nie wiadomo, po czym poznamy, że się stało.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Cel SMART jest jedynym formatem, który jednocześnie planuje działanie i przygotowuje ewaluację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— kryterium mierzalności zapisane w celu jest gotowym wskaźnikiem w karcie ewaluacji. To jest cała odpowiedź na pytanie, po co komu SMART w IPET.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700"/>
        <w:gridCol w:w="2200"/>
        <w:gridCol w:w="2400"/>
        <w:gridCol w:w="4060"/>
      </w:tblGrid>
      <w:tr>
        <w:trPr>
          <w:tblHeader/>
        </w:trPr>
        <w:tc>
          <w:tcPr>
            <w:tcW w:type="dxa" w:w="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Litera</w:t>
            </w:r>
          </w:p>
        </w:tc>
        <w:tc>
          <w:tcPr>
            <w:tcW w:type="dxa" w:w="2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Kryterium</w:t>
            </w:r>
          </w:p>
        </w:tc>
        <w:tc>
          <w:tcPr>
            <w:tcW w:type="dxa" w:w="2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Pytanie kontrolne</w:t>
            </w:r>
          </w:p>
        </w:tc>
        <w:tc>
          <w:tcPr>
            <w:tcW w:type="dxa" w:w="4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 praktyce przedszkolnej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Konkretny (Specific)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Jakie dokładnie zachowanie i w jakiej sytuacji?</w:t>
            </w:r>
          </w:p>
        </w:tc>
        <w:tc>
          <w:tcPr>
            <w:tcW w:type="dxa" w:w="4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„samoobsługa”, lecz „zakłada buty na rzepy w szatni przed wyjściem na dwór”.</w:t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Mierzalny (Measurable)</w:t>
            </w:r>
          </w:p>
        </w:tc>
        <w:tc>
          <w:tcPr>
            <w:tcW w:type="dxa" w:w="2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Ile razy z ilu prób i przy jakim poziomie wsparcia?</w:t>
            </w:r>
          </w:p>
        </w:tc>
        <w:tc>
          <w:tcPr>
            <w:tcW w:type="dxa" w:w="40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„W 4 z 5 kolejnych dni, przy jednej podpowiedzi słownej.” Poziom wsparcia jest miarą równie dobrą jak liczba powtórzeń.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Osiągalny (Achievable)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 to jest jeden krok od tego, co dziecko robi dziś?</w:t>
            </w:r>
          </w:p>
        </w:tc>
        <w:tc>
          <w:tcPr>
            <w:tcW w:type="dxa" w:w="4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Punktem wyjścia jest ocena z KPOF. Cel przesuwa dziecko z 2 na 3 albo z 3 na 4 — nigdy z 1 na 5.</w:t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Istotny (Relevant)</w:t>
            </w:r>
          </w:p>
        </w:tc>
        <w:tc>
          <w:tcPr>
            <w:tcW w:type="dxa" w:w="2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 ten cel zwiększa uczestnictwo dziecka i wynika z WOPF?</w:t>
            </w:r>
          </w:p>
        </w:tc>
        <w:tc>
          <w:tcPr>
            <w:tcW w:type="dxa" w:w="40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 musi dać się wskazać palcem w WOPF. Cel bez źródła w WOPF jest celem wymyślonym.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Określony w czasie (Time-bound)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kiedy i kiedy sprawdzamy?</w:t>
            </w:r>
          </w:p>
        </w:tc>
        <w:tc>
          <w:tcPr>
            <w:tcW w:type="dxa" w:w="4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Data osiągnięcia + data pomiaru pośredniego. Domyślnie: pomiar w terminie najbliższej WOPF.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FORMUŁA CELU — DO PRZEPISANIA NA TABLICĘ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[Imię dziecka] w [konkretna sytuacja / miejsce / pora dnia] będzie [obserwowalne zachowanie] w [kryterium ilościowe: ile razy z ilu prób] przy [poziom wsparcia] w terminie do [data]; pomiar: [narzędzie / kto i jak sprawdza].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Cel, który nie mieści się w tej formule, nie jest gotowy. Nauczyciel, który nie potrafi wypełnić nawiasu „pomiar”, nie postawił celu — postawił intencję.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7.5  Warsztat: sześć celów przed i po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Cel „życzeniowy” — do wyrzucenia</w:t>
            </w:r>
          </w:p>
        </w:tc>
        <w:tc>
          <w:tcPr>
            <w:tcW w:type="dxa" w:w="63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Cel SMART — do wpisania do IPET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Rozwijanie samodzielności w czynnościach samoobsługowych.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Zosia podczas przygotowania do wyjścia na dwór założy samodzielnie buty na rzepy w 4 z 5 kolejnych dni, przy najwyżej jednej podpowiedzi słownej, w terminie do 19.12.2026. Pomiar: karta obserwacji szatni prowadzona przez nauczyciela grupy.</w:t>
            </w:r>
          </w:p>
        </w:tc>
      </w:tr>
      <w:tr>
        <w:trPr>
          <w:cantSplit/>
        </w:trPr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Poprawa komunikacji.</w:t>
            </w:r>
          </w:p>
        </w:tc>
        <w:tc>
          <w:tcPr>
            <w:tcW w:type="dxa" w:w="63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Antek podczas śniadania i podwieczorku poprosi o dokładkę, wskazując symbol na tablicy komunikacyjnej, w 3 z 5 posiłków tygodniowo, przy modelowaniu przez dorosłego, w terminie do 30.01.2027. Pomiar: tygodniowa karta zliczeń prowadzona przez nauczyciela i logopedę.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Wydłużenie koncentracji uwagi.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Marysia podczas zajęć przy stoliku w małej grupie (do 4 dzieci) pozostanie przy zadaniu przez 8 minut bez opuszczania miejsca, w 3 z 4 zajęć w tygodniu, przy uprzedzeniu o czasie trwania i użyciu klepsydry, do 27.02.2027. Pomiar: zapis czasu w karcie obserwacji.</w:t>
            </w:r>
          </w:p>
        </w:tc>
      </w:tr>
      <w:tr>
        <w:trPr>
          <w:cantSplit/>
        </w:trPr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Eliminowanie zachowań agresywnych.</w:t>
            </w:r>
          </w:p>
        </w:tc>
        <w:tc>
          <w:tcPr>
            <w:tcW w:type="dxa" w:w="63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Kuba w sytuacji oczekiwania w kolejce do łazienki użyje karty „czekam” zamiast uderzenia rówieśnika — w 4 z 5 zaobserwowanych sytuacji tygodniowo, przy obecności dorosłego w zasięgu wzroku, do 27.03.2027. Pomiar: karta ABC prowadzona przez wszystkie osoby pracujące z dzieckiem.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Rozwijanie umiejętności społecznych.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Lena podejmie wspólną zabawę w parze z wyznaczonym rówieśnikiem, przyjmując przydzieloną rolę, przez co najmniej 5 minut, w 3 z 5 dni w tygodniu, przy wprowadzeniu do zabawy przez dorosłego, do 30.04.2027. Pomiar: karta obserwacji zabawy swobodnej.</w:t>
            </w:r>
          </w:p>
        </w:tc>
      </w:tr>
      <w:tr>
        <w:trPr>
          <w:cantSplit/>
        </w:trPr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Usprawnianie motoryki małej.</w:t>
            </w:r>
          </w:p>
        </w:tc>
        <w:tc>
          <w:tcPr>
            <w:tcW w:type="dxa" w:w="63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Filip w zajęciach plastycznych chwyci kredkę chwytem trójpalcowym i pokoloruje pole o wymiarach ok. 5 × 5 cm bez wychodzenia poza kontur w 3 z 5 prac tygodniowo, przy nasadce na kredkę i pochylonej podkładce, do 20.03.2027. Pomiar: teczka prac z datami.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ĆWICZENIE · NAPISZ TRZY CELE  ·  25 min  ·  zespoły 3-osobowe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Materiał wejściowy: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trzy wnioski zespołowe zapisane na flipcharcie w module M5 (kazusy A, B, C) oraz formuła celu z ramki 7.4.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Zadanie: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każdy zespół pisze trzy cele SMART dla swojego kazusu — po jednym z obszaru najsłabszego, jednym z obszaru granicznego i jednym wykorzystującym zasób dziecka jako dźwignię. Cele zapisujemy na kartach A5 dużymi literami.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Kontrola krzyżowa (10 min):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zespoły wymieniają się kartami. Zespół sprawdzający przykłada do każdego celu pięć pytań kontrolnych z tabeli 7.4 i zaznacza literę, której cel nie spełnia. Najczęściej brakuje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(nie ma liczby)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(nie da się wskazać źródła w WOPF).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Zamknięcie: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poprawione cele zostają na ścianie do końca szkolenia — w module M8 dopisujemy do nich wskaźniki ewaluacyjne, a w M9 wykorzystujemy je jako materiał do informacji dla poradni. To ten sam materiał niesiony przez trzy moduły; uczestnicy widzą wtedy, że dokumentacja jest jednym obiegiem, a nie zbiorem druków.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M8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Ewaluacja — ile razy w roku i co po niej robimy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ustalić częstotliwość, wskaźniki i konsekwencje ewaluacji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8.1  Ile razy w roku — odpowiedź wprost, dokument po dokumencie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pytanie pada najczęściej i najczęściej otrzymuje odpowiedź „to zależy”. Poniżej odpowiedź konkretna, z rozróżnieniem na to, co wynika z przepisu, i to, co jest decyzją placówki.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100"/>
        <w:gridCol w:w="1700"/>
        <w:gridCol w:w="3100"/>
        <w:gridCol w:w="2460"/>
      </w:tblGrid>
      <w:tr>
        <w:trPr>
          <w:tblHeader/>
        </w:trPr>
        <w:tc>
          <w:tcPr>
            <w:tcW w:type="dxa" w:w="2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Dokument / działanie</w:t>
            </w:r>
          </w:p>
        </w:tc>
        <w:tc>
          <w:tcPr>
            <w:tcW w:type="dxa" w:w="1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Ile razy w roku</w:t>
            </w:r>
          </w:p>
        </w:tc>
        <w:tc>
          <w:tcPr>
            <w:tcW w:type="dxa" w:w="3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Kiedy</w:t>
            </w:r>
          </w:p>
        </w:tc>
        <w:tc>
          <w:tcPr>
            <w:tcW w:type="dxa" w:w="24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Źródło obowiązku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(wielospecjalistyczna ocena poziomu funkcjonowania)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NAJMNIEJ 2 RAZY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 — wrzesień/październik (przed opracowaniem lub modyfikacją IPET); II — styczeń/luty (półrocze). Zalecana III — maj/czerwiec, podsumowująca rok.</w:t>
            </w:r>
          </w:p>
        </w:tc>
        <w:tc>
          <w:tcPr>
            <w:tcW w:type="dxa" w:w="2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Rozp. MEN 09.08.2017, tekst jedn. Dz.U. 2020 poz. 1309 — obowiązek prawny.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IPET — modyfikacja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Zgodnie z potrzebami, nie rzadziej niż po każdej WOPF</w:t>
            </w:r>
          </w:p>
        </w:tc>
        <w:tc>
          <w:tcPr>
            <w:tcW w:type="dxa" w:w="3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Bezpośrednio po spotkaniu zespołu dokonującego WOPF. Modyfikację odnotowujemy z datą i uzasadnieniem.</w:t>
            </w:r>
          </w:p>
        </w:tc>
        <w:tc>
          <w:tcPr>
            <w:tcW w:type="dxa" w:w="2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Ten sam akt — WOPF jest podstawą modyfikacji programu.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efektywności pomocy p-p (dzieci bez orzeczenia)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 bieżąco + na zakończenie każdej formy pomocy; praktycznie 2 razy w roku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Styczeń i czerwiec, plus każdorazowo przy zakończeniu cyklu zajęć.</w:t>
            </w:r>
          </w:p>
        </w:tc>
        <w:tc>
          <w:tcPr>
            <w:tcW w:type="dxa" w:w="2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Rozp. MEN 09.08.2017, tekst jedn. Dz.U. 2023 poz. 1798 — obowiązek oceny efektywności i formułowania wniosków.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RAZY (decyzja placówki)</w:t>
            </w:r>
          </w:p>
        </w:tc>
        <w:tc>
          <w:tcPr>
            <w:tcW w:type="dxa" w:w="3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 — wrzesień (pomiar bazowy, także grupy 3-latków — przed IPET); II — kwiecień/maj (pomiar kontrolny, na tym samym arkuszu, innym kolorem).</w:t>
            </w:r>
          </w:p>
        </w:tc>
        <w:tc>
          <w:tcPr>
            <w:tcW w:type="dxa" w:w="2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Decyzja rady pedagogicznej — narzędzie wewnętrzne. Zapisujemy w procedurze placówki.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Moduł pogłębiony (ABC / sensoryczny / ToM / karta mowy)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Wyłącznie na uruchomienie reguły R1–R6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 ciągu 3 tygodni od decyzji zespołu. Powtórzenie tylko wtedy, gdy zmieniły się warunki albo minęło pół roku od poprzedniego.</w:t>
            </w:r>
          </w:p>
        </w:tc>
        <w:tc>
          <w:tcPr>
            <w:tcW w:type="dxa" w:w="2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Decyzja zespołu — nie jest badaniem cyklicznym.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o gotowości do podjęcia nauki w szkole</w:t>
            </w:r>
          </w:p>
        </w:tc>
        <w:tc>
          <w:tcPr>
            <w:tcW w:type="dxa" w:w="1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RAZ</w:t>
            </w:r>
          </w:p>
        </w:tc>
        <w:tc>
          <w:tcPr>
            <w:tcW w:type="dxa" w:w="3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końca kwietnia roku szkolnego poprzedzającego rozpoczęcie nauki w szkole. Wydawana rodzicom.</w:t>
            </w:r>
          </w:p>
        </w:tc>
        <w:tc>
          <w:tcPr>
            <w:tcW w:type="dxa" w:w="24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Przepisy o świadectwach i drukach szkolnych — sprawdzić aktualny wzór na dany rok szkolny.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DWA RAZY TO MINIMUM, NIE OPTIMUM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Przepis mówi „co najmniej dwa razy”. Zespół, który robi dokładnie dwa razy — we wrześniu i w czerwcu — dowiaduje się o nieskuteczności programu po dziesięciu miesiącach.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Rekomendacja: trzy WOPF-y w roku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(wrzesień, styczeń, maj) oraz krótki, piętnastominutowy przegląd wskaźników w listopadzie i marcu, bez sporządzania pełnego dokumentu. Przegląd nie jest WOPF-em i nie wymaga zwoływania pełnego zespołu — wystarczy notatka nauczyciela prowadzącego i specjalisty w dzienniku. Ta jedna decyzja organizacyjna zmienia więcej niż jakiekolwiek nowe narzędzie.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8.2  Co mierzymy — wskaźnik był już zapisany w celu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Jeżeli cel został sformułowany według formuły z modułu M7, ewaluacja nie wymaga wymyślania niczego nowego. Kryterium mierzalności („w 4 z 5 kolejnych dni, przy jednej podpowiedzi słownej”) </w:t>
      </w:r>
      <w:r>
        <w:rPr>
          <w:rFonts w:ascii="Arial" w:cs="Arial" w:eastAsia="Arial" w:hAnsi="Arial"/>
          <w:b/>
          <w:bCs/>
          <w:i/>
          <w:iCs/>
          <w:caps w:val="false"/>
          <w:color w:val="1A1A1A"/>
          <w:sz w:val="20"/>
          <w:szCs w:val="20"/>
        </w:rPr>
        <w:t xml:space="preserve">jest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wskaźnikiem. Ewaluacja polega na wpisaniu obok niego wartości osiągniętej i na wyciągnięciu jednej z czterech decyzji.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Wynik pomiaru</w:t>
            </w:r>
          </w:p>
        </w:tc>
        <w:tc>
          <w:tcPr>
            <w:tcW w:type="dxa" w:w="2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Interpretacja</w:t>
            </w:r>
          </w:p>
        </w:tc>
        <w:tc>
          <w:tcPr>
            <w:tcW w:type="dxa" w:w="4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Decyzja zespołu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 osiągnięty w pełni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Umiejętność ukształtowana i utrwalona w typowych sytuacjach.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Zamykamy cel. Stawiamy kolejny — o jeden krok wyżej albo w sytuacji nowej (generalizacja).</w:t>
            </w:r>
          </w:p>
        </w:tc>
      </w:tr>
      <w:tr>
        <w:trPr>
          <w:cantSplit/>
        </w:trPr>
        <w:tc>
          <w:tcPr>
            <w:tcW w:type="dxa" w:w="2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Cel osiągnięty częściowo (postęp widoczny, kryterium niespełnione)</w:t>
            </w:r>
          </w:p>
        </w:tc>
        <w:tc>
          <w:tcPr>
            <w:tcW w:type="dxa" w:w="2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Kierunek dobry, tempo wolniejsze niż zakładaliśmy.</w:t>
            </w:r>
          </w:p>
        </w:tc>
        <w:tc>
          <w:tcPr>
            <w:tcW w:type="dxa" w:w="4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Kontynuujemy bez zmiany metody; przesuwamy termin i zapisujemy, o ile. Nie obniżamy kryterium.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Brak postępu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Metoda, poziom wsparcia albo sam cel są nietrafione.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Modyfikujemy IPET: zmieniamy metodę lub obniżamy stopień trudności celu (nie samo kryterium pomiaru). Sprawdzamy bariery środowiskowe.</w:t>
            </w:r>
          </w:p>
        </w:tc>
      </w:tr>
      <w:tr>
        <w:trPr>
          <w:cantSplit/>
        </w:trPr>
        <w:tc>
          <w:tcPr>
            <w:tcW w:type="dxa" w:w="2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Regres</w:t>
            </w:r>
          </w:p>
        </w:tc>
        <w:tc>
          <w:tcPr>
            <w:tcW w:type="dxa" w:w="2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Coś się zmieniło — zdrowie, sytuacja rodzinna, warunki w grupie.</w:t>
            </w:r>
          </w:p>
        </w:tc>
        <w:tc>
          <w:tcPr>
            <w:tcW w:type="dxa" w:w="4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Pilne spotkanie zespołu z rodzicem. Rozważamy wystąpienie do poradni; przy dziecku bez orzeczenia — ścieżka z § dotyczącym braku poprawy mimo udzielanej pomocy.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DWA GRZECHY EWALUACJI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Grzech pierwszy — ewaluacja opisowa.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Zapis „dziecko czyni postępy, cel realizowany” nie jest ewaluacją. Nie zawiera liczby, więc nie da się go porównać z niczym za pół roku.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Grzech drugi — ewaluacja bez konsekwencji.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Zespół stwierdza brak postępu i wpisuje „kontynuować dotychczasowe działania”. To jest decyzja o powtórzeniu przez kolejne pół roku czegoś, o czym właśnie ustalono, że nie działa. Jeżeli ewaluacja nie prowadzi do zmiany w IPET albo do świadomej, uzasadnionej decyzji o kontynuacji, jest wyłącznie kosztem czasu.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M9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Opinia o funkcjonowaniu dziecka dla poradni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przygotować placówkę na opinię o funkcjonowaniu dziecka i 10-dniowy termin z § 7 ust. 3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9.1  Nowy obowiązek — co dokładnie się zmieniło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Od 1 września 2026 r., na gruncie rozporządzenia Ministra Edukacji z dnia 2 marca 2026 r. (Dz.U. 2026 poz. 428), ocena funkcjonalna staje się obowiązkowym etapem procesu diagnostycznego poprzedzającego wydanie orzeczenia. Na prośbę przewodniczącego zespołu orzekającego dyrektor przekazuje poradni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opinię o funkcjonowaniu dziecka w przedszkolu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(§ 7 ust. 2). Termin wynika z § 7 ust. 3: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„Opinię, o której mowa w ust. 2, wydaje się w terminie 10 dni od dnia otrzymania przez dyrektora prośby o jej wydanie.”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Kopię opinii przekazuje się rodzicom. Opinia obligatoryjnie obejmuje trudności dziecka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oraz jego mocne strony i uzdolnienia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rozpoznane przez nauczycieli i specjalistów pracujących z dzieckiem.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DLACZEGO TO JEST NAJWAŻNIEJSZY SLAJD CAŁEGO SZKOLENIA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Dziesięć dni to mniej, niż trwa rzetelna obserwacja. Jeżeli w dniu wpłynięcia prośby z poradni przedszkole nie ma o dziecku żadnych danych, ma do wyboru dwie złe drogi: napisać opinię z pamięci albo uchybić terminowi. Wypełnienie KPOF we wrześniu dla wszystkich dzieci jest jedynym rozwiązaniem, które tę sytuację likwiduje — w dniu wpłynięcia pisma zespół ma już profil, obserwacje jakościowe i ewentualny moduł pogłębiony, a dziesięć dni wystarcza na złożenie tego w jeden dokument i na spotkanie z rodzicem.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9.2  Struktura informacji — siedem punktów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500"/>
        <w:gridCol w:w="4300"/>
        <w:gridCol w:w="4560"/>
      </w:tblGrid>
      <w:tr>
        <w:trPr>
          <w:tblHeader/>
        </w:trPr>
        <w:tc>
          <w:tcPr>
            <w:tcW w:type="dxa" w:w="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Punkt</w:t>
            </w:r>
          </w:p>
        </w:tc>
        <w:tc>
          <w:tcPr>
            <w:tcW w:type="dxa" w:w="45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Skąd bierzemy treść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Dane formalne: dziecko, grupa, okres uczęszczania, autorzy informacji i ich role.</w:t>
            </w:r>
          </w:p>
        </w:tc>
        <w:tc>
          <w:tcPr>
            <w:tcW w:type="dxa" w:w="4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Metryczka, sekcje I i II.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Mocne strony i uzdolnienia dziecka — obowiązkowy element.</w:t>
            </w:r>
          </w:p>
        </w:tc>
        <w:tc>
          <w:tcPr>
            <w:tcW w:type="dxa" w:w="4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KPOF: twierdzenia ocenione na 5, obszary z kwalifikacją „zasób”, obserwacje jakościowe.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Funkcjonowanie w obszarach: uczenie się, komunikacja, ruch, samoobsługa, relacje, uczestnictwo w zajęciach i zabawie.</w:t>
            </w:r>
          </w:p>
        </w:tc>
        <w:tc>
          <w:tcPr>
            <w:tcW w:type="dxa" w:w="4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KPOF: średnie obszarów d1–d9 przełożone na opis słowny.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Trudności — opis zachowań z częstotliwością i kontekstem, bez etykiet i bez hipotez diagnostycznych.</w:t>
            </w:r>
          </w:p>
        </w:tc>
        <w:tc>
          <w:tcPr>
            <w:tcW w:type="dxa" w:w="4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KPOF: twierdzenia 1–2 + moduł pogłębiony (ABC / sensoryczny / ToM).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Bariery i ułatwienia w środowisku przedszkolnym.</w:t>
            </w:r>
          </w:p>
        </w:tc>
        <w:tc>
          <w:tcPr>
            <w:tcW w:type="dxa" w:w="4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Komponent „e” ICF; wnioski z analizy ABC i obserwacji sensorycznej.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Udzielone wsparcie i jego efekty — co, jak długo, z jakim skutkiem, z liczbami.</w:t>
            </w:r>
          </w:p>
        </w:tc>
        <w:tc>
          <w:tcPr>
            <w:tcW w:type="dxa" w:w="4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ewaluacji celów SMART; dzienniki zajęć specjalistycznych.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Współpraca z rodzicami: ustalenia, konsultacje, przekazane zalecenia.</w:t>
            </w:r>
          </w:p>
        </w:tc>
        <w:tc>
          <w:tcPr>
            <w:tcW w:type="dxa" w:w="4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Metryczka, sekcja XI — rejestr kontaktów i ustaleń.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9.3  Czego w informacji nie piszemy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Rozpoznań i hipotez diagnostycznych.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„Podejrzenie spektrum autyzmu”, „cechy ADHD”, „zaburzenia SI” — to nie należy do przedszkola. Piszemy obserwacje; wnioski diagnostyczne wyciąga poradnia.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Ocen rodziny i stylu wychowania.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„Matka niewydolna wychowawczo”, „rodzice nie współpracują”. Jeżeli współpraca faktycznie nie następuje, opisujemy fakty: ile spotkań zaproponowano, ile się odbyło, jakie zalecenia przekazano — z datami z rejestru kontaktów.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Sformułowań niesprawdzalnych.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„Często”, „rzadko”, „ma problemy”, „słabo funkcjonuje”. Zamiast tego liczba, częstotliwość, sytuacja.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Cudzych ocen bez wskazania źródła.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Jeżeli informacja pochodzi od rodzica albo od terapeuty spoza przedszkola, zapisujemy to wprost: „według relacji matki…”, „zgodnie z opinią logopedy z dnia…”.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Załączonych arkuszy KPOF w oryginale.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KPOF jest naszym materiałem roboczym. Do poradni przekazujemy informację sporządzoną na jego podstawie — chyba że poradnia wprost poprosi o arkusz, a rodzic wyrazi na to zgodę.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ĆWICZENIE · SZKIC W 12 MINUT  ·  pary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Zadanie: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 podstawie kazusu z modułu M5 i celów napisanych w M7 pary redagują punkty 2, 4 i 6 opinii o funkcjonowaniu dziecka — po trzy–cztery zdania każdy.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Wymóg formalny ćwiczenia: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punkt 2 (mocne strony) musi być napisany PIERWSZY i musi być co najmniej tak samo obszerny jak punkt 4 (trudności). Prowadzący pilnuje tego rygorystycznie — proporcja między tymi punktami jest najprostszym testem, czy zespół rzeczywiście przeszedł na język funkcjonalny, czy tylko zmienił nagłówki w starym druku.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Sprawdzenie: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pary czytają swój punkt 4 na głos. Sala ma wychwycić każde słowo niesprawdzalne i każdą hipotezę diagnostyczną. Za każde takie słowo zespół dopisuje przy nim liczbę albo je wykreśla.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  <w:tblLayout w:type="fixed"/>
      </w:tblPr>
      <w:tblGrid>
        <w:gridCol w:w="1500"/>
        <w:gridCol w:w="6360"/>
        <w:gridCol w:w="1500"/>
      </w:tblGrid>
      <w:tr>
        <w:tc>
          <w:tcPr>
            <w:tcW w:type="dxa" w:w="1500"/>
            <w:shd w:fill="E8450A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M10</w:t>
            </w:r>
          </w:p>
        </w:tc>
        <w:tc>
          <w:tcPr>
            <w:tcW w:type="dxa" w:w="6360"/>
            <w:shd w:fill="2D1B69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Kalendarz wdrożenia, przydział zadań, zamknięcie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9D3EA"/>
                <w:sz w:val="16"/>
                <w:szCs w:val="16"/>
              </w:rPr>
              <w:t xml:space="preserve">Cel: wyjść ze szkolenia z przyjętym harmonogramem i przypisaną odpowiedzialnością</w:t>
            </w:r>
          </w:p>
        </w:tc>
        <w:tc>
          <w:tcPr>
            <w:tcW w:type="dxa" w:w="1500"/>
            <w:shd w:fill="2D1B69" w:color="auto" w:val="clear"/>
            <w:tcMar>
              <w:top w:type="dxa" w:w="130"/>
              <w:left w:type="dxa" w:w="10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10.1  Przebieg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Powrót do arkusza pytań z modułu M0.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Prowadzący czyta karteczki po kolei i przy każdej wskazuje moduł, w którym padła odpowiedź. Pytania bez odpowiedzi przepisuje na osobną kartę „do wyjaśnienia”, z nazwiskiem osoby odpowiedzialnej i terminem.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Przyjęcie kalendarza dokumentacji (Załącznik Z6).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Rada przyjmuje harmonogram; dyrektor wskazuje koordynatora zbierania arkuszy KPOF oraz osobę odpowiedzialną za obieg wystąpień z poradni.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Przyjęcie reguł przekierowania R1–R6 (Załącznik Z4).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Reguły wchodzą do procedury placówki. Rada może je zmodyfikować — ważne, żeby zostały zapisane, a nie pozostały w głowach.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Jedno zdanie od każdego uczestnika: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„od poniedziałku robię inaczej to, że…”. Bez komentarzy prowadzącego.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Rozdanie ankiet ewaluacyjnych szkolenia (Załącznik Z7).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10.2  Trzy zdania, z którymi rada ma wyjść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Każdy druk ma swój przepis.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Jeżeli nie umiemy go wskazać, pytamy — nie wypełniamy „na wszelki wypadek”.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Obserwacja wyprzedza pismo z poradni.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Wrześniowy KPOF to nie biurokracja — to jedyny sposób, by dotrzymać dziesięciodniowego terminu z § 7 ust. 3.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Cel bez liczby nie jest celem.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Ewaluacja bez konsekwencji nie jest ewaluacją.</w:t>
            </w:r>
          </w:p>
        </w:tc>
      </w:tr>
    </w:tbl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30"/>
          <w:sz w:val="34"/>
          <w:szCs w:val="34"/>
        </w:rPr>
        <w:t xml:space="preserve">ZAŁĄCZNIKI  Z1 – Z8</w:t>
      </w:r>
    </w:p>
    <w:p>
      <w:pPr>
        <w:pBdr>
          <w:bottom w:val="single" w:color="E8450A" w:sz="12" w:space="8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20"/>
          <w:szCs w:val="20"/>
        </w:rPr>
        <w:t xml:space="preserve">materiały do powielenia dla uczestników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Załączniki Z2 (tabela porównawcza „co było / co jest”) oraz Z3 (mapa obszarów ICF d1–d9) znajdują się w treści modułów M1 i M2 — powielamy je bezpośrednio z tych stron.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Z1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Ściąga podstaw prawnych — jedna strona do laminowania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100"/>
        <w:gridCol w:w="3200"/>
        <w:gridCol w:w="2100"/>
        <w:gridCol w:w="1960"/>
      </w:tblGrid>
      <w:tr>
        <w:trPr>
          <w:tblHeader/>
        </w:trPr>
        <w:tc>
          <w:tcPr>
            <w:tcW w:type="dxa" w:w="2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Zagadnienie</w:t>
            </w:r>
          </w:p>
        </w:tc>
        <w:tc>
          <w:tcPr>
            <w:tcW w:type="dxa" w:w="3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Akt prawny</w:t>
            </w:r>
          </w:p>
        </w:tc>
        <w:tc>
          <w:tcPr>
            <w:tcW w:type="dxa" w:w="2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Publikator</w:t>
            </w:r>
          </w:p>
        </w:tc>
        <w:tc>
          <w:tcPr>
            <w:tcW w:type="dxa" w:w="19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Status · wejście w życie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Podstawa programowa wychowania przedszkolnego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z dnia 11 marca 2026 r. w sprawie podstawy programowej wychowania przedszkolnego oraz podstawy programowej kształcenia ogólnego dla szkoły podstawowej, w tym dla uczniów z niepełnosprawnością intelektualną w stopniu umiarkowanym lub znacznym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Dz.U. 2026 poz. 378</w:t>
            </w:r>
          </w:p>
        </w:tc>
        <w:tc>
          <w:tcPr>
            <w:tcW w:type="dxa" w:w="1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obowiązuje · od 01.09.2026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funkcjonalna; orzeczenia i opinie zespołów orzekających</w:t>
            </w:r>
          </w:p>
        </w:tc>
        <w:tc>
          <w:tcPr>
            <w:tcW w:type="dxa" w:w="3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z dnia 2 marca 2026 r. w sprawie orzeczeń i opinii wydawanych przez zespoły orzekające działające w publicznych poradniach psychologiczno-pedagogicznych</w:t>
            </w:r>
          </w:p>
        </w:tc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Dz.U. 2026 poz. 428</w:t>
            </w:r>
          </w:p>
        </w:tc>
        <w:tc>
          <w:tcPr>
            <w:tcW w:type="dxa" w:w="1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obowiązuje · od 14.04.2026, a § 7 ust. 6–7 i § 8 — od 01.09.2026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Zasady organizacji i udzielania pomocy psychologiczno-pedagogicznej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Narodowej z dnia 9 sierpnia 2017 r. w sprawie zasad organizacji i udzielania pomocy psychologiczno-pedagogicznej w publicznych przedszkolach, szkołach i placówkach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Dz.U. 2017 poz. 1591; tekst jedn. Dz.U. 2023 poz. 1798</w:t>
            </w:r>
          </w:p>
        </w:tc>
        <w:tc>
          <w:tcPr>
            <w:tcW w:type="dxa" w:w="1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obowiązuje · tekst jednolity z 05.09.2023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Kształcenie specjalne — WOPFU, IPET, dostosowania</w:t>
            </w:r>
          </w:p>
        </w:tc>
        <w:tc>
          <w:tcPr>
            <w:tcW w:type="dxa" w:w="3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</w:t>
            </w:r>
          </w:p>
        </w:tc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Dz.U. 2017 poz. 1578; tekst jedn. Dz.U. 2020 poz. 1309</w:t>
            </w:r>
          </w:p>
        </w:tc>
        <w:tc>
          <w:tcPr>
            <w:tcW w:type="dxa" w:w="1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obowiązuje · tekst jednolity z 2020 r.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Dokumentacja przebiegu nauczania, działalności wychowawczej i opiekuńczej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Narodowej z dnia 25 sierpnia 2017 r. w sprawie sposobu prowadzenia przez publiczne przedszkola, szkoły i placówki dokumentacji przebiegu nauczania, działalności wychowawczej i opiekuńczej oraz rodzajów tej dokumentacji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Dz.U. 2017 poz. 1646; tekst jedn. Dz.U. 2024 poz. 50</w:t>
            </w:r>
          </w:p>
        </w:tc>
        <w:tc>
          <w:tcPr>
            <w:tcW w:type="dxa" w:w="1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obowiązuje · tekst jednolity z 2024 r.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Ustrój szkolnictwa, zadania przedszkola, prawa rodziców</w:t>
            </w:r>
          </w:p>
        </w:tc>
        <w:tc>
          <w:tcPr>
            <w:tcW w:type="dxa" w:w="3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Ustawa z dnia 14 grudnia 2016 r. — Prawo oświatowe</w:t>
            </w:r>
          </w:p>
        </w:tc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tekst jedn. Dz.U. 2026 poz. 820</w:t>
            </w:r>
          </w:p>
        </w:tc>
        <w:tc>
          <w:tcPr>
            <w:tcW w:type="dxa" w:w="1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obowiązuje · tekst jednolity ogł. 22.06.2026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Ochrona danych osobowych, w tym danych o zdrowiu dziecka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Parlamentu Europejskiego i Rady (UE) 2016/679 (RODO) — art. 6 ust. 1 lit. c i e; art. 9 ust. 2 lit. g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Dz.Urz. UE L 119 z 04.05.2016 · CELEX 32016R0679</w:t>
            </w:r>
          </w:p>
        </w:tc>
        <w:tc>
          <w:tcPr>
            <w:tcW w:type="dxa" w:w="1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obowiązuje · inny typ publikatora niż Dz.U.</w:t>
            </w:r>
          </w:p>
        </w:tc>
      </w:tr>
      <w:tr>
        <w:trPr>
          <w:cantSplit/>
        </w:trPr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WYJĄTEK HISTORYCZNY — poprzednia podstawa programowa (stan do 31.08.2026, przywołana wyłącznie w tabeli porównawczej modułu M1)</w:t>
            </w:r>
          </w:p>
        </w:tc>
        <w:tc>
          <w:tcPr>
            <w:tcW w:type="dxa" w:w="3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Narodowej z dnia 14 lutego 2017 r., załącznik nr 1</w:t>
            </w:r>
          </w:p>
        </w:tc>
        <w:tc>
          <w:tcPr>
            <w:tcW w:type="dxa" w:w="2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Dz.U. 2017 poz. 356</w:t>
            </w:r>
          </w:p>
        </w:tc>
        <w:tc>
          <w:tcPr>
            <w:tcW w:type="dxa" w:w="1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utraciło moc z dniem 31.08.2026 · zakres rozdzielony na Dz.U. 2026 poz. 378 i Dz.U. 2026 poz. 1012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WYJĄTEK HISTORYCZNY — poprzednie rozporządzenie o orzeczeniach i opiniach (stan do 13.04.2026, przywołane wyłącznie w tabeli porównawczej modułu M1)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Narodowej z dnia 7 września 2017 r.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Dz.U. 2017 poz. 1743 ze zm.</w:t>
            </w:r>
          </w:p>
        </w:tc>
        <w:tc>
          <w:tcPr>
            <w:tcW w:type="dxa" w:w="1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zastąpione przez Dz.U. 2026 poz. 428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SZEŚĆ REGUŁ STRAŻNIKA PRAWA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L1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Każdy cytowany akt istnieje w rejestrze. Akt w druku, a nie w rejestrze, jest naruszeniem — nie „przepisem do dopisania przy okazji”.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L2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Jeden akt, jedno brzmienie. Cytujemy dokładnie tak, jak stoi w zapisie kanonicznym — nie „Dz.U. z 2017 r. poz.” raz, a „Dz.U. 2017 poz.” drugi raz.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L3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Dopasowanie po parze rok–pozycja, nigdy po tekście tytułu. Uwaga na inne typy publikatorów: RODO ma sygnaturę Dz.Urz. UE i numer CELEX, nie pozycję Dz.U.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L4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Akt uchylony nie stoi w druku bez jawnego wyjątku z powodem i datą. W tym scenariuszu dwa takie wyjątki są oznaczone w tabeli powyżej — oba dotyczą wyłącznie tabeli porównawczej „co było / co jest”.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L5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Sygnatura musi zgadzać się z opisem. Najgroźniejszy błąd to prawidłowa sygnatura pod nieprawidłową nazwą. Dwa rozporządzenia z 9 sierpnia 2017 r. różnią się tylko pozycją: 1578 to kształcenie specjalne, 1591 to pomoc psychologiczno-pedagogiczna.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L6 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Zmiana prawa jest jedną edycją, nie polowaniem: zmieniamy status jednej pozycji w rejestrze, uruchamiamy sondę, dostajemy listę druków do poprawy.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Termin przeglądu: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trzy miesiące, obowiązkowo 1 września i 1 stycznia, oraz zawsze przed wydaniem dokumentacji placówce. Nie cytujemy przepisów z pamięci ani z materiałów szkoleniowych — także z tego.</w:t>
            </w:r>
          </w:p>
        </w:tc>
      </w:tr>
    </w:tbl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Z4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Karta decyzyjna — czy uruchamiamy moduł pogłębiony?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Jedna karta na jedno dziecko, wypełniana przez zespół po analizie KPOF; wpinana do teczki także przy decyzji „nie uruchamiamy”.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Dziecko / grupa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Data analizy · skład zespołu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Wersja KPOF · wynik ogólny · kwalifikacja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Krok 1 — sprawdź reguły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900"/>
        <w:gridCol w:w="5900"/>
        <w:gridCol w:w="2560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Reguła</w:t>
            </w:r>
          </w:p>
        </w:tc>
        <w:tc>
          <w:tcPr>
            <w:tcW w:type="dxa" w:w="5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Warunek</w:t>
            </w:r>
          </w:p>
        </w:tc>
        <w:tc>
          <w:tcPr>
            <w:tcW w:type="dxa" w:w="25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Spełniona?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R1</w:t>
            </w:r>
          </w:p>
        </w:tc>
        <w:tc>
          <w:tcPr>
            <w:tcW w:type="dxa" w:w="5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Średnia któregokolwiek obszaru poniżej 2,0.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 ☐ NIE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R2</w:t>
            </w:r>
          </w:p>
        </w:tc>
        <w:tc>
          <w:tcPr>
            <w:tcW w:type="dxa" w:w="5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Dwa lub więcej twierdzeń na 1 lub 2 w tym samym obszarze.</w:t>
            </w:r>
          </w:p>
        </w:tc>
        <w:tc>
          <w:tcPr>
            <w:tcW w:type="dxa" w:w="2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 ☐ NIE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R3</w:t>
            </w:r>
          </w:p>
        </w:tc>
        <w:tc>
          <w:tcPr>
            <w:tcW w:type="dxa" w:w="5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Rozbieżność średniej obszaru między oceniającymi ≥ 1,5 pkt.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 ☐ NIE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R4</w:t>
            </w:r>
          </w:p>
        </w:tc>
        <w:tc>
          <w:tcPr>
            <w:tcW w:type="dxa" w:w="5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Sygnał zdrowotny z metryczki (sekcja VI).</w:t>
            </w:r>
          </w:p>
        </w:tc>
        <w:tc>
          <w:tcPr>
            <w:tcW w:type="dxa" w:w="2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 ☐ NIE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R5</w:t>
            </w:r>
          </w:p>
        </w:tc>
        <w:tc>
          <w:tcPr>
            <w:tcW w:type="dxa" w:w="5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Zachowanie powtarzalne, zagrażające lub przerywające uczestnictwo.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 ☐ NIE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R6</w:t>
            </w:r>
          </w:p>
        </w:tc>
        <w:tc>
          <w:tcPr>
            <w:tcW w:type="dxa" w:w="5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Brak poprawy mimo udzielanej pomocy p-p przez ok. 3 miesiące.</w:t>
            </w:r>
          </w:p>
        </w:tc>
        <w:tc>
          <w:tcPr>
            <w:tcW w:type="dxa" w:w="2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 ☐ NIE</w:t>
            </w:r>
          </w:p>
        </w:tc>
      </w:tr>
    </w:tbl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Krok 2 — wybierz moduł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300"/>
        <w:gridCol w:w="1700"/>
        <w:gridCol w:w="4360"/>
      </w:tblGrid>
      <w:tr>
        <w:trPr>
          <w:tblHeader/>
        </w:trPr>
        <w:tc>
          <w:tcPr>
            <w:tcW w:type="dxa" w:w="3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Moduł</w:t>
            </w:r>
          </w:p>
        </w:tc>
        <w:tc>
          <w:tcPr>
            <w:tcW w:type="dxa" w:w="1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Uruchamiamy?</w:t>
            </w:r>
          </w:p>
        </w:tc>
        <w:tc>
          <w:tcPr>
            <w:tcW w:type="dxa" w:w="43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Uzasadnienie (obszar, twierdzenia, obserwacje)</w:t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ABC — analiza behawioralna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☐ NIE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Profil sensoryczny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☐ NIE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ToM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☐ NIE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obserwacji rozwoju mowy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 TAK  ☐ NIE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Krok 3 — organizacja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600"/>
        <w:gridCol w:w="4760"/>
      </w:tblGrid>
      <w:tr>
        <w:trPr>
          <w:cantSplit/>
        </w:trPr>
        <w:tc>
          <w:tcPr>
            <w:tcW w:type="dxa" w:w="4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Osoba prowadząca · termin (od – do) · liczba zapisów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Spotkanie zespołu (data) · poinformowano rodzica (data, forma)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Podpisy członków zespołu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Z5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Karta celu SMART z wbudowaną ewaluacją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Jedna karta na jeden cel. Karta służy jednocześnie do zaplanowania celu i do jego ewaluacji — dolna część wypełniana jest w terminie pomiaru, bez tworzenia osobnego dokumentu.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5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Zapis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Dziecko / grupa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Źródło celu w WOPF (blok, strona, cytat)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Obszar ICF (d1–d9) i punkt podstawy programowej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Poziom wyjściowy — ocena KPOF dla tego zachowania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FFFFF" w:sz="2"/>
          <w:left w:val="single" w:color="2D1B69" w:sz="18"/>
          <w:bottom w:val="single" w:color="FFFFFF" w:sz="2"/>
          <w:right w:val="single" w:color="FFFFFF" w:sz="2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TREŚĆ CELU — WYPEŁNIJ WEDŁUG FORMUŁY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20"/>
                <w:szCs w:val="20"/>
              </w:rPr>
              <w:t xml:space="preserve">[Imię] w [sytuacja] będzie [zachowanie] w [ile razy z ilu prób] przy [poziom wsparcia] do [data]; pomiar: [narzędzie].</w:t>
            </w:r>
          </w:p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C2C2C2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C2C2C2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200"/>
        <w:gridCol w:w="5900"/>
        <w:gridCol w:w="1260"/>
      </w:tblGrid>
      <w:tr>
        <w:trPr>
          <w:tblHeader/>
        </w:trPr>
        <w:tc>
          <w:tcPr>
            <w:tcW w:type="dxa" w:w="2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Kontrola SMART</w:t>
            </w:r>
          </w:p>
        </w:tc>
        <w:tc>
          <w:tcPr>
            <w:tcW w:type="dxa" w:w="5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Sprawdzenie</w:t>
            </w:r>
          </w:p>
        </w:tc>
        <w:tc>
          <w:tcPr>
            <w:tcW w:type="dxa" w:w="1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 — konkretny</w:t>
            </w:r>
          </w:p>
        </w:tc>
        <w:tc>
          <w:tcPr>
            <w:tcW w:type="dxa" w:w="5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 wskazano zachowanie i sytuację?</w:t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 — mierzalny</w:t>
            </w:r>
          </w:p>
        </w:tc>
        <w:tc>
          <w:tcPr>
            <w:tcW w:type="dxa" w:w="5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 jest liczba i poziom wsparcia?</w:t>
            </w:r>
          </w:p>
        </w:tc>
        <w:tc>
          <w:tcPr>
            <w:tcW w:type="dxa" w:w="1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 — osiągalny</w:t>
            </w:r>
          </w:p>
        </w:tc>
        <w:tc>
          <w:tcPr>
            <w:tcW w:type="dxa" w:w="5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 to jeden krok od poziomu wyjściowego z KPOF?</w:t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 — istotny</w:t>
            </w:r>
          </w:p>
        </w:tc>
        <w:tc>
          <w:tcPr>
            <w:tcW w:type="dxa" w:w="5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 da się wskazać źródło w WOPF?</w:t>
            </w:r>
          </w:p>
        </w:tc>
        <w:tc>
          <w:tcPr>
            <w:tcW w:type="dxa" w:w="1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 — określony w czasie</w:t>
            </w:r>
          </w:p>
        </w:tc>
        <w:tc>
          <w:tcPr>
            <w:tcW w:type="dxa" w:w="5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Czy jest data osiągnięcia i data pomiaru?</w:t>
            </w:r>
          </w:p>
        </w:tc>
        <w:tc>
          <w:tcPr>
            <w:tcW w:type="dxa" w:w="1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Ewaluacja celu — wypełnia zespół w terminie pomiaru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500"/>
        <w:gridCol w:w="1900"/>
        <w:gridCol w:w="2900"/>
        <w:gridCol w:w="3060"/>
      </w:tblGrid>
      <w:tr>
        <w:trPr>
          <w:tblHeader/>
        </w:trPr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Data pomiaru</w:t>
            </w:r>
          </w:p>
        </w:tc>
        <w:tc>
          <w:tcPr>
            <w:tcW w:type="dxa" w:w="1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Wartość osiągnięta</w:t>
            </w:r>
          </w:p>
        </w:tc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Wynik</w:t>
            </w:r>
          </w:p>
        </w:tc>
        <w:tc>
          <w:tcPr>
            <w:tcW w:type="dxa" w:w="3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Decyzja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osiągnięty w pełni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osiągnięty częściowo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brak postępu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regres</w:t>
            </w:r>
          </w:p>
        </w:tc>
        <w:tc>
          <w:tcPr>
            <w:tcW w:type="dxa" w:w="3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zamykamy cel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kontynuujemy bez zmian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modyfikujemy IPET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zespół z rodzicem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osiągnięty w pełni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osiągnięty częściowo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brak postępu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regres</w:t>
            </w:r>
          </w:p>
        </w:tc>
        <w:tc>
          <w:tcPr>
            <w:tcW w:type="dxa" w:w="3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zamykamy cel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kontynuujemy bez zmian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modyfikujemy IPET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☐ zespół z rodzicem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Uzasadnienie decyzji i zmiany wprowadzone w IPET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C2C2C2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Z6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Kalendarz dokumentacji — rok szkolny 2026 / 2027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Kalendarz przyjmuje rada pedagogiczna w module M10. Kolumna „odpowiedzialny” wypełniana jest na szkoleniu — bez nazwisk harmonogram pozostaje deklaracją.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750"/>
        <w:gridCol w:w="4000"/>
        <w:gridCol w:w="2000"/>
        <w:gridCol w:w="1610"/>
      </w:tblGrid>
      <w:tr>
        <w:trPr>
          <w:tblHeader/>
        </w:trPr>
        <w:tc>
          <w:tcPr>
            <w:tcW w:type="dxa" w:w="17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Termin</w:t>
            </w:r>
          </w:p>
        </w:tc>
        <w:tc>
          <w:tcPr>
            <w:tcW w:type="dxa" w:w="4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Zadanie</w:t>
            </w:r>
          </w:p>
        </w:tc>
        <w:tc>
          <w:tcPr>
            <w:tcW w:type="dxa" w:w="2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Dokument</w:t>
            </w:r>
          </w:p>
        </w:tc>
        <w:tc>
          <w:tcPr>
            <w:tcW w:type="dxa" w:w="161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Odpowiedzialny</w:t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1–15 września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Zebranie i uzupełnienie metryczek; odbiór podpisów pod klauzulą RODO i upoważnieniami do odbioru.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15 września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Weryfikacja orzeczeń i opinii złożonych w przedszkolu; uruchomienie zegara 30 dni dla nowych orzeczeń.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Metryczka, sekcja VII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15–30 września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Wypełnienie KPOF przez nauczycieli i specjalistów we wszystkich grupach, także u 3-latków (dziecko z orzeczeniem musi mieć IPET do 30 września); przekazanie arkuszy rodzicom.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A / B / C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30 września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Opracowanie IPET dla dzieci rozpoczynających kształcenie z orzeczeniem.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IPET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wrzesień / październik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Pierwsza WOPF w roku szkolnym; spotkania zespołów z rodzicami.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1–15 października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Analiza profili, karty decyzyjne, uruchomienie modułów pogłębionych.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decyzyjna Z4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październik / listopad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Prowadzenie modułów pogłębionych (2–3 tygodnie obserwacji).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ABC / sensoryczny / ToM / karta mowy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listopad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Przegląd wskaźników — 15 minut na dziecko, notatka w dzienniku. Bez pełnej WOPF.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celu Z5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grudzień / styczeń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Wystąpienia do poradni za zgodą rodziców dla dzieci bez poprawy mimo udzielanej pomocy.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o funkcjonowaniu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styczeń / luty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Druga WOPF; ewaluacja półroczna celów SMART; modyfikacja IPET.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+ IPET + Z5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styczeń / luty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efektywności pomocy p-p dla dzieci bez orzeczenia; wnioski o dalszych działaniach.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Dokumentacja pomocy p-p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marzec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Przegląd wskaźników — notatka w dzienniku.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celu Z5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30 kwietnia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o gotowości dziecka do podjęcia nauki w szkole podstawowej — wydanie rodzicom.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o gotowości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kwiecień / maj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— pomiar kontrolny na tym samym arkuszu, innym kolorem; porównanie profili.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maj / czerwiec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Trzecia WOPF (zalecana) — podsumowanie roku; wnioski do organizacji pracy na kolejny rok.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czerwiec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efektywności pomocy p-p na zakończenie form; wnioski dla nowych zespołów.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Dokumentacja pomocy p-p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czerwiec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Przegląd i uporządkowanie teczek; przekazanie dokumentacji zgodnie z instrukcją kancelaryjną.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Teczki dzieci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cały rok — 10 dni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Wydanie opinii o funkcjonowaniu dziecka od dnia otrzymania przez dyrektora prośby przewodniczącego zespołu orzekającego (§ 7 ust. 3).</w:t>
            </w:r>
          </w:p>
        </w:tc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o funkcjonowaniu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cały rok — 30 dni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Opracowanie IPET od dnia złożenia w przedszkolu orzeczenia o potrzebie kształcenia specjalnego.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IPET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Z7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Ankieta ewaluacyjna szkolenia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Ankieta anonimowa. Wypełniana na koniec drugiej sesji. Wyniki prowadzący przedstawia radzie na najbliższym posiedzeniu wraz z decyzją, co zmienia w kolejnej edycji.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900"/>
        <w:gridCol w:w="1150"/>
        <w:gridCol w:w="900"/>
        <w:gridCol w:w="900"/>
        <w:gridCol w:w="900"/>
        <w:gridCol w:w="1610"/>
      </w:tblGrid>
      <w:tr>
        <w:trPr>
          <w:tblHeader/>
        </w:trPr>
        <w:tc>
          <w:tcPr>
            <w:tcW w:type="dxa" w:w="3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Stwierdzenie</w:t>
            </w:r>
          </w:p>
        </w:tc>
        <w:tc>
          <w:tcPr>
            <w:tcW w:type="dxa" w:w="11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1 zdecydowanie nie</w:t>
            </w:r>
          </w:p>
        </w:tc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161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5 zdecydowanie tak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Wiem, z jakiego przepisu wynika każdy z omawianych dokumentów.</w:t>
            </w:r>
          </w:p>
        </w:tc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Rozumiem, czym jest ICF i po co używamy go w dokumentacji.</w:t>
            </w:r>
          </w:p>
        </w:tc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Potrafię samodzielnie wypełnić i policzyć arkusz KPOF.</w:t>
            </w:r>
          </w:p>
        </w:tc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Wiem, kiedy uruchamiamy obserwację ABC, sensoryczną i ToM.</w:t>
            </w:r>
          </w:p>
        </w:tc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Potrafię sformułować cel SMART i wskazać jego źródło w WOPF.</w:t>
            </w:r>
          </w:p>
        </w:tc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Wiem, ile razy w roku i kiedy dokonujemy ewaluacji.</w:t>
            </w:r>
          </w:p>
        </w:tc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Wiem, co i w jakim terminie przekazujemy poradni.</w:t>
            </w:r>
          </w:p>
        </w:tc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Czas szkolenia był dobrze wykorzystany.</w:t>
            </w:r>
          </w:p>
        </w:tc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Ćwiczenia były dla mnie użyteczne w codziennej pracy.</w:t>
            </w:r>
          </w:p>
        </w:tc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było najbardziej przydatne?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Czego zabrakło?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Jakie zagadnienie wymaga osobnego szkolenia?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Z8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Test sprawdzający — 12 pytań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Test krótkiej odpowiedzi, do wykorzystania na zakończenie szkolenia albo jako powtórka po miesiącu. Czas: 15 minut. Klucz odpowiedzi na następnej stronie — prowadzący rozdaje go dopiero po zebraniu prac.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Który akt prawny wprowadza nową podstawę programową wychowania przedszkolnego i od kiedy obowiązuje? Czy przewidziano wdrażanie etapowe?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zmienia rozporządzenie z 2 marca 2026 r. w zakresie roli przedszkola wobec poradni psychologiczno-pedagogicznej?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jakim terminie przedszkole sporządza opinię o funkcjonowaniu dziecka i jakie dwa rodzaje treści musi ona obowiązkowo zawierać?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Rozwiń skrót ICF. Na jakie pytanie odpowiada ICF, a na jakie ICD?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Wymień pięć komponentów opisu funkcjonowania w ICF wraz z ich symbolami. Który z nich opisuje bariery i ułatwienia?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Ile twierdzeń liczy arkusz KPOF w wersji A, a ile w wersjach B i C? Który obszar nie wlicza się do wyniku ogólnego i dlaczego?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Jak liczymy średnią obszaru w KPOF? Co robimy z pozycjami oznaczonymi N?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8.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Podaj cztery progi kryterialne KPOF wraz z przypisanymi im poziomami wsparcia.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9.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 czym polega reguła nadrzędna KPOF? Podaj przykład sytuacji, w której ratuje ona dziecko przed przeoczeniem.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10.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Kiedy uruchamiamy obserwację ToM? Dlaczego niepowodzenie trzylatka w zadaniu fałszywego przekonania nie jest przesłanką diagnostyczną?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Ile razy w roku szkolnym dokonuje się wielospecjalistycznej oceny poziomu funkcjonowania i z czego ten obowiązek wynika?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13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Wskaż w podanym celu brakujące kryteria SMART: „Dziecko będzie rozwijać samodzielność podczas posiłków w drugim półroczu”.</w:t>
      </w:r>
    </w:p>
    <w:p>
      <w:pPr>
        <w:pBdr>
          <w:bottom w:val="dotted" w:color="BEBEBE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Z8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Klucz odpowiedzi — dla prowadzącego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Odpowiedź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Ministra Edukacji z dnia 11 marca 2026 r. w sprawie podstawy programowej wychowania przedszkolnego oraz podstawy programowej kształcenia ogólnego dla szkoły podstawowej, w tym dla uczniów z niepełnosprawnością intelektualną w stopniu umiarkowanym lub znacznym (Dz.U. 2026 poz. 378); obowiązuje od 1 września 2026 r. W przedszkolach nie ma wdrażania etapowego — obejmuje wszystkie grupy wiekowe jednocześnie.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Rozporządzenie ME z 2 marca 2026 r. (Dz.U. 2026 poz. 428) czyni ocenę funkcjonalną obowiązkowym etapem procesu diagnostycznego przed wydaniem orzeczenia i nakłada na przedszkole obowiązek sporządzenia oraz przekazania poradni opinii o funkcjonowaniu dziecka jako elementu tej oceny. Formalną ocenę funkcjonalną sporządza zespół w poradni; przedszkole dostarcza dane z obserwacji. Uwaga na daty: rozporządzenie weszło w życie 14 kwietnia 2026 r., a przepisy dotyczące przedszkola — § 7 ust. 6 i 7 oraz § 8 — dopiero 1 września 2026 r.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§ 7 ust. 3: „Opinię, o której mowa w ust. 2, wydaje się w terminie 10 dni od dnia otrzymania przez dyrektora prośby o jej wydanie.” Kopię opinii otrzymują rodzice. Obowiązkowo: trudności dziecka ORAZ jego mocne strony i uzdolnienia rozpoznane przez nauczycieli i specjalistów.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ICF — Międzynarodowa Klasyfikacja Funkcjonowania, Niepełnosprawności i Zdrowia (WHO, 2001; wersja dla dzieci i młodzieży: ICF-CY, 2007). ICF odpowiada na pytanie „jak dziecko funkcjonuje w swoim środowisku”; ICD — „co dziecku dolega”.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 — funkcje ciała; s — struktury ciała; d — aktywność i uczestniczenie; e — czynniki środowiskowe; czynniki osobowe (nieklasyfikowane). Bariery i ułatwienia opisuje komponent „e”.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Wersja A (3–4 lata) — 42 twierdzenia; wersje B (5 lat) i C (6 lat) — po 44. Do wyniku ogólnego nie wlicza się obszaru VI (życie domowe), ponieważ ma charakter opisowy, a przedszkole obserwuje go w ograniczonym zakresie.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Średnia obszaru = suma punktów ÷ liczba twierdzeń ocenionych, z pominięciem pozycji oznaczonych N. N nie obniża wyniku — nie wlicza się do średniej. Wynik ogólny to średnia ze średnich obszarów (bez obszaru VI).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4,0–5,0 — zasób (mocna strona); 3,0–3,9 — Poziom I (bieżąca praca i monitorowanie); 2,0–2,9 — Poziom II (działania wspierające w przedszkolu i moduł pogłębiający); poniżej 2,0 — Poziom III (moduły pogłębiające, WOPF, konsultacja z poradnią).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Każde pojedyncze twierdzenie ocenione na 1 lub 2 — niezależnie od średniej obszaru — podlega analizie jakościowej zespołu i sprawdzeniu według reguł przekierowania. Przykład: obszar III ze średnią 3,8 (Poziom I) przy jedynce w twierdzeniu o komunikowaniu potrzeb — średnia maskuje trudność, reguła nadrzędna ją ujawnia.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Gdy d7 jest wyraźnie niższe przy zachowanych d1 i d4; przy niskim d7 wraz z trudnością w odczytywaniu komunikatów pozawerbalnych; przy braku zabawy „na niby”; przy dosłowności; przy braku wskazywania protodeklaratywnego i uwagi wspólnej; przy rozważaniu wystąpienia do poradni. Zadania fałszywego przekonania pierwszego rzędu rozwiązywane są typowo od ok. 4.–4,5 roku życia, więc niepowodzenie trzylatka jest zjawiskiem rozwojowo typowym. U młodszych obserwujemy wyłącznie wskaźniki wczesne.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8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 najmniej dwa razy w roku szkolnym — rozporządzenie MEN z 9 sierpnia 2017 r. w sprawie warunków organizowania kształcenia… (tekst jedn. Dz.U. 2020 poz. 1309). Rekomendacja szkolenia: trzy razy plus dwa krótkie przeglądy wskaźników.</w:t>
            </w:r>
          </w:p>
        </w:tc>
      </w:tr>
      <w:tr>
        <w:trPr>
          <w:cantSplit/>
        </w:trPr>
        <w:tc>
          <w:tcPr>
            <w:tcW w:type="dxa" w:w="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8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Brakuje S (jakie zachowanie, w jakiej sytuacji — „rozwijać samodzielność” to nie zachowanie), M (brak liczby i poziomu wsparcia), T w części dotyczącej pomiaru (jest okres, brak daty osiągnięcia i daty pomiaru) oraz R (nie wskazano źródła w WOPF). Spełnione jest co najwyżej częściowo A — czego bez znajomości poziomu wyjściowego nie da się ocenić.</w:t>
            </w:r>
          </w:p>
        </w:tc>
      </w:tr>
    </w:tbl>
    <w:p>
      <w:r>
        <w:br w:type="pag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▌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Podstawy prawne i źródła — nota metodyczna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Stan prawny na dzień opracowania scenariusza.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Przed każdą edycją szkolenia prowadzący sprawdza aktualność publikatorów w Internetowym Systemie Aktów Prawnych (isap.sejm.gov.pl), a w szczególności — czy do aktów z 2026 r. nie ogłoszono zmian lub tekstów jednolitych.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Akty prawne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Ministra Edukacji z dnia 11 marca 2026 r. w sprawie podstawy programowej wychowania przedszkolnego oraz podstawy programowej kształcenia ogólnego dla szkoły podstawowej, w tym dla uczniów z niepełnosprawnością intelektualną w stopniu umiarkowanym lub znacznym — Dz.U. 2026 poz. 378 (ogł. 20.03.2026; obowiązuje od 01.09.2026).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Ministra Edukacji z dnia 2 marca 2026 r. w sprawie orzeczeń i opinii wydawanych przez zespoły orzekające działające w publicznych poradniach psychologiczno-pedagogicznych — Dz.U. 2026 poz. 428 (ogł. 30.03.2026; weszło w życie 14.04.2026, a § 7 ust. 6 i 7 oraz § 8 — 01.09.2026).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Ministra Edukacji Narodowej z dnia 9 sierpnia 2017 r. w sprawie zasad organizacji i udzielania pomocy psychologiczno-pedagogicznej w publicznych przedszkolach, szkołach i placówkach — Dz.U. 2017 poz. 1591; tekst jedn. Dz.U. 2023 poz. 1798.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— Dz.U. 2017 poz. 1578; tekst jedn. Dz.U. 2020 poz. 1309.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Ministra Edukacji Narodowej z dnia 25 sierpnia 2017 r. w sprawie sposobu prowadzenia przez publiczne przedszkola, szkoły i placówki dokumentacji przebiegu nauczania, działalności wychowawczej i opiekuńczej oraz rodzajów tej dokumentacji — Dz.U. 2017 poz. 1646; tekst jedn. Dz.U. 2024 poz. 50.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Parlamentu Europejskiego i Rady (UE) 2016/679 z dnia 27 kwietnia 2016 r. (RODO) — Dz.Urz. UE L 119 z 04.05.2016, CELEX 32016R0679.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Ustawa z dnia 14 grudnia 2016 r. — Prawo oświatowe; tekst jedn. Dz.U. 2026 poz. 820 (obwieszczenie Marszałka Sejmu z 12 czerwca 2026 r., ogł. 22.06.2026).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WYJĄTEK HISTORYCZNY (reguła L4) — akty przywołane wyłącznie w tabeli porównawczej modułu M1, dla zobrazowania stanu sprzed reformy: rozporządzenie MEN z dnia 14 lutego 2017 r., zał. nr 1 (Dz.U. 2017 poz. 356) — utraciło moc z dniem 31.08.2026, a jego zakres rozdzielono na Dz.U. 2026 poz. 378 oraz Dz.U. 2026 poz. 1012; rozporządzenie MEN z dnia 7 września 2017 r. (Dz.U. 2017 poz. 1743 ze zm.) — zastąpione przez Dz.U. 2026 poz. 428. Żaden z tych aktów nie jest w scenariuszu podstawą jakiegokolwiek obowiązku placówki.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Podstawy merytoryczne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World Health Organization, International Classification of Functioning, Disability and Health (ICF), Genewa 2001; International Classification of Functioning, Disability and Health: Children and Youth Version (ICF-CY), Genewa 2007.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Kwestionariusz Przedszkolnej Oceny Funkcjonalnej (KPOF), wersje A (3–4 lata), B (5 lat), C (6 lat) — narzędzie autorskie, kryterialne, EduPlaner 2026 / PCTP. Opracowane na podstawie nowej podstawy programowej wychowania przedszkolnego i klasyfikacji ICF.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dziecka — karta danych dziecka, EduPlaner 2026 / PCTP, rok szkolny 2026/2027.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CZEGO STRAŻNIK PRAWA NIE SPRAWDZIŁ — GRANICA ODPOWIEDZIALNOŚCI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Publikatory, statusy, daty wejścia w życie i relacje tekstów jednolitych w tym scenariuszu zostały zweryfikowane według reguł L1–L6. Strażnik prawa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nie sprawdza jednak zgodności merytorycznej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— tego, czy dany paragraf mówi to, co twierdzi druk. Ta warstwa należy do odrębnej kontroli.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Pozostaje do rozstrzygnięcia merytorycznego: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brzmienie § 7 ust. 2 i 3 rozporządzenia Dz.U. 2026 poz. 428 (prośba przewodniczącego zespołu orzekającego, opinia o funkcjonowaniu dziecka, termin 10 dni od dnia otrzymania prośby przez dyrektora) przytoczono za tekstem ogłoszonym w Dzienniku Ustaw. Zakres treści opinii od 1 września 2026 r. (§ 7 ust. 6 i 7 — ujęcie według ICF) oraz § 8 opisano na podstawie opracowań branżowych. Przed powołaniem się na konkretną jednostkę redakcyjną w dokumencie dziecka należy sprawdzić tekst w ISAP.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Poza zakresem także: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podstawa prawna przetwarzania danych w metryczce, którą wybiera placówka jako administrator, oraz aktualny wzór informacji o gotowości dziecka do podjęcia nauki w szkole podstawowej — do zweryfikowania w przepisach o świadectwach i drukach szkolnych obowiązujących na dany rok szkolny.</w:t>
            </w:r>
          </w:p>
        </w:tc>
      </w:tr>
    </w:tbl>
    <w:p>
      <w:pPr>
        <w:pBdr>
          <w:top w:val="single" w:color="E8450A" w:sz="8" w:space="10"/>
        </w:pBdr>
        <w:spacing w:befor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EduPlaner 2026  ·  PCTP  ·  scenariusz szkolenia rady pedagogicznej  ·  rok szkolny 2026/2027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Scenariusz szkolenia: dokumentacja przedszkolna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Scenariusz szkolenia — dokumentacja przedszkolna 2026/2027</dc:title>
  <dc:creator>EduPlaner 2026 · PCTP</dc:creator>
  <dc:description>Kompleksowe szkolenie rady pedagogicznej: podstawy prawne, ICF, metryczka, KPOF, obserwacja pogłębiona, WOPF, IPET, cele SMART, ewaluacja.</dc:description>
  <cp:lastModifiedBy>Un-named</cp:lastModifiedBy>
  <cp:revision>1</cp:revision>
  <dcterms:created xsi:type="dcterms:W3CDTF">2026-09-04T13:18:56.513Z</dcterms:created>
  <dcterms:modified xsi:type="dcterms:W3CDTF">2026-09-04T13:18:56.532Z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