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20"/>
                <w:szCs w:val="20"/>
              </w:rPr>
              <w:t xml:space="preserve">Ocena Funkcjonalna · Okładka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20"/>
                <w:szCs w:val="20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20"/>
                <w:szCs w:val="20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4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spacing w:after="120" w:before="4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2"/>
          <w:sz w:val="24"/>
          <w:szCs w:val="24"/>
          <w:shd w:fill="E74509" w:color="auto" w:val="clear"/>
        </w:rPr>
        <w:t xml:space="preserve">  OPINIA PRZEDSZKOLA / SZKOŁY · DLA ZESPOŁU ORZEKAJĄCEGO · DLA RODZICA  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pacing w:val="50"/>
          <w:sz w:val="24"/>
          <w:szCs w:val="24"/>
        </w:rPr>
        <w:t xml:space="preserve">OBSERWACJA WSTĘPNA I POGŁĘBIONA · ICF · PRZEDSZKOLE · SZKOŁA</w:t>
      </w:r>
    </w:p>
    <w:p>
      <w:pPr>
        <w:spacing w:after="80" w:before="0" w:line="60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52"/>
          <w:szCs w:val="52"/>
        </w:rPr>
        <w:t xml:space="preserve">Ocena Funkcjonalna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44"/>
          <w:sz w:val="24"/>
          <w:szCs w:val="24"/>
        </w:rPr>
        <w:t xml:space="preserve">RAPORT – PODSUMOWANIE WOPF I IPET · OBSZARY ICF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 dnia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………………………………………………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13"/>
                <w:szCs w:val="13"/>
              </w:rPr>
              <w:t xml:space="preserve">Opracowany przez Zespół w składzie</w:t>
            </w:r>
          </w:p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63"/>
              <w:gridCol w:w="4863"/>
            </w:tblGrid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1.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2.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3.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4.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5.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  <w:tc>
                <w:tcPr>
                  <w:tcW w:type="dxa" w:w="4863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40"/>
                    <w:left w:type="dxa" w:w="0"/>
                    <w:bottom w:type="dxa" w:w="40"/>
                    <w:right w:type="dxa" w:w="200"/>
                  </w:tcMar>
                  <w:vAlign w:val="top"/>
                </w:tcPr>
                <w:p>
                  <w:pPr>
                    <w:spacing w:after="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24"/>
                      <w:szCs w:val="24"/>
                    </w:rPr>
                    <w:t xml:space="preserve">6.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B6A6DF"/>
                      <w:sz w:val="24"/>
                      <w:szCs w:val="24"/>
                    </w:rPr>
                    <w:t xml:space="preserve">  ..........................................................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tbl>
            <w:tblPr>
              <w:tblW w:type="dxa" w:w="97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9026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nil"/>
                    <w:left w:val="nil"/>
                    <w:bottom w:val="nil"/>
                    <w:right w:val="nil"/>
                  </w:tcBorders>
                  <w:shd w:fill="EFE9F9" w:color="auto" w:val="clear"/>
                  <w:tcMar>
                    <w:top w:type="dxa" w:w="80"/>
                    <w:left w:type="dxa" w:w="40"/>
                    <w:bottom w:type="dxa" w:w="80"/>
                    <w:right w:type="dxa" w:w="40"/>
                  </w:tcMar>
                  <w:vAlign w:val="top"/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74509"/>
                      <w:sz w:val="40"/>
                      <w:szCs w:val="40"/>
                    </w:rPr>
                    <w:t xml:space="preserve">§</w:t>
                  </w:r>
                </w:p>
              </w:tc>
              <w:tc>
                <w:tcPr>
                  <w:tcW w:type="dxa" w:w="9026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2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60" w:before="0" w:line="276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D1B69"/>
                      <w:spacing w:val="12"/>
                      <w:sz w:val="13"/>
                      <w:szCs w:val="13"/>
                    </w:rPr>
                    <w:t xml:space="preserve">Podstawa prawna</w:t>
                  </w:r>
                </w:p>
                <w:p>
                  <w:pPr>
                    <w:spacing w:after="0" w:before="0" w:line="29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Zgodnie z Rozporządzeniem Ministra Edukacji z dnia 2 marca 2026 r. w sprawie orzeczeń i opinii wydawanych przez zespoły orzekające działające w publicznych poradniach psychologiczno-pedagogicznych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(Dz. U. z 2026 r. poz. 428)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a w szczególności wchodzącymi w życie z dniem 1 września 2026 r. przepisami </w:t>
                  </w: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z w:val="24"/>
                      <w:szCs w:val="24"/>
                    </w:rPr>
                    <w:t xml:space="preserve">§ 7 ust. 6 i ust. 7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530"/>
                      <w:sz w:val="24"/>
                      <w:szCs w:val="24"/>
                    </w:rPr>
                    <w:t xml:space="preserve">, opinia przedszkola/szkoły wydawana dla zespołu poradni (i przekazywana rodzicowi) musi mieć ściśle określoną strukturę opartą na obszarach ICF: odrębnych dla dziecka w wieku przedszkolnym oraz dla ucznia szkoły.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r>
        <w:br w:type="pag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200"/>
        <w:gridCol w:w="3006"/>
      </w:tblGrid>
      <w:tr>
        <w:trPr>
          <w:cantSplit/>
        </w:trPr>
        <w:tc>
          <w:tcPr>
            <w:tcW w:type="dxa" w:w="700"/>
            <w:tcBorders>
              <w:top w:val="nil"/>
              <w:left w:val="nil"/>
              <w:bottom w:val="nil"/>
              <w:right w:val="nil"/>
            </w:tcBorders>
            <w:shd w:fill="2D1B69" w:color="auto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</w:rPr>
              <w:t xml:space="preserve">§</w:t>
            </w:r>
          </w:p>
        </w:tc>
        <w:tc>
          <w:tcPr>
            <w:tcW w:type="dxa" w:w="62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160"/>
              <w:bottom w:type="dxa" w:w="0"/>
              <w:right w:type="dxa" w:w="0"/>
            </w:tcMar>
            <w:vAlign w:val="center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[Nazwa przedszkola / szkoły]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6B6378"/>
                <w:spacing w:val="12"/>
                <w:sz w:val="20"/>
                <w:szCs w:val="20"/>
              </w:rPr>
              <w:t xml:space="preserve">Ocena Funkcjonalna · Zawartość raportu · jak czytać · dwa warianty</w:t>
            </w:r>
          </w:p>
        </w:tc>
        <w:tc>
          <w:tcPr>
            <w:tcW w:type="dxa" w:w="3006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6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8"/>
                <w:sz w:val="20"/>
                <w:szCs w:val="20"/>
                <w:shd w:fill="E74509" w:color="auto" w:val="clear"/>
              </w:rPr>
              <w:t xml:space="preserve">  OCENA FUNKCJONALNA · 2026  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pacing w:val="10"/>
                <w:sz w:val="20"/>
                <w:szCs w:val="20"/>
              </w:rPr>
              <w:t xml:space="preserve">DOKUMENT DLA RODZICA I PORADNI</w:t>
            </w:r>
          </w:p>
        </w:tc>
      </w:tr>
    </w:tbl>
    <w:p>
      <w:pPr>
        <w:pBdr>
          <w:bottom w:val="single" w:color="2D1B69" w:sz="24" w:space="1"/>
        </w:pBdr>
        <w:spacing w:after="160" w:before="6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900"/>
        <w:gridCol w:w="2906"/>
      </w:tblGrid>
      <w:tr>
        <w:trPr>
          <w:cantSplit/>
        </w:trPr>
        <w:tc>
          <w:tcPr>
            <w:tcW w:type="dxa" w:w="3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DOTYCZY DZIECKA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GRUPA / KLASA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906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180"/>
              <w:bottom w:type="dxa" w:w="11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  ......................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r.</w:t>
            </w:r>
          </w:p>
        </w:tc>
      </w:tr>
    </w:tbl>
    <w:p>
      <w:pPr>
        <w:spacing w:after="12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≡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ZAWARTOŚĆ RAPORTU</w:t>
      </w: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4"/>
          <w:szCs w:val="2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4"/>
          <w:szCs w:val="24"/>
        </w:rPr>
        <w:t xml:space="preserve">CZĘŚĆ I · PODSTAWA, METRYCZKA I NARZĘDZIA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2"/>
        <w:gridCol w:w="3302"/>
        <w:gridCol w:w="3302"/>
      </w:tblGrid>
      <w:tr>
        <w:trPr>
          <w:cantSplit/>
        </w:trPr>
        <w:tc>
          <w:tcPr>
            <w:tcW w:type="dxa" w:w="3302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1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Metryczka bazowa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dane dziecka, wariant wsparcia, podstawa formalna, zdrowie</w:t>
            </w:r>
          </w:p>
        </w:tc>
        <w:tc>
          <w:tcPr>
            <w:tcW w:type="dxa" w:w="3302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2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wstępna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procedura wrześniowej obserwacji w obszarach ICF</w:t>
            </w:r>
          </w:p>
        </w:tc>
        <w:tc>
          <w:tcPr>
            <w:tcW w:type="dxa" w:w="3302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60"/>
              <w:bottom w:type="dxa" w:w="90"/>
              <w:right w:type="dxa" w:w="16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8"/>
                <w:szCs w:val="28"/>
              </w:rPr>
              <w:t xml:space="preserve">3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pogłębiona</w:t>
            </w:r>
          </w:p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wskazania i narzędzia: biopsychospołeczny, ABC, sensoryczny, mowa, ToM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4"/>
          <w:szCs w:val="2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4"/>
          <w:szCs w:val="24"/>
        </w:rPr>
        <w:t xml:space="preserve">CZĘŚĆ II · WYNIKI OCENY FUNKCJONALNEJ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rPr>
          <w:cantSplit/>
        </w:trPr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Funkcjonowanie w placówce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Wyniki liczbowe KPOF / KSzOF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Wyniki arkuszy specjalistycznych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Mój głos – perspektywa dziecka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Działania dotychczas podjęte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9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Potrzeby i cele (9 domen)</w:t>
            </w:r>
          </w:p>
        </w:tc>
        <w:tc>
          <w:tcPr>
            <w:tcW w:type="dxa" w:w="1458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10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Wnioski Zespołu</w:t>
            </w:r>
          </w:p>
        </w:tc>
      </w:tr>
    </w:tbl>
    <w:p>
      <w:pPr>
        <w:spacing w:after="80" w:before="0"/>
      </w:pPr>
    </w:p>
    <w:p>
      <w:pPr>
        <w:spacing w:after="7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D1B69"/>
          <w:sz w:val="24"/>
          <w:szCs w:val="24"/>
        </w:rPr>
        <w:t xml:space="preserve">■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4"/>
          <w:sz w:val="24"/>
          <w:szCs w:val="24"/>
        </w:rPr>
        <w:t xml:space="preserve">CZĘŚĆ III · PROGRAM WSPARCIA I ORGANIZACJA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cantSplit/>
        </w:trPr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11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Dostosowanie programu, organizacji i technologii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12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Zintegrowane działania nauczycieli i specjalistów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Zajęcia: rewalidacja, PPP, zalecenia poradni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14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Uzasadnienie wsparcia dodatkowej osoby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15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rodzicami i poradnią</w:t>
            </w:r>
          </w:p>
        </w:tc>
        <w:tc>
          <w:tcPr>
            <w:tcW w:type="dxa" w:w="170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60"/>
              <w:left w:type="dxa" w:w="90"/>
              <w:bottom w:type="dxa" w:w="70"/>
              <w:right w:type="dxa" w:w="6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16</w:t>
            </w:r>
          </w:p>
          <w:p>
            <w:pPr>
              <w:spacing w:after="0" w:before="0" w:line="21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Terminy oceny efektywności · podpisy</w:t>
            </w:r>
          </w:p>
        </w:tc>
      </w:tr>
    </w:tbl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?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JAK CZYTAĆ TEN RAPORT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Pięć kroków od obserwacji do oceny efektów. Część I–II to opinia placówki, którą otrzymuje rodzic i zespół orzekający poradni. Część III to organizacja wsparcia w placówce – co, kto, kiedy i 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sekcje 1–3: kto, kiedy, jakimi narzędziami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Opisujemy wyniki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sekcje 4–9: funkcjonowanie, liczby, arkusze, głos dziecka, analiza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Decydujemy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sekcja 10: Zespół ustala poziom wsparcia</w:t>
            </w:r>
          </w:p>
        </w:tc>
        <w:tc>
          <w:tcPr>
            <w:tcW w:type="dxa" w:w="198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Planujemy wsparcie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sekcje 11–15: program, zajęcia, osoby, rodzice, poradnia</w:t>
            </w:r>
          </w:p>
        </w:tc>
        <w:tc>
          <w:tcPr>
            <w:tcW w:type="dxa" w:w="198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80"/>
              <w:left w:type="dxa" w:w="120"/>
              <w:bottom w:type="dxa" w:w="80"/>
              <w:right w:type="dxa" w:w="10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2"/>
                <w:sz w:val="24"/>
                <w:szCs w:val="24"/>
              </w:rPr>
              <w:t xml:space="preserve">CZĘŚĆ III</w:t>
            </w:r>
          </w:p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Sprawdzamy efekty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sekcja 16: terminy oceny i podpisy</w:t>
            </w:r>
          </w:p>
        </w:tc>
      </w:tr>
    </w:tbl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A/B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DLA KOGO JEST TEN RAPORT – DWA WARIANTY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Wariant zaznacza się w metryczce (sekcja 1). Od niego zależy, które sekcje Części III wypełnia placówka, a które pozostają rekomendacją dla zespołu orzekającego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  <w:shd w:fill="E74509" w:color="auto" w:val="clear"/>
              </w:rPr>
              <w:t xml:space="preserve"> A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 Wariant A · dziecko z orzeczeniem o potrzebie kształcenia specjalnego → raport = WOPF + elementy IPET; opinia dla poradni przy aktualizacji orzeczenia.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60"/>
              <w:bottom w:type="dxa" w:w="100"/>
              <w:right w:type="dxa" w:w="140"/>
            </w:tcMar>
            <w:vAlign w:val="top"/>
          </w:tcPr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4"/>
                <w:szCs w:val="24"/>
                <w:shd w:fill="2D6BB3" w:color="auto" w:val="clear"/>
              </w:rPr>
              <w:t xml:space="preserve"> B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 Wariant B · dziecko bez orzeczenia (pomoc psychologiczno-pedagogiczna) → raport = opinia placówki dla zespołu orzekającego + plan PPP; rewalidacja i dodatkowa osoba tylko jako rekomendacja (sekcja 10 B).</w:t>
            </w:r>
          </w:p>
        </w:tc>
      </w:tr>
    </w:tbl>
    <w:p>
      <w:pPr>
        <w:spacing w:after="10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2506"/>
      </w:tblGrid>
      <w:tr>
        <w:trPr>
          <w:cantSplit/>
        </w:trPr>
        <w:tc>
          <w:tcPr>
            <w:tcW w:type="dxa" w:w="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Sekcje</w:t>
            </w:r>
          </w:p>
        </w:tc>
        <w:tc>
          <w:tcPr>
            <w:tcW w:type="dxa" w:w="4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Wariant A · z orzeczeniem</w:t>
            </w:r>
          </w:p>
        </w:tc>
        <w:tc>
          <w:tcPr>
            <w:tcW w:type="dxa" w:w="25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Wariant B · bez orzeczenia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1–9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Podstawa, wyniki oceny, głos dziecka, analiza i cele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10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Poziom wsparcia ustalony przez Zespół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10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Rekomendacje placówki dla zespołu orzekającego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przy aktualizacji orzeczenia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(podstawa wniosku o orzeczenie)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11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programu, organizacji, technologie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(w ramach PPP)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12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Zintegrowane działania nauczycieli i specjalistów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 A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— (rekomendacja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 B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Pomoc psychologiczno-pedagogiczna: formy i czas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13 C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Realizacja zaleceń z orzeczenia / opinii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tylko zalecenia z opinii poradni, jeśli jest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14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Dodatkowa osoba (nauczyciel współorganizujący)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uzasadnienie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— (wniosek w 10 B)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15–16</w:t>
            </w:r>
          </w:p>
        </w:tc>
        <w:tc>
          <w:tcPr>
            <w:tcW w:type="dxa" w:w="4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Rodzice, poradnia, terminy oceny, podpisy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  <w:tc>
          <w:tcPr>
            <w:tcW w:type="dxa" w:w="25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§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PODSTAWY PRAWNE DOKUMENTU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Raport łączy trzy obowiązki placówki: opinię dla zespołu orzekającego poradni (Część I–II), wielospecjalistyczną ocenę poziomu funkcjonowania (Część II) oraz elementy indywidualnego programu edukacyjno-terapeutycznego (Część III). Każda sekcja raportu wskazuje przepis, z którego wynika.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300"/>
        <w:gridCol w:w="5306"/>
      </w:tblGrid>
      <w:tr>
        <w:trPr>
          <w:cantSplit/>
        </w:trPr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Akt prawny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Publikacja</w:t>
            </w:r>
          </w:p>
        </w:tc>
        <w:tc>
          <w:tcPr>
            <w:tcW w:type="dxa" w:w="5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zastosowania w raporcie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Ministra Edukacji z 2 marca 2026 r. w sprawie orzeczeń i opinii wydawanych przez zespoły orzekające w publicznych poradniach psychologiczno-pedagogicznych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2026 r. poz. 428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§ 7 ust. 2–7 (od 1.09.2026): opinia dyrektora o funkcjonowaniu – 10 dni, kopia dla rodziców; 7 elementów opinii (ust. 6), obszary ICF: przedszkole 5, uczeń 7 (ust. 7). § 8: ocena funkcjonowania przez zespół poradni (bariery i ułatwienia, funkcje ciała, informacje od rodziców, nauczycieli i dziecka).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1–10, załącznik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Ustawa z 14 grudnia 2016 r. – Prawo oświatowe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2024 r. poz. 737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art. 127: kształcenie specjalne, IPET, wielospecjalistyczna ocena poziomu funkcjonowania, udział rodziców w pracach zespołu.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Część II–III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MEN z 9 sierpnia 2017 r. w sprawie warunków organizowania kształcenia, wychowania i opieki dla dzieci i młodzieży niepełnosprawnych (kształcenie specjalne)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2020 r. poz. 1309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§ 6 ust. 1 pkt 1–8: treść IPET – dostosowanie programu, zintegrowane działania, formy i okres PPP, wsparcie rodziców i współdziałanie z poradniami, rewalidacja, współpraca z rodzicami, organizacja kształcenia i technologie; § 6 ust. 9–10: okresowa WOPF i ocena efektywności; § 7: dodatkowa osoba.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4, 8–16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MEN z 9 sierpnia 2017 r. w sprawie zasad organizacji i udzielania pomocy psychologiczno-pedagogicznej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2023 r. poz. 1798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Formy pomocy (logopedyczne, korekcyjno-kompensacyjne, emocjonalno-społeczne, inne specjalistyczne, porady i konsultacje); godzina zajęć 45 min; informowanie rodziców o formach, okresie i wymiarze.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13 B, 15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Ministra Edukacji z 11 marca 2026 r. w sprawie podstawy programowej wychowania przedszkolnego oraz podstawy programowej kształcenia ogólnego dla szkoły podstawowej, w tym dla uczniów z niepełnosprawnością intelektualną w stopniu umiarkowanym lub znacznym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2026 r. poz. 378, zm. poz. 958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Nowa podstawa programowa stosowana od 1.09.2026 r.: w przedszkolu we wszystkich grupach, w szkole podstawowej sukcesywnie od klas I i IV. Cele i treści dostosowuje się (nie obniża) w programie wsparcia.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Rozporządzenie MEN z 14 lutego 2017 r. w sprawie podstawy programowej wychowania przedszkolnego oraz kształcenia ogólnego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U. z 2017 r. poz. 356 ze zm.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Stosowane przejściowo w klasach, które w roku 2026/2027 nie objęła jeszcze nowa podstawa (kl. II–III, V–VIII).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11 A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ICF – Międzynarodowa Klasyfikacja Funkcjonowania, Niepełnosprawności i Zdrowia (WHO) · model oceny funkcjonalnej 2026/27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ramy merytoryczne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Domeny d1–d9, czynniki środowiskowe i osobowe; narzędzia KPOF (przedszkole) / KSzOF (szkoła); głos dziecka.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2–7, 9 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RODO – rozporządzenie (UE) 2016/679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Dz. Urz. UE L 119</w:t>
            </w:r>
          </w:p>
        </w:tc>
        <w:tc>
          <w:tcPr>
            <w:tcW w:type="dxa" w:w="5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art. 9: dane o zdrowiu – dokument poufny, udostępniany rodzicowi i poradni za zgodą rodzica.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cały dokument 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Numery paragrafów wskazują, z jakiego przepisu wynika każda część raportu. Przy każdej sekcji 4–16 znajduje się plakietka „§ Podstawa prawna”.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METRYCZKA BAZOWA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Imię i nazwisko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[Imię i Nazwisko dziecka / ucznia]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Data urodzenia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 urodzenia]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Placówka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przedszkola / szkoły, grupa / klasa]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Wariant wsparcia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na podstawie orzeczenia o potrzebie kształcenia specjalnego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Wariant 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wsparcie w ramach pomocy psychologiczno-pedagogicznej (bez orzeczenia)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Jednostka / Podstawa formalna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podstawie dołączonego dokumentu: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[Orzeczenie / Opinia]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nr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[Numer]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 dnia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[Data]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wydanego przez: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Poradni]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z uwagi na: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autyzm, w tym zespół Aspergera / niepełnosprawność ruchowa / inne]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Schorzenia przewlekłe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</w:t>
            </w:r>
          </w:p>
          <w:p>
            <w:pPr>
              <w:spacing w:after="30" w:before="30" w:line="2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Występują: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[np. cukrzyca, astma, epilepsja]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8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Farmakoterapia i wskazania lekarza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D9D0F0" w:sz="4"/>
            </w:tcBorders>
            <w:tcMar>
              <w:top w:type="dxa" w:w="90"/>
              <w:left w:type="dxa" w:w="180"/>
              <w:bottom w:type="dxa" w:w="90"/>
              <w:right w:type="dxa" w:w="18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Zgodnie ze wskazaniami lekarza dziecko/uczeń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stale / doraźnie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przyjmuje leki: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6B6378"/>
                <w:sz w:val="24"/>
                <w:szCs w:val="24"/>
              </w:rPr>
              <w:t xml:space="preserve">[Nazwa leków, zalecenia postępowania / Nie dotyczy]</w:t>
            </w:r>
          </w:p>
        </w:tc>
      </w:tr>
    </w:tbl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PODSTAWA I PROCEDURA OBSERWACJI WSTĘPNEJ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1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Zgłoszenie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zgłaszane trudności w funkcjonowaniu oraz wniosek rodzica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2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Dokumentacja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posiadana opinia / orzeczenie poradni psychologiczno-pedagogicznej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3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· wrzesień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KPOF (przedszkole) lub KSzOF (szkoła) – 9 domen ICF</w:t>
            </w:r>
          </w:p>
        </w:tc>
        <w:tc>
          <w:tcPr>
            <w:tcW w:type="dxa" w:w="2551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6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EFE9F9" w:color="auto" w:val="clear"/>
              </w:rPr>
              <w:t xml:space="preserve"> 4 </w:t>
            </w:r>
          </w:p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Analiza ICF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obszary zgodne z Międzynarodową Klasyfikacją Funkcjonowania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9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 uwagi na zgłaszane trudności w funkcjonowaniu, wniosek rodzica oraz posiadaną dokumentację (w tym opinię/orzeczenie poradni), w placówce przeprowadzono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we wrześniu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obserwację poziomu funkcjonowania z wykorzystaniem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Kwestionariusza Przedszkolnej Oceny Funkcjonalnej (KPOF) – przedszkole – lub Kwestionariusza Szkolnej Oceny Funkcjonalnej (KSzOF) – szkoła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, analizującego funkcjonowanie w obszarach zgodnych z Międzynarodową Klasyfikacją Funkcjonowania, Niepełnosprawności i Zdrowia (ICF).</w:t>
            </w:r>
          </w:p>
        </w:tc>
      </w:tr>
    </w:tbl>
    <w:p>
      <w:pPr>
        <w:spacing w:after="12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rPr>
          <w:cantSplit/>
        </w:trPr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Funkcje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b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Struktury ciała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s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Aktywność i uczestnictwo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d</w:t>
            </w:r>
          </w:p>
        </w:tc>
        <w:tc>
          <w:tcPr>
            <w:tcW w:type="dxa" w:w="198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e</w:t>
            </w:r>
          </w:p>
        </w:tc>
        <w:tc>
          <w:tcPr>
            <w:tcW w:type="dxa" w:w="198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110"/>
              <w:left w:type="dxa" w:w="80"/>
              <w:bottom w:type="dxa" w:w="110"/>
              <w:right w:type="dxa" w:w="80"/>
            </w:tcMar>
            <w:vAlign w:val="center"/>
          </w:tcPr>
          <w:p>
            <w:pPr>
              <w:spacing w:after="2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osobowe</w:t>
            </w:r>
          </w:p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WSKAZANIA DO OBSERWACJI POGŁĘBIONEJ I ZASTOSOWANE NARZĘDZIA</w:t>
      </w:r>
    </w:p>
    <w:p>
      <w:pPr>
        <w:spacing w:after="180" w:before="0" w:line="29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 związku ze zidentyfikowanymi w toku oceny wstępnej trudnościami w funkcjonowaniu – w szczególności w zakresie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trudnych zachowań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rozwoju funkcji poznawczych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przetwarzania bodźców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oraz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komunikacji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– przeprowadzono obserwację pogłębioną z wykorzystaniem następujących narzędzi specjalistycznych: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4"/>
                <w:sz w:val="24"/>
                <w:szCs w:val="24"/>
              </w:rPr>
              <w:t xml:space="preserve">1 · CAŁOŚCIOWY OBRAZ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Ujęcie funkcjonowania dziecka w wymiarze biologicznym, psychologicznym i społecznym – zgodnie z modelem ICF; punkt wyjścia do interpretacji pozostałych arkuszy.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pacing w:val="14"/>
                <w:sz w:val="24"/>
                <w:szCs w:val="24"/>
              </w:rPr>
              <w:t xml:space="preserve">2 · ZACHOWANIA TRUDNE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z uwagi na występowanie zachowań trudnych – identyfikacja bodźców wyzwalających, formy zachowania oraz funkcji i skutków podtrzymujących.</w:t>
            </w:r>
          </w:p>
          <w:p>
            <w:pPr>
              <w:spacing w:after="110" w:before="0"/>
            </w:pPr>
          </w:p>
          <w:tbl>
            <w:tblPr>
              <w:tblW w:type="dxa" w:w="9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00"/>
              <w:gridCol w:w="3100"/>
              <w:gridCol w:w="3100"/>
            </w:tblGrid>
            <w:tr>
              <w:trPr>
                <w:cantSplit/>
              </w:trPr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8"/>
                      <w:szCs w:val="28"/>
                    </w:rPr>
                    <w:t xml:space="preserve">A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bodźce wyzwalające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8"/>
                      <w:szCs w:val="28"/>
                    </w:rPr>
                    <w:t xml:space="preserve">B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forma zachowania</w:t>
                  </w:r>
                </w:p>
              </w:tc>
              <w:tc>
                <w:tcPr>
                  <w:tcW w:type="dxa" w:w="3100"/>
                  <w:tcBorders>
                    <w:top w:val="nil"/>
                    <w:left w:val="single" w:color="FFFFFF" w:sz="24"/>
                    <w:bottom w:val="nil"/>
                    <w:right w:val="single" w:color="FFFFFF" w:sz="24"/>
                  </w:tcBorders>
                  <w:shd w:fill="FDECE3" w:color="auto" w:val="clear"/>
                  <w:tcMar>
                    <w:top w:type="dxa" w:w="90"/>
                    <w:left w:type="dxa" w:w="60"/>
                    <w:bottom w:type="dxa" w:w="90"/>
                    <w:right w:type="dxa" w:w="60"/>
                  </w:tcMar>
                  <w:vAlign w:val="top"/>
                </w:tcPr>
                <w:p>
                  <w:pPr>
                    <w:spacing w:after="1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8"/>
                      <w:szCs w:val="28"/>
                    </w:rPr>
                    <w:t xml:space="preserve">C</w:t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BF382A"/>
                      <w:sz w:val="24"/>
                      <w:szCs w:val="24"/>
                    </w:rPr>
                    <w:t xml:space="preserve">funkcja i skutki podtrzymujące</w:t>
                  </w:r>
                </w:p>
              </w:tc>
            </w:tr>
          </w:tbl>
          <w:p/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pacing w:val="14"/>
                <w:sz w:val="24"/>
                <w:szCs w:val="24"/>
              </w:rPr>
              <w:t xml:space="preserve">3 · PRZETWARZANIE BODŹCÓW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reaktywności sensorycznej (nadwrażliwości, podwrażliwości, poszukiwania stymulacji) i wpływu bodźców środowiskowych na dysregulację dziecka.</w:t>
            </w:r>
          </w:p>
        </w:tc>
        <w:tc>
          <w:tcPr>
            <w:tcW w:type="dxa" w:w="5103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pacing w:val="14"/>
                <w:sz w:val="24"/>
                <w:szCs w:val="24"/>
              </w:rPr>
              <w:t xml:space="preserve">4 · KOMUNIKACJA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Zastosowany w związku ze specyficznymi trudnościami w nadawaniu i rozumieniu mowy, echolaliami lub potrzebą wdrożenia / rozwijania AAC.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20"/>
              <w:left w:type="dxa" w:w="220"/>
              <w:bottom w:type="dxa" w:w="130"/>
              <w:right w:type="dxa" w:w="18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pacing w:val="14"/>
                <w:sz w:val="24"/>
                <w:szCs w:val="24"/>
              </w:rPr>
              <w:t xml:space="preserve">5 · FUNKCJE POZNAWCZE I SPOŁECZNE</w:t>
            </w:r>
          </w:p>
          <w:p>
            <w:pPr>
              <w:spacing w:after="70" w:before="0" w:line="25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Zbadanie poziomu rozumienia stanów mentalnych, intencji, perspektywy i emocji innych osób w sytuacjach społecznych.</w:t>
            </w:r>
          </w:p>
        </w:tc>
      </w:tr>
    </w:tbl>
    <w:p>
      <w:pPr>
        <w:spacing w:after="48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24"/>
          <w:szCs w:val="24"/>
          <w:shd w:fill="E74509" w:color="auto" w:val="clear"/>
        </w:rPr>
        <w:t xml:space="preserve">  OCENA FUNKCJONALNA DZIECKA / UCZNIA · PODSUMOWANIE WOPF I IPET · CZĘŚĆ 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Wyniki oceny funkcjonalnej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4"/>
          <w:szCs w:val="24"/>
        </w:rPr>
        <w:t xml:space="preserve">OBSERWACJA · WYNIKI LICZBOWE · ARKUSZE · GŁOS DZIECKA · ANALIZA · DECYZJA ZESPOŁU</w:t>
      </w: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pkt 3 i ust. 7 pkt 1 rozp. ME z 2.03.2026 (poz. 428)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3.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Informacja o funkcjonowaniu w placówce, w tym o trudnościach oraz mocnych stronach i uzdolnieniach rozpoznanych przez nauczycieli, wychowawców i specjalistów – w obszarach aktywności i uczestniczenia (ICF) dokładnie w kolejności z rozporządzenia; wypełnia się tabelę właściwą dla etapu. Kody wskazują domeny ICF z sekcji 5.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(§ 7 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wypełnić dla dziecka w przedszkolu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d2,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wąskie, ale głębokie zainteresowania tematyczne; wysoka motywacja do pracy z ulubionymi pomocami dydaktycznymi.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z przerzutnością i podzielnością uwagi; szybka męczliwość przy instrukcjach wieloetapowych; problem z uogólnianiem wiedzy; silny stres przy nagłych zmianach planu; wymaga dostosowania metod, tempa i stałego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Zachowania społeczne we wzajemnych kontaktach – przystosowanie społeczne i emocjonalne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dorosłych; przestrzeganie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 (teoria umysłu); niska tolerancja frustracji przy przegranej lub nagłej zmianie; tendencja do wycofywania się lub zachowań trudnych, zwłaszcza w apelach i wyjściach zbiorowych.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Prawidłowe rozumienie prostych, jednoznacznych komunikatów słownych wspartych gestem; sygnalizowanie podstawowych potrzeb fizjologicznych.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Dosłowne rozumienie wypowiedzi (trudność z metaforą i żartem); echolalie odroczone; trudności w inicjowaniu dialogu i naprzemienności wypowiedzi w grupie rówieśniczej;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Aktywność ruchowa – poruszanie się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Sprawność w zakresie motoryki dużej (bieganie, wspinanie się); chętne uczestnictwo w zabawach ruchowych w otwartej przestrzeni.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 pisarski / narzędzi; wzmożone lub obniżone napięcie posturalne;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 · d5,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zakresie podstawowych nawyków higienicznych i toaletowych; znajomość własnej szafki i osobistych przyborów; sprząta kącik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 (wrażliwość na fakturę mydła/wodę); wybiórczość pokarmowa; problem z ubieraniem odzieży o skomplikowanych zapięciach; nie inicjuje obowiązków samodzielnie; potrzeba nadzoru dorosłego.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FUNKCJONOWANIU W PLACÓWCE – TRUDNOŚCI, MOCNE STRONY I UZDOLNIENIA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(§ 7 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wypełnić dla ucznia szkoły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003"/>
        <w:gridCol w:w="4003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✓ Mocne strony, zasoby i uzdolnienia</w:t>
            </w:r>
          </w:p>
        </w:tc>
        <w:tc>
          <w:tcPr>
            <w:tcW w:type="dxa" w:w="40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▸ Trudności, ograniczenia i bariery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 · d1, d8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Bardzo dobra pamięć wzrokowa; szybkie zapamiętywanie schematów graficznych; głębokie zainteresowania tematyczne; zaangażowanie przy zadaniach z obrazem.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Przerzutność i podzielność uwagi; instrukcje wieloetapowe; uogólnianie wiedzy; szybka męczliwość przy zadaniach pisemnych; wymaga dostosowania metod i nadzoru nauczyciela.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Ogólne zadania i obowiązki · d2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Realizuje zadania o stałej strukturze; przestrzega czytelnych zasad wizualnych.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zadaniach wieloetapowych; silny stres przy nagłych zmianach planu i przejściach między aktywnościami.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 · d3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 proste, jednoznaczne komunikaty wsparte gestem; sygnalizuje podstawowe potrzeby.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trudności w inicjowaniu dialogu i naprzemienności; potrzeba wsparcia AAC.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Motoryka, poruszanie się, w tym mobilność i aktywność manualna · d4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Sprawna motoryka duża (bieganie, wspinanie); chętny udział w zabawach ruchowych.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Obniżona precyzja motoryki małej i koordynacji wzrokowo-ruchowej; nieprawidłowy chwyt; męczliwość ręki wiodącej.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siebie, samoobsługa i samodzielność · d5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Samodzielność w podstawowych nawykach higienicznych i toaletowych; zna swoje rzeczy i przybory.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rąk; wybiórczość pokarmowa; trudne zapięcia; potrzeba nadzoru dorosłego.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 · Życie domowe · d6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i pełni dyżur po przypomnieniu.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Nie inicjuje obowiązków samodzielnie; trudność w doprowadzaniu czynności do końca.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7 · Wzajemne kontakty i związki międzyludzkie, życie w społeczności szkolnej i lokalnej · d7, d9</w:t>
            </w:r>
          </w:p>
        </w:tc>
        <w:tc>
          <w:tcPr>
            <w:tcW w:type="dxa" w:w="4003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w pobliżu grupy; pozytywna reakcja na stałych, przewidywalnych dorosłych. Uczestniczy w wydarzeniach grupowych po przygotowaniu i z możliwością wyjścia.</w:t>
            </w:r>
          </w:p>
        </w:tc>
        <w:tc>
          <w:tcPr>
            <w:tcW w:type="dxa" w:w="4003"/>
            <w:tcBorders>
              <w:top w:val="single" w:color="E3E1EC" w:sz="4"/>
              <w:left w:val="single" w:color="BF382A" w:sz="28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odczytywaniu emocji i intencji innych; niska tolerancja frustracji; konflikty rówieśnicze wynikające z błędnej interpretacji zachowań. Przeciążenie sensoryczne w apelach, uroczystościach i wyjściach zbiorowych – wycofanie lub zachowania trudne.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AKTUALNA WIELOSPECJALISTYCZNA OCENA POZIOMU FUNKCJONOWANIA – WYNIKI LICZBOWE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pkt 4 rozp. ME z 2.03.2026 (poz. 428) – aktualna WOPF · ICF d1–d9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4.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Zestawienie parametrów ilościowych uzyskanych z narzędzia bazowego (KPOF dla przedszkola / KSzOF dla szkoły) w 9 obszarach Międzynarodowej Klasyfikacji ICF: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NARZĘDZIE BAZOWE: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Przedszkole · KPOF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(bez stenów)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     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Szkoła ·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(ze stenami)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NARZĘDZIE BAZOWE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KPOF / KSzOF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/>
            </w:r>
          </w:p>
        </w:tc>
        <w:tc>
          <w:tcPr>
            <w:tcW w:type="dxa" w:w="255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PUNKTY SUROWE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/ 180 pkt</w:t>
            </w:r>
          </w:p>
        </w:tc>
        <w:tc>
          <w:tcPr>
            <w:tcW w:type="dxa" w:w="255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ŚREDNIA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Śr: 2,1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w skali 0–5</w:t>
            </w:r>
          </w:p>
        </w:tc>
        <w:tc>
          <w:tcPr>
            <w:tcW w:type="dxa" w:w="2551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OGÓLNY POZIOM WSPARCIA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Poziom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(Umiarkowany)</w:t>
            </w:r>
          </w:p>
        </w:tc>
      </w:tr>
    </w:tbl>
    <w:p>
      <w:pPr>
        <w:spacing w:after="80" w:before="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1500"/>
        <w:gridCol w:w="800"/>
        <w:gridCol w:w="1700"/>
        <w:gridCol w:w="2806"/>
      </w:tblGrid>
      <w:tr>
        <w:trPr>
          <w:cantSplit/>
        </w:trPr>
        <w:tc>
          <w:tcPr>
            <w:tcW w:type="dxa" w:w="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Kod</w:t>
            </w:r>
          </w:p>
        </w:tc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Domena ICF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Punkty / śr.</w:t>
            </w:r>
          </w:p>
        </w:tc>
        <w:tc>
          <w:tcPr>
            <w:tcW w:type="dxa" w:w="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Sten (KSzOF)</w:t>
            </w:r>
          </w:p>
        </w:tc>
        <w:tc>
          <w:tcPr>
            <w:tcW w:type="dxa" w:w="1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Poziom wsparcia</w:t>
            </w:r>
          </w:p>
        </w:tc>
        <w:tc>
          <w:tcPr>
            <w:tcW w:type="dxa" w:w="2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Wskaźnik funkcjonalny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d1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Uczenie się i stosowanie wiedzy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2,4 (12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podziału zadań na etapy i wsparcia wizualnego.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d2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Ogólne zadania i wymagania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 elastyczności, silny stres przy nagłych zmianach.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d3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i porozumiewanie się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Echolalie, konieczność wdrażania schematów AAC.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d4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Poruszanie się i motoryka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3,2 (16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6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Ogólna motoryka dobra; obniżona grafomotoryka.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d5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Dbanie o siebie i samoobsługa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2,2 (11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Wybiórczość sensoryczna przy posiłkach i toalecie.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d6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domowe / Obowiązki placówki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2,8 (14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5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  <w:shd w:fill="E6F4EC" w:color="auto" w:val="clear"/>
              </w:rPr>
              <w:t xml:space="preserve"> Poziom 1 · Niski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kącik zabaw po bezpośrednim przypomnieniu.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d7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Relacje i kontakty międzyludzkie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1,6 (8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Bariery w interakcjach rówieśniczych, konflikty, wycofanie.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d8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Główne dziedziny życia (Edukacja)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2 (10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4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Poziom 2 · Średni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Wymaga dostosowania metod i stałego nadzoru nauczyciela.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d9</w:t>
            </w:r>
          </w:p>
        </w:tc>
        <w:tc>
          <w:tcPr>
            <w:tcW w:type="dxa" w:w="2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Życie społecznościowe i obywatelskie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Śr: 1,8 (9 pkt)</w:t>
            </w:r>
          </w:p>
        </w:tc>
        <w:tc>
          <w:tcPr>
            <w:tcW w:type="dxa" w:w="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Sten 3</w:t>
            </w:r>
          </w:p>
        </w:tc>
        <w:tc>
          <w:tcPr>
            <w:tcW w:type="dxa" w:w="1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  <w:shd w:fill="FBE6E3" w:color="auto" w:val="clear"/>
              </w:rPr>
              <w:t xml:space="preserve"> Poziom 3 · Wysoki </w:t>
            </w:r>
          </w:p>
        </w:tc>
        <w:tc>
          <w:tcPr>
            <w:tcW w:type="dxa" w:w="2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 i wyjściach zbiorowych.</w:t>
            </w:r>
          </w:p>
        </w:tc>
      </w:tr>
    </w:tbl>
    <w:p>
      <w:pPr>
        <w:spacing w:after="0" w:before="100" w:line="276"/>
        <w:jc w:val="righ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  <w:shd w:fill="E6F4EC" w:color="auto" w:val="clear"/>
        </w:rPr>
        <w:t xml:space="preserve">Poziom 1 · Niski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9A6A0A"/>
          <w:sz w:val="24"/>
          <w:szCs w:val="24"/>
          <w:shd w:fill="FBF1DC" w:color="auto" w:val="clear"/>
        </w:rPr>
        <w:t xml:space="preserve">Poziom 2 · Średni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BF382A"/>
          <w:sz w:val="24"/>
          <w:szCs w:val="24"/>
          <w:shd w:fill="FBE6E3" w:color="auto" w:val="clear"/>
        </w:rPr>
        <w:t xml:space="preserve">Poziom 3 · Wysoki</w:t>
      </w:r>
    </w:p>
    <w:p>
      <w:pPr>
        <w:spacing w:after="0" w:before="80" w:line="25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Zasada: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KPOF (przedszkole) nie posiada norm stenowych – kolumnę „Sten” pozostawia się pustą; interpretacja na podstawie punktów, średniej i poziomu wsparcia. KSzOF (szkoła) – steny wyłącznie w kolumnie „Sten” dla domen. Średniej nigdy nie opisuje się stenem.</w:t>
      </w:r>
    </w:p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WYNIKI OBSERWACJI POGŁĘBIONEJ (NARZĘDZIA SPECJALISTYCZNE)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rozp. ME z 2.03.2026 (poz. 428) – wyniki działań diagnostycznych w placówce · § 8 ust. 2 pkt 2 (funkcje i struktury ciała)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Wyniki narzędzi wskazanych w sekcji 3, w tej samej kolejności. Każdy wynik kończy się wnioskiem, który wraca w celach (sekcja 9) i w programie (Część III).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1B6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Biopsychospołeczny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biologiczne: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spektrum autyzmu, zaburzenia snu wpływają na zmęczenie poranne.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Uwarunkowania psychologiczne: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silny lęk przed zmianą schematu, sztywność poznawcza.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Czynniki środowiskowe: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wysokie zaangażowanie rodziny, pozytywna reakcja na stałą kadrę.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BF382A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Obserwacji Behawioralnej ABC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Zidentyfikowano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14 epizodów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zachowań trudnych.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Bodźce wyzwalające (A):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trudne polecenia pisemne, hałas, niespodziewane przejścia między aktywnościami.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Topografia zachowania (B):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głośny krzyk, odmowa zejścia z dywanu, odpychanie kart pracy.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Funkcja (C):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ucieczka przed przeciążeniem sensorycznym / zadaniem trudnym poznawczo.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protokół wyprzedzający i nauka komunikatu zastępczego.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Profil Sensoryczny (Kwestionariusz Przetwarzania)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Reaktywność mieszana.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słuchowy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silna nadwrażliwość na nagłe dźwięki i gwar korytarza (zalecane słuchawki);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dotykowy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obronność dotykowa na faktury klejące i mokre;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6BB3"/>
                <w:sz w:val="24"/>
                <w:szCs w:val="24"/>
              </w:rPr>
              <w:t xml:space="preserve">układ proprioceptywny i przedsionkowy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– poszukiwanie stymulacji dociskowej i ruchowej (huśtanie, kołysanie się).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Oceny Rozwoju Mowy i Komunikacji</w:t>
            </w:r>
          </w:p>
          <w:p>
            <w:pPr>
              <w:spacing w:after="5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Zasób słownika biernego w normie wiekowej; wąski zasób czynny w sytuacjach swobodnych. Występują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echolalie natychmiastowe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 i trudności pragmatyczne (brak intonacji, trudność w podtrzymaniu dialogu).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Zalecenie: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schematy dialogowe i piktogramy wspierające.</w:t>
            </w:r>
          </w:p>
        </w:tc>
      </w:tr>
    </w:tbl>
    <w:p>
      <w:pPr>
        <w:spacing w:after="9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tcMar>
              <w:top w:type="dxa" w:w="110"/>
              <w:left w:type="dxa" w:w="220"/>
              <w:bottom w:type="dxa" w:w="120"/>
              <w:right w:type="dxa" w:w="180"/>
            </w:tcMar>
            <w:vAlign w:val="top"/>
          </w:tcPr>
          <w:p>
            <w:pPr>
              <w:spacing w:after="5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Arkusz Poziomu Rozwoju Teorii Umysłu (ToM)</w:t>
            </w:r>
          </w:p>
          <w:p>
            <w:pPr>
              <w:spacing w:after="0" w:before="0" w:line="255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Poziom rozwoju ToM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poniżej normy wiekowej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. Trudność w zadaniach z fałszywym przekonaniem (False Belief Task) oraz w rozpoznawaniu perspektywy i intencji innych osób. Trudności te generują konflikty rówieśnicze przez błędną interpretację zachowań kolegów.</w:t>
            </w:r>
          </w:p>
        </w:tc>
      </w:tr>
    </w:tbl>
    <w:p>
      <w:pPr>
        <w:spacing w:after="90" w:before="0"/>
      </w:pPr>
    </w:p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7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MÓJ GŁOS – PERSPEKTYWA DZIECKA / UCZNIA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8 ust. 3 pkt 3 rozp. ME z 2.03.2026 (poz. 428) – informacje od dziecka w sposób dostosowany do wieku · ICF: czynniki osobowe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Głos dziecka pozyskano w sposób dostosowany do jego możliwości komunikacyjnych: w naturalnych sytuacjach, przez proste pytania, obrazki, piktogramy i informacje od rodziców. Zapisano autentyczną perspektywę dziecka – jego słowami lub przez wskazanie.</w:t>
      </w: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4"/>
          <w:szCs w:val="24"/>
        </w:rPr>
        <w:t xml:space="preserve">Sposób pozyskania głosu dziecka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Rozmowa dostosowana do możliwości dziecka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Obserwacja w naturalnych sytuacjach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Wybór z obrazków / piktogramów / kart wyboru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Komunikacja wspomagająca i alternatywna (AAC)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Odczytanie z gestu, mimiki, zabawy, rysunku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Informacje od rodziców / opiekunów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Skala buziek / termometr emocji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Wskazanie „tak / nie” na symbolach</w:t>
            </w:r>
          </w:p>
        </w:tc>
      </w:tr>
    </w:tbl>
    <w:p>
      <w:pPr>
        <w:spacing w:after="8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2E7D45" w:sz="28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Moje mocne strony i supermoce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„Umiem układać klocki i znam wszystkie planety. Pamiętam, gdzie co leży.”</w:t>
            </w:r>
          </w:p>
        </w:tc>
        <w:tc>
          <w:tcPr>
            <w:tcW w:type="dxa" w:w="5103"/>
            <w:tcBorders>
              <w:top w:val="single" w:color="D9D0F0" w:sz="4"/>
              <w:left w:val="single" w:color="BF382A" w:sz="28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Z czym mam największą trudność w przedszkolu / szkole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„Jak jest głośno i jak pani zmienia plan. Nie lubię mokrych rąk i kleju.”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E74509" w:sz="28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Moje ulubione zabawy i czynności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klocki konstrukcyjne, tablet z aplikacją o kosmosie, huśtanie się, oglądanie map</w:t>
            </w:r>
          </w:p>
        </w:tc>
        <w:tc>
          <w:tcPr>
            <w:tcW w:type="dxa" w:w="5103"/>
            <w:tcBorders>
              <w:top w:val="single" w:color="D9D0F0" w:sz="4"/>
              <w:left w:val="single" w:color="2D1B69" w:sz="28"/>
              <w:bottom w:val="single" w:color="D9D0F0" w:sz="4"/>
              <w:right w:val="single" w:color="D9D0F0" w:sz="4"/>
            </w:tcBorders>
            <w:tcMar>
              <w:top w:type="dxa" w:w="60"/>
              <w:left w:type="dxa" w:w="200"/>
              <w:bottom w:type="dxa" w:w="100"/>
              <w:right w:type="dxa" w:w="16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Moje marzenie / czego bym chciał(a)</w:t>
            </w:r>
          </w:p>
          <w:p>
            <w:pPr>
              <w:spacing w:after="0" w:before="0" w:line="2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aps w:val="false"/>
                <w:color w:val="1A1530"/>
                <w:sz w:val="24"/>
                <w:szCs w:val="24"/>
              </w:rPr>
              <w:t xml:space="preserve">„Żeby kolega bawił się ze mną w rakiety i żeby nie było apeli.”</w:t>
            </w:r>
          </w:p>
        </w:tc>
      </w:tr>
    </w:tbl>
    <w:p>
      <w:pPr>
        <w:spacing w:after="8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4"/>
          <w:szCs w:val="24"/>
        </w:rPr>
        <w:t xml:space="preserve">Co mi najbardziej pomaga – zaznaczono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cisza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czas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ruch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piktogramy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na komputerze / tablecie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przerwy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przewidywalny plan dnia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moje własne miejsce</w:t>
            </w:r>
          </w:p>
        </w:tc>
      </w:tr>
    </w:tbl>
    <w:p>
      <w:pPr>
        <w:spacing w:after="60" w:before="0"/>
      </w:pPr>
    </w:p>
    <w:p>
      <w:pPr>
        <w:spacing w:after="60" w:before="6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D1B69"/>
          <w:spacing w:val="12"/>
          <w:sz w:val="24"/>
          <w:szCs w:val="24"/>
        </w:rPr>
        <w:t xml:space="preserve">Jak się dziś czuję – wskazanie dziecka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2E9D52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Super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7EB800" w:color="auto" w:val="clear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 ☑ Dobrze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DFA22E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Tak sobie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E77309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Słabo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  <w:shd w:fill="BF382A" w:color="auto" w:val="clear"/>
        </w:rPr>
        <w:t xml:space="preserve">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Źle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Preferowany sposób komunikacji dziecka i wskazówki do rozmowy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Mowa proste zdania + tablica wyboru (piktogramy); rozumie polecenia wsparte gestem; potrzebuje chwili na odpowiedź; nie lubi pytań „dlaczego”. Wskazówki do rozmowy: jedno pytanie na raz, obrazek lub wybór z dwóch, bez metafor i żartów.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Podstawa.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Uwzględnienie perspektywy dziecka wspiera indywidualizację i podmiotowe traktowanie zgodnie z modelem ICF. „Mój głos” to element nowego modelu 2026/27.</w:t>
      </w:r>
    </w:p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8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INFORMACJA O DZIAŁANIACH DOTYCHCZAS PODJĘTYCH W CELU POPRAWY FUNKCJONOWANIA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pkt 6 rozp. ME z 2.03.2026 (poz. 428) · § 6 ust. 10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§ 7 ust. 6 pkt 6.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Działania wdrożone w placówce przed sporządzeniem raportu oraz ich obserwowana efektywność (podstawa do zaplanowania programu wsparcia w Części III):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606"/>
      </w:tblGrid>
      <w:tr>
        <w:trPr>
          <w:cantSplit/>
        </w:trPr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Rodzaj wsparcia</w:t>
            </w:r>
          </w:p>
        </w:tc>
        <w:tc>
          <w:tcPr>
            <w:tcW w:type="dxa" w:w="4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wdrożonych działań i metody</w:t>
            </w:r>
          </w:p>
        </w:tc>
        <w:tc>
          <w:tcPr>
            <w:tcW w:type="dxa" w:w="3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Efektywność i obserwowane zmiany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Dostosowania środowiskowe i dydaktyczne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Wyznaczenie strefy wyciszenia w sali; zredukowanie bodźców wzrokowych na tablicach ściennych; zastosowanie słuchawek wygłuszających podczas pracy stolikowej; wprowadzenie indywidualnego planu dnia na rzepy.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Spadek liczby epizodów trudnych zachowań o ok. 40%; wydłużenie czasu skupienia na pojedynczym zadaniu z 3 do 8 minut.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Pomoc psychologiczno-pedagogiczna i rewalidacja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rozwijające kompetencje emocjonalno-społeczne (TUS – 1x w tyg.); indywidualne zajęcia logopedyczne (1x w tyg.); ćwiczenia integracji sensorycznej (SI) na sali gimnastycznej.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Lepsze tolerowanie obecności innych dzieci w trakcie zajęć kierowanych; pierwsze próby proszenia o przerwę za pomocą gestu/piktogramu.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domem rodzinnym</w:t>
            </w:r>
          </w:p>
        </w:tc>
        <w:tc>
          <w:tcPr>
            <w:tcW w:type="dxa" w:w="4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Cotygodniowe konsultacje z rodzicami; zeszyt korespondencji dom-placówka; ujednolicenie systemu komunikatów i nagród behawioralnych.</w:t>
            </w:r>
          </w:p>
        </w:tc>
        <w:tc>
          <w:tcPr>
            <w:tcW w:type="dxa" w:w="3606"/>
            <w:tcBorders>
              <w:top w:val="single" w:color="E3E1EC" w:sz="4"/>
              <w:left w:val="single" w:color="2E7D45" w:sz="28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Wysoka spójność w reakcjach dorosłych na zachowania trudne; wzrost poczucia bezpieczeństwa u dziecka.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z sekcji 4–8 są podstawą analizy (sekcja 9) i decyzji Zespołu o poziomie wsparcia (sekcja 10). Część III opisuje, jak placówka zorganizuje wsparcie w tym roku szkolnym.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9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ANALIZA JAKOŚCIOWA 9 DOMEN ICF – POTRZEBY I CELE NA ROK SZKOLNY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6 pkt 7 rozp. ME z 2.03.2026 (poz. 428) – wnioski do dalszej pracy · § 6 ust. 10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Co dziecko robi dziś (opis i bariery) i co ma się zmienić do końca roku szkolnego (cel). Sposób osiągnięcia celów – metody, zajęcia, osoby, technologie – opisuje wyłącznie Część III, aby nic nie było zapisane dwa razy.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900"/>
        <w:gridCol w:w="4106"/>
      </w:tblGrid>
      <w:tr>
        <w:trPr>
          <w:cantSplit/>
        </w:trPr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Domena ICF</w:t>
            </w:r>
          </w:p>
        </w:tc>
        <w:tc>
          <w:tcPr>
            <w:tcW w:type="dxa" w:w="3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Opis funkcjonowania i bariery</w:t>
            </w:r>
          </w:p>
        </w:tc>
        <w:tc>
          <w:tcPr>
            <w:tcW w:type="dxa" w:w="4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24"/>
                <w:szCs w:val="24"/>
              </w:rPr>
              <w:t xml:space="preserve">Cel na rok szkolny – co ma się zmienić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 i stosowanie wiedzy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d1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Dziecko/uczeń przyswaja wiedzę głównie kanałem wzrokowym. Występuje trudność w rozumieniu poleceń złożonych oraz w transferze (uogólnianiu) wiedzy. Przebodźcowanie powoduje dekoncentrację i rezygnację z zadania.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samodzielnie zadanie 3-etapowe z planem obrazkowym w 4 na 5 prób.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Przenosi wyuczoną umiejętność na nowy materiał przy jednej podpowiedzi.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Ogólne zadania i wymagania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d2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samodzielnej organizacji pracy i realizacji zadań wieloetapowych. Brak elastyczności – silny stres przy nagłych zmianach planu i przejściach między aktywnościami.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Przechodzi między aktywnościami po zapowiedzi bez epizodu trudnego w 80%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Samodzielnie odhacza kroki planu dnia.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i porozumiewanie się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d3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Wypowiedzi cechują się trudnościami pragmatycznymi, obecnością echolalii oraz dosłownością interpretacji. W chwilach przeciążenia emocjonalnego następuje mutyzm wybiórczy lub krzyk zamiast komunikacji intencjonalnej.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Prosi o przerwę lub pomoc komunikatem (mowa lub tablica AAC) zamiast krzyku w 4 na 5 sytuacji.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Podtrzymuje dialog 3 wymiany w scenariuszu.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Poruszanie się i motoryka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d4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 prawidłowa (bieganie, wspinanie). Obniżona precyzja motoryki małej, koordynacji wzrokowo-ruchowej i planowania motorycznego (dyspraksja); nieprawidłowy chwyt pisarski i narzędzi.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Prawidłowy chwyt trójpalcowy przy pisaniu/rysowaniu przez 5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Wycina po linii prostej nożyczkami sprężynowymi.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Dbanie o siebie i samoobsługa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d5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Samoobsługa zaburzona przez silne reakcje nadwrażliwości na bodźce dotykowe (ubrania, mokre ręce) i zapachowe; wybiórczość pokarmowa; trudność z odzieżą o skomplikowanych zapięciach.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Myje ręce w pełnej sekwencji z paskiem wizualnym bez oporu.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Próbuje 2 nowe produkty w miesiącu.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domowe / Obowiązki placówki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d6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obowiązki grupowe (sprzątanie kącika zabaw, dyżury) po bezpośrednim przypomnieniu. Trudność w samodzielnym inicjowaniu czynności i doprowadzaniu ich do końca.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Rozpoczyna i kończy dyżur po jednym przypomnieniu.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Sprząta swoje miejsce pracy samodzielnie w 4 na 5 dni.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Relacje i kontakty międzyludzkie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d7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Trudności w inicjowaniu i podtrzymywaniu zabawy naprzemiennej. Brak umiejętności rozpoznawania sygnałów niewerbalnych wysyłanych przez rówieśników. Częste nieporozumienia prowadzące do zachowań oporowych.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Inicjuje zabawę z jednym rówieśnikiem raz dziennie.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Rozpoznaje 4 podstawowe emocje na twarzach kolegów i nazywa je.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Główne dziedziny życia (Edukacja)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d8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Uczestnictwo w zajęciach edukacyjnych wymaga dostosowania metod, tempa i form pracy oraz stałego nadzoru nauczyciela. Szybka męczliwość przy zadaniach pisemnych i instrukcjach wieloetapowych.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Wykonuje dostosowaną kartę pracy w czasie zajęć z jednym wsparciem nauczyciela.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Utrzymuje uwagę na zadaniu 10 min.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Życie społecznościowe i obywatelskie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d9</w:t>
            </w:r>
          </w:p>
        </w:tc>
        <w:tc>
          <w:tcPr>
            <w:tcW w:type="dxa" w:w="3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Trudność w uczestnictwie w apelach, uroczystościach i wyjściach zbiorowych z powodu przeciążenia sensorycznego i tłumu – wycofanie lub zachowania trudne.</w:t>
            </w:r>
          </w:p>
        </w:tc>
        <w:tc>
          <w:tcPr>
            <w:tcW w:type="dxa" w:w="4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Uczestniczy w apelu przez 10 min z możliwością wyjścia; w czerwcu 20 min.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Bierze udział w wyjściu grupowym po przygotowaniu bez wycofania.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10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WNIOSKI ZESPOŁU: POZIOM WSPARCIA I REKOMENDACJE DLA ZESPOŁU ORZEKAJĄCEGO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art. 127 Prawa oświatowego · § 7 ust. 6 pkt 7 rozp. ME z 2.03.2026 (poz. 428) · § 6 ust. 2–3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podstawie wyników KPOF/KSzOF (sekcja 5), arkuszy (sekcja 6), głosu dziecka (sekcja 7), dotychczasowych działań (sekcja 8) i celów (sekcja 9) Zespół ustala poziom wsparcia (A) oraz formułuje rekomendacje dla zespołu orzekającego poradni (B):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Poziom wsparcia ustalony przez Zespół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 – niski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wsparcie w ramach bieżącej pracy nauczyciela i dostosowań; monitorowanie</w:t>
            </w:r>
          </w:p>
        </w:tc>
        <w:tc>
          <w:tcPr>
            <w:tcW w:type="dxa" w:w="3402"/>
            <w:tcBorders>
              <w:top w:val="single" w:color="E74509" w:sz="4"/>
              <w:left w:val="single" w:color="E74509" w:sz="4"/>
              <w:bottom w:val="single" w:color="E74509" w:sz="4"/>
              <w:right w:val="single" w:color="E74509" w:sz="4"/>
            </w:tcBorders>
            <w:shd w:fill="FDECE3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 – umiarkowany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dostosowania + zajęcia specjalistyczne i rewalidacja; wsparcie dodatkowej osoby w wybranych sytuacjach</w:t>
            </w:r>
          </w:p>
        </w:tc>
        <w:tc>
          <w:tcPr>
            <w:tcW w:type="dxa" w:w="3402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top"/>
          </w:tcPr>
          <w:p>
            <w:pPr>
              <w:spacing w:after="4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Poziom III – wysoki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intensywne, codzienne wsparcie specjalistyczne i stała obecność dodatkowej osoby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Uzasadnienie decyzji Zespołu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Średnia funkcjonowania 2,1 (68/180 pkt) z trzema domenami na poziomie wysokim (d2, d7, d9) i czterema na poziomie średnim. Zachowania trudne (14 epizodów wg ABC) mają funkcję ucieczkową i są kontrolowalne przy dostosowaniu środowiska – po wdrożonych działaniach spadły o ok. 40%. Dziecko dobrze reaguje na strukturę i stałą kadrę, co uzasadnia poziom II z wsparciem dodatkowej osoby w zajęciach kierowanych i przejściach (sekcja 14), a nie stałą obecnością.</w:t>
            </w:r>
          </w:p>
        </w:tc>
      </w:tr>
    </w:tbl>
    <w:p>
      <w:pPr>
        <w:spacing w:after="60" w:before="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REWALIDACJA (WARIANT A)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POMOC PSYCHOLOGICZNO-PEDAGOGICZNA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 + konsultacje 30 min / tydz.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DODATKOWA OSOBA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nauczyciel współorganizujący – zajęcia kierowane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OCENA EFEKTYWNOŚCI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i czerwiec (sekcja 16)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Rekomendacje placówki dla zespołu orzekającego poradni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Rekomendacje placówki dla zespołu orzekającego – zaznacza Zespół. W Wariancie B stanowią podstawę wniosku rodzica o orzeczenie; w Wariancie A – przy aktualizacji orzeczenia.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obecnego orzeczenia bez zmian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osoby: nauczyciel współorganizujący kształcenie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 (dziecko przed rozpoczęciem nauki w szkole)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Opinia w sprawie odroczenia obowiązku szkolnego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</w:t>
            </w:r>
          </w:p>
        </w:tc>
      </w:tr>
    </w:tbl>
    <w:p>
      <w:pPr>
        <w:spacing w:after="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D6BB3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5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Uzasadnienie rekomendacji.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Rekomendacje wynikają z poziomu wysokiego w domenach d2, d7 i d9, potrzeby stałej komunikacji wspomagającej (d3) oraz funkcji ucieczkowej zachowań trudnych (ABC), którą kontroluje obecność przewidywalnego dorosłego.</w:t>
            </w:r>
          </w:p>
        </w:tc>
      </w:tr>
    </w:tbl>
    <w:p>
      <w:pPr>
        <w:spacing w:after="60" w:before="0"/>
      </w:pPr>
    </w:p>
    <w:p>
      <w:pPr>
        <w:spacing w:after="0" w:before="0" w:line="2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Data posiedzenia Zespołu: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 posiedzenia Zespołu]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  Rodzic uczestniczył w posiedzeniu Zespołu i otrzymał kopię raportu.   ·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Podpisy Zespołu i rodzica: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na końcu dokumentu (sekcja 16).</w:t>
      </w:r>
    </w:p>
    <w:p>
      <w:pPr>
        <w:spacing w:after="480" w:before="0"/>
      </w:pPr>
    </w:p>
    <w:p>
      <w:pPr>
        <w:spacing w:after="12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pacing w:val="10"/>
          <w:sz w:val="24"/>
          <w:szCs w:val="24"/>
          <w:shd w:fill="2D1B69" w:color="auto" w:val="clear"/>
        </w:rPr>
        <w:t xml:space="preserve">  OCENA FUNKCJONALNA DZIECKA / UCZNIA · PODSUMOWANIE WOPF I IPET · CZĘŚĆ III  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8"/>
          <w:szCs w:val="28"/>
        </w:rPr>
        <w:t xml:space="preserve">Program wsparcia i organizacja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4"/>
          <w:szCs w:val="24"/>
        </w:rPr>
        <w:t xml:space="preserve">DOSTOSOWANIA · ZINTEGROWANE DZIAŁANIA · ZAJĘCIA · DODATKOWA OSOBA · RODZICE I PORADNIA · OCENA EFEKTYWNOŚCI</w:t>
      </w: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11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ZAKRES I SPOSÓB DOSTOSOWANIA PROGRAMU, ORGANIZACJI KSZTAŁCENIA I TECHNOLOGII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7 pkt 2 rozp. ME z 2.03.2026 (poz. 428) · § 6 ust. 1 pkt 1 i 7 rozp. o kształceniu specjalnym · rozp. ME z 11.03.2026 o podstawie programowej (poz. 378) </w:t>
      </w:r>
    </w:p>
    <w:p>
      <w:pPr>
        <w:spacing w:after="120" w:before="0" w:line="2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Dostosowania wynikają z analizy jakościowej (sekcja 9) i decyzji o poziomie wsparcia (sekcja 10). Dotyczą: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programu wychowania przedszkolnego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podstawy programowej kształcenia ogólnego (szkoła)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i sposób dostosowania programu wychowania przedszkolnego / podstawy programowej (nowa podstawa 2026 – Dz. U. 2026 poz. 378)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Cele i treści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Cele realizowane w pełnym zakresie podstawy; treści dzielone na mniejsze kroki, priorytet dla umiejętności funkcjonalnych (komunikacja, samodzielność, uczestnictwo); w szkole – modyfikacja w obszarach d1, d8 bez obniżania wymagań.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Metody i formy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Metody wizualne i strukturalne (TEACCH, plany aktywności, piktogramy); nauczanie sytuacyjne; praca indywidualna i w parze przed pracą w grupie; modelowanie i wzmocnienia pozytywne.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Środki dydaktyczne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Karty pracy z jednym poleceniem i większą czcionką; pomoce manipulacyjne; tablet z aplikacją AAC; time-timer; nakładki ergonomiczne, nożyczki sprężynowe.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Sprawdzanie i ocenianie osiągnięć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wysiłku i postępu względem samego siebie; forma odpowiedzi do wyboru (wskazanie, obrazek, tablet); wydłużony czas; brak sprawdzianów bez zapowiedzi; w przedszkolu – obserwacja w naturalnych sytuacjach.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Tempo i czas pracy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Zadania krótsze, z przerwą sensoryczną po 8–10 min pracy; wydłużony czas na zadania pisemne i wykonawcze; brak przymusu dokończenia w tempie grupy.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Wymagania wobec zachowania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Jasne, wizualne zasady; ostrzeżenie przed zmianą; nauka komunikatu zastępczego zamiast karania; brak wymogu udziału w apelach w pełnym wymiarze (stopniowe wydłużanie).</w:t>
            </w:r>
          </w:p>
        </w:tc>
      </w:tr>
    </w:tbl>
    <w:p>
      <w:pPr>
        <w:spacing w:after="36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Dostosowania organizacyjne kształcenia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organizacji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Sposób dostosowania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Miejsce w sali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Ławka/stolik blisko nauczyciela, z dala od drzwi i okna; stały, oznaczony piktogramem; dostęp do strefy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Organizacja dnia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Wizualny plan dnia; stałe rytuały rozpoczęcia i zakończenia; zapowiadane przejścia; przerwy sensoryczne 2–3 × dziennie.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Liczebność i skład grupy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Praca w małej grupie (3–5 osób) na zajęciach specjalistycznych; stały skład kadry; w miarę możliwości ta sama osoba wspierająca.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Wydarzenia i wyjścia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apelach i wyjściach po przygotowaniu (historyjka społeczna, zdjęcia); możliwość wcześniejszego wyjścia; opieka dodatkowej osoby.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Posiłki i samoobsługa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Stałe miejsce przy stole; akceptacja wybiórczości pokarmowej z powolnym poszerzaniem; pasek wizualny czynności toaletowych.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Nowe technologie wspierające dziecko / ucznia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806"/>
      </w:tblGrid>
      <w:tr>
        <w:trPr>
          <w:cantSplit/>
        </w:trPr>
        <w:tc>
          <w:tcPr>
            <w:tcW w:type="dxa" w:w="2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</w:t>
            </w:r>
          </w:p>
        </w:tc>
        <w:tc>
          <w:tcPr>
            <w:tcW w:type="dxa" w:w="7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Narzędzia i sposób wykorzystania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(AAC)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Tablet z aplikacją komunikacyjną (symbole, syntezator mowy) dostępny w sali i w domu; ta sama baza symboli w placówce i u rodziców.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Struktura i czas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Time-timer / aplikacja z wizualnym odliczaniem; cyfrowy plan dnia z odhaczaniem; przypomnienia dźwiękowe zamiast poleceń słownych.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Uczenie się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Materiały z obrazem i dźwiękiem; nagrane instrukcje do odtworzenia; aplikacje do ćwiczeń grafomotorycznych i emocji (rozpoznawanie mimiki).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sensoryczna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Słuchawki wygłuszające; aplikacje z muzyką relaksacyjną / białym szumem w strefie wyciszenia.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i monitoring</w:t>
            </w:r>
          </w:p>
        </w:tc>
        <w:tc>
          <w:tcPr>
            <w:tcW w:type="dxa" w:w="7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Aplikacja do dokumentacji wsparcia – wspólny zapis obserwacji i postępów; dziennik elektroniczny / aplikacja do kontaktu z rodzicami; rejestr ABC w formie cyfrowej.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12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ZINTEGROWANE DZIAŁANIA NAUCZYCIELI I SPECJALISTÓW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6 ust. 1 pkt 2 rozp. o kształceniu specjalnym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Wszystkie osoby pracujące z dzieckiem realizują te same cele w spójny sposób. Tabela pokazuje, kto co robi wobec wspólnego celu i jak działania są koordynowane: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000"/>
        <w:gridCol w:w="2106"/>
      </w:tblGrid>
      <w:tr>
        <w:trPr>
          <w:cantSplit/>
        </w:trPr>
        <w:tc>
          <w:tcPr>
            <w:tcW w:type="dxa" w:w="1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Wspólny cel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Nauczyciel / wychowawca (codziennie w grupie)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Specjaliści (zajęcia)</w:t>
            </w:r>
          </w:p>
        </w:tc>
        <w:tc>
          <w:tcPr>
            <w:tcW w:type="dxa" w:w="2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Sposób koordynacji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Komunikacja funkcjonalna i AAC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Używa tablicy wyboru w każdej sytuacji; modeluje komunikaty; nie wymaga mowy tam, gdzie wystarczy wskazanie.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Logopeda: trening symboli i skryptów; pedagog specjalny: FCT w rewalidacji; psycholog: komunikacja emocji.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baza symboli; miesięczny przegląd słownika AAC.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Regulacja emocji i zachowania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Stosuje protokół wyprzedzający; zapowiada zmiany; rejestruje ABC; nagradza komunikat zastępczy.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analiza ABC i plan wsparcia zachowania; terapeuta SI: dieta sensoryczna; pedagog: historyjki społeczne.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Jeden plan wsparcia zachowania dla wszystkich; przegląd rejestru ABC co miesiąc.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Uczestnictwo społeczne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Organizuje zabawy z rówieśnikiem-mentorem; wprowadza wizualne zasady grupy.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Psycholog: TUS w małej grupie; pedagog: ToM w rewalidacji.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Umiejętności z TUS ćwiczone w grupie w tym samym tygodniu.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Samodzielność i motoryka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Pasek wizualny czynności; dostosowane przybory; czas na samoobsługę.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Terapeuta pedagogiczny: motoryka mała; terapeuta SI: obronność dotykowa.</w:t>
            </w:r>
          </w:p>
        </w:tc>
        <w:tc>
          <w:tcPr>
            <w:tcW w:type="dxa" w:w="2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Ten sam pasek czynności w sali, na zajęciach i w domu.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Koordynacja.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 Zespołu zwołuje spotkanie zespołu raz w miesiącu (30 min): przegląd celów, rejestru ABC, postępów w AAC; ustalenia zapisywane w dokumentacji wsparcia i przekazywane rodzicom.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13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ZAJĘCIA PRZYDZIELONE DZIECKU / UCZNIOWI I REALIZACJA ZALECEŃ PORADNI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6 ust. 1 pkt 3, 5 i 8 rozp. o kształceniu specjalnym · rozp. o PPP (formy, czas 45 min)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Zajęcia w podziale na rewalidację (kształcenie specjalne, Wariant A) i pomoc psychologiczno-pedagogiczną (oba warianty): forma, czas, termin, okres i miejsce udzielania. Blok C wskazuje, gdzie w programie realizowane jest każde zalecenie poradni.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E74509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A · ZAJĘCIA REWALIDACYJNE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2 godz. zegarowe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= 2 × 60 min = 120 min / tydz. · 3 rodzaje zajęć</w:t>
            </w:r>
          </w:p>
        </w:tc>
        <w:tc>
          <w:tcPr>
            <w:tcW w:type="dxa" w:w="5103"/>
            <w:tcBorders>
              <w:top w:val="single" w:color="2D6BB3" w:sz="28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70"/>
              <w:left w:type="dxa" w:w="160"/>
              <w:bottom w:type="dxa" w:w="70"/>
              <w:right w:type="dxa" w:w="12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B · POMOC PSYCHOLOGICZNO-PEDAGOGICZNA · RAZEM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8"/>
                <w:szCs w:val="28"/>
              </w:rPr>
              <w:t xml:space="preserve">4 zajęcia × 45 min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  = + konsultacje 30 min = 210 min / tydz. · 5 form pomocy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rewalidacyjne przydzielone dziecku / uczniowi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kształcenie specjalne · na podstawie orzeczenia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800"/>
        <w:gridCol w:w="1500"/>
        <w:gridCol w:w="1300"/>
        <w:gridCol w:w="1306"/>
      </w:tblGrid>
      <w:tr>
        <w:trPr>
          <w:cantSplit/>
        </w:trPr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Rodzaj zajęć</w:t>
            </w:r>
          </w:p>
        </w:tc>
        <w:tc>
          <w:tcPr>
            <w:tcW w:type="dxa" w:w="28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/ cel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Prowadzący</w:t>
            </w:r>
          </w:p>
        </w:tc>
        <w:tc>
          <w:tcPr>
            <w:tcW w:type="dxa" w:w="1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Forma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Wymiar tyg.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8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rozwijanie kompetencji komunikacyjnych i wdrażanie AAC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tablice wyboru, skrypty dialogowe, trening komunikacji funkcjonalnej (FCT)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 / neurologopeda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60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60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8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trening umiejętności społecznych i teorii umysłu (ToM)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rozpoznawanie emocji i intencji, historyjki społeczne, naprzemienność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/ w parze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74509" w:sz="28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Rewalidacja: usprawnianie motoryki małej i grafomotoryki</w:t>
            </w:r>
          </w:p>
        </w:tc>
        <w:tc>
          <w:tcPr>
            <w:tcW w:type="dxa" w:w="28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chwyt pisarski, koordynacja wzrokowo-ruchowa, planowanie ruchu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pedagogiczny</w:t>
            </w:r>
          </w:p>
        </w:tc>
        <w:tc>
          <w:tcPr>
            <w:tcW w:type="dxa" w:w="1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</w:t>
            </w:r>
          </w:p>
        </w:tc>
        <w:tc>
          <w:tcPr>
            <w:tcW w:type="dxa" w:w="13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30 min / tydz.</w:t>
            </w:r>
          </w:p>
        </w:tc>
      </w:tr>
      <w:tr>
        <w:trPr>
          <w:cantSplit/>
        </w:trPr>
        <w:tc>
          <w:tcPr>
            <w:tcW w:type="dxa" w:w="8600"/>
            <w:gridSpan w:val="4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zajęcia rewalidacyjne</w:t>
            </w:r>
          </w:p>
        </w:tc>
        <w:tc>
          <w:tcPr>
            <w:tcW w:type="dxa" w:w="13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godz. zegarowe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2 × 60 min = 120 min / tydz.</w:t>
            </w:r>
          </w:p>
        </w:tc>
      </w:tr>
    </w:tbl>
    <w:p>
      <w:pPr>
        <w:spacing w:after="360" w:before="0"/>
      </w:pP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Zajęcia z zakresu pomocy psychologiczno-pedagogicznej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forma · czas · termin · okres udzielania · miejsce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250"/>
        <w:gridCol w:w="1550"/>
        <w:gridCol w:w="1450"/>
        <w:gridCol w:w="1256"/>
      </w:tblGrid>
      <w:tr>
        <w:trPr>
          <w:cantSplit/>
        </w:trPr>
        <w:tc>
          <w:tcPr>
            <w:tcW w:type="dxa" w:w="2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Forma pomocy</w:t>
            </w:r>
          </w:p>
        </w:tc>
        <w:tc>
          <w:tcPr>
            <w:tcW w:type="dxa" w:w="19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Cel</w:t>
            </w:r>
          </w:p>
        </w:tc>
        <w:tc>
          <w:tcPr>
            <w:tcW w:type="dxa" w:w="12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Prowadzący</w:t>
            </w:r>
          </w:p>
        </w:tc>
        <w:tc>
          <w:tcPr>
            <w:tcW w:type="dxa" w:w="15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Forma i miejsce</w:t>
            </w:r>
          </w:p>
        </w:tc>
        <w:tc>
          <w:tcPr>
            <w:tcW w:type="dxa" w:w="145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Czas i termin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Okres udzielania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logopedyczne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artykulacja, pragmatyka wypowiedzi, redukcja echolalii, dialog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Logopeda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· gabinet logopedyczny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wtorek 9:00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rozwijające kompetencje emocjonalno-społeczne (TUS)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naprzemienność, radzenie sobie z przegraną, odczytywanie sygnałów rówieśników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grupa 3–5 osób · sala terapii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czwartek 11:00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korekcyjno-kompensacyjne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uwaga, pamięć, uogólnianie wiedzy, organizacja pracy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pedagogiczny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grupa do 5 osób · sala nr 4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poniedziałek 12:00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IX 2026 – VI 2027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specjalistyczne: integracja sensoryczna (SI)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modulacja sensoryczna, dieta sensoryczna, przerwy sensoryczne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Terapeuta SI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indywidualnie · sala SI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45 min · środa 10:00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IX 2026 – I 2027, po ocenie: kontynuacja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E3E1EC" w:sz="4"/>
              <w:left w:val="single" w:color="2D6BB3" w:sz="28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Porady i konsultacje dla rodziców</w:t>
            </w:r>
          </w:p>
        </w:tc>
        <w:tc>
          <w:tcPr>
            <w:tcW w:type="dxa" w:w="19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ujednolicenie oddziaływań dom–placówka, instruktaż AAC i ABC</w:t>
            </w:r>
          </w:p>
        </w:tc>
        <w:tc>
          <w:tcPr>
            <w:tcW w:type="dxa" w:w="12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 / koordynator</w:t>
            </w:r>
          </w:p>
        </w:tc>
        <w:tc>
          <w:tcPr>
            <w:tcW w:type="dxa" w:w="15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rodzice · gabinet lub online</w:t>
            </w:r>
          </w:p>
        </w:tc>
        <w:tc>
          <w:tcPr>
            <w:tcW w:type="dxa" w:w="145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× 30 min · piątek 15:00</w:t>
            </w:r>
          </w:p>
        </w:tc>
        <w:tc>
          <w:tcPr>
            <w:tcW w:type="dxa" w:w="125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0"/>
              <w:left w:type="dxa" w:w="140"/>
              <w:bottom w:type="dxa" w:w="4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cały rok szkolny</w:t>
            </w:r>
          </w:p>
        </w:tc>
      </w:tr>
      <w:tr>
        <w:trPr>
          <w:cantSplit/>
        </w:trPr>
        <w:tc>
          <w:tcPr>
            <w:tcW w:type="dxa" w:w="8950"/>
            <w:gridSpan w:val="5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Razem pomoc psychologiczno-pedagogiczna</w:t>
            </w:r>
          </w:p>
        </w:tc>
        <w:tc>
          <w:tcPr>
            <w:tcW w:type="dxa" w:w="125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80"/>
              <w:left w:type="dxa" w:w="140"/>
              <w:bottom w:type="dxa" w:w="8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zajęcia × 45 min</w:t>
            </w:r>
          </w:p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+ konsultacje 30 min = 210 min / tydz.</w:t>
            </w:r>
          </w:p>
        </w:tc>
      </w:tr>
    </w:tbl>
    <w:p>
      <w:pPr>
        <w:spacing w:after="360" w:before="0"/>
      </w:pPr>
    </w:p>
    <w:p>
      <w:pPr>
        <w:spacing w:after="6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Uwaga: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godzina zajęć rewalidacyjnych = 60 min; godzina zajęć z pomocy psychologiczno-pedagogicznej = 45 min (w przedszkolu czas dostosowany do możliwości dziecka). W Wariancie B wypełnia się tylko blok B.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Zalecenia poradni i miejsce ich realizacji w programie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  · każde zalecenie wskazuje sekcję, w której jest realizowane</w:t>
      </w:r>
    </w:p>
    <w:p>
      <w:pPr>
        <w:spacing w:after="10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Orzeczenie / opinia nr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[Numer]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 z dnia </w:t>
      </w: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378"/>
          <w:sz w:val="24"/>
          <w:szCs w:val="24"/>
        </w:rPr>
        <w:t xml:space="preserve">[Data]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300"/>
        <w:gridCol w:w="3300"/>
        <w:gridCol w:w="1500"/>
        <w:gridCol w:w="1406"/>
      </w:tblGrid>
      <w:tr>
        <w:trPr>
          <w:cantSplit/>
        </w:trPr>
        <w:tc>
          <w:tcPr>
            <w:tcW w:type="dxa" w:w="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Lp.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Zalecenie poradni (z orzeczenia / opinii)</w:t>
            </w:r>
          </w:p>
        </w:tc>
        <w:tc>
          <w:tcPr>
            <w:tcW w:type="dxa" w:w="3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E74509"/>
                <w:spacing w:val="10"/>
                <w:sz w:val="24"/>
                <w:szCs w:val="24"/>
              </w:rPr>
              <w:t xml:space="preserve">Sposób realizacji w placówce</w:t>
            </w:r>
          </w:p>
        </w:tc>
        <w:tc>
          <w:tcPr>
            <w:tcW w:type="dxa" w:w="1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Gdzie w raporcie</w:t>
            </w:r>
          </w:p>
        </w:tc>
        <w:tc>
          <w:tcPr>
            <w:tcW w:type="dxa" w:w="14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1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2 godz. tyg. (komunikacja i AAC, ToM, motoryka)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A – rewalidacja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2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logopedyczna z elementami AAC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zajęcia logopedyczne; AAC także w sali i w domu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13 B, 11 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3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Terapia integracji sensorycznej i dieta sensoryczna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SI; przerwy sensoryczne w organizacji 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13 B, 11 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4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Trening umiejętności społecznych w małej grupie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Blok B – TUS; ToM w rewalidacji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sekcje 13 B, 13 A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5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nauczyciela współorganizującego kształcenie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Uzasadnienie i zadania dodatkowej osoby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14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6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wymagań, metod i form pracy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Dostosowanie programu / podstawy i organizacji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11 A–B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7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Stałość i przewidywalność otoczenia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Organizacja dnia, technologie (time-timer, plan cyfrowy)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11 B–C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8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Współpraca z rodzicami i ujednolicenie oddziaływań</w:t>
            </w:r>
          </w:p>
        </w:tc>
        <w:tc>
          <w:tcPr>
            <w:tcW w:type="dxa" w:w="3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Zakres współpracy, działania wspierające rodziców, poradnia</w:t>
            </w:r>
          </w:p>
        </w:tc>
        <w:tc>
          <w:tcPr>
            <w:tcW w:type="dxa" w:w="1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  <w:shd w:fill="FDECE3" w:color="auto" w:val="clear"/>
              </w:rPr>
              <w:t xml:space="preserve"> sekcja 15 </w:t>
            </w:r>
          </w:p>
        </w:tc>
        <w:tc>
          <w:tcPr>
            <w:tcW w:type="dxa" w:w="14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wdrożone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w trakcie</w:t>
            </w:r>
          </w:p>
          <w:p>
            <w:pPr>
              <w:spacing w:after="0" w:before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planowane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14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UZASADNIENIE WSPARCIA DODATKOWEJ OSOBY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7 ust. 2–7 rozp. o kształceniu specjalnym 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Nauczyciel współorganizujący kształcenie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Pomoc nauczyciela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Asystent / osoba wspierająca (za zgodą organu prowadzącego)      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6804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WYMIAR I SYTUACJE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kierowane, przejścia między aktywnościami, wydarzenia grupowe – ok. 20 godz. tygodniowo (zgodnie z arkuszem organizacji)</w:t>
            </w:r>
          </w:p>
        </w:tc>
        <w:tc>
          <w:tcPr>
            <w:tcW w:type="dxa" w:w="6804"/>
            <w:tcBorders>
              <w:top w:val="nil"/>
              <w:left w:val="single" w:color="FFFFFF" w:sz="12"/>
              <w:bottom w:val="nil"/>
              <w:right w:val="nil"/>
            </w:tcBorders>
            <w:shd w:fill="EFE9F9" w:color="auto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top"/>
          </w:tcPr>
          <w:p>
            <w:pPr>
              <w:spacing w:after="3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7D6FB0"/>
                <w:spacing w:val="12"/>
                <w:sz w:val="24"/>
                <w:szCs w:val="24"/>
              </w:rPr>
              <w:t xml:space="preserve">PODSTAWA PRAWNA I FORMALNA</w:t>
            </w:r>
          </w:p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§ 7 rozporządzenia MEN z 9 sierpnia 2017 r. w sprawie warunków organizowania kształcenia, wychowania i opieki dla dzieci i młodzieży niepełnosprawnych (Dz. U. z 2020 r. poz. 1309); orzeczenie o potrzebie kształcenia specjalnego z uwagi na autyzm.</w:t>
            </w:r>
          </w:p>
        </w:tc>
      </w:tr>
    </w:tbl>
    <w:p>
      <w:pPr>
        <w:spacing w:after="12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Uzasadnienie wynikające z oceny funkcjonalnej</w:t>
            </w:r>
          </w:p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Wyniki oceny funkcjonalnej wskazują poziom wysoki potrzeby wsparcia w domenach d2 (zadania i wymagania), d7 (relacje) i d9 (uczestnictwo społeczne). Rejestr ABC wykazał 14 epizodów zachowań trudnych o funkcji ucieczkowej, wyzwalanych głównie w przejściach między aktywnościami i przy poleceniach wieloetapowych – czyli w sytuacjach, w których nauczyciel prowadzący grupę nie może udzielić natychmiastowego, indywidualnego wsparcia. Dziecko reaguje pozytywnie na stałego, przewidywalnego dorosłego (sekcja 4), a po wprowadzeniu wsparcia liczba epizodów spadła o ok. 40% (sekcja 8). Obecność dodatkowej osoby jest więc warunkiem bezpiecznego uczestnictwa w zajęciach grupowych, a nie zastąpieniem aktywności dziecka.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60" w:before="6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2"/>
                <w:sz w:val="24"/>
                <w:szCs w:val="24"/>
              </w:rPr>
              <w:t xml:space="preserve">Zadania dodatkowej osoby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Modelowanie użycia tablicy AAC i komunikatu zastępczego w sytuacjach trudnych.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Uprzedzanie o zmianach i prowadzenie protokołu wyprzedzającego przed przejściami.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Dekodowanie poleceń nauczyciela na pojedyncze kroki i piktogramy.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w wydarzeniach grupowych (apele, wyjścia) z możliwością wycofania do strefy wyciszenia.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Prowadzenie rejestru ABC i przekazywanie obserwacji Zespołowi.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Stopniowe wycofywanie się z pomocy w czynnościach opanowanych (budowanie samodzielności).</w:t>
            </w:r>
          </w:p>
        </w:tc>
      </w:tr>
    </w:tbl>
    <w:p>
      <w:pPr>
        <w:spacing w:after="10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E74509" w:sz="32"/>
              <w:bottom w:val="single" w:color="D9D0F0" w:sz="4"/>
              <w:right w:val="single" w:color="D9D0F0" w:sz="4"/>
            </w:tcBorders>
            <w:shd w:fill="FAFA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0" w:before="0" w:line="26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Ocena zasadności.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Zasadność wsparcia dodatkowej osoby oceniana w terminach z sekcji 16; kryterium zmniejszenia wymiaru: spadek epizodów ABC poniżej 3 miesięcznie i samodzielne przejścia między aktywnościami w 80% sytuacji.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Wariant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W Wariancie B (bez orzeczenia) sekcji nie wypełnia się – potrzebę dodatkowej osoby zgłasza się jako rekomendację w sekcji 10 B.</w:t>
      </w:r>
    </w:p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15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WSPÓŁPRACA Z RODZICAMI I PORADNIĄ PSYCHOLOGICZNO-PEDAGOGICZNĄ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6 ust. 1 pkt 4 i 6 rozp. o kształceniu specjalnym · rozp. o PPP (informowanie rodziców) 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Zakres współpracy nauczycieli i specjalistów z rodzicami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Forma współpracy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Odpowiedzialny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Częstotliwość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indywidualne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omówienie postępów, rejestru ABC, planu tygodnia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/ psycholog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tydz. (piątek 15:00, 30 min)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Zeszyt korespondencji / aplikacja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codzienna informacja: co się udało, co było trudne, co ćwiczyć w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Wychowawca, dodatkowa osoba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codziennie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Udział w posiedzeniach Zespołu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opiniowanie programu, decyzje o poziomie wsparcia, ewaluacja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/ 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wrzesień, styczeń, czerwiec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Wgląd w dokumentację i wyniki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raport, IPET, arkusze obserwacji – kopia dla rodzica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każde życzenie, po każdej ocenie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zajęć przez rodzica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udział w zajęciach rewalidacji / logopedii w celu przeniesienia metod do domu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Specjaliści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miesiąc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E7D45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Konkretne działania nauczycieli i specjalistów wspierające rodziców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2E7D45" w:sz="32"/>
              <w:bottom w:val="single" w:color="D9D0F0" w:sz="4"/>
              <w:right w:val="single" w:color="D9D0F0" w:sz="4"/>
            </w:tcBorders>
            <w:shd w:fill="FFFFFF" w:color="auto" w:val="clear"/>
            <w:tcMar>
              <w:top w:type="dxa" w:w="130"/>
              <w:left w:type="dxa" w:w="240"/>
              <w:bottom w:type="dxa" w:w="130"/>
              <w:right w:type="dxa" w:w="240"/>
            </w:tcMar>
            <w:vAlign w:val="top"/>
          </w:tcPr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Instruktaż użycia tablicy AAC w domu i przekazanie tej samej bazy symboli (logopeda).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Pakiet piktogramów i wzór planu dnia na weekend oraz paska czynności toaletowych (wychowawca).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Wskazówki postępowania w zachowaniach trudnych na podstawie analizy ABC – „co robić przed, w trakcie i po” (psycholog).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Warsztat dla rodziców: regulacja sensoryczna w domu, dieta sensoryczna, przygotowanie do wyjść (terapeuta SI).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Pomoc w przygotowaniu wniosków: aktualizacja orzeczenia, zajęcia rewalidacyjno-wychowawcze, świadczenia (koordynator).</w:t>
            </w:r>
          </w:p>
          <w:p>
            <w:pPr>
              <w:spacing w:after="40" w:before="0" w:line="245"/>
              <w:ind w:left="200" w:hanging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✓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Informacja o grupach wsparcia dla rodziców i ofercie PCTP; kontakt do specjalistów zewnętrznych za zgodą rodziców.</w:t>
            </w:r>
          </w:p>
        </w:tc>
      </w:tr>
    </w:tbl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1B69" w:color="auto" w:val="clear"/>
        </w:rPr>
        <w:t xml:space="preserve"> C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Współdziałanie z poradnią psychologiczno-pedagogiczną i innymi instytucjami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00"/>
        <w:gridCol w:w="2000"/>
        <w:gridCol w:w="2006"/>
      </w:tblGrid>
      <w:tr>
        <w:trPr>
          <w:cantSplit/>
        </w:trPr>
        <w:tc>
          <w:tcPr>
            <w:tcW w:type="dxa" w:w="22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Działanie</w:t>
            </w:r>
          </w:p>
        </w:tc>
        <w:tc>
          <w:tcPr>
            <w:tcW w:type="dxa" w:w="37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/ cel</w:t>
            </w:r>
          </w:p>
        </w:tc>
        <w:tc>
          <w:tcPr>
            <w:tcW w:type="dxa" w:w="2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Kto</w:t>
            </w:r>
          </w:p>
        </w:tc>
        <w:tc>
          <w:tcPr>
            <w:tcW w:type="dxa" w:w="20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Termin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Przekazanie raportu oceny funkcjonalnej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orzekający poradni – do wniosku o orzeczenie / aktualizację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 sporządzeniu raportu (wrzesień) i po ocenie końcoworocznej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Konsultacje specjalistyczne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wspólna analiza wyników, dobór metod AAC i wsparcia zachowania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 placówki ↔ psycholog poradni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1 × / semestr lub na wniosek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Obserwacja dziecka w placówce przez pracownika poradni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weryfikacja funkcjonowania w naturalnym środowisku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Poradnia, dyrektor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 wniosek rodzica lub Zespołu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lekarzem / terapeutami zewnętrznymi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ujednolicenie zaleceń (sen, farmakoterapia, terapia SI poza placówką)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Koordynator, za zgodą rodzica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Instytucje wspierające rodzinę</w:t>
            </w:r>
          </w:p>
        </w:tc>
        <w:tc>
          <w:tcPr>
            <w:tcW w:type="dxa" w:w="37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PCPR, OPS, organizacje pozarządowe – informacja i pośrednictwo</w:t>
            </w:r>
          </w:p>
        </w:tc>
        <w:tc>
          <w:tcPr>
            <w:tcW w:type="dxa" w:w="2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</w:t>
            </w:r>
          </w:p>
        </w:tc>
        <w:tc>
          <w:tcPr>
            <w:tcW w:type="dxa" w:w="20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 razie potrzeby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6"/>
        </w:pBdr>
        <w:spacing w:after="140" w:before="20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16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10"/>
          <w:sz w:val="24"/>
          <w:szCs w:val="24"/>
        </w:rPr>
        <w:t xml:space="preserve">TERMINY OKRESOWEJ OCENY EFEKTYWNOŚCI PROGRAMU</w:t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  <w:shd w:fill="EFE9F9" w:color="auto" w:val="clear"/>
        </w:rPr>
        <w:t xml:space="preserve"> § Podstawa prawna: § 6 ust. 9 rozp. o kształceniu specjalnym (okresowa WOPF co najmniej 2 × w roku, ocena efektywności) 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Ocena efektywności obejmuje cele z sekcji 9, wymiar zajęć (sekcja 13) i zasadność wsparcia dodatkowej osoby (sekcja 14). Rodzic uczestniczy w każdej ocenie i otrzymuje jej kopię.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2300"/>
        <w:gridCol w:w="1400"/>
        <w:gridCol w:w="1106"/>
      </w:tblGrid>
      <w:tr>
        <w:trPr>
          <w:cantSplit/>
        </w:trPr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Termin</w:t>
            </w:r>
          </w:p>
        </w:tc>
        <w:tc>
          <w:tcPr>
            <w:tcW w:type="dxa" w:w="35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oceny</w:t>
            </w:r>
          </w:p>
        </w:tc>
        <w:tc>
          <w:tcPr>
            <w:tcW w:type="dxa" w:w="23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Narzędzia</w:t>
            </w:r>
          </w:p>
        </w:tc>
        <w:tc>
          <w:tcPr>
            <w:tcW w:type="dxa" w:w="14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Odpowiedzialny</w:t>
            </w:r>
          </w:p>
        </w:tc>
        <w:tc>
          <w:tcPr>
            <w:tcW w:type="dxa" w:w="11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2026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wstępna i pogłębiona – niniejszy raport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ABC, profil sensoryczny, mowa, ToM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Zespół, koordynator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  <w:shd w:fill="E6F4EC" w:color="auto" w:val="clear"/>
              </w:rPr>
              <w:t xml:space="preserve"> wykonano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 bieżąco (co miesiąc)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Monitoring: rejestr ABC, słownik AAC, postępy w celach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Rejestr ABC, karta postępów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Koordynator, dodatkowa osoba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9A6A0A"/>
                <w:sz w:val="24"/>
                <w:szCs w:val="24"/>
                <w:shd w:fill="FBF1DC" w:color="auto" w:val="clear"/>
              </w:rPr>
              <w:t xml:space="preserve"> w trakcie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Styczeń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śródroczna (WOPF) – modyfikacja celów i wymiaru zajęć, decyzja o kontynuacji SI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 (wybrane domeny), ABC, obserwacja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Czerwiec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Ocena końcoworoczna – efektywność programu, wnioski do IPET na kolejny rok, ocena zasadności dodatkowej osoby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Pełny KPOF/KSzOF, arkusze, opinia rodzica i dziecka („Mój głos”)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 z udziałem rodzica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  <w:shd w:fill="EFE9F9" w:color="auto" w:val="clear"/>
              </w:rPr>
              <w:t xml:space="preserve"> planowane 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Wrzesień 2027</w:t>
            </w:r>
          </w:p>
        </w:tc>
        <w:tc>
          <w:tcPr>
            <w:tcW w:type="dxa" w:w="35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Nowa ocena funkcjonalna na kolejny rok szkolny (WOPF); opinia dla zespołu orzekającego – na wniosek rodzica</w:t>
            </w:r>
          </w:p>
        </w:tc>
        <w:tc>
          <w:tcPr>
            <w:tcW w:type="dxa" w:w="23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KPOF/KSzOF, arkusze, dokumentacja roku</w:t>
            </w:r>
          </w:p>
        </w:tc>
        <w:tc>
          <w:tcPr>
            <w:tcW w:type="dxa" w:w="14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Zespół</w:t>
            </w:r>
          </w:p>
        </w:tc>
        <w:tc>
          <w:tcPr>
            <w:tcW w:type="dxa" w:w="11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70"/>
              <w:left w:type="dxa" w:w="140"/>
              <w:bottom w:type="dxa" w:w="7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  <w:shd w:fill="EFE9F9" w:color="auto" w:val="clear"/>
              </w:rPr>
              <w:t xml:space="preserve"> planowane </w:t>
            </w:r>
          </w:p>
        </w:tc>
      </w:tr>
    </w:tbl>
    <w:p>
      <w:pPr>
        <w:spacing w:after="14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6F1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Informacja dla rodzica.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Niniejszy raport stanowi opinię placówki o funkcjonowaniu dziecka i jest przekazywany rodzicowi oraz zespołowi orzekającemu poradni. Wyniki obserwacji służą zaplanowaniu wsparcia, a nie ocenie dziecka. Zachęcamy do rozmowy z Zespołem o każdej części dokumentu.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Koordynator Zespołu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placówki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tcMar>
              <w:top w:type="dxa" w:w="30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Specjalista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</w:tr>
      <w:tr>
        <w:trPr>
          <w:cantSplit/>
        </w:trPr>
        <w:tc>
          <w:tcPr>
            <w:tcW w:type="dxa" w:w="10206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type="dxa" w:w="18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Rodzic / opiekun prawny – zapoznałam/em się z raportem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100" w:right="850" w:bottom="1100" w:left="850" w:header="500" w:footer="500" w:gutter="0"/>
          <w:pgNumType/>
          <w:docGrid w:linePitch="360"/>
        </w:sectPr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dashed" w:color="D9D0F0" w:sz="24"/>
              <w:left w:val="dashed" w:color="D9D0F0" w:sz="24"/>
              <w:bottom w:val="dashed" w:color="D9D0F0" w:sz="24"/>
              <w:right w:val="dashed" w:color="D9D0F0" w:sz="24"/>
            </w:tcBorders>
            <w:tcMar>
              <w:top w:type="dxa" w:w="120"/>
              <w:left w:type="dxa" w:w="180"/>
              <w:bottom w:type="dxa" w:w="120"/>
              <w:right w:type="dxa" w:w="180"/>
            </w:tcMar>
            <w:vAlign w:val="top"/>
          </w:tcPr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[Nazwa przedszkola / szkoły]</w:t>
            </w:r>
          </w:p>
          <w:p>
            <w:pPr>
              <w:spacing w:after="2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[Adres placówki, tel., e-mail]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(pieczęć placówki)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60"/>
              <w:left w:type="dxa" w:w="200"/>
              <w:bottom w:type="dxa" w:w="6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[Miejscowość], dnia ………………………</w:t>
            </w:r>
          </w:p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Znak sprawy: ………………………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Zespół orzekający: [Nazwa Poradni Psychologiczno-Pedagogicznej]</w:t>
            </w:r>
          </w:p>
        </w:tc>
      </w:tr>
    </w:tbl>
    <w:p>
      <w:pPr>
        <w:spacing w:after="160" w:before="0"/>
      </w:pPr>
    </w:p>
    <w:p>
      <w:pPr>
        <w:spacing w:after="40" w:before="0" w:line="480" w:lineRule="exact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40"/>
          <w:szCs w:val="40"/>
        </w:rPr>
        <w:t xml:space="preserve">Opinia o funkcjonowaniu dziecka / ucznia</w:t>
      </w:r>
    </w:p>
    <w:p>
      <w:pPr>
        <w:spacing w:after="14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pacing w:val="30"/>
          <w:sz w:val="24"/>
          <w:szCs w:val="24"/>
        </w:rPr>
        <w:t xml:space="preserve">W PRZEDSZKOLU / SZKOLE – DLA ZESPOŁU ORZEKAJĄCEGO PORADNI PSYCHOLOGICZNO-PEDAGOGICZNEJ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tcMar>
              <w:top w:type="dxa" w:w="100"/>
              <w:left w:type="dxa" w:w="180"/>
              <w:bottom w:type="dxa" w:w="100"/>
              <w:right w:type="dxa" w:w="180"/>
            </w:tcMar>
            <w:vAlign w:val="top"/>
          </w:tcPr>
          <w:p>
            <w:pPr>
              <w:spacing w:after="4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Podstawa prawna: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§ 7 ust. 2–7 rozporządzenia Ministra Edukacji z dnia 2 marca 2026 r. w sprawie orzeczeń i opinii wydawanych przez zespoły orzekające działające w publicznych poradniach psychologiczno-pedagogicznych (Dz. U. z 2026 r. poz. 428).</w:t>
            </w:r>
          </w:p>
          <w:p>
            <w:pPr>
              <w:spacing w:after="0" w:before="0" w:line="240"/>
              <w:jc w:val="both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Tryb: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Opinię wydaje dyrektor na prośbę przewodniczącego zespołu orzekającego (§ 7 ust. 2) lub wnioskodawcy (ust. 4), w terminie 10 dni od dnia otrzymania prośby (ust. 3). Opinia uwzględnia wyniki obserwacji funkcjonowania dziecka/ucznia i działań diagnostycznych prowadzonych w placówce (ust. 6). Kopię opinii przekazuje się rodzicom dziecka lub ucznia albo pełnoletniemu uczniowi (ust. 5).</w:t>
            </w:r>
          </w:p>
        </w:tc>
      </w:tr>
    </w:tbl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DATA WYDANIA OPINII I DANE DZIECKA / UCZNIA (§ 7 UST. 6 PKT 1–2)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Data wydania opinii (pkt 1)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[Data wydania]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Imię i nazwisko dziecka / ucznia (pkt 2)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Data urodzenia · PESEL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[Data urodzenia] · [PESEL]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Przedszkole / szkoła (nazwa, adres) · grupa / oddział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[Nazwa i adres placówki] · [grupa / klasa] · ☐ dziecko do ukończenia wychowania przedszkolnego  ☐ uczeń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Rodzice / opiekunowie prawni (pełnoletni uczeń)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[Imiona i nazwiska, adres do korespondencji]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Prośba o wydanie opinii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☐ przewodniczący zespołu orzekającego (§ 7 ust. 2)  ☐ wnioskodawca (§ 7 ust. 4) · z dnia [Data otrzymania] · znak [Znak sprawy] · termin: 10 dni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Dotychczasowe orzeczenie / opinia poradni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☐ brak  ☐ [Orzeczenie / Opinia] nr [Numer] z dnia [Data], wydane przez [Nazwa Poradni]</w:t>
            </w:r>
          </w:p>
        </w:tc>
      </w:tr>
    </w:tbl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PODSTAWA OPINII – WYNIKI OBSERWACJI I DZIAŁAŃ DIAGNOSTYCZNYCH PROWADZONYCH W PLACÓWCE (§ 7 UST. 6)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Okres obserwacji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wrzesień [rok] – [miesiąc rok]; obserwacja wstępna i pogłębiona w naturalnych sytuacjach (zajęcia kierowane, zabawa swobodna, posiłki, przejścia, wydarzenia grupowe)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Narzędzia i działania diagnostyczne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Kwestionariusz Przedszkolnej / Szkolnej Oceny Funkcjonalnej (KPOF / KSzOF – 9 domen ICF); Profil Biopsychospołeczny; Arkusz Obserwacji Behawioralnej ABC; Profil Sensoryczny; Arkusz Oceny Rozwoju Mowy i Komunikacji; Arkusz Poziomu Rozwoju Teorii Umysłu (ToM); analiza dokumentacji pomocy psychologiczno-pedagogicznej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Osoby rozpoznające trudności, mocne strony i uzdolnienia</w:t>
            </w:r>
          </w:p>
        </w:tc>
        <w:tc>
          <w:tcPr>
            <w:tcW w:type="dxa" w:w="72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5"/>
              <w:left w:type="dxa" w:w="140"/>
              <w:bottom w:type="dxa" w:w="5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wychowawca / nauczyciele oddziału, pedagog specjalny, psycholog, logopeda, terapeuta SI (imiona i nazwiska w części 9); informacje uzupełniające od rodziców i od dziecka w formie dostosowanej do jego rozwoju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Aktywność i uczestniczenie zgodnie z obszarami ICF, adekwatnie do wieku i poziomu rozwoju psychofizycznego. Wypełnia się tabelę A (dziecko do ukończenia wychowania przedszkolnego – 5 obszarów) albo B (uczeń – 7 obszarów). Poziom potrzeby wsparcia: średnia z KPOF / KSzOF w skali 0–5 (steny wyłącznie dla KSzOF).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E74509" w:color="auto" w:val="clear"/>
        </w:rPr>
        <w:t xml:space="preserve"> 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A · Dziecko do ukończenia wychowania przedszkolnego – 5 obszarów (ust. 7 pkt 1 lit. a)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pamięć wzrokowa, schematy graficzne, zainteresowania tematyczne, motywacja do pracy z ulubionymi pomocami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przerzutność i podzielność uwagi, instrukcje wieloetapowe, uogólnianie wiedzy, stres przy zmianie planu, potrzeba nadzoru nauczyciela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d1 śr. 2,4 · d2 śr. 1,8 · d8 śr. 2,0 – poziom średni /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Zachowania społeczne we wzajemnych kontaktach – przystosowanie społeczne i emocjonalne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chęć przebywania blisko grupy, reakcja na stałych dorosłych, przestrzeganie zasad wizualnych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odczytywanie emocji i intencji, tolerancja frustracji, wycofanie lub zachowania trudne w apelach i wyjściach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d7 śr. 1,6 · d9 śr. 1,8 – poziom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rozumienie prostych komunikatów wspartych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inicjowanie i naprzemienność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d3 śr. 2,0 – poziom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Aktywność ruchowa – poruszanie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duża, chętny udział w zabawach ruchowych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mała, koordynacja wzrokowo-ruchowa, chwyt, napięcie posturalne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d4 śr. 3,2 – poziom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podstawowe nawyki higieniczne i toaletowe, znajomość swoich rzeczy, obowiązki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rąk, wybiórczość pokarmowa, trudne zapięcia, brak inicjowania obowiązków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d5 śr. 2,2 · d6 śr. 2,8 – poziom średni / niski</w:t>
            </w:r>
          </w:p>
        </w:tc>
      </w:tr>
    </w:tbl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INFORMACJA O FUNKCJONOWANIU DZIECKA / UCZNIA W PLACÓWCE – TRUDNOŚCI, MOCNE STRONY I UZDOLNIENIA (§ 7 UST. 6 PKT 3, UST. 7 PKT 1) · CD.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B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B · Uczeń – 7 obszarów (ust. 7 pkt 1 lit. b)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000"/>
        <w:gridCol w:w="3000"/>
        <w:gridCol w:w="18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Obszar (ICF)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Mocne strony i uzdolnienia</w:t>
            </w:r>
          </w:p>
        </w:tc>
        <w:tc>
          <w:tcPr>
            <w:tcW w:type="dxa" w:w="30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Trudności</w:t>
            </w:r>
          </w:p>
        </w:tc>
        <w:tc>
          <w:tcPr>
            <w:tcW w:type="dxa" w:w="18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Poziom potrzeby wsparcia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1 · Uczenie się i stosowanie wiedzy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pamięć wzrokowa, schematy graficzne, zainteresowania, zaangażowanie przy zadaniach z obrazem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uwaga, instrukcje wieloetapowe, uogólnianie, męczliwość przy pisaniu, potrzeba nadzoru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d1 śr. 2,4 · d8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2 · Ogólne zadania i obowiązki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zadania o stałej strukturze, zasady wizualne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organizacja pracy, zadania wieloetapowe, stres przy zmianach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d2 śr. 1,8 – wysoki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3 · Porozumiewanie się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rozumienie prostych komunikatów z gestem, sygnalizowanie potrzeb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dosłowność, echolalie, inicjowanie dialogu, potrzeba AAC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d3 śr. 2,0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4 · Motoryka, poruszanie się, w tym mobilność i aktywność manualna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duża, zabawy ruchowe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motoryka mała, koordynacja, chwyt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d4 śr. 3,2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5 · Dbanie o siebie, samoobsługa i samodzielność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higiena i toaleta, znajomość swoich rzeczy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opór sensoryczny przy myciu rąk, wybiórczość pokarmowa, zapięcia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d5 śr. 2,2 – średni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6 · Życie domowe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dyżur i sprzątanie po przypomnieniu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brak inicjowania, niedoprowadzanie do końca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d6 śr. 2,8 – niski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7 · Wzajemne kontakty i związki międzyludzkie, życie w społeczności szkolnej i lokalnej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bliskość grupy, reakcja na stałych dorosłych; udział w wydarzeniach po przygotowaniu</w:t>
            </w:r>
          </w:p>
        </w:tc>
        <w:tc>
          <w:tcPr>
            <w:tcW w:type="dxa" w:w="30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odczytywanie emocji i intencji, tolerancja frustracji, konflikty; przeciążenie w apelach i wyjściach – wycofanie lub zachowania trudne</w:t>
            </w:r>
          </w:p>
        </w:tc>
        <w:tc>
          <w:tcPr>
            <w:tcW w:type="dxa" w:w="18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45"/>
              <w:left w:type="dxa" w:w="140"/>
              <w:bottom w:type="dxa" w:w="45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d7 śr. 1,6 · d9 śr. 1,8 – wysoki</w:t>
            </w:r>
          </w:p>
        </w:tc>
      </w:tr>
    </w:tbl>
    <w:p>
      <w:pPr>
        <w:spacing w:after="0" w:before="8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Wynik ogólny: 68 / 180 pkt, średnia 2,1 (skala 0–5) – umiarkowana potrzeba wsparcia; trzy domeny na poziomie wysokim (d2, d7, d9).</w:t>
      </w: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ZAKRES I RODZAJ TRUDNOŚCI W REALIZACJI PROGRAMU WYCHOWANIA PRZEDSZKOLNEGO / PROGRAMÓW NAUCZANIA REALIZOWANYCH W ODDZIALE (§ 7 UST. 7 PKT 2)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Program wychowania przedszkolnego / programy nauczania: [nazwa programu, oddział].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Rozumienie poleceń złożonych i samodzielna organizacja pracy – wymaga instrukcji krok po kroku wspartych obrazem; bez dostosowania rezygnuje z zadania.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Utrzymanie uwagi na zadaniu (obecnie do 8 min po dostosowaniu środowiska) i szybka męczliwość przy zadaniach pisemnych i wykonawczych.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Uczestnictwo w zajęciach grupowych, apelach i wyjściach – przeciążenie sensoryczne prowadzi do wycofania lub zachowań trudnych.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Komunikacja z rówieśnikami i nauczycielem w sytuacjach swobodnych – potrzeba wsparcia AAC i skryptów dialogowych.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Grafomotoryka, czynności manualne (chwyt, wycinanie) oraz samoobsługa przy posiłkach i toalecie – realizowane w wydłużonym czasie z dostosowanymi przyborami.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Wprowadzone dostosowania w toku realizacji programu: plany aktywności, instrukcje jednoetapowe, wydłużony czas, przerwy sensoryczne, ocena postępu względem samego siebie.</w:t>
      </w:r>
    </w:p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ZAŁĄCZNIKI EWALUACYJNE (§ 7 UST. 6 PKT 4–5)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74509"/>
          <w:sz w:val="24"/>
          <w:szCs w:val="24"/>
        </w:rPr>
        <w:t xml:space="preserve">☑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Aktualna wielospecjalistyczna ocena poziomu funkcjonowania dziecka / ucznia (WOPF) – dziecko / uczeń objęty kształceniem specjalnym (pkt 4)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Aktualna okresowa ocena funkcjonowania – dziecko / uczeń objęty zajęciami rewalidacyjno-wychowawczymi (pkt 5)</w:t>
      </w:r>
    </w:p>
    <w:p>
      <w:pPr>
        <w:spacing w:after="4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6A6DF"/>
          <w:sz w:val="24"/>
          <w:szCs w:val="24"/>
        </w:rPr>
        <w:t xml:space="preserve">☐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Nie dotyczy – dziecko / uczeń nieobjęty kształceniem specjalnym ani zajęciami rewalidacyjno-wychowawczymi</w:t>
      </w: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DZIAŁANIA PODJĘTE PRZEZ NAUCZYCIELI, WYCHOWAWCÓW I SPECJALISTÓW W CELU POPRAWY FUNKCJONOWANIA; FORMY I ZAKRES POMOCY W RAMACH WCZESNEGO WSPOMAGANIA ROZWOJU LUB POMOCY PSYCHOLOGICZNO-PEDAGOGICZNEJ, OKRES ICH UDZIELANIA ORAZ EFEKTY (§ 7 UST. 6 PKT 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0"/>
        <w:gridCol w:w="1600"/>
        <w:gridCol w:w="2606"/>
      </w:tblGrid>
      <w:tr>
        <w:trPr>
          <w:cantSplit/>
        </w:trPr>
        <w:tc>
          <w:tcPr>
            <w:tcW w:type="dxa" w:w="21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Działanie / forma pomocy</w:t>
            </w:r>
          </w:p>
        </w:tc>
        <w:tc>
          <w:tcPr>
            <w:tcW w:type="dxa" w:w="3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Zakres i wymiar</w:t>
            </w:r>
          </w:p>
        </w:tc>
        <w:tc>
          <w:tcPr>
            <w:tcW w:type="dxa" w:w="1600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Okres udzielania</w:t>
            </w:r>
          </w:p>
        </w:tc>
        <w:tc>
          <w:tcPr>
            <w:tcW w:type="dxa" w:w="2606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D1B69"/>
                <w:spacing w:val="10"/>
                <w:sz w:val="24"/>
                <w:szCs w:val="24"/>
              </w:rPr>
              <w:t xml:space="preserve">Efekty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Dostosowania środowiskowe i dydaktyczne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strefa wyciszenia, redukcja bodźców, słuchawki wygłuszające, wizualny plan dnia, instrukcje krok po kroku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IX 2025 · codziennie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spadek epizodów zachowań trudnych o ok. 40%; wydłużenie skupienia z 3 do 8 min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Pomoc psychologiczno-pedagogiczna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rozwijające kompetencje emocjonalno-społeczne 1 × 45 min; logopedyczne 1 × 45 min; korekcyjno-kompensacyjne 1 × 45 min; integracja sensoryczna 1 × 45 min; porady i konsultacje dla rodziców 1 × 30 min tygodniowo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X 2025 · 10 miesięcy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lepsze tolerowanie obecności dzieci w zajęciach kierowanych; pierwsze prośby o przerwę gestem / piktogramem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Zajęcia rewalidacyjne (dziecko z orzeczeniem)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2 godz. tygodniowo: komunikacja i AAC, umiejętności społeczne i ToM, motoryka mała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IX 2025 · 1 rok szkolny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wzrost liczby komunikatów intencjonalnych; poprawa chwytu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Wczesne wspomaganie rozwoju (WWRD)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☐ nie dotyczy  ☐ realizowane w: [placówka] – zakres: [zakres]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[od – do]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[efekty]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shd w:fill="FAFAFF" w:color="auto" w:val="clear"/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Współpraca z rodzicami</w:t>
            </w:r>
          </w:p>
        </w:tc>
        <w:tc>
          <w:tcPr>
            <w:tcW w:type="dxa" w:w="3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konsultacje cotygodniowe, zeszyt korespondencji, wspólny system komunikatów i wzmocnień, instruktaż AAC w domu</w:t>
            </w:r>
          </w:p>
        </w:tc>
        <w:tc>
          <w:tcPr>
            <w:tcW w:type="dxa" w:w="1600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od IX 2025 · nadal</w:t>
            </w:r>
          </w:p>
        </w:tc>
        <w:tc>
          <w:tcPr>
            <w:tcW w:type="dxa" w:w="2606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50"/>
              <w:left w:type="dxa" w:w="140"/>
              <w:bottom w:type="dxa" w:w="50"/>
              <w:right w:type="dxa" w:w="120"/>
            </w:tcMar>
            <w:vAlign w:val="top"/>
          </w:tcPr>
          <w:p>
            <w:pPr>
              <w:spacing w:after="0" w:before="0" w:line="27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spójne reakcje dorosłych; wzrost poczucia bezpieczeństwa dziecka</w:t>
            </w:r>
          </w:p>
        </w:tc>
      </w:tr>
    </w:tbl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7.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WNIOSKI DOTYCZĄCE DALSZEJ PRACY Z DZIECKIEM / UCZNIEM MAJĄCE NA CELU POPRAWĘ FUNKCJONOWANIA (§ 7 UST. 6 PKT 7)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Utrzymanie struktury dnia, strefy wyciszenia i przygotowania do wydarzeń grupowych; stopniowe wydłużanie udziału.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Rozwijanie komunikacji funkcjonalnej z tablicą AAC w placówce i w domu; trening komunikatu zastępczego zamiast zachowania trudnego.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Trening umiejętności społecznych i teorii umysłu w małej grupie z przeniesieniem na zabawy swobodne (rówieśnik-mentor).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Usprawnianie motoryki małej i samoobsługi z dostosowanymi przyborami i paskiem wizualnym czynności.</w:t>
      </w:r>
    </w:p>
    <w:p>
      <w:pPr>
        <w:spacing w:after="40" w:before="0" w:line="245"/>
        <w:ind w:left="220" w:hanging="2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E7D45"/>
          <w:sz w:val="24"/>
          <w:szCs w:val="24"/>
        </w:rPr>
        <w:t xml:space="preserve">•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Ocena efektów w styczniu i czerwcu; aktualizacja programu wspólnie z rodzicami.</w:t>
      </w:r>
    </w:p>
    <w:p>
      <w:pPr>
        <w:spacing w:after="360" w:before="0"/>
      </w:pP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8.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INFORMACJE UZUPEŁNIAJĄCE DLA ZESPOŁU ORZEKAJĄCEGO – FAKULTATYWNE, NA POTRZEBY OCENY FUNKCJONOWANIA (§ 8 UST. 2–3)</w:t>
      </w:r>
    </w:p>
    <w:p>
      <w:pPr>
        <w:spacing w:after="140" w:before="0" w:line="2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Zespół orzekający dokonuje własnej oceny funkcjonowania (§ 8); poniższe informacje placówka przekazuje dodatkowo, aby ją ułatwić.</w:t>
      </w:r>
    </w:p>
    <w:p>
      <w:pPr>
        <w:spacing w:after="100" w:before="0" w:line="24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Funkcje i struktury ciała (§ 8 ust. 2 pkt 2): zdrowie psychiczne – lęk przed zmianą, sztywność poznawcza, zaburzenia snu; percepcja – nadwrażliwość słuchowa i dotykowa, poszukiwanie stymulacji przedsionkowej; motoryka – obniżona precyzja motoryki małej, nieprawidłowy chwyt; mowa – echolalie, trudności pragmatyczne, korzysta z gestu i piktogramów; funkcje poznawcze – bardzo dobra pamięć wzrokowa, trudności z uwagą i uogólnianiem; funkcje emocjonalno-społeczne – teoria umysłu poniżej normy wiekowej, zachowania trudne o funkcji ucieczkowej; cechy indywidualne – głębokie zainteresowania, pozytywna reakcja na strukturę i stałych dorosłych.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E7D45"/>
                <w:spacing w:val="10"/>
                <w:sz w:val="24"/>
                <w:szCs w:val="24"/>
              </w:rPr>
              <w:t xml:space="preserve">Ułatwienia w środowisku placówki (co pomaga)</w:t>
            </w:r>
          </w:p>
        </w:tc>
        <w:tc>
          <w:tcPr>
            <w:tcW w:type="dxa" w:w="5103"/>
            <w:tcBorders>
              <w:top w:val="single" w:color="D9D0F0" w:sz="4"/>
              <w:left w:val="single" w:color="D9D0F0" w:sz="4"/>
              <w:bottom w:val="single" w:color="D9D0F0" w:sz="4"/>
              <w:right w:val="single" w:color="D9D0F0" w:sz="4"/>
            </w:tcBorders>
            <w:shd w:fill="EFE9F9" w:color="auto" w:val="clear"/>
            <w:tcMar>
              <w:top w:type="dxa" w:w="100"/>
              <w:left w:type="dxa" w:w="140"/>
              <w:bottom w:type="dxa" w:w="100"/>
              <w:right w:type="dxa" w:w="12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BF382A"/>
                <w:spacing w:val="10"/>
                <w:sz w:val="24"/>
                <w:szCs w:val="24"/>
              </w:rPr>
              <w:t xml:space="preserve">Bariery (co utrudnia)</w:t>
            </w:r>
          </w:p>
        </w:tc>
      </w:tr>
      <w:tr>
        <w:trPr>
          <w:cantSplit/>
        </w:trPr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stały skład kadry i przewidywalny plan dnia (wizualny)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strefa wyciszenia w sali, słuchawki wygłuszające, przerwy sensoryczne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tablica wyboru AAC dostępna w sali i w domu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rówieśnik-mentor w zabawach; jasne zasady wizualne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E7D45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zaangażowani rodzice, spójny system komunikatów dom–placówka</w:t>
            </w:r>
          </w:p>
        </w:tc>
        <w:tc>
          <w:tcPr>
            <w:tcW w:type="dxa" w:w="5103"/>
            <w:tcBorders>
              <w:top w:val="single" w:color="E3E1EC" w:sz="4"/>
              <w:left w:val="single" w:color="E3E1EC" w:sz="4"/>
              <w:bottom w:val="single" w:color="E3E1EC" w:sz="4"/>
              <w:right w:val="single" w:color="E3E1EC" w:sz="4"/>
            </w:tcBorders>
            <w:tcMar>
              <w:top w:type="dxa" w:w="60"/>
              <w:left w:type="dxa" w:w="140"/>
              <w:bottom w:type="dxa" w:w="60"/>
              <w:right w:type="dxa" w:w="120"/>
            </w:tcMar>
            <w:vAlign w:val="top"/>
          </w:tcPr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hałas korytarza, gwar w szatni i na stołówce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apele, uroczystości i wyjścia zbiorowe bez przygotowania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polecenia wieloetapowe podawane wyłącznie słownie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nagłe zmiany planu, zastępstwa, zmiana sali</w:t>
            </w:r>
          </w:p>
          <w:p>
            <w:pPr>
              <w:spacing w:after="40" w:before="0" w:line="245"/>
              <w:ind w:left="220" w:hanging="2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BF382A"/>
                <w:sz w:val="24"/>
                <w:szCs w:val="24"/>
              </w:rPr>
              <w:t xml:space="preserve">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faktury klejące i mokre podczas zajęć plastycznych</w:t>
            </w:r>
          </w:p>
        </w:tc>
      </w:tr>
    </w:tbl>
    <w:p>
      <w:pPr>
        <w:spacing w:after="60" w:before="8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Informacje od dziecka i rodziców (§ 8 ust. 3 pkt 1 i 3):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Informacje od dziecka (w formie dostosowanej do rozwoju) i od rodziców: lubi klocki, tablet z aplikacją o kosmosie i huśtanie; najtrudniejsze są hałas, zmiany planu i mokre ręce; pomagają cisza, plan dnia, słuchawki i wsparcie nauczyciela. Rodzice potwierdzają obraz funkcjonowania i wskazują potrzebę stałej kadry.</w:t>
      </w:r>
    </w:p>
    <w:p>
      <w:pPr>
        <w:keepNext/>
        <w:spacing w:after="90" w:before="14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FFFFFF"/>
          <w:sz w:val="24"/>
          <w:szCs w:val="24"/>
          <w:shd w:fill="2D6BB3" w:color="auto" w:val="clear"/>
        </w:rPr>
        <w:t xml:space="preserve"> !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   Stanowisko placówki w sprawie potrzeb dziecka / ucznia (dla zespołu orzekającego)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Potrzeba kształcenia specjalnego (wydanie / aktualizacja orzeczenia) z uwagi na autyzm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Zajęcia rewalidacyjne – wnioskowany zakres: komunikacja i AAC, umiejętności społeczne, motoryka mała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Wsparcie dodatkowej osoby – nauczyciel współorganizujący kształcenie (zajęcia kierowane, przejścia, wydarzenia grupowe)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74509"/>
                <w:sz w:val="24"/>
                <w:szCs w:val="24"/>
              </w:rPr>
              <w:t xml:space="preserve">☑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Kontynuacja pomocy psychologiczno-pedagogicznej w dotychczasowych formach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Indywidualne nauczanie / zindywidualizowana ścieżka kształcenia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Wczesne wspomaganie rozwoju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6A6DF"/>
                <w:sz w:val="24"/>
                <w:szCs w:val="24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Inne: ……………………………………………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15"/>
              <w:left w:type="dxa" w:w="0"/>
              <w:bottom w:type="dxa" w:w="15"/>
              <w:right w:type="dxa" w:w="100"/>
            </w:tcMar>
            <w:vAlign w:val="top"/>
          </w:tcPr>
          <w:p>
            <w:pPr>
              <w:spacing w:after="0" w:before="0"/>
            </w:pPr>
          </w:p>
        </w:tc>
      </w:tr>
    </w:tbl>
    <w:p>
      <w:pPr>
        <w:spacing w:after="0" w:before="40" w:line="240"/>
        <w:jc w:val="both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z w:val="24"/>
          <w:szCs w:val="24"/>
        </w:rPr>
        <w:t xml:space="preserve">Uzasadnienie: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530"/>
          <w:sz w:val="24"/>
          <w:szCs w:val="24"/>
        </w:rPr>
        <w:t xml:space="preserve">Wysoka potrzeba wsparcia w domenach d2, d7 i d9, potrzeba stałej komunikacji wspomagającej oraz ucieczkowa funkcja zachowań trudnych, którą kontroluje obecność przewidywalnego dorosłego. Dotychczasowe działania przyniosły mierzalną poprawę, co uzasadnia ich kontynuację i rozszerzenie w ramach kształcenia specjalnego.</w:t>
      </w:r>
    </w:p>
    <w:p>
      <w:pPr>
        <w:keepNext/>
        <w:pBdr>
          <w:bottom w:val="single" w:color="D9D0F0" w:sz="24" w:space="4"/>
        </w:pBdr>
        <w:spacing w:after="100" w:before="1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74509"/>
          <w:sz w:val="24"/>
          <w:szCs w:val="24"/>
        </w:rPr>
        <w:t xml:space="preserve">9.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24"/>
          <w:szCs w:val="24"/>
        </w:rPr>
        <w:t xml:space="preserve">OSOBY, KTÓRE ROZPOZNAŁY TRUDNOŚCI, MOCNE STRONY I UZDOLNIENIA (NAUCZYCIELE, WYCHOWAWCY, SPECJALIŚCI PROWADZĄCY ZAJĘCIA)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Wychowawca / nauczyciel: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Pedagog specjalny: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</w:tr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Psycholog: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40"/>
              <w:left w:type="dxa" w:w="0"/>
              <w:bottom w:type="dxa" w:w="40"/>
              <w:right w:type="dxa" w:w="200"/>
            </w:tcMar>
            <w:vAlign w:val="top"/>
          </w:tcPr>
          <w:p>
            <w:pPr>
              <w:spacing w:after="1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Logopeda: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530"/>
                <w:sz w:val="24"/>
                <w:szCs w:val="24"/>
              </w:rPr>
              <w:t xml:space="preserve">[Imię i nazwisko]</w:t>
            </w:r>
          </w:p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podpis: ………………………………………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220"/>
            </w:tcMar>
          </w:tcPr>
          <w:p>
            <w:pPr>
              <w:pBdr>
                <w:top w:val="single" w:color="2D1B69" w:sz="24" w:space="5"/>
              </w:pBd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4"/>
                <w:szCs w:val="24"/>
              </w:rPr>
              <w:t xml:space="preserve">Dyrektor przedszkola / szkoły · podpis i pieczęć · data</w:t>
            </w:r>
          </w:p>
          <w:p>
            <w:pPr>
              <w:spacing w:after="0" w:before="1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podpis i data</w:t>
            </w:r>
          </w:p>
        </w:tc>
        <w:tc>
          <w:tcPr>
            <w:tcW w:type="dxa" w:w="5103"/>
            <w:tcBorders>
              <w:top w:val="nil"/>
              <w:left w:val="nil"/>
              <w:bottom w:val="nil"/>
              <w:right w:val="nil"/>
            </w:tcBorders>
            <w:tcMar>
              <w:top w:type="dxa" w:w="360"/>
              <w:left w:type="dxa" w:w="220"/>
              <w:bottom w:type="dxa" w:w="20"/>
              <w:right w:type="dxa" w:w="120"/>
            </w:tcMar>
            <w:vAlign w:val="bottom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378"/>
                <w:sz w:val="24"/>
                <w:szCs w:val="24"/>
              </w:rPr>
              <w:t xml:space="preserve">Kopię opinii przekazano rodzicom / pełnoletniemu uczniowi (§ 7 ust. 5) dnia ……………… · podpis rodzica / ucznia: ………………………………</w:t>
            </w:r>
          </w:p>
        </w:tc>
      </w:tr>
    </w:tbl>
    <w:p>
      <w:pPr>
        <w:spacing w:after="0" w:before="1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378"/>
          <w:sz w:val="24"/>
          <w:szCs w:val="24"/>
        </w:rPr>
        <w:t xml:space="preserve">Załączniki: ocena funkcjonalna (raport, część I–III), arkusze obserwacji, dokumentacja pomocy psychologiczno-pedagogicznej – do wglądu zespołu orzekającego za zgodą rodzica. Opinia zawiera dane dotyczące zdrowia (art. 9 RODO) – dokument poufny.</w:t>
      </w:r>
    </w:p>
    <w:sectPr>
      <w:headerReference w:type="default" r:id="rId9"/>
      <w:footerReference w:type="default" r:id="rId10"/>
      <w:type w:val="nextPage"/>
      <w:pgSz w:w="11906" w:h="16838" w:orient="portrait"/>
      <w:pgMar w:top="1100" w:right="850" w:bottom="1100" w:left="850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4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[Nazwa placówki]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B6A6DF"/>
        <w:sz w:val="24"/>
        <w:szCs w:val="24"/>
      </w:rPr>
      <w:t xml:space="preserve">   · sporządzono w EduPlaner 2026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Strona </w:t>
    </w:r>
    <w:r>
      <w:rPr>
        <w:rFonts w:ascii="Arial" w:cs="Arial" w:eastAsia="Arial" w:hAnsi="Arial"/>
        <w:b/>
        <w:bCs/>
        <w:color w:val="E74509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 z </w:t>
    </w:r>
    <w:r>
      <w:rPr>
        <w:rFonts w:ascii="Arial" w:cs="Arial" w:eastAsia="Arial" w:hAnsi="Arial"/>
        <w:b/>
        <w:bCs/>
        <w:color w:val="2D1B69"/>
        <w:sz w:val="24"/>
        <w:szCs w:val="24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 · Ocena Funkcjonalna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EC" w:sz="24" w:space="4"/>
      </w:pBdr>
      <w:tabs>
        <w:tab w:val="right" w:pos="10206"/>
      </w:tabs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Załącznik – opinia o funkcjonowaniu dziecka / ucznia · dokument poufny (RODO)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Strona </w:t>
    </w:r>
    <w:r>
      <w:rPr>
        <w:rFonts w:ascii="Arial" w:cs="Arial" w:eastAsia="Arial" w:hAnsi="Arial"/>
        <w:b/>
        <w:bCs/>
        <w:color w:val="E74509"/>
        <w:sz w:val="24"/>
        <w:szCs w:val="2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378"/>
        <w:sz w:val="24"/>
        <w:szCs w:val="24"/>
      </w:rPr>
      <w:t xml:space="preserve"> z </w:t>
    </w:r>
    <w:r>
      <w:rPr>
        <w:rFonts w:ascii="Arial" w:cs="Arial" w:eastAsia="Arial" w:hAnsi="Arial"/>
        <w:b/>
        <w:bCs/>
        <w:color w:val="2D1B69"/>
        <w:sz w:val="24"/>
        <w:szCs w:val="2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0F0" w:sz="4" w:space="4"/>
      </w:pBdr>
      <w:tabs>
        <w:tab w:val="right" w:pos="10206"/>
      </w:tabs>
      <w:spacing w:after="0"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[Nazwa placówki] · Ocena Funkcjonalna – WOPF i IPET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Dziecko: ………………………  Grupa: ………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0F0" w:sz="4" w:space="4"/>
      </w:pBdr>
      <w:tabs>
        <w:tab w:val="right" w:pos="10206"/>
      </w:tabs>
      <w:spacing w:after="0"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Opinia o funkcjonowaniu dziecka / ucznia – załącznik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530"/>
        <w:sz w:val="20"/>
        <w:szCs w:val="20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7D6FB0"/>
        <w:sz w:val="16"/>
        <w:szCs w:val="16"/>
      </w:rPr>
      <w:t xml:space="preserve">[Imię i nazwisko dziecka / ucznia]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53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Ocena Funkcjonalna – podsumowanie WOPF i IPET</dc:title>
  <dc:creator>EduPlaner2026-MJ-PCTP</dc:creator>
  <dc:description>Opinia przedszkola/szkoły dla zespołu orzekającego i rodzica (obszary ICF)</dc:description>
  <cp:lastModifiedBy>Un-named</cp:lastModifiedBy>
  <cp:revision>1</cp:revision>
  <dcterms:created xsi:type="dcterms:W3CDTF">2026-09-11T20:00:33.696Z</dcterms:created>
  <dcterms:modified xsi:type="dcterms:W3CDTF">2026-09-11T20:00:33.697Z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