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22"/>
              <w:left w:val="dashed" w:color="D9D0F0" w:sz="22"/>
              <w:bottom w:val="dashed" w:color="D9D0F0" w:sz="22"/>
              <w:right w:val="dashed" w:color="D9D0F0" w:sz="22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spacing w:after="40" w:before="0" w:line="48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0"/>
          <w:szCs w:val="40"/>
        </w:rPr>
        <w:t xml:space="preserve">Opinia o funkcjonowaniu dziecka / ucznia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22"/>
          <w:szCs w:val="22"/>
        </w:rPr>
        <w:t xml:space="preserve">W PRZEDSZKOLU / SZKOLE – DLA ZESPOŁU ORZEKAJĄCEGO PORADNI PSYCHOLOGICZNO-PEDAGOGICZNEJ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40" w:before="0" w:line="24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Podstawa prawna: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§ 7 ust. 2–7 rozporządzenia Ministra Edukacji z dnia 2 marca 2026 r. w sprawie orzeczeń i opinii wydawanych przez zespoły orzekające działające w publicznych poradniach psychologiczno-pedagogicznych (Dz. U. z 2026 r. poz. 428).</w:t>
            </w:r>
          </w:p>
          <w:p>
            <w:pPr>
              <w:spacing w:after="0" w:before="0" w:line="24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Tryb: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Opinię wydaje dyrektor na prośbę przewodniczącego zespołu orzekającego (§ 7 ust. 2) lub wnioskodawcy (ust. 4), w terminie 10 dni od dnia otrzymania prośby (ust. 3). Opinia uwzględnia wyniki obserwacji funkcjonowania dziecka/ucznia i działań diagnostycznych prowadzonych w placówce (ust. 6). Kopię opinii przekazuje się rodzicom dziecka lub ucznia albo pełnoletniemu uczniowi (ust. 5).</w:t>
            </w:r>
          </w:p>
        </w:tc>
      </w:tr>
    </w:tbl>
    <w:p>
      <w:pPr>
        <w:keepNext/>
        <w:pBdr>
          <w:bottom w:val="single" w:color="D9D0F0" w:sz="22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1.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2"/>
          <w:szCs w:val="22"/>
        </w:rPr>
        <w:t xml:space="preserve">DATA WYDANIA OPINII I DANE DZIECKA / UCZNIA (§ 7 UST. 6 PKT 1–2)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Data wydania opinii (pkt 1)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[Data wydania]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Imię i nazwisko dziecka / ucznia (pkt 2)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[Imię i Nazwisko]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Data urodzenia · PESEL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[Data urodzenia] · [PESEL]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Przedszkole / szkoła (nazwa, adres) · grupa / oddział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[Nazwa i adres placówki] · [grupa / klasa] · ☐ dziecko do ukończenia wychowania przedszkolnego  ☐ uczeń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Rodzice / opiekunowie prawni (pełnoletni uczeń)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[Imiona i nazwiska, adres do korespondencji]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Prośba o wydanie opinii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☐ przewodniczący zespołu orzekającego (§ 7 ust. 2)  ☐ wnioskodawca (§ 7 ust. 4) · z dnia [Data otrzymania] · znak [Znak sprawy] · termin: 10 dni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Dotychczasowe orzeczenie / opinia poradni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☐ brak  ☐ [Orzeczenie / Opinia] nr [Numer] z dnia [Data], wydane przez [Nazwa Poradni]</w:t>
            </w:r>
          </w:p>
        </w:tc>
      </w:tr>
    </w:tbl>
    <w:p>
      <w:pPr>
        <w:keepNext/>
        <w:pBdr>
          <w:bottom w:val="single" w:color="D9D0F0" w:sz="22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2.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2"/>
          <w:szCs w:val="22"/>
        </w:rPr>
        <w:t xml:space="preserve">PODSTAWA OPINII – WYNIKI OBSERWACJI I DZIAŁAŃ DIAGNOSTYCZNYCH PROWADZONYCH W PLACÓWCE (§ 7 UST. 6)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Okres obserwacji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wrzesień [rok] – [miesiąc rok]; obserwacja wstępna i pogłębiona w naturalnych sytuacjach (zajęcia kierowane, zabawa swobodna, posiłki, przejścia, wydarzenia grupowe)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Narzędzia i działania diagnostyczne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Kwestionariusz Przedszkolnej / Szkolnej Oceny Funkcjonalnej (KPOF / KSzOF – 9 domen ICF); Profil Biopsychospołeczny; Arkusz Obserwacji Behawioralnej ABC; Profil Sensoryczny; Arkusz Oceny Rozwoju Mowy i Komunikacji; Arkusz Poziomu Rozwoju Teorii Umysłu (ToM); analiza dokumentacji pomocy psychologiczno-pedagogicznej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Osoby rozpoznające trudności, mocne strony i uzdolnienia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wychowawca / nauczyciele oddziału, pedagog specjalny, psycholog, logopeda, terapeuta SI (imiona i nazwiska w części 9); informacje uzupełniające od rodziców i od dziecka w formie dostosowanej do jego rozwoju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2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2"/>
          <w:szCs w:val="22"/>
        </w:rPr>
        <w:t xml:space="preserve">INFORMACJA O FUNKCJONOWANIU DZIECKA / UCZNIA W PLACÓWCE – TRUDNOŚCI, MOCNE STRONY I UZDOLNIENIA (§ 7 UST. 6 PKT 3, UST. 7 PKT 1)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Aktywność i uczestniczenie zgodnie z obszarami ICF, adekwatnie do wieku i poziomu rozwoju psychofizycznego. Wypełnia się tabelę A (dziecko do ukończenia wychowania przedszkolnego – 5 obszarów) albo B (uczeń – 7 obszarów). Poziom potrzeby wsparcia: średnia z KPOF / KSzOF w skali 0–5 (steny wyłącznie dla KSzOF).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   A · Dziecko do ukończenia wychowania przedszkolnego – 5 obszarów (ust. 7 pkt 1 lit. a)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3000"/>
        <w:gridCol w:w="18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Obszar (ICF)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2"/>
                <w:szCs w:val="22"/>
              </w:rPr>
              <w:t xml:space="preserve">Mocne strony i uzdolnienia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2"/>
                <w:szCs w:val="22"/>
              </w:rPr>
              <w:t xml:space="preserve">Trudności</w:t>
            </w:r>
          </w:p>
        </w:tc>
        <w:tc>
          <w:tcPr>
            <w:tcW w:type="dxa" w:w="1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Poziom potrzeby wsparcia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1 · Uczenie się i stosowanie wiedzy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pamięć wzrokowa, schematy graficzne, zainteresowania tematyczne, motywacja do pracy z ulubionymi pomocami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przerzutność i podzielność uwagi, instrukcje wieloetapowe, uogólnianie wiedzy, stres przy zmianie planu, potrzeba nadzoru nauczyciela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d1 śr. 2,4 · d2 śr. 1,8 · d8 śr. 2,0 – poziom średni /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2 · Zachowania społeczne we wzajemnych kontaktach – przystosowanie społeczne i emocjonalne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chęć przebywania blisko grupy, reakcja na stałych dorosłych, przestrzeganie zasad wizualnych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odczytywanie emocji i intencji, tolerancja frustracji, wycofanie lub zachowania trudne w apelach i wyjściach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d7 śr. 1,6 · d9 śr. 1,8 – poziom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3 · Porozumiewanie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rozumienie prostych komunikatów wspartych gestem, sygnalizowanie potrzeb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dosłowność, echolalie, inicjowanie i naprzemienność dialogu, potrzeba AAC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d3 śr. 2,0 – poziom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4 · Aktywność ruchowa – poruszanie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motoryka duża, chętny udział w zabawach ruchowych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motoryka mała, koordynacja wzrokowo-ruchowa, chwyt, napięcie posturalne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d4 śr. 3,2 – poziom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5 · Dbanie o siebie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podstawowe nawyki higieniczne i toaletowe, znajomość swoich rzeczy, obowiązki po przypomnieniu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opór sensoryczny przy myciu rąk, wybiórczość pokarmowa, trudne zapięcia, brak inicjowania obowiązków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d5 śr. 2,2 · d6 śr. 2,8 – poziom średni / niski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2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2"/>
          <w:szCs w:val="22"/>
        </w:rPr>
        <w:t xml:space="preserve">INFORMACJA O FUNKCJONOWANIU DZIECKA / UCZNIA W PLACÓWCE – TRUDNOŚCI, MOCNE STRONY I UZDOLNIENIA (§ 7 UST. 6 PKT 3, UST. 7 PKT 1) · CD.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   B · Uczeń – 7 obszarów (ust. 7 pkt 1 lit. b)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3000"/>
        <w:gridCol w:w="18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Obszar (ICF)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2"/>
                <w:szCs w:val="22"/>
              </w:rPr>
              <w:t xml:space="preserve">Mocne strony i uzdolnienia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2"/>
                <w:szCs w:val="22"/>
              </w:rPr>
              <w:t xml:space="preserve">Trudności</w:t>
            </w:r>
          </w:p>
        </w:tc>
        <w:tc>
          <w:tcPr>
            <w:tcW w:type="dxa" w:w="1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Poziom potrzeby wsparcia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1 · Uczenie się i stosowanie wiedzy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pamięć wzrokowa, schematy graficzne, zainteresowania, zaangażowanie przy zadaniach z obrazem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uwaga, instrukcje wieloetapowe, uogólnianie, męczliwość przy pisaniu, potrzeba nadzoru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d1 śr. 2,4 · d8 śr. 2,0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2 · Ogólne zadania i obowiązki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zadania o stałej strukturze, zasady wizualne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organizacja pracy, zadania wieloetapowe, stres przy zmianach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d2 śr. 1,8 –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3 · Porozumiewanie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rozumienie prostych komunikatów z gestem, sygnalizowanie potrzeb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dosłowność, echolalie, inicjowanie dialogu, potrzeba AAC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d3 śr. 2,0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4 · Motoryka, poruszanie się, w tym mobilność i aktywność manualna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motoryka duża, zabawy ruchowe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motoryka mała, koordynacja, chwyt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d4 śr. 3,2 –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5 · Dbanie o siebie, samoobsługa i samodzielność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higiena i toaleta, znajomość swoich rzeczy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opór sensoryczny przy myciu rąk, wybiórczość pokarmowa, zapięcia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d5 śr. 2,2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6 · Życie domowe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dyżur i sprzątanie po przypomnieniu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brak inicjowania, niedoprowadzanie do końca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d6 śr. 2,8 –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7 · Wzajemne kontakty i związki międzyludzkie, życie w społeczności szkolnej i lokalnej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bliskość grupy, reakcja na stałych dorosłych; udział w wydarzeniach po przygotowaniu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odczytywanie emocji i intencji, tolerancja frustracji, konflikty; przeciążenie w apelach i wyjściach – wycofanie lub zachowania trudne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d7 śr. 1,6 · d9 śr. 1,8 – wysoki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Wynik ogólny: 68 / 180 pkt, średnia 2,1 (skala 0–5) – umiarkowana potrzeba wsparcia; trzy domeny na poziomie wysokim (d2, d7, d9).</w:t>
      </w:r>
    </w:p>
    <w:p>
      <w:pPr>
        <w:keepNext/>
        <w:pBdr>
          <w:bottom w:val="single" w:color="D9D0F0" w:sz="22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4.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2"/>
          <w:szCs w:val="22"/>
        </w:rPr>
        <w:t xml:space="preserve">ZAKRES I RODZAJ TRUDNOŚCI W REALIZACJI PROGRAMU WYCHOWANIA PRZEDSZKOLNEGO / PROGRAMÓW NAUCZANIA REALIZOWANYCH W ODDZIALE (§ 7 UST. 7 PKT 2)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Program wychowania przedszkolnego / programy nauczania: [nazwa programu, oddział].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Rozumienie poleceń złożonych i samodzielna organizacja pracy – wymaga instrukcji krok po kroku wspartych obrazem; bez dostosowania rezygnuje z zadania.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Utrzymanie uwagi na zadaniu (obecnie do 8 min po dostosowaniu środowiska) i szybka męczliwość przy zadaniach pisemnych i wykonawczych.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Uczestnictwo w zajęciach grupowych, apelach i wyjściach – przeciążenie sensoryczne prowadzi do wycofania lub zachowań trudnych.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Komunikacja z rówieśnikami i nauczycielem w sytuacjach swobodnych – potrzeba wsparcia AAC i skryptów dialogowych.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Grafomotoryka, czynności manualne (chwyt, wycinanie) oraz samoobsługa przy posiłkach i toalecie – realizowane w wydłużonym czasie z dostosowanymi przyborami.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Wprowadzone dostosowania w toku realizacji programu: plany aktywności, instrukcje jednoetapowe, wydłużony czas, przerwy sensoryczne, ocena postępu względem samego siebie.</w:t>
      </w:r>
    </w:p>
    <w:p>
      <w:pPr>
        <w:spacing w:after="360" w:before="0"/>
      </w:pPr>
    </w:p>
    <w:p>
      <w:pPr>
        <w:keepNext/>
        <w:pBdr>
          <w:bottom w:val="single" w:color="D9D0F0" w:sz="22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5.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2"/>
          <w:szCs w:val="22"/>
        </w:rPr>
        <w:t xml:space="preserve">ZAŁĄCZNIKI EWALUACYJNE (§ 7 UST. 6 PKT 4–5)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color w:val="E74509"/>
          <w:sz w:val="22"/>
          <w:szCs w:val="22"/>
        </w:rPr>
        <w:t xml:space="preserve">☑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Aktualna wielospecjalistyczna ocena poziomu funkcjonowania dziecka / ucznia (WOPF) – dziecko / uczeń objęty kształceniem specjalnym (pkt 4)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color w:val="B6A6DF"/>
          <w:sz w:val="22"/>
          <w:szCs w:val="22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Aktualna okresowa ocena funkcjonowania – dziecko / uczeń objęty zajęciami rewalidacyjno-wychowawczymi (pkt 5)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color w:val="B6A6DF"/>
          <w:sz w:val="22"/>
          <w:szCs w:val="22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Nie dotyczy – dziecko / uczeń nieobjęty kształceniem specjalnym ani zajęciami rewalidacyjno-wychowawczymi</w:t>
      </w:r>
    </w:p>
    <w:p>
      <w:pPr>
        <w:keepNext/>
        <w:pBdr>
          <w:bottom w:val="single" w:color="D9D0F0" w:sz="22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6.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2"/>
          <w:szCs w:val="22"/>
        </w:rPr>
        <w:t xml:space="preserve">DZIAŁANIA PODJĘTE PRZEZ NAUCZYCIELI, WYCHOWAWCÓW I SPECJALISTÓW W CELU POPRAWY FUNKCJONOWANIA; FORMY I ZAKRES POMOCY W RAMACH WCZESNEGO WSPOMAGANIA ROZWOJU LUB POMOCY PSYCHOLOGICZNO-PEDAGOGICZNEJ, OKRES ICH UDZIELANIA ORAZ EFEKTY (§ 7 UST. 6 PKT 6)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0"/>
        <w:gridCol w:w="1600"/>
        <w:gridCol w:w="26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Działanie / forma pomocy</w:t>
            </w:r>
          </w:p>
        </w:tc>
        <w:tc>
          <w:tcPr>
            <w:tcW w:type="dxa" w:w="3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Zakres i wymiar</w:t>
            </w:r>
          </w:p>
        </w:tc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Okres udzielania</w:t>
            </w:r>
          </w:p>
        </w:tc>
        <w:tc>
          <w:tcPr>
            <w:tcW w:type="dxa" w:w="2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Efekty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Dostosowania środowiskowe i dydaktyczne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strefa wyciszenia, redukcja bodźców, słuchawki wygłuszające, wizualny plan dnia, instrukcje krok po kroku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od IX 2025 · codziennie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spadek epizodów zachowań trudnych o ok. 40%; wydłużenie skupienia z 3 do 8 min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Pomoc psychologiczno-pedagogiczna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zajęcia rozwijające kompetencje emocjonalno-społeczne 1 × 45 min; logopedyczne 1 × 45 min; korekcyjno-kompensacyjne 1 × 45 min; integracja sensoryczna 1 × 45 min; porady i konsultacje dla rodziców 1 × 30 min tygodniowo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od X 2025 · 10 miesięcy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lepsze tolerowanie obecności dzieci w zajęciach kierowanych; pierwsze prośby o przerwę gestem / piktogramem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Zajęcia rewalidacyjne (dziecko z orzeczeniem)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2 godz. tygodniowo: komunikacja i AAC, umiejętności społeczne i ToM, motoryka mała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od IX 2025 · 1 rok szkolny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wzrost liczby komunikatów intencjonalnych; poprawa chwytu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Wczesne wspomaganie rozwoju (WWRD)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☐ nie dotyczy  ☐ realizowane w: [placówka] – zakres: [zakres]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[od – do]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[efekty]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Współpraca z rodzicami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konsultacje cotygodniowe, zeszyt korespondencji, wspólny system komunikatów i wzmocnień, instruktaż AAC w domu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od IX 2025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spójne reakcje dorosłych; wzrost poczucia bezpieczeństwa dziecka</w:t>
            </w:r>
          </w:p>
        </w:tc>
      </w:tr>
    </w:tbl>
    <w:p>
      <w:pPr>
        <w:keepNext/>
        <w:pBdr>
          <w:bottom w:val="single" w:color="D9D0F0" w:sz="22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7.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2"/>
          <w:szCs w:val="22"/>
        </w:rPr>
        <w:t xml:space="preserve">WNIOSKI DOTYCZĄCE DALSZEJ PRACY Z DZIECKIEM / UCZNIEM MAJĄCE NA CELU POPRAWĘ FUNKCJONOWANIA (§ 7 UST. 6 PKT 7)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2"/>
          <w:szCs w:val="22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Utrzymanie struktury dnia, strefy wyciszenia i przygotowania do wydarzeń grupowych; stopniowe wydłużanie udziału.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2"/>
          <w:szCs w:val="22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Rozwijanie komunikacji funkcjonalnej z tablicą AAC w placówce i w domu; trening komunikatu zastępczego zamiast zachowania trudnego.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2"/>
          <w:szCs w:val="22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Trening umiejętności społecznych i teorii umysłu w małej grupie z przeniesieniem na zabawy swobodne (rówieśnik-mentor).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2"/>
          <w:szCs w:val="22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Usprawnianie motoryki małej i samoobsługi z dostosowanymi przyborami i paskiem wizualnym czynności.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2"/>
          <w:szCs w:val="22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Ocena efektów w styczniu i czerwcu; aktualizacja programu wspólnie z rodzicami.</w:t>
      </w:r>
    </w:p>
    <w:p>
      <w:pPr>
        <w:spacing w:after="360" w:before="0"/>
      </w:pPr>
    </w:p>
    <w:p>
      <w:pPr>
        <w:keepNext/>
        <w:pBdr>
          <w:bottom w:val="single" w:color="D9D0F0" w:sz="22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8.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2"/>
          <w:szCs w:val="22"/>
        </w:rPr>
        <w:t xml:space="preserve">INFORMACJE UZUPEŁNIAJĄCE DLA ZESPOŁU ORZEKAJĄCEGO – FAKULTATYWNE, NA POTRZEBY OCENY FUNKCJONOWANIA (§ 8 UST. 2–3)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Zespół orzekający dokonuje własnej oceny funkcjonowania (§ 8); poniższe informacje placówka przekazuje dodatkowo, aby ją ułatwić.</w:t>
      </w:r>
    </w:p>
    <w:p>
      <w:pPr>
        <w:spacing w:after="100" w:before="0" w:line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Funkcje i struktury ciała (§ 8 ust. 2 pkt 2): zdrowie psychiczne – lęk przed zmianą, sztywność poznawcza, zaburzenia snu; percepcja – nadwrażliwość słuchowa i dotykowa, poszukiwanie stymulacji przedsionkowej; motoryka – obniżona precyzja motoryki małej, nieprawidłowy chwyt; mowa – echolalie, trudności pragmatyczne, korzysta z gestu i piktogramów; funkcje poznawcze – bardzo dobra pamięć wzrokowa, trudności z uwagą i uogólnianiem; funkcje emocjonalno-społeczne – teoria umysłu poniżej normy wiekowej, zachowania trudne o funkcji ucieczkowej; cechy indywidualne – głębokie zainteresowania, pozytywna reakcja na strukturę i stałych dorosłych.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2"/>
                <w:szCs w:val="22"/>
              </w:rPr>
              <w:t xml:space="preserve">Ułatwienia w środowisku placówki (co pomaga)</w:t>
            </w:r>
          </w:p>
        </w:tc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2"/>
                <w:szCs w:val="22"/>
              </w:rPr>
              <w:t xml:space="preserve">Bariery (co utrudnia)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stały skład kadry i przewidywalny plan dnia (wizualny)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strefa wyciszenia w sali, słuchawki wygłuszające, przerwy sensoryczne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tablica wyboru AAC dostępna w sali i w domu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rówieśnik-mentor w zabawach; jasne zasady wizualne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zaangażowani rodzice, spójny system komunikatów dom–placówka</w:t>
            </w:r>
          </w:p>
        </w:tc>
        <w:tc>
          <w:tcPr>
            <w:tcW w:type="dxa" w:w="5103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2"/>
                <w:szCs w:val="22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hałas korytarza, gwar w szatni i na stołówce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2"/>
                <w:szCs w:val="22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apele, uroczystości i wyjścia zbiorowe bez przygotowania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2"/>
                <w:szCs w:val="22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polecenia wieloetapowe podawane wyłącznie słownie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2"/>
                <w:szCs w:val="22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nagłe zmiany planu, zastępstwa, zmiana sali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2"/>
                <w:szCs w:val="22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faktury klejące i mokre podczas zajęć plastycznych</w:t>
            </w:r>
          </w:p>
        </w:tc>
      </w:tr>
    </w:tbl>
    <w:p>
      <w:pPr>
        <w:spacing w:after="60" w:before="80" w:line="24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Informacje od dziecka i rodziców (§ 8 ust. 3 pkt 1 i 3):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Informacje od dziecka (w formie dostosowanej do rozwoju) i od rodziców: lubi klocki, tablet z aplikacją o kosmosie i huśtanie; najtrudniejsze są hałas, zmiany planu i mokre ręce; pomagają cisza, plan dnia, słuchawki i wsparcie nauczyciela. Rodzice potwierdzają obraz funkcjonowania i wskazują potrzebę stałej kadry.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2D6BB3" w:color="auto" w:val="clear"/>
        </w:rPr>
        <w:t xml:space="preserve"> !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   Stanowisko placówki w sprawie potrzeb dziecka / ucznia (dla zespołu orzekającego)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Potrzeba kształcenia specjalnego (wydanie / aktualizacja orzeczenia) z uwagi na autyzm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Zajęcia rewalidacyjne – wnioskowany zakres: komunikacja i AAC, umiejętności społeczne, motoryka mała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Wsparcie dodatkowej osoby – nauczyciel współorganizujący kształcenie (zajęcia kierowane, przejścia, wydarzenia grupowe)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Kontynuacja pomocy psychologiczno-pedagogicznej w dotychczasowych formach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Indywidualne nauczanie / zindywidualizowana ścieżka kształcenia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Wczesne wspomaganie rozwoju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Inne: ……………………………………………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0" w:before="40" w:line="24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Uzasadnienie: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Wysoka potrzeba wsparcia w domenach d2, d7 i d9, potrzeba stałej komunikacji wspomagającej oraz ucieczkowa funkcja zachowań trudnych, którą kontroluje obecność przewidywalnego dorosłego. Dotychczasowe działania przyniosły mierzalną poprawę, co uzasadnia ich kontynuację i rozszerzenie w ramach kształcenia specjalnego.</w:t>
      </w:r>
    </w:p>
    <w:p>
      <w:pPr>
        <w:keepNext/>
        <w:pBdr>
          <w:bottom w:val="single" w:color="D9D0F0" w:sz="22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9.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2"/>
          <w:szCs w:val="22"/>
        </w:rPr>
        <w:t xml:space="preserve">OSOBY, KTÓRE ROZPOZNAŁY TRUDNOŚCI, MOCNE STRONY I UZDOLNIENIA (NAUCZYCIELE, WYCHOWAWCY, SPECJALIŚCI PROWADZĄCY ZAJĘCIA)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Wychowawca / nauczyciel: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podpis: 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Pedagog specjalny: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podpis: ………………………………………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Psycholog: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podpis: 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Logopeda: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podpis: ………………………………………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36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22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Dyrektor przedszkola / szkoły · podpis i pieczęć · data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podpis i data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360"/>
              <w:left w:type="dxa" w:w="220"/>
              <w:bottom w:type="dxa" w:w="20"/>
              <w:right w:type="dxa" w:w="12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Kopię opinii przekazano rodzicom / pełnoletniemu uczniowi (§ 7 ust. 5) dnia ……………… · podpis rodzica / ucznia: ………………………………</w:t>
            </w:r>
          </w:p>
        </w:tc>
      </w:tr>
    </w:tbl>
    <w:p>
      <w:pPr>
        <w:spacing w:after="0" w:before="1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Załączniki: ocena funkcjonalna (raport, część I–III), arkusze obserwacji, dokumentacja pomocy psychologiczno-pedagogicznej – do wglądu zespołu orzekającego za zgodą rodzica. Opinia zawiera dane dotyczące zdrowia (art. 9 RODO) – dokument poufny.</w:t>
      </w:r>
    </w:p>
    <w:sectPr>
      <w:headerReference w:type="default" r:id="rId7"/>
      <w:footerReference w:type="default" r:id="rId8"/>
      <w:pgSz w:w="11906" w:h="16838" w:orient="portrait"/>
      <w:pgMar w:top="1100" w:right="850" w:bottom="1100" w:left="850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22" w:space="4"/>
      </w:pBdr>
      <w:tabs>
        <w:tab w:val="right" w:pos="102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2"/>
        <w:szCs w:val="22"/>
      </w:rPr>
      <w:t xml:space="preserve">Załącznik – opinia o funkcjonowaniu dziecka / ucznia · dokument poufny (RODO)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2"/>
        <w:szCs w:val="22"/>
      </w:rPr>
      <w:t xml:space="preserve">Strona </w:t>
    </w:r>
    <w:r>
      <w:rPr>
        <w:rFonts w:ascii="Arial" w:cs="Arial" w:eastAsia="Arial" w:hAnsi="Arial"/>
        <w:b/>
        <w:bCs/>
        <w:color w:val="E74509"/>
        <w:sz w:val="22"/>
        <w:szCs w:val="22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2"/>
        <w:szCs w:val="22"/>
      </w:rPr>
      <w:t xml:space="preserve"> z </w:t>
    </w:r>
    <w:r>
      <w:rPr>
        <w:rFonts w:ascii="Arial" w:cs="Arial" w:eastAsia="Arial" w:hAnsi="Arial"/>
        <w:b/>
        <w:bCs/>
        <w:color w:val="2D1B69"/>
        <w:sz w:val="22"/>
        <w:szCs w:val="22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0F0" w:sz="4" w:space="4"/>
      </w:pBdr>
      <w:tabs>
        <w:tab w:val="right" w:pos="10206"/>
      </w:tabs>
      <w:spacing w:after="0"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7D6FB0"/>
        <w:sz w:val="16"/>
        <w:szCs w:val="16"/>
      </w:rPr>
      <w:t xml:space="preserve">Opinia o funkcjonowaniu dziecka / ucznia – załącznik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7D6FB0"/>
        <w:sz w:val="16"/>
        <w:szCs w:val="16"/>
      </w:rPr>
      <w:t xml:space="preserve">[Imię i nazwisko dziecka / ucznia]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5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Opinia o funkcjonowaniu dziecka / ucznia</dc:title>
  <dc:creator>EduPlaner2026-MJ-PCTP</dc:creator>
  <dc:description>Opinia przedszkola/szkoły dla zespołu orzekającego i rodzica (obszary ICF)</dc:description>
  <cp:lastModifiedBy>Un-named</cp:lastModifiedBy>
  <cp:revision>1</cp:revision>
  <dcterms:created xsi:type="dcterms:W3CDTF">2026-09-11T20:11:24.497Z</dcterms:created>
  <dcterms:modified xsi:type="dcterms:W3CDTF">2026-09-11T20:11:24.497Z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