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§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[Nazwa przedszkola / szkoły]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2"/>
                <w:sz w:val="18"/>
                <w:szCs w:val="18"/>
              </w:rPr>
              <w:t xml:space="preserve">Ocena Funkcjonalna · Okładka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8"/>
                <w:sz w:val="18"/>
                <w:szCs w:val="18"/>
                <w:shd w:fill="E74509" w:color="auto" w:val="clear"/>
              </w:rPr>
              <w:t xml:space="preserve">  OCENA FUNKCJONALNA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0"/>
                <w:sz w:val="18"/>
                <w:szCs w:val="18"/>
              </w:rPr>
              <w:t xml:space="preserve">DOKUMENT DLA RODZICA I PORADNI</w:t>
            </w:r>
          </w:p>
        </w:tc>
      </w:tr>
    </w:tbl>
    <w:p>
      <w:pPr>
        <w:pBdr>
          <w:bottom w:val="single" w:color="2D1B69" w:sz="2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spacing w:after="120" w:before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pacing w:val="12"/>
          <w:sz w:val="22"/>
          <w:szCs w:val="22"/>
          <w:shd w:fill="E74509" w:color="auto" w:val="clear"/>
        </w:rPr>
        <w:t xml:space="preserve">  OPINIA PRZEDSZKOLA / SZKOŁY · DLA ZESPOŁU ORZEKAJĄCEGO · DLA RODZICA  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pacing w:val="50"/>
          <w:sz w:val="22"/>
          <w:szCs w:val="22"/>
        </w:rPr>
        <w:t xml:space="preserve">OBSERWACJA WSTĘPNA I POGŁĘBIONA · ICF · PRZEDSZKOLE · SZKOŁA</w:t>
      </w:r>
    </w:p>
    <w:p>
      <w:pPr>
        <w:spacing w:after="80" w:before="0" w:line="600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Ocena Funkcjonalna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30"/>
          <w:sz w:val="20"/>
          <w:szCs w:val="20"/>
        </w:rPr>
        <w:t xml:space="preserve">RAPORT Z WIELOSPECJALISTYCZNEJ OCENY POZIOMU FUNKCJONOWANIA (WOPF) · OBSZARY ICF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z dnia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6A6DF"/>
          <w:sz w:val="22"/>
          <w:szCs w:val="22"/>
        </w:rPr>
        <w:t xml:space="preserve">………………………………………………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13"/>
                <w:szCs w:val="13"/>
              </w:rPr>
              <w:t xml:space="preserve">Opracowany przez Zespół w składzie</w:t>
            </w:r>
          </w:p>
          <w:tbl>
            <w:tblPr>
              <w:tblW w:type="dxa" w:w="97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63"/>
              <w:gridCol w:w="4863"/>
            </w:tblGrid>
            <w:tr>
              <w:trPr>
                <w:cantSplit/>
              </w:trPr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5.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6.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1B6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tbl>
            <w:tblPr>
              <w:tblW w:type="dxa" w:w="97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26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nil"/>
                    <w:left w:val="nil"/>
                    <w:bottom w:val="nil"/>
                    <w:right w:val="nil"/>
                  </w:tcBorders>
                  <w:shd w:fill="EFE9F9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top"/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40"/>
                      <w:szCs w:val="40"/>
                    </w:rPr>
                    <w:t xml:space="preserve">§</w:t>
                  </w:r>
                </w:p>
              </w:tc>
              <w:tc>
                <w:tcPr>
                  <w:tcW w:type="dxa" w:w="902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20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2D1B69"/>
                      <w:spacing w:val="12"/>
                      <w:sz w:val="13"/>
                      <w:szCs w:val="13"/>
                    </w:rPr>
                    <w:t xml:space="preserve">Podstawa prawna</w:t>
                  </w:r>
                </w:p>
                <w:p>
                  <w:pPr>
                    <w:spacing w:after="0" w:before="0" w:line="29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22"/>
                      <w:szCs w:val="22"/>
                    </w:rPr>
                    <w:t xml:space="preserve">Zgodnie z Rozporządzeniem Ministra Edukacji z dnia 2 marca 2026 r. w sprawie orzeczeń i opinii wydawanych przez zespoły orzekające działające w publicznych poradniach psychologiczno-pedagogicznych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z w:val="22"/>
                      <w:szCs w:val="22"/>
                    </w:rPr>
                    <w:t xml:space="preserve">(Dz. U. z 2026 r. poz. 428)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22"/>
                      <w:szCs w:val="22"/>
                    </w:rPr>
                    <w:t xml:space="preserve">, a w szczególności wchodzącymi w życie z dniem 1 września 2026 r. przepisami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z w:val="22"/>
                      <w:szCs w:val="22"/>
                    </w:rPr>
                    <w:t xml:space="preserve">§ 7 ust. 6 i ust. 7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22"/>
                      <w:szCs w:val="22"/>
                    </w:rPr>
                    <w:t xml:space="preserve">, opinia przedszkola/szkoły wydawana dla zespołu poradni (i przekazywana rodzicowi) musi mieć ściśle określoną strukturę opartą na obszarach ICF: odrębnych dla dziecka w wieku przedszkolnym oraz dla ucznia szkoły.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pPr>
        <w:spacing w:after="160" w:before="0"/>
      </w:pP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2"/>
          <w:sz w:val="18"/>
          <w:szCs w:val="18"/>
        </w:rPr>
        <w:t xml:space="preserve">EDYCJA RAPORTU W ROKU SZKOLNYM – ZAZNACZYĆ WŁAŚCIWĄ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top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Wrzesień · Raport podstawowy „na start”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pełna ocena funkcjonalna (obserwacja wstępna i pogłębiona), głos dziecka, decyzja Zespołu o poziomie wsparcia, ustalenie IPET i wymiaru zajęć</w:t>
            </w:r>
          </w:p>
        </w:tc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top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Styczeń · Raport śródroczny – ocena działań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ocena podjętych działań i efektów pomocy, WOPF w wybranych domenach, aktualizacja celów, zajęć i wymiaru wsparcia, decyzja o kontynuacji</w:t>
            </w:r>
          </w:p>
        </w:tc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top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Czerwiec · Raport końcoworoczny – ocena efektów i stanu funkcjonowania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pełna WOPF, ocena efektywności programu i zasadności dodatkowej osoby, wnioski do IPET na kolejny rok, opinia dla poradni jeśli potrzebna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§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[Nazwa przedszkola / szkoły]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2"/>
                <w:sz w:val="18"/>
                <w:szCs w:val="18"/>
              </w:rPr>
              <w:t xml:space="preserve">Ocena Funkcjonalna · Zawartość raportu · jak czytać · dwa warianty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8"/>
                <w:sz w:val="18"/>
                <w:szCs w:val="18"/>
                <w:shd w:fill="E74509" w:color="auto" w:val="clear"/>
              </w:rPr>
              <w:t xml:space="preserve">  OCENA FUNKCJONALNA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0"/>
                <w:sz w:val="18"/>
                <w:szCs w:val="18"/>
              </w:rPr>
              <w:t xml:space="preserve">DOKUMENT DLA RODZICA I PORADNI</w:t>
            </w:r>
          </w:p>
        </w:tc>
      </w:tr>
    </w:tbl>
    <w:p>
      <w:pPr>
        <w:pBdr>
          <w:bottom w:val="single" w:color="2D1B69" w:sz="2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≡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ZAWARTOŚĆ RAPORTU</w:t>
      </w:r>
    </w:p>
    <w:p>
      <w:pPr>
        <w:spacing w:after="7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22"/>
          <w:szCs w:val="22"/>
        </w:rPr>
        <w:t xml:space="preserve">CZĘŚĆ I · PODSTAWA, METRYCZKA I NARZĘDZIA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1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Metryczka bazowa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dane dziecka, wariant wsparcia, podstawa formalna, zdrowie</w:t>
            </w:r>
          </w:p>
        </w:tc>
        <w:tc>
          <w:tcPr>
            <w:tcW w:type="dxa" w:w="3302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2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wstępna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procedura wrześniowej obserwacji w obszarach ICF</w:t>
            </w:r>
          </w:p>
        </w:tc>
        <w:tc>
          <w:tcPr>
            <w:tcW w:type="dxa" w:w="3302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3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pogłębiona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wskazania i narzędzia: biopsychospołeczny, ABC, sensoryczny, mowa, ToM</w:t>
            </w:r>
          </w:p>
        </w:tc>
      </w:tr>
    </w:tbl>
    <w:p>
      <w:pPr>
        <w:spacing w:after="80" w:before="0"/>
      </w:pPr>
    </w:p>
    <w:p>
      <w:pPr>
        <w:spacing w:after="7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22"/>
          <w:szCs w:val="22"/>
        </w:rPr>
        <w:t xml:space="preserve">CZĘŚĆ II · WYNIKI OCENY FUNKCJONALNEJ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cantSplit/>
        </w:trPr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4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Funkcjonowanie w placówce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5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Wyniki liczbowe KPOF / KSzOF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6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Wyniki arkuszy specjalistycznych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7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Mój głos – perspektywa dziecka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8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Działania dotychczas podjęte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9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Potrzeby i cele (9 domen)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10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Wnioski Zespołu</w:t>
            </w:r>
          </w:p>
        </w:tc>
      </w:tr>
    </w:tbl>
    <w:p>
      <w:pPr>
        <w:spacing w:after="80" w:before="0"/>
      </w:pPr>
    </w:p>
    <w:p>
      <w:pPr>
        <w:spacing w:after="7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22"/>
          <w:szCs w:val="22"/>
        </w:rPr>
        <w:t xml:space="preserve">CZĘŚĆ III · PROGRAM WSPARCIA I ORGANIZACJA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cantSplit/>
        </w:trPr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11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Dostosowanie programu, organizacji i technologii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12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Zintegrowane działania nauczycieli i specjalistów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Zajęcia: rewalidacja, PPP, zalecenia poradni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14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Uzasadnienie wsparcia dodatkowej osoby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15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Współpraca z rodzicami i poradnią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16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Terminy oceny efektywności · podpisy</w:t>
            </w:r>
          </w:p>
        </w:tc>
      </w:tr>
    </w:tbl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?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JAK CZYTAĆ TEN RAPORT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Pięć kroków od obserwacji do oceny efektów. Część I–II to opinia placówki, którą otrzymuje rodzic i zespół orzekający poradni. Część III to organizacja wsparcia w placówce – co, kto, kiedy i 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rPr>
          <w:cantSplit/>
        </w:trPr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Obserwujemy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sekcje 1–3: kto, kiedy, jakimi narzędziami</w:t>
            </w:r>
          </w:p>
        </w:tc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Opisujemy wyniki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sekcje 4–9: funkcjonowanie, liczby, arkusze, głos dziecka, analiza</w:t>
            </w:r>
          </w:p>
        </w:tc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Decydujemy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sekcja 10: Zespół ustala poziom wsparcia</w:t>
            </w:r>
          </w:p>
        </w:tc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Planujemy wsparcie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sekcje 11–15: program, zajęcia, osoby, rodzice, poradnia</w:t>
            </w:r>
          </w:p>
        </w:tc>
        <w:tc>
          <w:tcPr>
            <w:tcW w:type="dxa" w:w="198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Sprawdzamy efekty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sekcja 16: terminy oceny i podpisy</w:t>
            </w:r>
          </w:p>
        </w:tc>
      </w:tr>
    </w:tbl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A/B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DLA KOGO JEST TEN RAPORT – DWA WARIANTY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Wariant zaznacza się w metryczce (sekcja 1). Od niego zależy, które sekcje Części III wypełnia placówka, a które pozostają rekomendacją dla zespołu orzekającego poradni.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shd w:fill="E74509" w:color="auto" w:val="clear"/>
              </w:rPr>
              <w:t xml:space="preserve">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 Wariant A · dziecko z orzeczeniem o potrzebie kształcenia specjalnego → raport = WOPF + elementy IPET; opinia dla poradni przy aktualizacji orzeczenia.</w:t>
            </w:r>
          </w:p>
        </w:tc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shd w:fill="2D6BB3" w:color="auto" w:val="clear"/>
              </w:rPr>
              <w:t xml:space="preserve"> B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 Wariant B · dziecko bez orzeczenia (pomoc psychologiczno-pedagogiczna) → raport = opinia placówki dla zespołu orzekającego + plan PPP; rewalidacja i dodatkowa osoba tylko jako rekomendacja (sekcja 10 B).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2506"/>
      </w:tblGrid>
      <w:tr>
        <w:trPr>
          <w:cantSplit/>
        </w:trPr>
        <w:tc>
          <w:tcPr>
            <w:tcW w:type="dxa" w:w="9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Sekcje</w:t>
            </w:r>
          </w:p>
        </w:tc>
        <w:tc>
          <w:tcPr>
            <w:tcW w:type="dxa" w:w="42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</w:t>
            </w:r>
          </w:p>
        </w:tc>
        <w:tc>
          <w:tcPr>
            <w:tcW w:type="dxa" w:w="2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Wariant A · z orzeczeniem</w:t>
            </w:r>
          </w:p>
        </w:tc>
        <w:tc>
          <w:tcPr>
            <w:tcW w:type="dxa" w:w="25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Wariant B · bez orzeczenia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1–9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Podstawa, wyniki oceny, głos dziecka, analiza i cele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10 A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Poziom wsparcia ustalony przez Zespół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10 B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Rekomendacje placówki dla zespołu orzekającego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przy aktualizacji orzeczenia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(podstawa wniosku o orzeczenie)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Dostosowanie programu, organizacji, technologie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(w ramach PPP)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Zintegrowane działania nauczycieli i specjalistów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 A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rewalidacyjne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— (rekomendacja w 10 B)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 B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Pomoc psychologiczno-pedagogiczna: formy i czas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 C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Realizacja zaleceń z orzeczenia / opinii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tylko zalecenia z opinii poradni, jeśli jest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Dodatkowa osoba (nauczyciel współorganizujący)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uzasadnienie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— (wniosek w 10 B)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15–16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Rodzice, poradnia, terminy oceny, podpisy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§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PODSTAWY PRAWNE DOKUMENTU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Raport łączy trzy obowiązki placówki: opinię dla zespołu orzekającego poradni (Część I–II), wielospecjalistyczną ocenę poziomu funkcjonowania (Część II) oraz elementy indywidualnego programu edukacyjno-terapeutycznego (Część III). Każda sekcja raportu wskazuje przepis, z którego wynika.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306"/>
      </w:tblGrid>
      <w:tr>
        <w:trPr>
          <w:cantSplit/>
        </w:trPr>
        <w:tc>
          <w:tcPr>
            <w:tcW w:type="dxa" w:w="3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Akt prawny</w:t>
            </w:r>
          </w:p>
        </w:tc>
        <w:tc>
          <w:tcPr>
            <w:tcW w:type="dxa" w:w="1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Publikacja</w:t>
            </w:r>
          </w:p>
        </w:tc>
        <w:tc>
          <w:tcPr>
            <w:tcW w:type="dxa" w:w="53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zastosowania w raporcie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Ministra Edukacji z 2 marca 2026 r. w sprawie orzeczeń i opinii wydawanych przez zespoły orzekające w publicznych poradniach psychologiczno-pedagogicznych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2026 r. poz. 428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§ 7 ust. 2–7 (od 1.09.2026): opinia dyrektora o funkcjonowaniu – 10 dni, kopia dla rodziców; 7 elementów opinii (ust. 6), obszary ICF: przedszkole 5, uczeń 7 (ust. 7). § 8: ocena funkcjonowania przez zespół poradni (bariery i ułatwienia, funkcje ciała, informacje od rodziców, nauczycieli i dziecka).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1–10, załącznik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Ustawa z 14 grudnia 2016 r. – Prawo oświatowe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2024 r. poz. 737 ze zm.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art. 127: kształcenie specjalne, IPET, wielospecjalistyczna ocena poziomu funkcjonowania, udział rodziców w pracach zespołu.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Część II–III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MEN z 9 sierpnia 2017 r. w sprawie warunków organizowania kształcenia, wychowania i opieki dla dzieci i młodzieży niepełnosprawnych (kształcenie specjalne)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2020 r. poz. 1309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§ 6 ust. 1 pkt 1–8: treść IPET – dostosowanie programu, zintegrowane działania, formy i okres PPP, wsparcie rodziców i współdziałanie z poradniami, rewalidacja, współpraca z rodzicami, organizacja kształcenia i technologie; § 6 ust. 9–10: okresowa WOPF i ocena efektywności; § 7: dodatkowa osoba.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4, 8–16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MEN z 9 sierpnia 2017 r. w sprawie zasad organizacji i udzielania pomocy psychologiczno-pedagogicznej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2023 r. poz. 1798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Formy pomocy (logopedyczne, korekcyjno-kompensacyjne, emocjonalno-społeczne, inne specjalistyczne, porady i konsultacje); godzina zajęć 45 min; informowanie rodziców o formach, okresie i wymiarze.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13 B, 15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Ministra Edukacji z 11 marca 2026 r. w sprawie podstawy programowej wychowania przedszkolnego oraz podstawy programowej kształcenia ogólnego dla szkoły podstawowej, w tym dla uczniów z niepełnosprawnością intelektualną w stopniu umiarkowanym lub znacznym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2026 r. poz. 378, zm. poz. 958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Nowa podstawa programowa stosowana od 1.09.2026 r.: w przedszkolu we wszystkich grupach, w szkole podstawowej sukcesywnie od klas I i IV. Cele i treści dostosowuje się (nie obniża) w programie wsparcia.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11 A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MEN z 14 lutego 2017 r. w sprawie podstawy programowej wychowania przedszkolnego oraz kształcenia ogólnego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2017 r. poz. 356 ze zm.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Stosowane przejściowo w klasach, które w roku 2026/2027 nie objęła jeszcze nowa podstawa (kl. II–III, V–VIII).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11 A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ICF – Międzynarodowa Klasyfikacja Funkcjonowania, Niepełnosprawności i Zdrowia (WHO) · model oceny funkcjonalnej 2026/27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ramy merytoryczne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Domeny d1–d9, czynniki środowiskowe i osobowe; narzędzia KPOF (przedszkole) / KSzOF (szkoła); głos dziecka.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2–7, 9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RODO – rozporządzenie (UE) 2016/679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Urz. UE L 119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art. 9: dane o zdrowiu – dokument poufny, udostępniany rodzicowi i poradni za zgodą rodzica.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cały dokument 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6F1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Informacja dla rodzica.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Numery paragrafów wskazują, z jakiego przepisu wynika każda część raportu. Przy każdej sekcji 4–16 znajduje się plakietka „§ Podstawa prawna”.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METRYCZKA BAZOWA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Imię i nazwisko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[Imię i Nazwisko dziecka / ucznia]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Data urodzenia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[Data urodzenia]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Placówka / Oddział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[Nazwa przedszkola / szkoły, grupa / klasa]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Wariant wsparcia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Wariant 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– wsparcie na podstawie orzeczenia o potrzebie kształcenia specjalnego</w:t>
            </w:r>
          </w:p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Wariant 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– wsparcie w ramach pomocy psychologiczno-pedagogicznej (bez orzeczenia)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Jednostka / Podstawa formalna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Na podstawie dołączonego dokumentu: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[Orzeczenie / Opinia]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nr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[Numer]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z dnia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[Data]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, wydanego przez: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[Nazwa Poradni]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, z uwagi na: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[np. autyzm, w tym zespół Aspergera / niepełnosprawność ruchowa / inne]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Schorzenia przewlekłe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Brak</w:t>
            </w:r>
          </w:p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Występują: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[np. cukrzyca, astma, epilepsja]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Farmakoterapia i wskazania lekarza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Zgodnie ze wskazaniami lekarza dziecko/uczeń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stale / doraźnie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przyjmuje leki: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22"/>
                <w:szCs w:val="22"/>
              </w:rPr>
              <w:t xml:space="preserve">[Nazwa leków, zalecenia postępowania / Nie dotyczy]</w:t>
            </w:r>
          </w:p>
        </w:tc>
      </w:tr>
    </w:tbl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2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PODSTAWA I PROCEDURA OBSERWACJI WSTĘPNEJ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EFE9F9" w:color="auto" w:val="clear"/>
              </w:rPr>
              <w:t xml:space="preserve"> 1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Zgłoszenie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zgłaszane trudności w funkcjonowaniu oraz wniosek rodzica</w:t>
            </w:r>
          </w:p>
        </w:tc>
        <w:tc>
          <w:tcPr>
            <w:tcW w:type="dxa" w:w="255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EFE9F9" w:color="auto" w:val="clear"/>
              </w:rPr>
              <w:t xml:space="preserve"> 2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Dokumentacja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posiadana opinia / orzeczenie poradni psychologiczno-pedagogicznej</w:t>
            </w:r>
          </w:p>
        </w:tc>
        <w:tc>
          <w:tcPr>
            <w:tcW w:type="dxa" w:w="255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EFE9F9" w:color="auto" w:val="clear"/>
              </w:rPr>
              <w:t xml:space="preserve"> 3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· wrzesień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KPOF (przedszkole) lub KSzOF (szkoła) – 9 domen ICF</w:t>
            </w:r>
          </w:p>
        </w:tc>
        <w:tc>
          <w:tcPr>
            <w:tcW w:type="dxa" w:w="255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EFE9F9" w:color="auto" w:val="clear"/>
              </w:rPr>
              <w:t xml:space="preserve"> 4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Analiza ICF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obszary zgodne z Międzynarodową Klasyfikacją Funkcjonowania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0" w:before="0" w:line="29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 uwagi na zgłaszane trudności w funkcjonowaniu, wniosek rodzica oraz posiadaną dokumentację (w tym opinię/orzeczenie poradni), w placówce przeprowadzono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we wrześniu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obserwację poziomu funkcjonowania z wykorzystaniem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Kwestionariusza Przedszkolnej Oceny Funkcjonalnej (KPOF) – przedszkole – lub Kwestionariusza Szkolnej Oceny Funkcjonalnej (KSzOF) – szkoła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, analizującego funkcjonowanie w obszarach zgodnych z Międzynarodową Klasyfikacją Funkcjonowania, Niepełnosprawności i Zdrowia (ICF).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rPr>
          <w:cantSplit/>
        </w:trPr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Funkcje ciała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22"/>
                <w:szCs w:val="22"/>
              </w:rPr>
              <w:t xml:space="preserve">b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Struktury ciała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22"/>
                <w:szCs w:val="22"/>
              </w:rPr>
              <w:t xml:space="preserve">s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Aktywność i uczestnictwo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22"/>
                <w:szCs w:val="22"/>
              </w:rPr>
              <w:t xml:space="preserve">d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Czynniki środowiskowe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22"/>
                <w:szCs w:val="22"/>
              </w:rPr>
              <w:t xml:space="preserve">e</w:t>
            </w:r>
          </w:p>
        </w:tc>
        <w:tc>
          <w:tcPr>
            <w:tcW w:type="dxa" w:w="198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Czynniki osobowe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3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WSKAZANIA DO OBSERWACJI POGŁĘBIONEJ I ZASTOSOWANE NARZĘDZIA</w:t>
      </w:r>
    </w:p>
    <w:p>
      <w:pPr>
        <w:spacing w:after="180" w:before="0" w:line="29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W związku ze zidentyfikowanymi w toku oceny wstępnej trudnościami w funkcjonowaniu – w szczególności w zakresie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trudnych zachowań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rozwoju funkcji poznawczych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przetwarzania bodźców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oraz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komunikacji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– przeprowadzono obserwację pogłębioną z wykorzystaniem następujących narzędzi specjalistycznych: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1B69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4"/>
                <w:sz w:val="22"/>
                <w:szCs w:val="22"/>
              </w:rPr>
              <w:t xml:space="preserve">1 · CAŁOŚCIOWY OBRAZ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Profil Biopsychospołeczny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Ujęcie funkcjonowania dziecka w wymiarze biologicznym, psychologicznym i społecznym – zgodnie z modelem ICF; punkt wyjścia do interpretacji pozostałych arkuszy.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BF382A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pacing w:val="14"/>
                <w:sz w:val="22"/>
                <w:szCs w:val="22"/>
              </w:rPr>
              <w:t xml:space="preserve">2 · ZACHOWANIA TRUDNE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Arkusz Obserwacji Behawioralnej ABC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Zastosowany z uwagi na występowanie zachowań trudnych – identyfikacja bodźców wyzwalających, formy zachowania oraz funkcji i skutków podtrzymujących.</w:t>
            </w:r>
          </w:p>
          <w:p>
            <w:pPr>
              <w:spacing w:after="110" w:before="0"/>
            </w:pPr>
          </w:p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00"/>
              <w:gridCol w:w="3100"/>
            </w:tblGrid>
            <w:tr>
              <w:trPr>
                <w:cantSplit/>
              </w:trPr>
              <w:tc>
                <w:tcPr>
                  <w:tcW w:type="dxa" w:w="3100"/>
                  <w:tcBorders>
                    <w:top w:val="nil"/>
                    <w:left w:val="single" w:color="FFFFFF" w:sz="24"/>
                    <w:bottom w:val="nil"/>
                    <w:right w:val="single" w:color="FFFFFF" w:sz="24"/>
                  </w:tcBorders>
                  <w:shd w:fill="FDECE3" w:color="auto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6"/>
                      <w:szCs w:val="26"/>
                    </w:rPr>
                    <w:t xml:space="preserve">A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2"/>
                      <w:szCs w:val="22"/>
                    </w:rPr>
                    <w:t xml:space="preserve">bodźce wyzwalające</w:t>
                  </w:r>
                </w:p>
              </w:tc>
              <w:tc>
                <w:tcPr>
                  <w:tcW w:type="dxa" w:w="3100"/>
                  <w:tcBorders>
                    <w:top w:val="nil"/>
                    <w:left w:val="single" w:color="FFFFFF" w:sz="24"/>
                    <w:bottom w:val="nil"/>
                    <w:right w:val="single" w:color="FFFFFF" w:sz="24"/>
                  </w:tcBorders>
                  <w:shd w:fill="FDECE3" w:color="auto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6"/>
                      <w:szCs w:val="26"/>
                    </w:rPr>
                    <w:t xml:space="preserve">B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2"/>
                      <w:szCs w:val="22"/>
                    </w:rPr>
                    <w:t xml:space="preserve">forma zachowania</w:t>
                  </w:r>
                </w:p>
              </w:tc>
              <w:tc>
                <w:tcPr>
                  <w:tcW w:type="dxa" w:w="3100"/>
                  <w:tcBorders>
                    <w:top w:val="nil"/>
                    <w:left w:val="single" w:color="FFFFFF" w:sz="24"/>
                    <w:bottom w:val="nil"/>
                    <w:right w:val="single" w:color="FFFFFF" w:sz="24"/>
                  </w:tcBorders>
                  <w:shd w:fill="FDECE3" w:color="auto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6"/>
                      <w:szCs w:val="26"/>
                    </w:rPr>
                    <w:t xml:space="preserve">C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2"/>
                      <w:szCs w:val="22"/>
                    </w:rPr>
                    <w:t xml:space="preserve">funkcja i skutki podtrzymujące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2D6BB3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BB3"/>
                <w:spacing w:val="14"/>
                <w:sz w:val="22"/>
                <w:szCs w:val="22"/>
              </w:rPr>
              <w:t xml:space="preserve">3 · PRZETWARZANIE BODŹCÓW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Profil Sensoryczny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Ocena reaktywności sensorycznej (nadwrażliwości, podwrażliwości, poszukiwania stymulacji) i wpływu bodźców środowiskowych na dysregulację dziecka.</w:t>
            </w:r>
          </w:p>
        </w:tc>
        <w:tc>
          <w:tcPr>
            <w:tcW w:type="dxa" w:w="5103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4"/>
                <w:sz w:val="22"/>
                <w:szCs w:val="22"/>
              </w:rPr>
              <w:t xml:space="preserve">4 · KOMUNIKACJA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Arkusz Oceny Rozwoju Mowy i Komunikacji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Zastosowany w związku ze specyficznymi trudnościami w nadawaniu i rozumieniu mowy, echolaliami lub potrzebą wdrożenia / rozwijania AAC.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E7D45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pacing w:val="14"/>
                <w:sz w:val="22"/>
                <w:szCs w:val="22"/>
              </w:rPr>
              <w:t xml:space="preserve">5 · FUNKCJE POZNAWCZE I SPOŁECZNE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Arkusz Poziomu Rozwoju Teorii Umysłu (ToM)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Zbadanie poziomu rozumienia stanów mentalnych, intencji, perspektywy i emocji innych osób w sytuacjach społecznych.</w:t>
            </w:r>
          </w:p>
        </w:tc>
      </w:tr>
    </w:tbl>
    <w:p>
      <w:pPr>
        <w:spacing w:after="480" w:before="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pacing w:val="10"/>
          <w:sz w:val="22"/>
          <w:szCs w:val="22"/>
          <w:shd w:fill="E74509" w:color="auto" w:val="clear"/>
        </w:rPr>
        <w:t xml:space="preserve">  OCENA FUNKCJONALNA DZIECKA / UCZNIA · PODSUMOWANIE WOPF I IPET · CZĘŚĆ II  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Wyniki oceny funkcjonalnej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30"/>
          <w:sz w:val="22"/>
          <w:szCs w:val="22"/>
        </w:rPr>
        <w:t xml:space="preserve">OBSERWACJA · WYNIKI LICZBOWE · ARKUSZE · GŁOS DZIECKA · ANALIZA · DECYZJA ZESPOŁU</w:t>
      </w: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4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INFORMACJA O FUNKCJONOWANIU W PLACÓWCE – TRUDNOŚCI, MOCNE STRONY I UZDOLNIENIA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6 pkt 3 i ust. 7 pkt 1 rozp. ME z 2.03.2026 (poz. 428) · § 6 ust. 10 rozp. o kształceniu specjalnym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§ 7 ust. 6 pkt 3.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Informacja o funkcjonowaniu w placówce, w tym o trudnościach oraz mocnych stronach i uzdolnieniach rozpoznanych przez nauczycieli, wychowawców i specjalistów – w obszarach aktywności i uczestniczenia (ICF) dokładnie w kolejności z rozporządzenia; wypełnia się tabelę właściwą dla etapu. Kody wskazują domeny ICF z sekcji 5.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A · Dziecko do ukończenia wychowania przedszkolnego – 5 obszarów (§ 7 ust. 7 pkt 1 lit. a)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wypełnić dla dziecka w przedszkolu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3"/>
        <w:gridCol w:w="4003"/>
      </w:tblGrid>
      <w:tr>
        <w:trPr>
          <w:cantSplit/>
        </w:trPr>
        <w:tc>
          <w:tcPr>
            <w:tcW w:type="dxa" w:w="19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Obszar (ICF)</w:t>
            </w:r>
          </w:p>
        </w:tc>
        <w:tc>
          <w:tcPr>
            <w:tcW w:type="dxa" w:w="40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2"/>
                <w:szCs w:val="22"/>
              </w:rPr>
              <w:t xml:space="preserve">✓ Mocne strony, zasoby i uzdolnienia</w:t>
            </w:r>
          </w:p>
        </w:tc>
        <w:tc>
          <w:tcPr>
            <w:tcW w:type="dxa" w:w="40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2"/>
                <w:szCs w:val="22"/>
              </w:rPr>
              <w:t xml:space="preserve">▸ Trudności, ograniczenia i bariery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· Uczenie się i stosowanie wiedzy · d1, d2, d8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Bardzo dobra pamięć wzrokowa; szybkie zapamiętywanie schematów graficznych; wąskie, ale głębokie zainteresowania tematyczne; wysoka motywacja do pracy z ulubionymi pomocami dydaktycznymi.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Trudności z przerzutnością i podzielnością uwagi; szybka męczliwość przy instrukcjach wieloetapowych; problem z uogólnianiem wiedzy; silny stres przy nagłych zmianach planu; wymaga dostosowania metod, tempa i stałego nadzoru nauczyciela.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· Zachowania społeczne we wzajemnych kontaktach – przystosowanie społeczne i emocjonalne · d7, d9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Chęć przebywania w pobliżu grupy; pozytywna reakcja na stałych, przewidywalnych dorosłych; przestrzeganie czytelnych zasad wizualnych.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Trudności w odczytywaniu emocji i intencji innych (teoria umysłu); niska tolerancja frustracji przy przegranej lub nagłej zmianie; tendencja do wycofywania się lub zachowań trudnych, zwłaszcza w apelach i wyjściach zbiorowych.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 · Porozumiewanie się · d3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Prawidłowe rozumienie prostych, jednoznacznych komunikatów słownych wspartych gestem; sygnalizowanie podstawowych potrzeb fizjologicznych.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Dosłowne rozumienie wypowiedzi (trudność z metaforą i żartem); echolalie odroczone; trudności w inicjowaniu dialogu i naprzemienności wypowiedzi w grupie rówieśniczej; potrzeba wsparcia AAC.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 · Aktywność ruchowa – poruszanie się · d4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Sprawność w zakresie motoryki dużej (bieganie, wspinanie się); chętne uczestnictwo w zabawach ruchowych w otwartej przestrzeni.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Obniżona precyzja motoryki małej i koordynacji wzrokowo-ruchowej; nieprawidłowy chwyt pisarski / narzędzi; wzmożone lub obniżone napięcie posturalne; męczliwość ręki wiodącej.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5 · Dbanie o siebie · d5, d6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Samodzielność w zakresie podstawowych nawyków higienicznych i toaletowych; znajomość własnej szafki i osobistych przyborów; sprząta kącik po przypomnieniu.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Opór sensoryczny przy myciu rąk (wrażliwość na fakturę mydła/wodę); wybiórczość pokarmowa; problem z ubieraniem odzieży o skomplikowanych zapięciach; nie inicjuje obowiązków samodzielnie; potrzeba nadzoru dorosłego.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4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INFORMACJA O FUNKCJONOWANIU W PLACÓWCE – TRUDNOŚCI, MOCNE STRONY I UZDOLNIENIA · CD.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B · Uczeń – 7 obszarów (§ 7 ust. 7 pkt 1 lit. b)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wypełnić dla ucznia szkoły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3"/>
        <w:gridCol w:w="4003"/>
      </w:tblGrid>
      <w:tr>
        <w:trPr>
          <w:cantSplit/>
        </w:trPr>
        <w:tc>
          <w:tcPr>
            <w:tcW w:type="dxa" w:w="19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Obszar (ICF)</w:t>
            </w:r>
          </w:p>
        </w:tc>
        <w:tc>
          <w:tcPr>
            <w:tcW w:type="dxa" w:w="40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2"/>
                <w:szCs w:val="22"/>
              </w:rPr>
              <w:t xml:space="preserve">✓ Mocne strony, zasoby i uzdolnienia</w:t>
            </w:r>
          </w:p>
        </w:tc>
        <w:tc>
          <w:tcPr>
            <w:tcW w:type="dxa" w:w="40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2"/>
                <w:szCs w:val="22"/>
              </w:rPr>
              <w:t xml:space="preserve">▸ Trudności, ograniczenia i bariery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· Uczenie się i stosowanie wiedzy · d1, d8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Bardzo dobra pamięć wzrokowa; szybkie zapamiętywanie schematów graficznych; głębokie zainteresowania tematyczne; zaangażowanie przy zadaniach z obrazem.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Przerzutność i podzielność uwagi; instrukcje wieloetapowe; uogólnianie wiedzy; szybka męczliwość przy zadaniach pisemnych; wymaga dostosowania metod i nadzoru nauczyciela.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· Ogólne zadania i obowiązki · d2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Realizuje zadania o stałej strukturze; przestrzega czytelnych zasad wizualnych.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Trudność w samodzielnej organizacji pracy i zadaniach wieloetapowych; silny stres przy nagłych zmianach planu i przejściach między aktywnościami.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 · Porozumiewanie się · d3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Rozumie proste, jednoznaczne komunikaty wsparte gestem; sygnalizuje podstawowe potrzeby.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Dosłowność, echolalie, trudności w inicjowaniu dialogu i naprzemienności; potrzeba wsparcia AAC.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 · Motoryka, poruszanie się, w tym mobilność i aktywność manualna · d4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Sprawna motoryka duża (bieganie, wspinanie); chętny udział w zabawach ruchowych.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Obniżona precyzja motoryki małej i koordynacji wzrokowo-ruchowej; nieprawidłowy chwyt; męczliwość ręki wiodącej.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5 · Dbanie o siebie, samoobsługa i samodzielność · d5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Samodzielność w podstawowych nawykach higienicznych i toaletowych; zna swoje rzeczy i przybory.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Opór sensoryczny przy myciu rąk; wybiórczość pokarmowa; trudne zapięcia; potrzeba nadzoru dorosłego.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6 · Życie domowe · d6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Sprząta kącik i pełni dyżur po przypomnieniu.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Nie inicjuje obowiązków samodzielnie; trudność w doprowadzaniu czynności do końca.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7 · Wzajemne kontakty i związki międzyludzkie, życie w społeczności szkolnej i lokalnej · d7, d9</w:t>
            </w:r>
          </w:p>
        </w:tc>
        <w:tc>
          <w:tcPr>
            <w:tcW w:type="dxa" w:w="4003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Chęć przebywania w pobliżu grupy; pozytywna reakcja na stałych, przewidywalnych dorosłych. Uczestniczy w wydarzeniach grupowych po przygotowaniu i z możliwością wyjścia.</w:t>
            </w:r>
          </w:p>
        </w:tc>
        <w:tc>
          <w:tcPr>
            <w:tcW w:type="dxa" w:w="4003"/>
            <w:tcBorders>
              <w:top w:val="single" w:color="E3E1EC" w:sz="4"/>
              <w:left w:val="single" w:color="BF382A" w:sz="26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Trudności w odczytywaniu emocji i intencji innych; niska tolerancja frustracji; konflikty rówieśnicze wynikające z błędnej interpretacji zachowań. Przeciążenie sensoryczne w apelach, uroczystościach i wyjściach zbiorowych – wycofanie lub zachowania trudne.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5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AKTUALNA WIELOSPECJALISTYCZNA OCENA POZIOMU FUNKCJONOWANIA – WYNIKI LICZBOWE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6 pkt 4 rozp. ME z 2.03.2026 (poz. 428) – aktualna WOPF · ICF d1–d9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§ 7 ust. 6 pkt 4.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Zestawienie parametrów ilościowych uzyskanych z narzędzia bazowego (KPOF dla przedszkola / KSzOF dla szkoły) w 9 obszarach Międzynarodowej Klasyfikacji ICF: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il"/>
              <w:left w:val="nil"/>
              <w:bottom w:val="nil"/>
              <w:right w:val="nil"/>
            </w:tcBorders>
            <w:shd w:fill="EFE9F9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NARZĘDZIE BAZOWE:  </w:t>
            </w: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Przedszkole · KPOF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(bez stenów)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       </w:t>
            </w: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Szkoła · KSzOF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(ze stenami)</w:t>
            </w:r>
          </w:p>
        </w:tc>
      </w:tr>
    </w:tbl>
    <w:p>
      <w:pPr>
        <w:spacing w:after="6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70"/>
              <w:left w:type="dxa" w:w="160"/>
              <w:bottom w:type="dxa" w:w="70"/>
              <w:right w:type="dxa" w:w="12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NARZĘDZIE BAZOWE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KPOF / KSzOF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55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70"/>
              <w:left w:type="dxa" w:w="160"/>
              <w:bottom w:type="dxa" w:w="70"/>
              <w:right w:type="dxa" w:w="12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PUNKTY SUROWE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68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/ 180 pkt</w:t>
            </w:r>
          </w:p>
        </w:tc>
        <w:tc>
          <w:tcPr>
            <w:tcW w:type="dxa" w:w="255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70"/>
              <w:left w:type="dxa" w:w="160"/>
              <w:bottom w:type="dxa" w:w="70"/>
              <w:right w:type="dxa" w:w="12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ŚREDNIA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Śr: 2,1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w skali 0–5</w:t>
            </w:r>
          </w:p>
        </w:tc>
        <w:tc>
          <w:tcPr>
            <w:tcW w:type="dxa" w:w="255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70"/>
              <w:left w:type="dxa" w:w="160"/>
              <w:bottom w:type="dxa" w:w="70"/>
              <w:right w:type="dxa" w:w="12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OGÓLNY POZIOM WSPARCIA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Poziom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(Umiarkowany)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800"/>
        <w:gridCol w:w="1700"/>
        <w:gridCol w:w="2806"/>
      </w:tblGrid>
      <w:tr>
        <w:trPr>
          <w:cantSplit/>
        </w:trPr>
        <w:tc>
          <w:tcPr>
            <w:tcW w:type="dxa" w:w="6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Kod</w:t>
            </w:r>
          </w:p>
        </w:tc>
        <w:tc>
          <w:tcPr>
            <w:tcW w:type="dxa" w:w="25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Domena ICF</w:t>
            </w:r>
          </w:p>
        </w:tc>
        <w:tc>
          <w:tcPr>
            <w:tcW w:type="dxa" w:w="15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Punkty / śr.</w:t>
            </w:r>
          </w:p>
        </w:tc>
        <w:tc>
          <w:tcPr>
            <w:tcW w:type="dxa" w:w="8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Sten (KSzOF)</w:t>
            </w:r>
          </w:p>
        </w:tc>
        <w:tc>
          <w:tcPr>
            <w:tcW w:type="dxa" w:w="17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Poziom wsparcia</w:t>
            </w:r>
          </w:p>
        </w:tc>
        <w:tc>
          <w:tcPr>
            <w:tcW w:type="dxa" w:w="2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Wskaźnik funkcjonalny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d1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Uczenie się i stosowanie wiedzy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2,4 (12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4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A"/>
                <w:sz w:val="22"/>
                <w:szCs w:val="22"/>
                <w:shd w:fill="FBF1DC" w:color="auto" w:val="clear"/>
              </w:rPr>
              <w:t xml:space="preserve"> Poziom 2 · Średni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Wymaga podziału zadań na etapy i wsparcia wizualnego.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d2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Ogólne zadania i wymagania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1,8 (9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3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  <w:shd w:fill="FBE6E3" w:color="auto" w:val="clear"/>
              </w:rPr>
              <w:t xml:space="preserve"> Poziom 3 · Wysoki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Brak elastyczności, silny stres przy nagłych zmianach.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d3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Komunikacja i porozumiewanie się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2 (10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4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A"/>
                <w:sz w:val="22"/>
                <w:szCs w:val="22"/>
                <w:shd w:fill="FBF1DC" w:color="auto" w:val="clear"/>
              </w:rPr>
              <w:t xml:space="preserve"> Poziom 2 · Średni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Echolalie, konieczność wdrażania schematów AAC.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d4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Poruszanie się i motoryka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3,2 (16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6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  <w:shd w:fill="E6F4EC" w:color="auto" w:val="clear"/>
              </w:rPr>
              <w:t xml:space="preserve"> Poziom 1 · Niski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Ogólna motoryka dobra; obniżona grafomotoryka.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d5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Dbanie o siebie i samoobsługa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2,2 (11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4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A"/>
                <w:sz w:val="22"/>
                <w:szCs w:val="22"/>
                <w:shd w:fill="FBF1DC" w:color="auto" w:val="clear"/>
              </w:rPr>
              <w:t xml:space="preserve"> Poziom 2 · Średni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Wybiórczość sensoryczna przy posiłkach i toalecie.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d6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Życie domowe / Obowiązki placówki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2,8 (14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5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  <w:shd w:fill="E6F4EC" w:color="auto" w:val="clear"/>
              </w:rPr>
              <w:t xml:space="preserve"> Poziom 1 · Niski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Sprząta kącik zabaw po bezpośrednim przypomnieniu.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d7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Relacje i kontakty międzyludzkie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1,6 (8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3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  <w:shd w:fill="FBE6E3" w:color="auto" w:val="clear"/>
              </w:rPr>
              <w:t xml:space="preserve"> Poziom 3 · Wysoki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Bariery w interakcjach rówieśniczych, konflikty, wycofanie.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d8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Główne dziedziny życia (Edukacja)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2 (10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4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A"/>
                <w:sz w:val="22"/>
                <w:szCs w:val="22"/>
                <w:shd w:fill="FBF1DC" w:color="auto" w:val="clear"/>
              </w:rPr>
              <w:t xml:space="preserve"> Poziom 2 · Średni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Wymaga dostosowania metod i stałego nadzoru nauczyciela.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d9</w:t>
            </w:r>
          </w:p>
        </w:tc>
        <w:tc>
          <w:tcPr>
            <w:tcW w:type="dxa" w:w="2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Życie społecznościowe i obywatelskie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Śr: 1,8 (9 pkt)</w:t>
            </w:r>
          </w:p>
        </w:tc>
        <w:tc>
          <w:tcPr>
            <w:tcW w:type="dxa" w:w="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Sten 3</w:t>
            </w:r>
          </w:p>
        </w:tc>
        <w:tc>
          <w:tcPr>
            <w:tcW w:type="dxa" w:w="1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  <w:shd w:fill="FBE6E3" w:color="auto" w:val="clear"/>
              </w:rPr>
              <w:t xml:space="preserve"> Poziom 3 · Wysoki </w:t>
            </w:r>
          </w:p>
        </w:tc>
        <w:tc>
          <w:tcPr>
            <w:tcW w:type="dxa" w:w="2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Trudność w uczestnictwie w apelach i wyjściach zbiorowych.</w:t>
            </w:r>
          </w:p>
        </w:tc>
      </w:tr>
    </w:tbl>
    <w:p>
      <w:pPr>
        <w:spacing w:after="0" w:before="10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2"/>
          <w:szCs w:val="22"/>
          <w:shd w:fill="E6F4EC" w:color="auto" w:val="clear"/>
        </w:rPr>
        <w:t xml:space="preserve">Poziom 1 · Niski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9A6A0A"/>
          <w:sz w:val="22"/>
          <w:szCs w:val="22"/>
          <w:shd w:fill="FBF1DC" w:color="auto" w:val="clear"/>
        </w:rPr>
        <w:t xml:space="preserve">Poziom 2 · Średni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F382A"/>
          <w:sz w:val="22"/>
          <w:szCs w:val="22"/>
          <w:shd w:fill="FBE6E3" w:color="auto" w:val="clear"/>
        </w:rPr>
        <w:t xml:space="preserve">Poziom 3 · Wysoki</w:t>
      </w:r>
    </w:p>
    <w:p>
      <w:pPr>
        <w:spacing w:after="0" w:before="80" w:line="25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Zasada: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KPOF (przedszkole) nie posiada norm stenowych – kolumnę „Sten” pozostawia się pustą; interpretacja na podstawie punktów, średniej i poziomu wsparcia. KSzOF (szkoła) – steny wyłącznie w kolumnie „Sten” dla domen. Średniej nigdy nie opisuje się stenem.</w:t>
      </w:r>
    </w:p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6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WYNIKI OBSERWACJI POGŁĘBIONEJ (NARZĘDZIA SPECJALISTYCZNE)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6 rozp. ME z 2.03.2026 (poz. 428) – wyniki działań diagnostycznych w placówce · § 8 ust. 2 pkt 2 (funkcje i struktury ciała)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Wyniki narzędzi wskazanych w sekcji 3, w tej samej kolejności. Każdy wynik kończy się wnioskiem, który wraca w celach (sekcja 9) i w programie (Część III).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1B69" w:sz="32"/>
              <w:bottom w:val="single" w:color="D9D0F0" w:sz="4"/>
              <w:right w:val="single" w:color="D9D0F0" w:sz="4"/>
            </w:tcBorders>
            <w:tcMar>
              <w:top w:type="dxa" w:w="11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Profil Biopsychospołeczny</w:t>
            </w:r>
          </w:p>
          <w:p>
            <w:pPr>
              <w:spacing w:after="0" w:before="0" w:line="255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Uwarunkowania biologiczne: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spektrum autyzmu, zaburzenia snu wpływają na zmęczenie poranne.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Uwarunkowania psychologiczne: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silny lęk przed zmianą schematu, sztywność poznawcza.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Czynniki środowiskowe: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wysokie zaangażowanie rodziny, pozytywna reakcja na stałą kadrę.</w:t>
            </w:r>
          </w:p>
        </w:tc>
      </w:tr>
    </w:tbl>
    <w:p>
      <w:pPr>
        <w:spacing w:after="9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BF382A" w:sz="32"/>
              <w:bottom w:val="single" w:color="D9D0F0" w:sz="4"/>
              <w:right w:val="single" w:color="D9D0F0" w:sz="4"/>
            </w:tcBorders>
            <w:tcMar>
              <w:top w:type="dxa" w:w="11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Arkusz Obserwacji Behawioralnej ABC</w:t>
            </w:r>
          </w:p>
          <w:p>
            <w:pPr>
              <w:spacing w:after="50" w:before="0" w:line="255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Zidentyfikowano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14 epizodów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zachowań trudnych.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Bodźce wyzwalające (A):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trudne polecenia pisemne, hałas, niespodziewane przejścia między aktywnościami.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Topografia zachowania (B):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głośny krzyk, odmowa zejścia z dywanu, odpychanie kart pracy.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Funkcja (C):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ucieczka przed przeciążeniem sensorycznym / zadaniem trudnym poznawczo.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Zalecenie: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protokół wyprzedzający i nauka komunikatu zastępczego.</w:t>
            </w:r>
          </w:p>
        </w:tc>
      </w:tr>
    </w:tbl>
    <w:p>
      <w:pPr>
        <w:spacing w:after="9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6BB3" w:sz="32"/>
              <w:bottom w:val="single" w:color="D9D0F0" w:sz="4"/>
              <w:right w:val="single" w:color="D9D0F0" w:sz="4"/>
            </w:tcBorders>
            <w:tcMar>
              <w:top w:type="dxa" w:w="11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Profil Sensoryczny (Kwestionariusz Przetwarzania)</w:t>
            </w:r>
          </w:p>
          <w:p>
            <w:pPr>
              <w:spacing w:after="0" w:before="0" w:line="255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Reaktywność mieszana.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BB3"/>
                <w:sz w:val="22"/>
                <w:szCs w:val="22"/>
              </w:rPr>
              <w:t xml:space="preserve">Układ słuchowy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– silna nadwrażliwość na nagłe dźwięki i gwar korytarza (zalecane słuchawki);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BB3"/>
                <w:sz w:val="22"/>
                <w:szCs w:val="22"/>
              </w:rPr>
              <w:t xml:space="preserve">układ dotykowy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– obronność dotykowa na faktury klejące i mokre;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BB3"/>
                <w:sz w:val="22"/>
                <w:szCs w:val="22"/>
              </w:rPr>
              <w:t xml:space="preserve">układ proprioceptywny i przedsionkowy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– poszukiwanie stymulacji dociskowej i ruchowej (huśtanie, kołysanie się).</w:t>
            </w:r>
          </w:p>
        </w:tc>
      </w:tr>
    </w:tbl>
    <w:p>
      <w:pPr>
        <w:spacing w:after="9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tcMar>
              <w:top w:type="dxa" w:w="11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Arkusz Oceny Rozwoju Mowy i Komunikacji</w:t>
            </w:r>
          </w:p>
          <w:p>
            <w:pPr>
              <w:spacing w:after="50" w:before="0" w:line="255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Zasób słownika biernego w normie wiekowej; wąski zasób czynny w sytuacjach swobodnych. Występują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echolalie natychmiastowe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i trudności pragmatyczne (brak intonacji, trudność w podtrzymaniu dialogu).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Zalecenie: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schematy dialogowe i piktogramy wspierające.</w:t>
            </w:r>
          </w:p>
        </w:tc>
      </w:tr>
    </w:tbl>
    <w:p>
      <w:pPr>
        <w:spacing w:after="9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E7D45" w:sz="32"/>
              <w:bottom w:val="single" w:color="D9D0F0" w:sz="4"/>
              <w:right w:val="single" w:color="D9D0F0" w:sz="4"/>
            </w:tcBorders>
            <w:tcMar>
              <w:top w:type="dxa" w:w="11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Arkusz Poziomu Rozwoju Teorii Umysłu (ToM)</w:t>
            </w:r>
          </w:p>
          <w:p>
            <w:pPr>
              <w:spacing w:after="0" w:before="0" w:line="255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Poziom rozwoju ToM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poniżej normy wiekowej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. Trudność w zadaniach z fałszywym przekonaniem (False Belief Task) oraz w rozpoznawaniu perspektywy i intencji innych osób. Trudności te generują konflikty rówieśnicze przez błędną interpretację zachowań kolegów.</w:t>
            </w:r>
          </w:p>
        </w:tc>
      </w:tr>
    </w:tbl>
    <w:p>
      <w:pPr>
        <w:spacing w:after="90" w:before="0"/>
      </w:pPr>
    </w:p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7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MÓJ GŁOS – PERSPEKTYWA DZIECKA / UCZNIA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8 ust. 3 pkt 3 rozp. ME z 2.03.2026 (poz. 428) – informacje od dziecka w sposób dostosowany do wieku · ICF: czynniki osobowe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Głos dziecka pozyskano w sposób dostosowany do jego możliwości komunikacyjnych: w naturalnych sytuacjach, przez proste pytania, obrazki, piktogramy i informacje od rodziców. Zapisano autentyczną perspektywę dziecka – jego słowami lub przez wskazanie.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pacing w:val="12"/>
          <w:sz w:val="22"/>
          <w:szCs w:val="22"/>
        </w:rPr>
        <w:t xml:space="preserve">Sposób pozyskania głosu dziecka – zaznaczono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Rozmowa dostosowana do możliwości dziecka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Obserwacja w naturalnych sytuacjach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Wybór z obrazków / piktogramów / kart wyboru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Komunikacja wspomagająca i alternatywna (AAC)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Odczytanie z gestu, mimiki, zabawy, rysunku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Informacje od rodziców / opiekunów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Skala buziek / termometr emocji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Wskazanie „tak / nie” na symbolach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2E7D45" w:sz="26"/>
              <w:bottom w:val="single" w:color="D9D0F0" w:sz="4"/>
              <w:right w:val="single" w:color="D9D0F0" w:sz="4"/>
            </w:tcBorders>
            <w:tcMar>
              <w:top w:type="dxa" w:w="6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Moje mocne strony i supermoce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530"/>
                <w:sz w:val="22"/>
                <w:szCs w:val="22"/>
              </w:rPr>
              <w:t xml:space="preserve">„Umiem układać klocki i znam wszystkie planety. Pamiętam, gdzie co leży.”</w:t>
            </w:r>
          </w:p>
        </w:tc>
        <w:tc>
          <w:tcPr>
            <w:tcW w:type="dxa" w:w="5103"/>
            <w:tcBorders>
              <w:top w:val="single" w:color="D9D0F0" w:sz="4"/>
              <w:left w:val="single" w:color="BF382A" w:sz="26"/>
              <w:bottom w:val="single" w:color="D9D0F0" w:sz="4"/>
              <w:right w:val="single" w:color="D9D0F0" w:sz="4"/>
            </w:tcBorders>
            <w:tcMar>
              <w:top w:type="dxa" w:w="6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Z czym mam największą trudność w przedszkolu / szkole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530"/>
                <w:sz w:val="22"/>
                <w:szCs w:val="22"/>
              </w:rPr>
              <w:t xml:space="preserve">„Jak jest głośno i jak pani zmienia plan. Nie lubię mokrych rąk i kleju.”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E74509" w:sz="26"/>
              <w:bottom w:val="single" w:color="D9D0F0" w:sz="4"/>
              <w:right w:val="single" w:color="D9D0F0" w:sz="4"/>
            </w:tcBorders>
            <w:tcMar>
              <w:top w:type="dxa" w:w="6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Moje ulubione zabawy i czynności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530"/>
                <w:sz w:val="22"/>
                <w:szCs w:val="22"/>
              </w:rPr>
              <w:t xml:space="preserve">klocki konstrukcyjne, tablet z aplikacją o kosmosie, huśtanie się, oglądanie map</w:t>
            </w:r>
          </w:p>
        </w:tc>
        <w:tc>
          <w:tcPr>
            <w:tcW w:type="dxa" w:w="5103"/>
            <w:tcBorders>
              <w:top w:val="single" w:color="D9D0F0" w:sz="4"/>
              <w:left w:val="single" w:color="2D1B69" w:sz="26"/>
              <w:bottom w:val="single" w:color="D9D0F0" w:sz="4"/>
              <w:right w:val="single" w:color="D9D0F0" w:sz="4"/>
            </w:tcBorders>
            <w:tcMar>
              <w:top w:type="dxa" w:w="6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Moje marzenie / czego bym chciał(a)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530"/>
                <w:sz w:val="22"/>
                <w:szCs w:val="22"/>
              </w:rPr>
              <w:t xml:space="preserve">„Żeby kolega bawił się ze mną w rakiety i żeby nie było apeli.”</w:t>
            </w:r>
          </w:p>
        </w:tc>
      </w:tr>
    </w:tbl>
    <w:p>
      <w:pPr>
        <w:spacing w:after="80" w:before="0"/>
      </w:pPr>
    </w:p>
    <w:p>
      <w:pPr>
        <w:spacing w:after="6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pacing w:val="12"/>
          <w:sz w:val="22"/>
          <w:szCs w:val="22"/>
        </w:rPr>
        <w:t xml:space="preserve">Co mi najbardziej pomaga – zaznaczono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cisza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ruch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piktogramy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praca na komputerze / tablecie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przerwy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wsparcie nauczyciela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przewidywalny plan dnia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słuchawki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moje własne miejsce</w:t>
            </w:r>
          </w:p>
        </w:tc>
      </w:tr>
    </w:tbl>
    <w:p>
      <w:pPr>
        <w:spacing w:after="60" w:before="0"/>
      </w:pPr>
    </w:p>
    <w:p>
      <w:pPr>
        <w:spacing w:after="6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pacing w:val="12"/>
          <w:sz w:val="22"/>
          <w:szCs w:val="22"/>
        </w:rPr>
        <w:t xml:space="preserve">Jak się dziś czuję – wskazanie dziecka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  <w:shd w:fill="2E9D52" w:color="auto" w:val="clear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Super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  <w:shd w:fill="7EB800" w:color="auto" w:val="clear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 ☑ Dobrze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  <w:shd w:fill="DFA22E" w:color="auto" w:val="clear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Tak sobie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  <w:shd w:fill="E77309" w:color="auto" w:val="clear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Słabo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  <w:shd w:fill="BF382A" w:color="auto" w:val="clear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Źle     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6BB3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Preferowany sposób komunikacji dziecka i wskazówki do rozmowy</w:t>
            </w:r>
          </w:p>
          <w:p>
            <w:pPr>
              <w:spacing w:after="0" w:before="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Mowa proste zdania + tablica wyboru (piktogramy); rozumie polecenia wsparte gestem; potrzebuje chwili na odpowiedź; nie lubi pytań „dlaczego”. Wskazówki do rozmowy: jedno pytanie na raz, obrazek lub wybór z dwóch, bez metafor i żartów.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Podstawa.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Uwzględnienie perspektywy dziecka wspiera indywidualizację i podmiotowe traktowanie zgodnie z modelem ICF. „Mój głos” to element nowego modelu 2026/27.</w:t>
      </w:r>
    </w:p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8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INFORMACJA O DZIAŁANIACH DOTYCHCZAS PODJĘTYCH W CELU POPRAWY FUNKCJONOWANIA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6 pkt 6 rozp. ME z 2.03.2026 (poz. 428) · § 6 ust. 10 pkt 2 rozp. o kształceniu specjalnym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§ 7 ust. 6 pkt 6.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Działania wdrożone w placówce przed sporządzeniem raportu oraz ich obserwowana efektywność (podstawa do zaplanowania programu wsparcia w Części III):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606"/>
      </w:tblGrid>
      <w:tr>
        <w:trPr>
          <w:cantSplit/>
        </w:trPr>
        <w:tc>
          <w:tcPr>
            <w:tcW w:type="dxa" w:w="2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Rodzaj wsparcia</w:t>
            </w:r>
          </w:p>
        </w:tc>
        <w:tc>
          <w:tcPr>
            <w:tcW w:type="dxa" w:w="4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wdrożonych działań i metody</w:t>
            </w:r>
          </w:p>
        </w:tc>
        <w:tc>
          <w:tcPr>
            <w:tcW w:type="dxa" w:w="36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2"/>
                <w:szCs w:val="22"/>
              </w:rPr>
              <w:t xml:space="preserve">Efektywność i obserwowane zmiany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Dostosowania środowiskowe i dydaktyczne</w:t>
            </w:r>
          </w:p>
        </w:tc>
        <w:tc>
          <w:tcPr>
            <w:tcW w:type="dxa" w:w="4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Wyznaczenie strefy wyciszenia w sali; zredukowanie bodźców wzrokowych na tablicach ściennych; zastosowanie słuchawek wygłuszających podczas pracy stolikowej; wprowadzenie indywidualnego planu dnia na rzepy.</w:t>
            </w:r>
          </w:p>
        </w:tc>
        <w:tc>
          <w:tcPr>
            <w:tcW w:type="dxa" w:w="3606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Spadek liczby epizodów trudnych zachowań o ok. 40%; wydłużenie czasu skupienia na pojedynczym zadaniu z 3 do 8 minut.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Pomoc psychologiczno-pedagogiczna i rewalidacja</w:t>
            </w:r>
          </w:p>
        </w:tc>
        <w:tc>
          <w:tcPr>
            <w:tcW w:type="dxa" w:w="4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Zajęcia rozwijające kompetencje emocjonalno-społeczne (TUS – 1x w tyg.); indywidualne zajęcia logopedyczne (1x w tyg.); ćwiczenia integracji sensorycznej (SI) na sali gimnastycznej.</w:t>
            </w:r>
          </w:p>
        </w:tc>
        <w:tc>
          <w:tcPr>
            <w:tcW w:type="dxa" w:w="3606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Lepsze tolerowanie obecności innych dzieci w trakcie zajęć kierowanych; pierwsze próby proszenia o przerwę za pomocą gestu/piktogramu.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Współpraca z domem rodzinnym</w:t>
            </w:r>
          </w:p>
        </w:tc>
        <w:tc>
          <w:tcPr>
            <w:tcW w:type="dxa" w:w="4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Cotygodniowe konsultacje z rodzicami; zeszyt korespondencji dom-placówka; ujednolicenie systemu komunikatów i nagród behawioralnych.</w:t>
            </w:r>
          </w:p>
        </w:tc>
        <w:tc>
          <w:tcPr>
            <w:tcW w:type="dxa" w:w="3606"/>
            <w:tcBorders>
              <w:top w:val="single" w:color="E3E1EC" w:sz="4"/>
              <w:left w:val="single" w:color="2E7D45" w:sz="26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Wysoka spójność w reakcjach dorosłych na zachowania trudne; wzrost poczucia bezpieczeństwa u dziecka.</w:t>
            </w:r>
          </w:p>
        </w:tc>
      </w:tr>
    </w:tbl>
    <w:p>
      <w:pPr>
        <w:spacing w:after="1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6F1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Informacja dla rodzica.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Wyniki z sekcji 4–8 są podstawą analizy (sekcja 9) i decyzji Zespołu o poziomie wsparcia (sekcja 10). Część III opisuje, jak placówka zorganizuje wsparcie w tym roku szkolnym.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9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ANALIZA JAKOŚCIOWA 9 DOMEN ICF – POTRZEBY I CELE NA ROK SZKOLNY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6 pkt 7 rozp. ME z 2.03.2026 (poz. 428) – wnioski do dalszej pracy · § 6 ust. 10 rozp. o kształceniu specjalnym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Co dziecko robi dziś (opis i bariery) i co ma się zmienić do końca roku szkolnego (cel). Sposób osiągnięcia celów – metody, zajęcia, osoby, technologie – opisuje wyłącznie Część III, aby nic nie było zapisane dwa razy.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106"/>
      </w:tblGrid>
      <w:tr>
        <w:trPr>
          <w:cantSplit/>
        </w:trPr>
        <w:tc>
          <w:tcPr>
            <w:tcW w:type="dxa" w:w="19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Domena ICF</w:t>
            </w:r>
          </w:p>
        </w:tc>
        <w:tc>
          <w:tcPr>
            <w:tcW w:type="dxa" w:w="39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Opis funkcjonowania i bariery</w:t>
            </w:r>
          </w:p>
        </w:tc>
        <w:tc>
          <w:tcPr>
            <w:tcW w:type="dxa" w:w="41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74509"/>
                <w:spacing w:val="10"/>
                <w:sz w:val="22"/>
                <w:szCs w:val="22"/>
              </w:rPr>
              <w:t xml:space="preserve">Cel na rok szkolny – co ma się zmienić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Uczenie się i stosowanie wiedzy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d1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Dziecko/uczeń przyswaja wiedzę głównie kanałem wzrokowym. Występuje trudność w rozumieniu poleceń złożonych oraz w transferze (uogólnianiu) wiedzy. Przebodźcowanie powoduje dekoncentrację i rezygnację z zadania.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Wykonuje samodzielnie zadanie 3-etapowe z planem obrazkowym w 4 na 5 prób.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Przenosi wyuczoną umiejętność na nowy materiał przy jednej podpowiedzi.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Ogólne zadania i wymagania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d2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Trudność w samodzielnej organizacji pracy i realizacji zadań wieloetapowych. Brak elastyczności – silny stres przy nagłych zmianach planu i przejściach między aktywnościami.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Przechodzi między aktywnościami po zapowiedzi bez epizodu trudnego w 80% sytuacji.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Samodzielnie odhacza kroki planu dnia.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Komunikacja i porozumiewanie się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d3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Wypowiedzi cechują się trudnościami pragmatycznymi, obecnością echolalii oraz dosłownością interpretacji. W chwilach przeciążenia emocjonalnego następuje mutyzm wybiórczy lub krzyk zamiast komunikacji intencjonalnej.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Prosi o przerwę lub pomoc komunikatem (mowa lub tablica AAC) zamiast krzyku w 4 na 5 sytuacji.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Podtrzymuje dialog 3 wymiany w scenariuszu.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Poruszanie się i motoryka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d4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Motoryka duża prawidłowa (bieganie, wspinanie). Obniżona precyzja motoryki małej, koordynacji wzrokowo-ruchowej i planowania motorycznego (dyspraksja); nieprawidłowy chwyt pisarski i narzędzi.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Prawidłowy chwyt trójpalcowy przy pisaniu/rysowaniu przez 5 min.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Wycina po linii prostej nożyczkami sprężynowymi.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Dbanie o siebie i samoobsługa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d5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Samoobsługa zaburzona przez silne reakcje nadwrażliwości na bodźce dotykowe (ubrania, mokre ręce) i zapachowe; wybiórczość pokarmowa; trudność z odzieżą o skomplikowanych zapięciach.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Myje ręce w pełnej sekwencji z paskiem wizualnym bez oporu.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Próbuje 2 nowe produkty w miesiącu.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Życie domowe / Obowiązki placówki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d6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Wykonuje obowiązki grupowe (sprzątanie kącika zabaw, dyżury) po bezpośrednim przypomnieniu. Trudność w samodzielnym inicjowaniu czynności i doprowadzaniu ich do końca.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Rozpoczyna i kończy dyżur po jednym przypomnieniu.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Sprząta swoje miejsce pracy samodzielnie w 4 na 5 dni.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Relacje i kontakty międzyludzkie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d7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Trudności w inicjowaniu i podtrzymywaniu zabawy naprzemiennej. Brak umiejętności rozpoznawania sygnałów niewerbalnych wysyłanych przez rówieśników. Częste nieporozumienia prowadzące do zachowań oporowych.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Inicjuje zabawę z jednym rówieśnikiem raz dziennie.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Rozpoznaje 4 podstawowe emocje na twarzach kolegów i nazywa je.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Główne dziedziny życia (Edukacja)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d8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Uczestnictwo w zajęciach edukacyjnych wymaga dostosowania metod, tempa i form pracy oraz stałego nadzoru nauczyciela. Szybka męczliwość przy zadaniach pisemnych i instrukcjach wieloetapowych.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Wykonuje dostosowaną kartę pracy w czasie zajęć z jednym wsparciem nauczyciela.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Utrzymuje uwagę na zadaniu 10 min.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Życie społecznościowe i obywatelskie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d9</w:t>
            </w:r>
          </w:p>
        </w:tc>
        <w:tc>
          <w:tcPr>
            <w:tcW w:type="dxa" w:w="3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Trudność w uczestnictwie w apelach, uroczystościach i wyjściach zbiorowych z powodu przeciążenia sensorycznego i tłumu – wycofanie lub zachowania trudne.</w:t>
            </w:r>
          </w:p>
        </w:tc>
        <w:tc>
          <w:tcPr>
            <w:tcW w:type="dxa" w:w="4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Uczestniczy w apelu przez 10 min z możliwością wyjścia; w czerwcu 20 min.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Bierze udział w wyjściu grupowym po przygotowaniu bez wycofania.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10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WNIOSKI ZESPOŁU: POZIOM WSPARCIA I REKOMENDACJE DLA ZESPOŁU ORZEKAJĄCEGO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art. 127 Prawa oświatowego · § 7 ust. 6 pkt 7 rozp. ME z 2.03.2026 (poz. 428) · § 6 ust. 2–3 rozp. o kształceniu specjalnym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Na podstawie wyników KPOF/KSzOF (sekcja 5), arkuszy (sekcja 6), głosu dziecka (sekcja 7), dotychczasowych działań (sekcja 8) i celów (sekcja 9) Zespół ustala poziom wsparcia (A) oraz formułuje rekomendacje dla zespołu orzekającego poradni (B):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Poziom wsparcia ustalony przez Zespół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Poziom I – niski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wsparcie w ramach bieżącej pracy nauczyciela i dostosowań; monitorowanie</w:t>
            </w:r>
          </w:p>
        </w:tc>
        <w:tc>
          <w:tcPr>
            <w:tcW w:type="dxa" w:w="3402"/>
            <w:tcBorders>
              <w:top w:val="single" w:color="E74509" w:sz="4"/>
              <w:left w:val="single" w:color="E74509" w:sz="4"/>
              <w:bottom w:val="single" w:color="E74509" w:sz="4"/>
              <w:right w:val="single" w:color="E74509" w:sz="4"/>
            </w:tcBorders>
            <w:shd w:fill="FDECE3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Poziom II – umiarkowany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dostosowania + zajęcia specjalistyczne i rewalidacja; wsparcie dodatkowej osoby w wybranych sytuacjach</w:t>
            </w:r>
          </w:p>
        </w:tc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Poziom III – wysoki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intensywne, codzienne wsparcie specjalistyczne i stała obecność dodatkowej osoby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Uzasadnienie decyzji Zespołu</w:t>
            </w:r>
          </w:p>
          <w:p>
            <w:pPr>
              <w:spacing w:after="0" w:before="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Średnia funkcjonowania 2,1 (68/180 pkt) z trzema domenami na poziomie wysokim (d2, d7, d9) i czterema na poziomie średnim. Zachowania trudne (14 epizodów wg ABC) mają funkcję ucieczkową i są kontrolowalne przy dostosowaniu środowiska – po wdrożonych działaniach spadły o ok. 40%. Dziecko dobrze reaguje na strukturę i stałą kadrę, co uzasadnia poziom II z wsparciem dodatkowej osoby w zajęciach kierowanych i przejściach (sekcja 14), a nie stałą obecnością.</w:t>
            </w:r>
          </w:p>
        </w:tc>
      </w:tr>
    </w:tbl>
    <w:p>
      <w:pPr>
        <w:spacing w:after="6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REWALIDACJA (WARIANT A)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godz. zegarowe / tydz.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POMOC PSYCHOLOGICZNO-PEDAGOGICZNA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 zajęcia × 45 min + konsultacje 30 min / tydz.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DODATKOWA OSOBA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nauczyciel współorganizujący – zajęcia kierowane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OCENA EFEKTYWNOŚCI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styczeń i czerwiec (sekcja 16)</w:t>
            </w:r>
          </w:p>
        </w:tc>
      </w:tr>
    </w:tbl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Rekomendacje placówki dla zespołu orzekającego poradni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Rekomendacje placówki dla zespołu orzekającego – zaznacza Zespół. W Wariancie B stanowią podstawę wniosku rodzica o orzeczenie; w Wariancie A – przy aktualizacji orzeczenia.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Potrzeba kształcenia specjalnego (wydanie / aktualizacja orzeczenia)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Kontynuacja obecnego orzeczenia bez zmian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rewalidacyjne – wnioskowany zakres: komunikacja i AAC, umiejętności społeczne, motoryka mała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Wsparcie dodatkowej osoby: nauczyciel współorganizujący kształcenie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Indywidualne nauczanie / zindywidualizowana ścieżka kształcenia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Wczesne wspomaganie rozwoju (dziecko przed rozpoczęciem nauki w szkole)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Opinia w sprawie odroczenia obowiązku szkolnego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Inne: ……………………………………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6BB3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0" w:before="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Uzasadnienie rekomendacji.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Rekomendacje wynikają z poziomu wysokiego w domenach d2, d7 i d9, potrzeby stałej komunikacji wspomagającej (d3) oraz funkcji ucieczkowej zachowań trudnych (ABC), którą kontroluje obecność przewidywalnego dorosłego.</w:t>
            </w:r>
          </w:p>
        </w:tc>
      </w:tr>
    </w:tbl>
    <w:p>
      <w:pPr>
        <w:spacing w:after="60" w:before="0"/>
      </w:pPr>
    </w:p>
    <w:p>
      <w:pPr>
        <w:spacing w:after="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Data posiedzenia Zespołu: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22"/>
          <w:szCs w:val="22"/>
        </w:rPr>
        <w:t xml:space="preserve">[Data posiedzenia Zespołu]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  Rodzic uczestniczył w posiedzeniu Zespołu i otrzymał kopię raportu.   ·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Podpisy Zespołu i rodzica: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na końcu dokumentu (sekcja 16).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850" w:bottom="1100" w:left="850" w:header="500" w:footer="500" w:gutter="0"/>
          <w:pgNumType/>
          <w:docGrid w:linePitch="360"/>
        </w:sectPr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dashed" w:color="D9D0F0" w:sz="22"/>
              <w:left w:val="dashed" w:color="D9D0F0" w:sz="22"/>
              <w:bottom w:val="dashed" w:color="D9D0F0" w:sz="22"/>
              <w:right w:val="dashed" w:color="D9D0F0" w:sz="22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[Nazwa przedszkola / szkoły]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[Adres placówki, tel., e-mail]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(pieczęć placówki)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[Miejscowość], dnia ………………………</w:t>
            </w:r>
          </w:p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Znak sprawy: ………………………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Zespół orzekający: [Nazwa Poradni Psychologiczno-Pedagogicznej]</w:t>
            </w:r>
          </w:p>
        </w:tc>
      </w:tr>
    </w:tbl>
    <w:p>
      <w:pPr>
        <w:spacing w:after="160" w:before="0"/>
      </w:pPr>
    </w:p>
    <w:p>
      <w:pPr>
        <w:spacing w:after="40" w:before="0" w:line="480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Opinia o funkcjonowaniu dziecka / ucznia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30"/>
          <w:sz w:val="22"/>
          <w:szCs w:val="22"/>
        </w:rPr>
        <w:t xml:space="preserve">W PRZEDSZKOLU / SZKOLE – DLA ZESPOŁU ORZEKAJĄCEGO PORADNI PSYCHOLOGICZNO-PEDAGOGICZNEJ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 w:line="2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Podstawa prawna: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§ 7 ust. 2–7 rozporządzenia Ministra Edukacji z dnia 2 marca 2026 r. w sprawie orzeczeń i opinii wydawanych przez zespoły orzekające działające w publicznych poradniach psychologiczno-pedagogicznych (Dz. U. z 2026 r. poz. 428).</w:t>
            </w:r>
          </w:p>
          <w:p>
            <w:pPr>
              <w:spacing w:after="0" w:before="0" w:line="2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Tryb: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Opinię wydaje dyrektor na prośbę przewodniczącego zespołu orzekającego (§ 7 ust. 2) lub wnioskodawcy (ust. 4), w terminie 10 dni od dnia otrzymania prośby (ust. 3). Opinia uwzględnia wyniki obserwacji funkcjonowania dziecka/ucznia i działań diagnostycznych prowadzonych w placówce (ust. 6). Kopię opinii przekazuje się rodzicom dziecka lub ucznia albo pełnoletniemu uczniowi (ust. 5).</w:t>
            </w:r>
          </w:p>
        </w:tc>
      </w:tr>
    </w:tbl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DATA WYDANIA OPINII I DANE DZIECKA / UCZNIA (§ 7 UST. 6 PKT 1–2)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Data wydania opinii (pkt 1)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[Data wydania]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Imię i nazwisko dziecka / ucznia (pkt 2)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[Imię i Nazwisko]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Data urodzenia · PESEL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[Data urodzenia] · [PESEL]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Przedszkole / szkoła (nazwa, adres) · grupa / oddział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[Nazwa i adres placówki] · [grupa / klasa] · ☐ dziecko do ukończenia wychowania przedszkolnego  ☐ uczeń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Rodzice / opiekunowie prawni (pełnoletni uczeń)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[Imiona i nazwiska, adres do korespondencji]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Prośba o wydanie opinii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☐ przewodniczący zespołu orzekającego (§ 7 ust. 2)  ☐ wnioskodawca (§ 7 ust. 4) · z dnia [Data otrzymania] · znak [Znak sprawy] · termin: 10 dni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Dotychczasowe orzeczenie / opinia poradni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☐ brak  ☐ [Orzeczenie / Opinia] nr [Numer] z dnia [Data], wydane przez [Nazwa Poradni]</w:t>
            </w:r>
          </w:p>
        </w:tc>
      </w:tr>
    </w:tbl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PODSTAWA OPINII – WYNIKI OBSERWACJI I DZIAŁAŃ DIAGNOSTYCZNYCH PROWADZONYCH W PLACÓWCE (§ 7 UST. 6)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Okres obserwacji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wrzesień [rok] – [miesiąc rok]; obserwacja wstępna i pogłębiona w naturalnych sytuacjach (zajęcia kierowane, zabawa swobodna, posiłki, przejścia, wydarzenia grupowe)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Narzędzia i działania diagnostyczne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Kwestionariusz Przedszkolnej / Szkolnej Oceny Funkcjonalnej (KPOF / KSzOF – 9 domen ICF); Profil Biopsychospołeczny; Arkusz Obserwacji Behawioralnej ABC; Profil Sensoryczny; Arkusz Oceny Rozwoju Mowy i Komunikacji; Arkusz Poziomu Rozwoju Teorii Umysłu (ToM); analiza dokumentacji pomocy psychologiczno-pedagogicznej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Osoby rozpoznające trudności, mocne strony i uzdolnienia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wychowawca / nauczyciele oddziału, pedagog specjalny, psycholog, logopeda, terapeuta SI (imiona i nazwiska w części 9); informacje uzupełniające od rodziców i od dziecka w formie dostosowanej do jego rozwoju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INFORMACJA O FUNKCJONOWANIU DZIECKA / UCZNIA W PLACÓWCE – TRUDNOŚCI, MOCNE STRONY I UZDOLNIENIA (§ 7 UST. 6 PKT 3, UST. 7 PKT 1)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Aktywność i uczestniczenie zgodnie z obszarami ICF, adekwatnie do wieku i poziomu rozwoju psychofizycznego. Wypełnia się tabelę A (dziecko do ukończenia wychowania przedszkolnego – 5 obszarów) albo B (uczeń – 7 obszarów). Poziom potrzeby wsparcia: średnia z KPOF / KSzOF w skali 0–5 (steny wyłącznie dla KSzOF).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A · Dziecko do ukończenia wychowania przedszkolnego – 5 obszarów (ust. 7 pkt 1 lit. a)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000"/>
        <w:gridCol w:w="1806"/>
      </w:tblGrid>
      <w:tr>
        <w:trPr>
          <w:cantSplit/>
        </w:trPr>
        <w:tc>
          <w:tcPr>
            <w:tcW w:type="dxa" w:w="21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Obszar (ICF)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2"/>
                <w:szCs w:val="22"/>
              </w:rPr>
              <w:t xml:space="preserve">Mocne strony i uzdolnienia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2"/>
                <w:szCs w:val="22"/>
              </w:rPr>
              <w:t xml:space="preserve">Trudności</w:t>
            </w:r>
          </w:p>
        </w:tc>
        <w:tc>
          <w:tcPr>
            <w:tcW w:type="dxa" w:w="1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Poziom potrzeby wsparcia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· Uczenie się i stosowanie wiedzy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pamięć wzrokowa, schematy graficzne, zainteresowania tematyczne, motywacja do pracy z ulubionymi pomocami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przerzutność i podzielność uwagi, instrukcje wieloetapowe, uogólnianie wiedzy, stres przy zmianie planu, potrzeba nadzoru nauczyciela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d1 śr. 2,4 · d2 śr. 1,8 · d8 śr. 2,0 – poziom średni / wysoki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· Zachowania społeczne we wzajemnych kontaktach – przystosowanie społeczne i emocjonalne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chęć przebywania blisko grupy, reakcja na stałych dorosłych, przestrzeganie zasad wizualnych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odczytywanie emocji i intencji, tolerancja frustracji, wycofanie lub zachowania trudne w apelach i wyjściach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d7 śr. 1,6 · d9 śr. 1,8 – poziom wysoki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 · Porozumiewanie się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rozumienie prostych komunikatów wspartych gestem, sygnalizowanie potrzeb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dosłowność, echolalie, inicjowanie i naprzemienność dialogu, potrzeba AAC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d3 śr. 2,0 – poziom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 · Aktywność ruchowa – poruszanie się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motoryka duża, chętny udział w zabawach ruchowych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motoryka mała, koordynacja wzrokowo-ruchowa, chwyt, napięcie posturalne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d4 śr. 3,2 – poziom niski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5 · Dbanie o siebie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podstawowe nawyki higieniczne i toaletowe, znajomość swoich rzeczy, obowiązki po przypomnieniu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opór sensoryczny przy myciu rąk, wybiórczość pokarmowa, trudne zapięcia, brak inicjowania obowiązków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d5 śr. 2,2 · d6 śr. 2,8 – poziom średni / niski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INFORMACJA O FUNKCJONOWANIU DZIECKA / UCZNIA W PLACÓWCE – TRUDNOŚCI, MOCNE STRONY I UZDOLNIENIA (§ 7 UST. 6 PKT 3, UST. 7 PKT 1) · CD.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B · Uczeń – 7 obszarów (ust. 7 pkt 1 lit. b)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000"/>
        <w:gridCol w:w="1806"/>
      </w:tblGrid>
      <w:tr>
        <w:trPr>
          <w:cantSplit/>
        </w:trPr>
        <w:tc>
          <w:tcPr>
            <w:tcW w:type="dxa" w:w="21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Obszar (ICF)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2"/>
                <w:szCs w:val="22"/>
              </w:rPr>
              <w:t xml:space="preserve">Mocne strony i uzdolnienia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2"/>
                <w:szCs w:val="22"/>
              </w:rPr>
              <w:t xml:space="preserve">Trudności</w:t>
            </w:r>
          </w:p>
        </w:tc>
        <w:tc>
          <w:tcPr>
            <w:tcW w:type="dxa" w:w="1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Poziom potrzeby wsparcia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· Uczenie się i stosowanie wiedzy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pamięć wzrokowa, schematy graficzne, zainteresowania, zaangażowanie przy zadaniach z obrazem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uwaga, instrukcje wieloetapowe, uogólnianie, męczliwość przy pisaniu, potrzeba nadzoru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d1 śr. 2,4 · d8 śr. 2,0 –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· Ogólne zadania i obowiązki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zadania o stałej strukturze, zasady wizualne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organizacja pracy, zadania wieloetapowe, stres przy zmianach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d2 śr. 1,8 – wysoki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 · Porozumiewanie się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rozumienie prostych komunikatów z gestem, sygnalizowanie potrzeb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dosłowność, echolalie, inicjowanie dialogu, potrzeba AAC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d3 śr. 2,0 –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 · Motoryka, poruszanie się, w tym mobilność i aktywność manualna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motoryka duża, zabawy ruchowe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motoryka mała, koordynacja, chwyt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d4 śr. 3,2 – niski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5 · Dbanie o siebie, samoobsługa i samodzielność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higiena i toaleta, znajomość swoich rzeczy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opór sensoryczny przy myciu rąk, wybiórczość pokarmowa, zapięcia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d5 śr. 2,2 –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6 · Życie domowe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dyżur i sprzątanie po przypomnieniu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brak inicjowania, niedoprowadzanie do końca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d6 śr. 2,8 – niski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7 · Wzajemne kontakty i związki międzyludzkie, życie w społeczności szkolnej i lokalnej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bliskość grupy, reakcja na stałych dorosłych; udział w wydarzeniach po przygotowaniu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odczytywanie emocji i intencji, tolerancja frustracji, konflikty; przeciążenie w apelach i wyjściach – wycofanie lub zachowania trudne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d7 śr. 1,6 · d9 śr. 1,8 – wysoki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Wynik ogólny: 68 / 180 pkt, średnia 2,1 (skala 0–5) – umiarkowana potrzeba wsparcia; trzy domeny na poziomie wysokim (d2, d7, d9).</w:t>
      </w: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ZAKRES I RODZAJ TRUDNOŚCI W REALIZACJI PROGRAMU WYCHOWANIA PRZEDSZKOLNEGO / PROGRAMÓW NAUCZANIA REALIZOWANYCH W ODDZIALE (§ 7 UST. 7 PKT 2)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Program wychowania przedszkolnego / programy nauczania: [nazwa programu, oddział].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Rozumienie poleceń złożonych i samodzielna organizacja pracy – wymaga instrukcji krok po kroku wspartych obrazem; bez dostosowania rezygnuje z zadania.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Utrzymanie uwagi na zadaniu (obecnie do 8 min po dostosowaniu środowiska) i szybka męczliwość przy zadaniach pisemnych i wykonawczych.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Uczestnictwo w zajęciach grupowych, apelach i wyjściach – przeciążenie sensoryczne prowadzi do wycofania lub zachowań trudnych.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Komunikacja z rówieśnikami i nauczycielem w sytuacjach swobodnych – potrzeba wsparcia AAC i skryptów dialogowych.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Grafomotoryka, czynności manualne (chwyt, wycinanie) oraz samoobsługa przy posiłkach i toalecie – realizowane w wydłużonym czasie z dostosowanymi przyborami.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Wprowadzone dostosowania w toku realizacji programu: plany aktywności, instrukcje jednoetapowe, wydłużony czas, przerwy sensoryczne, ocena postępu względem samego siebie.</w:t>
      </w:r>
    </w:p>
    <w:p>
      <w:pPr>
        <w:spacing w:after="360" w:before="0"/>
      </w:pP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ZAŁĄCZNIKI EWALUACYJNE (§ 7 UST. 6 PKT 4–5)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color w:val="E74509"/>
          <w:sz w:val="22"/>
          <w:szCs w:val="22"/>
        </w:rPr>
        <w:t xml:space="preserve">☑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Aktualna wielospecjalistyczna ocena poziomu funkcjonowania dziecka / ucznia (WOPF) – dziecko / uczeń objęty kształceniem specjalnym (pkt 4)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color w:val="B6A6DF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Aktualna okresowa ocena funkcjonowania – dziecko / uczeń objęty zajęciami rewalidacyjno-wychowawczymi (pkt 5)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color w:val="B6A6DF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Nie dotyczy – dziecko / uczeń nieobjęty kształceniem specjalnym ani zajęciami rewalidacyjno-wychowawczymi</w:t>
      </w: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DZIAŁANIA PODJĘTE PRZEZ NAUCZYCIELI, WYCHOWAWCÓW I SPECJALISTÓW W CELU POPRAWY FUNKCJONOWANIA; FORMY I ZAKRES POMOCY W RAMACH WCZESNEGO WSPOMAGANIA ROZWOJU LUB POMOCY PSYCHOLOGICZNO-PEDAGOGICZNEJ, OKRES ICH UDZIELANIA ORAZ EFEKTY (§ 7 UST. 6 PKT 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600"/>
        <w:gridCol w:w="2606"/>
      </w:tblGrid>
      <w:tr>
        <w:trPr>
          <w:cantSplit/>
        </w:trPr>
        <w:tc>
          <w:tcPr>
            <w:tcW w:type="dxa" w:w="21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Działanie / forma pomocy</w:t>
            </w:r>
          </w:p>
        </w:tc>
        <w:tc>
          <w:tcPr>
            <w:tcW w:type="dxa" w:w="36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i wymiar</w:t>
            </w:r>
          </w:p>
        </w:tc>
        <w:tc>
          <w:tcPr>
            <w:tcW w:type="dxa" w:w="16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Okres udzielania</w:t>
            </w:r>
          </w:p>
        </w:tc>
        <w:tc>
          <w:tcPr>
            <w:tcW w:type="dxa" w:w="26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Efekty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Dostosowania środowiskowe i dydaktyczne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strefa wyciszenia, redukcja bodźców, słuchawki wygłuszające, wizualny plan dnia, instrukcje krok po kroku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 IX 2025 · codziennie · nadal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spadek epizodów zachowań trudnych o ok. 40%; wydłużenie skupienia z 3 do 8 min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Pomoc psychologiczno-pedagogiczna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rozwijające kompetencje emocjonalno-społeczne 1 × 45 min; logopedyczne 1 × 45 min; korekcyjno-kompensacyjne 1 × 45 min; integracja sensoryczna 1 × 45 min; porady i konsultacje dla rodziców 1 × 30 min tygodniowo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 X 2025 · 10 miesięcy · nadal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lepsze tolerowanie obecności dzieci w zajęciach kierowanych; pierwsze prośby o przerwę gestem / piktogramem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Zajęcia rewalidacyjne (dziecko z orzeczeniem)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2 godz. tygodniowo: komunikacja i AAC, umiejętności społeczne i ToM, motoryka mała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 IX 2025 · 1 rok szkolny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wzrost liczby komunikatów intencjonalnych; poprawa chwytu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Wczesne wspomaganie rozwoju (WWRD)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☐ nie dotyczy  ☐ realizowane w: [placówka] – zakres: [zakres]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[od – do]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[efekty]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Współpraca z rodzicami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konsultacje cotygodniowe, zeszyt korespondencji, wspólny system komunikatów i wzmocnień, instruktaż AAC w domu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od IX 2025 · nadal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spójne reakcje dorosłych; wzrost poczucia bezpieczeństwa dziecka</w:t>
            </w:r>
          </w:p>
        </w:tc>
      </w:tr>
    </w:tbl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WNIOSKI DOTYCZĄCE DALSZEJ PRACY Z DZIECKIEM / UCZNIEM MAJĄCE NA CELU POPRAWĘ FUNKCJONOWANIA (§ 7 UST. 6 PKT 7)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Utrzymanie struktury dnia, strefy wyciszenia i przygotowania do wydarzeń grupowych; stopniowe wydłużanie udziału.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Rozwijanie komunikacji funkcjonalnej z tablicą AAC w placówce i w domu; trening komunikatu zastępczego zamiast zachowania trudnego.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Trening umiejętności społecznych i teorii umysłu w małej grupie z przeniesieniem na zabawy swobodne (rówieśnik-mentor).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Usprawnianie motoryki małej i samoobsługi z dostosowanymi przyborami i paskiem wizualnym czynności.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Ocena efektów w styczniu i czerwcu; aktualizacja programu wspólnie z rodzicami.</w:t>
      </w:r>
    </w:p>
    <w:p>
      <w:pPr>
        <w:spacing w:after="360" w:before="0"/>
      </w:pP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INFORMACJE UZUPEŁNIAJĄCE DLA ZESPOŁU ORZEKAJĄCEGO – FAKULTATYWNE, NA POTRZEBY OCENY FUNKCJONOWANIA (§ 8 UST. 2–3)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Zespół orzekający dokonuje własnej oceny funkcjonowania (§ 8); poniższe informacje placówka przekazuje dodatkowo, aby ją ułatwić.</w:t>
      </w:r>
    </w:p>
    <w:p>
      <w:pPr>
        <w:spacing w:after="100" w:before="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Funkcje i struktury ciała (§ 8 ust. 2 pkt 2): zdrowie psychiczne – lęk przed zmianą, sztywność poznawcza, zaburzenia snu; percepcja – nadwrażliwość słuchowa i dotykowa, poszukiwanie stymulacji przedsionkowej; motoryka – obniżona precyzja motoryki małej, nieprawidłowy chwyt; mowa – echolalie, trudności pragmatyczne, korzysta z gestu i piktogramów; funkcje poznawcze – bardzo dobra pamięć wzrokowa, trudności z uwagą i uogólnianiem; funkcje emocjonalno-społeczne – teoria umysłu poniżej normy wiekowej, zachowania trudne o funkcji ucieczkowej; cechy indywidualne – głębokie zainteresowania, pozytywna reakcja na strukturę i stałych dorosłych.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2"/>
                <w:szCs w:val="22"/>
              </w:rPr>
              <w:t xml:space="preserve">Ułatwienia w środowisku placówki (co pomaga)</w:t>
            </w:r>
          </w:p>
        </w:tc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2"/>
                <w:szCs w:val="22"/>
              </w:rPr>
              <w:t xml:space="preserve">Bariery (co utrudnia)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stały skład kadry i przewidywalny plan dnia (wizualny)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strefa wyciszenia w sali, słuchawki wygłuszające, przerwy sensoryczne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tablica wyboru AAC dostępna w sali i w domu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rówieśnik-mentor w zabawach; jasne zasady wizualne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zaangażowani rodzice, spójny system komunikatów dom–placówka</w:t>
            </w:r>
          </w:p>
        </w:tc>
        <w:tc>
          <w:tcPr>
            <w:tcW w:type="dxa" w:w="5103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hałas korytarza, gwar w szatni i na stołówce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apele, uroczystości i wyjścia zbiorowe bez przygotowania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polecenia wieloetapowe podawane wyłącznie słownie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nagłe zmiany planu, zastępstwa, zmiana sali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faktury klejące i mokre podczas zajęć plastycznych</w:t>
            </w:r>
          </w:p>
        </w:tc>
      </w:tr>
    </w:tbl>
    <w:p>
      <w:pPr>
        <w:spacing w:after="60" w:before="8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Informacje od dziecka i rodziców (§ 8 ust. 3 pkt 1 i 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Informacje od dziecka (w formie dostosowanej do rozwoju) i od rodziców: lubi klocki, tablet z aplikacją o kosmosie i huśtanie; najtrudniejsze są hałas, zmiany planu i mokre ręce; pomagają cisza, plan dnia, słuchawki i wsparcie nauczyciela. Rodzice potwierdzają obraz funkcjonowania i wskazują potrzebę stałej kadry.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!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Stanowisko placówki w sprawie potrzeb dziecka / ucznia (dla zespołu orzekającego)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Potrzeba kształcenia specjalnego (wydanie / aktualizacja orzeczenia) z uwagi na autyzm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rewalidacyjne – wnioskowany zakres: komunikacja i AAC, umiejętności społeczne, motoryka mała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Wsparcie dodatkowej osoby – nauczyciel współorganizujący kształcenie (zajęcia kierowane, przejścia, wydarzenia grupowe)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Kontynuacja pomocy psychologiczno-pedagogicznej w dotychczasowych formach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Indywidualne nauczanie / zindywidualizowana ścieżka kształcenia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Wczesne wspomaganie rozwoju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Inne: ……………………………………………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0" w:before="4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Uzasadnienie: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Wysoka potrzeba wsparcia w domenach d2, d7 i d9, potrzeba stałej komunikacji wspomagającej oraz ucieczkowa funkcja zachowań trudnych, którą kontroluje obecność przewidywalnego dorosłego. Dotychczasowe działania przyniosły mierzalną poprawę, co uzasadnia ich kontynuację i rozszerzenie w ramach kształcenia specjalnego.</w:t>
      </w:r>
    </w:p>
    <w:p>
      <w:pPr>
        <w:keepNext/>
        <w:pBdr>
          <w:bottom w:val="single" w:color="D9D0F0" w:sz="22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2"/>
          <w:szCs w:val="22"/>
        </w:rPr>
        <w:t xml:space="preserve">OSOBY, KTÓRE ROZPOZNAŁY TRUDNOŚCI, MOCNE STRONY I UZDOLNIENIA (NAUCZYCIELE, WYCHOWAWCY, SPECJALIŚCI PROWADZĄCY ZAJĘCIA)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Wychowawca / nauczyciel: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podpis: ………………………………………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Pedagog specjalny: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podpis: ………………………………………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Psycholog: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podpis: ………………………………………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Logopeda: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podpis: ………………………………………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360"/>
              <w:left w:type="dxa" w:w="220"/>
              <w:bottom w:type="dxa" w:w="20"/>
              <w:right w:type="dxa" w:w="220"/>
            </w:tcMar>
          </w:tcPr>
          <w:p>
            <w:pPr>
              <w:pBdr>
                <w:top w:val="single" w:color="2D1B69" w:sz="22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Dyrektor przedszkola / szkoły · podpis i pieczęć · data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 i data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360"/>
              <w:left w:type="dxa" w:w="220"/>
              <w:bottom w:type="dxa" w:w="20"/>
              <w:right w:type="dxa" w:w="12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Kopię opinii przekazano rodzicom / pełnoletniemu uczniowi (§ 7 ust. 5) dnia ……………… · podpis rodzica / ucznia: ………………………………</w:t>
            </w:r>
          </w:p>
        </w:tc>
      </w:tr>
    </w:tbl>
    <w:p>
      <w:pPr>
        <w:spacing w:after="0" w:before="10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Załączniki: ocena funkcjonalna (raport, część I–III), arkusze obserwacji, dokumentacja pomocy psychologiczno-pedagogicznej – do wglądu zespołu orzekającego za zgodą rodzica. Opinia zawiera dane dotyczące zdrowia (art. 9 RODO) – dokument poufny.</w:t>
      </w:r>
    </w:p>
    <w:sectPr>
      <w:headerReference w:type="default" r:id="rId9"/>
      <w:footerReference w:type="default" r:id="rId10"/>
      <w:type w:val="nextPage"/>
      <w:pgSz w:w="11906" w:h="16838" w:orient="portrait"/>
      <w:pgMar w:top="1100" w:right="850" w:bottom="1100" w:left="85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22" w:space="4"/>
      </w:pBdr>
      <w:tabs>
        <w:tab w:val="right" w:pos="1020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[Nazwa placówki] · dokument poufny (RODO)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B6A6DF"/>
        <w:sz w:val="22"/>
        <w:szCs w:val="22"/>
      </w:rPr>
      <w:t xml:space="preserve">   · sporządzono w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Strona </w:t>
    </w:r>
    <w:r>
      <w:rPr>
        <w:rFonts w:ascii="Arial" w:cs="Arial" w:eastAsia="Arial" w:hAnsi="Arial"/>
        <w:b/>
        <w:bCs/>
        <w:color w:val="E74509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 z </w:t>
    </w:r>
    <w:r>
      <w:rPr>
        <w:rFonts w:ascii="Arial" w:cs="Arial" w:eastAsia="Arial" w:hAnsi="Arial"/>
        <w:b/>
        <w:bCs/>
        <w:color w:val="2D1B69"/>
        <w:sz w:val="22"/>
        <w:szCs w:val="22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 · Ocena Funkcjonalna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22" w:space="4"/>
      </w:pBdr>
      <w:tabs>
        <w:tab w:val="right" w:pos="1020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Załącznik – opinia o funkcjonowaniu dziecka / ucznia · dokument poufny (RODO)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Strona </w:t>
    </w:r>
    <w:r>
      <w:rPr>
        <w:rFonts w:ascii="Arial" w:cs="Arial" w:eastAsia="Arial" w:hAnsi="Arial"/>
        <w:b/>
        <w:bCs/>
        <w:color w:val="E74509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 z </w:t>
    </w:r>
    <w:r>
      <w:rPr>
        <w:rFonts w:ascii="Arial" w:cs="Arial" w:eastAsia="Arial" w:hAnsi="Arial"/>
        <w:b/>
        <w:bCs/>
        <w:color w:val="2D1B69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0F0" w:sz="4" w:space="4"/>
      </w:pBdr>
      <w:tabs>
        <w:tab w:val="right" w:pos="10206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7D6FB0"/>
        <w:sz w:val="16"/>
        <w:szCs w:val="16"/>
      </w:rPr>
      <w:t xml:space="preserve">[Nazwa placówki] · Ocena Funkcjonalna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7D6FB0"/>
        <w:sz w:val="16"/>
        <w:szCs w:val="16"/>
      </w:rPr>
      <w:t xml:space="preserve">Dziecko: ………………………  Grupa: ………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0F0" w:sz="4" w:space="4"/>
      </w:pBdr>
      <w:tabs>
        <w:tab w:val="right" w:pos="10206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7D6FB0"/>
        <w:sz w:val="16"/>
        <w:szCs w:val="16"/>
      </w:rPr>
      <w:t xml:space="preserve">Opinia o funkcjonowaniu dziecka / ucznia – załącznik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7D6FB0"/>
        <w:sz w:val="16"/>
        <w:szCs w:val="16"/>
      </w:rPr>
      <w:t xml:space="preserve">[Imię i nazwisko dziecka / ucznia]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Ocena Funkcjonalna – podsumowanie WOPF i IPET</dc:title>
  <dc:creator>EduPlaner2026-MJ-PCTP</dc:creator>
  <dc:description>Opinia przedszkola/szkoły dla zespołu orzekającego i rodzica (obszary ICF)</dc:description>
  <cp:lastModifiedBy>Un-named</cp:lastModifiedBy>
  <cp:revision>1</cp:revision>
  <dcterms:created xsi:type="dcterms:W3CDTF">2026-09-11T20:11:23.831Z</dcterms:created>
  <dcterms:modified xsi:type="dcterms:W3CDTF">2026-09-11T20:11:23.832Z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