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693D7" w14:textId="7B1C9240" w:rsidR="0021747B" w:rsidRDefault="0021747B" w:rsidP="00035876">
      <w:pPr>
        <w:spacing w:line="360" w:lineRule="auto"/>
        <w:rPr>
          <w:rFonts w:ascii="Times New Roman" w:hAnsi="Times New Roman" w:cs="Times New Roman"/>
        </w:rPr>
      </w:pPr>
      <w:proofErr w:type="spellStart"/>
      <w:r>
        <w:rPr>
          <w:rFonts w:ascii="Times New Roman" w:hAnsi="Times New Roman" w:cs="Times New Roman"/>
        </w:rPr>
        <w:t>Alelopatia</w:t>
      </w:r>
      <w:proofErr w:type="spellEnd"/>
      <w:r>
        <w:rPr>
          <w:rFonts w:ascii="Times New Roman" w:hAnsi="Times New Roman" w:cs="Times New Roman"/>
        </w:rPr>
        <w:t xml:space="preserve"> e </w:t>
      </w:r>
      <w:proofErr w:type="spellStart"/>
      <w:r>
        <w:rPr>
          <w:rFonts w:ascii="Times New Roman" w:hAnsi="Times New Roman" w:cs="Times New Roman"/>
        </w:rPr>
        <w:t>herbivoria</w:t>
      </w:r>
      <w:proofErr w:type="spellEnd"/>
      <w:r>
        <w:rPr>
          <w:rFonts w:ascii="Times New Roman" w:hAnsi="Times New Roman" w:cs="Times New Roman"/>
        </w:rPr>
        <w:t xml:space="preserve"> </w:t>
      </w:r>
      <w:proofErr w:type="spellStart"/>
      <w:r>
        <w:rPr>
          <w:rFonts w:ascii="Times New Roman" w:hAnsi="Times New Roman" w:cs="Times New Roman"/>
        </w:rPr>
        <w:t>seletiva</w:t>
      </w:r>
      <w:proofErr w:type="spellEnd"/>
      <w:r>
        <w:rPr>
          <w:rFonts w:ascii="Times New Roman" w:hAnsi="Times New Roman" w:cs="Times New Roman"/>
        </w:rPr>
        <w:t xml:space="preserve"> </w:t>
      </w:r>
      <w:proofErr w:type="spellStart"/>
      <w:proofErr w:type="gramStart"/>
      <w:r>
        <w:rPr>
          <w:rFonts w:ascii="Times New Roman" w:hAnsi="Times New Roman" w:cs="Times New Roman"/>
        </w:rPr>
        <w:t>como</w:t>
      </w:r>
      <w:proofErr w:type="spellEnd"/>
      <w:proofErr w:type="gramEnd"/>
      <w:r>
        <w:rPr>
          <w:rFonts w:ascii="Times New Roman" w:hAnsi="Times New Roman" w:cs="Times New Roman"/>
        </w:rPr>
        <w:t xml:space="preserve"> </w:t>
      </w:r>
      <w:proofErr w:type="spellStart"/>
      <w:r>
        <w:rPr>
          <w:rFonts w:ascii="Times New Roman" w:hAnsi="Times New Roman" w:cs="Times New Roman"/>
        </w:rPr>
        <w:t>mecanismos</w:t>
      </w:r>
      <w:proofErr w:type="spellEnd"/>
      <w:r>
        <w:rPr>
          <w:rFonts w:ascii="Times New Roman" w:hAnsi="Times New Roman" w:cs="Times New Roman"/>
        </w:rPr>
        <w:t xml:space="preserve"> de </w:t>
      </w:r>
      <w:proofErr w:type="spellStart"/>
      <w:r>
        <w:rPr>
          <w:rFonts w:ascii="Times New Roman" w:hAnsi="Times New Roman" w:cs="Times New Roman"/>
        </w:rPr>
        <w:t>promoção</w:t>
      </w:r>
      <w:proofErr w:type="spellEnd"/>
      <w:r>
        <w:rPr>
          <w:rFonts w:ascii="Times New Roman" w:hAnsi="Times New Roman" w:cs="Times New Roman"/>
        </w:rPr>
        <w:t xml:space="preserve"> de bloom de </w:t>
      </w:r>
      <w:proofErr w:type="spellStart"/>
      <w:r>
        <w:rPr>
          <w:rFonts w:ascii="Times New Roman" w:hAnsi="Times New Roman" w:cs="Times New Roman"/>
        </w:rPr>
        <w:t>Microcystis</w:t>
      </w:r>
      <w:proofErr w:type="spellEnd"/>
      <w:r>
        <w:rPr>
          <w:rFonts w:ascii="Times New Roman" w:hAnsi="Times New Roman" w:cs="Times New Roman"/>
        </w:rPr>
        <w:t xml:space="preserve"> </w:t>
      </w:r>
      <w:proofErr w:type="spellStart"/>
      <w:r>
        <w:rPr>
          <w:rFonts w:ascii="Times New Roman" w:hAnsi="Times New Roman" w:cs="Times New Roman"/>
        </w:rPr>
        <w:t>aeruginosa</w:t>
      </w:r>
      <w:proofErr w:type="spellEnd"/>
      <w:r>
        <w:rPr>
          <w:rFonts w:ascii="Times New Roman" w:hAnsi="Times New Roman" w:cs="Times New Roman"/>
        </w:rPr>
        <w:t>.</w:t>
      </w:r>
    </w:p>
    <w:p w14:paraId="3E5284C9" w14:textId="77777777" w:rsidR="0021747B" w:rsidRDefault="0021747B" w:rsidP="00035876">
      <w:pPr>
        <w:spacing w:line="360" w:lineRule="auto"/>
        <w:rPr>
          <w:rFonts w:ascii="Times New Roman" w:hAnsi="Times New Roman" w:cs="Times New Roman"/>
        </w:rPr>
      </w:pPr>
    </w:p>
    <w:p w14:paraId="5E46DF81" w14:textId="0FB5178F" w:rsidR="00933A46" w:rsidRDefault="00933A46" w:rsidP="00035876">
      <w:pPr>
        <w:spacing w:line="360" w:lineRule="auto"/>
        <w:rPr>
          <w:rFonts w:ascii="Times New Roman" w:hAnsi="Times New Roman" w:cs="Times New Roman"/>
        </w:rPr>
      </w:pPr>
      <w:r w:rsidRPr="0056364B">
        <w:rPr>
          <w:rFonts w:ascii="Times New Roman" w:hAnsi="Times New Roman" w:cs="Times New Roman"/>
        </w:rPr>
        <w:t>Nutrient input in water bodies usually leads to enhance</w:t>
      </w:r>
      <w:r>
        <w:rPr>
          <w:rFonts w:ascii="Times New Roman" w:hAnsi="Times New Roman" w:cs="Times New Roman"/>
        </w:rPr>
        <w:t>ment</w:t>
      </w:r>
      <w:r w:rsidRPr="0056364B">
        <w:rPr>
          <w:rFonts w:ascii="Times New Roman" w:hAnsi="Times New Roman" w:cs="Times New Roman"/>
        </w:rPr>
        <w:t xml:space="preserve"> of primary production, changing the phytoplankton community composition, an</w:t>
      </w:r>
      <w:r>
        <w:rPr>
          <w:rFonts w:ascii="Times New Roman" w:hAnsi="Times New Roman" w:cs="Times New Roman"/>
        </w:rPr>
        <w:t>d harmful algae bloom (HAB) became a</w:t>
      </w:r>
      <w:r w:rsidRPr="0056364B">
        <w:rPr>
          <w:rFonts w:ascii="Times New Roman" w:hAnsi="Times New Roman" w:cs="Times New Roman"/>
        </w:rPr>
        <w:t xml:space="preserve"> </w:t>
      </w:r>
      <w:r>
        <w:rPr>
          <w:rFonts w:ascii="Times New Roman" w:hAnsi="Times New Roman" w:cs="Times New Roman"/>
        </w:rPr>
        <w:t xml:space="preserve">common </w:t>
      </w:r>
      <w:r w:rsidRPr="0056364B">
        <w:rPr>
          <w:rFonts w:ascii="Times New Roman" w:hAnsi="Times New Roman" w:cs="Times New Roman"/>
        </w:rPr>
        <w:t>problem.</w:t>
      </w:r>
      <w:r>
        <w:rPr>
          <w:rFonts w:ascii="Times New Roman" w:hAnsi="Times New Roman" w:cs="Times New Roman"/>
        </w:rPr>
        <w:t xml:space="preserve"> </w:t>
      </w:r>
      <w:r w:rsidR="003F124C">
        <w:rPr>
          <w:rFonts w:ascii="Times New Roman" w:hAnsi="Times New Roman" w:cs="Times New Roman"/>
        </w:rPr>
        <w:t>This change usually promotes</w:t>
      </w:r>
      <w:r w:rsidR="00625AC7">
        <w:rPr>
          <w:rFonts w:ascii="Times New Roman" w:hAnsi="Times New Roman" w:cs="Times New Roman"/>
        </w:rPr>
        <w:t xml:space="preserve"> the appearance of cyanobacteria (REF), </w:t>
      </w:r>
      <w:r w:rsidR="003F124C">
        <w:rPr>
          <w:rFonts w:ascii="Times New Roman" w:hAnsi="Times New Roman" w:cs="Times New Roman"/>
        </w:rPr>
        <w:t>mostly toxin producers, causing</w:t>
      </w:r>
      <w:r w:rsidR="00625AC7">
        <w:rPr>
          <w:rFonts w:ascii="Times New Roman" w:hAnsi="Times New Roman" w:cs="Times New Roman"/>
        </w:rPr>
        <w:t xml:space="preserve"> disr</w:t>
      </w:r>
      <w:r w:rsidR="003F124C">
        <w:rPr>
          <w:rFonts w:ascii="Times New Roman" w:hAnsi="Times New Roman" w:cs="Times New Roman"/>
        </w:rPr>
        <w:t>uption in trophic interactions.</w:t>
      </w:r>
    </w:p>
    <w:p w14:paraId="31557DB3" w14:textId="77777777" w:rsidR="003F124C" w:rsidRDefault="003F124C" w:rsidP="00035876">
      <w:pPr>
        <w:spacing w:line="360" w:lineRule="auto"/>
        <w:rPr>
          <w:rFonts w:ascii="Times New Roman" w:hAnsi="Times New Roman" w:cs="Times New Roman"/>
        </w:rPr>
      </w:pPr>
    </w:p>
    <w:p w14:paraId="37C41112" w14:textId="55BD0BC5" w:rsidR="003F124C" w:rsidRDefault="001F269F" w:rsidP="00035876">
      <w:pPr>
        <w:spacing w:line="360" w:lineRule="auto"/>
        <w:rPr>
          <w:rFonts w:ascii="Times New Roman" w:hAnsi="Times New Roman" w:cs="Times New Roman"/>
        </w:rPr>
      </w:pPr>
      <w:r>
        <w:rPr>
          <w:rFonts w:ascii="Times New Roman" w:hAnsi="Times New Roman" w:cs="Times New Roman"/>
        </w:rPr>
        <w:t xml:space="preserve">Since those blooms are nuisance not only to ecosystem health, but also aesthetics, several management efforts are being used to control or prevent such blooms. There are two approaches to control phytoplankton population: 1) stop, control input or nutrients, or trap it in the sediment (bottom-up); or 2) via predation by grazers, as a trophic cascade effect regulation (top-down). The control of nutrient input is </w:t>
      </w:r>
      <w:r w:rsidR="003D14A4">
        <w:rPr>
          <w:rFonts w:ascii="Times New Roman" w:hAnsi="Times New Roman" w:cs="Times New Roman"/>
        </w:rPr>
        <w:t xml:space="preserve">a </w:t>
      </w:r>
      <w:r>
        <w:rPr>
          <w:rFonts w:ascii="Times New Roman" w:hAnsi="Times New Roman" w:cs="Times New Roman"/>
        </w:rPr>
        <w:t>difficult achievement, provided that nutrients come from diffuse p</w:t>
      </w:r>
      <w:r w:rsidR="003D14A4">
        <w:rPr>
          <w:rFonts w:ascii="Times New Roman" w:hAnsi="Times New Roman" w:cs="Times New Roman"/>
        </w:rPr>
        <w:t>ollution, from the whole drainage basin. In the other hand, grazing efforts to control bloom are still a debate in literature.</w:t>
      </w:r>
    </w:p>
    <w:p w14:paraId="5A2A98D5" w14:textId="77777777" w:rsidR="003D14A4" w:rsidRDefault="003D14A4" w:rsidP="00035876">
      <w:pPr>
        <w:spacing w:line="360" w:lineRule="auto"/>
        <w:rPr>
          <w:rFonts w:ascii="Times New Roman" w:hAnsi="Times New Roman" w:cs="Times New Roman"/>
        </w:rPr>
      </w:pPr>
    </w:p>
    <w:p w14:paraId="581E799B" w14:textId="77777777" w:rsidR="006220E3" w:rsidRDefault="003D14A4" w:rsidP="00035876">
      <w:pPr>
        <w:spacing w:line="360" w:lineRule="auto"/>
        <w:rPr>
          <w:rFonts w:ascii="Times New Roman" w:hAnsi="Times New Roman" w:cs="Times New Roman"/>
        </w:rPr>
      </w:pPr>
      <w:r>
        <w:rPr>
          <w:rFonts w:ascii="Times New Roman" w:hAnsi="Times New Roman" w:cs="Times New Roman"/>
        </w:rPr>
        <w:t>Grazing by zooplankton is believed to control phytoplankton bloom. In temperate lakes, where the bloom appearance is well defined in seasons, the introduction of large zooplankton in early spring, before the start of phytoplankton growth</w:t>
      </w:r>
      <w:r w:rsidR="00BC2A1E">
        <w:rPr>
          <w:rFonts w:ascii="Times New Roman" w:hAnsi="Times New Roman" w:cs="Times New Roman"/>
        </w:rPr>
        <w:t xml:space="preserve">, </w:t>
      </w:r>
      <w:r>
        <w:rPr>
          <w:rFonts w:ascii="Times New Roman" w:hAnsi="Times New Roman" w:cs="Times New Roman"/>
        </w:rPr>
        <w:t xml:space="preserve">can control phytoplankton population by grazing. </w:t>
      </w:r>
      <w:r w:rsidR="00BC2A1E">
        <w:rPr>
          <w:rFonts w:ascii="Times New Roman" w:hAnsi="Times New Roman" w:cs="Times New Roman"/>
        </w:rPr>
        <w:t xml:space="preserve">However, in tropical environments large zooplankton (mostly </w:t>
      </w:r>
      <w:proofErr w:type="spellStart"/>
      <w:r w:rsidR="00BC2A1E">
        <w:rPr>
          <w:rFonts w:ascii="Times New Roman" w:hAnsi="Times New Roman" w:cs="Times New Roman"/>
        </w:rPr>
        <w:t>Daphniids</w:t>
      </w:r>
      <w:proofErr w:type="spellEnd"/>
      <w:r w:rsidR="00BC2A1E">
        <w:rPr>
          <w:rFonts w:ascii="Times New Roman" w:hAnsi="Times New Roman" w:cs="Times New Roman"/>
        </w:rPr>
        <w:t>) are encountered very seldom (REF). Further, tropical systems have no seasonal clear change, facing eutrophic states throughout the year (REF).</w:t>
      </w:r>
    </w:p>
    <w:p w14:paraId="4C7E1967" w14:textId="77777777" w:rsidR="006220E3" w:rsidRDefault="006220E3" w:rsidP="00035876">
      <w:pPr>
        <w:spacing w:line="360" w:lineRule="auto"/>
        <w:rPr>
          <w:rFonts w:ascii="Times New Roman" w:hAnsi="Times New Roman" w:cs="Times New Roman"/>
        </w:rPr>
      </w:pPr>
    </w:p>
    <w:p w14:paraId="6E052082" w14:textId="36CBF13A" w:rsidR="003D14A4" w:rsidRDefault="006220E3" w:rsidP="00BC38DF">
      <w:pPr>
        <w:spacing w:line="360" w:lineRule="auto"/>
        <w:rPr>
          <w:rFonts w:ascii="Times New Roman" w:hAnsi="Times New Roman" w:cs="Times New Roman"/>
        </w:rPr>
      </w:pPr>
      <w:r>
        <w:rPr>
          <w:rFonts w:ascii="Times New Roman" w:hAnsi="Times New Roman" w:cs="Times New Roman"/>
        </w:rPr>
        <w:t xml:space="preserve">Cyanobacteria appearance and further dominance in phytoplankton bloom is a result of its ability as great competitors. Some cyanobacteria can get advantage for several reasons, such as buoyance in water column in search for </w:t>
      </w:r>
      <w:r w:rsidR="00BC38DF">
        <w:rPr>
          <w:rFonts w:ascii="Times New Roman" w:hAnsi="Times New Roman" w:cs="Times New Roman"/>
        </w:rPr>
        <w:t xml:space="preserve">light, N-fixation, toxin production, and </w:t>
      </w:r>
      <w:proofErr w:type="spellStart"/>
      <w:r w:rsidR="00BC38DF">
        <w:rPr>
          <w:rFonts w:ascii="Times New Roman" w:hAnsi="Times New Roman" w:cs="Times New Roman"/>
        </w:rPr>
        <w:t>allelopathic</w:t>
      </w:r>
      <w:proofErr w:type="spellEnd"/>
      <w:r w:rsidR="00BC38DF">
        <w:rPr>
          <w:rFonts w:ascii="Times New Roman" w:hAnsi="Times New Roman" w:cs="Times New Roman"/>
        </w:rPr>
        <w:t xml:space="preserve"> compounds (B-</w:t>
      </w:r>
      <w:proofErr w:type="spellStart"/>
      <w:r w:rsidR="00BC38DF">
        <w:rPr>
          <w:rFonts w:ascii="Times New Roman" w:hAnsi="Times New Roman" w:cs="Times New Roman"/>
        </w:rPr>
        <w:t>Beres</w:t>
      </w:r>
      <w:proofErr w:type="spellEnd"/>
      <w:r w:rsidR="00BC38DF">
        <w:rPr>
          <w:rFonts w:ascii="Times New Roman" w:hAnsi="Times New Roman" w:cs="Times New Roman"/>
        </w:rPr>
        <w:t xml:space="preserve"> et al 2012). </w:t>
      </w:r>
      <w:r>
        <w:rPr>
          <w:rFonts w:ascii="Times New Roman" w:hAnsi="Times New Roman" w:cs="Times New Roman"/>
        </w:rPr>
        <w:t xml:space="preserve"> </w:t>
      </w:r>
    </w:p>
    <w:p w14:paraId="5FF94F39" w14:textId="77777777" w:rsidR="00933A46" w:rsidRDefault="00933A46" w:rsidP="00035876">
      <w:pPr>
        <w:spacing w:line="360" w:lineRule="auto"/>
        <w:rPr>
          <w:rFonts w:ascii="Times New Roman" w:hAnsi="Times New Roman" w:cs="Times New Roman"/>
        </w:rPr>
      </w:pPr>
    </w:p>
    <w:p w14:paraId="1BF7D770" w14:textId="05C23C63" w:rsidR="00946A95" w:rsidRPr="00035876" w:rsidRDefault="00711CC0" w:rsidP="00035876">
      <w:pPr>
        <w:spacing w:line="360" w:lineRule="auto"/>
        <w:rPr>
          <w:rFonts w:ascii="Times New Roman" w:hAnsi="Times New Roman" w:cs="Times New Roman"/>
        </w:rPr>
      </w:pPr>
      <w:proofErr w:type="gramStart"/>
      <w:r w:rsidRPr="00035876">
        <w:rPr>
          <w:rFonts w:ascii="Times New Roman" w:hAnsi="Times New Roman" w:cs="Times New Roman"/>
        </w:rPr>
        <w:t>Cyanobacteria is</w:t>
      </w:r>
      <w:proofErr w:type="gramEnd"/>
      <w:r w:rsidRPr="00035876">
        <w:rPr>
          <w:rFonts w:ascii="Times New Roman" w:hAnsi="Times New Roman" w:cs="Times New Roman"/>
        </w:rPr>
        <w:t xml:space="preserve"> well know for overtake the environment after nutrient input, and cause disruption in the trophic interactions. Although the phytoplankton community composition has little cyanobacteria </w:t>
      </w:r>
      <w:r w:rsidR="00F17426" w:rsidRPr="00035876">
        <w:rPr>
          <w:rFonts w:ascii="Times New Roman" w:hAnsi="Times New Roman" w:cs="Times New Roman"/>
        </w:rPr>
        <w:t xml:space="preserve">proportion </w:t>
      </w:r>
      <w:r w:rsidR="00547635">
        <w:rPr>
          <w:rFonts w:ascii="Times New Roman" w:hAnsi="Times New Roman" w:cs="Times New Roman"/>
        </w:rPr>
        <w:t xml:space="preserve">beforehand </w:t>
      </w:r>
      <w:r w:rsidRPr="00035876">
        <w:rPr>
          <w:rFonts w:ascii="Times New Roman" w:hAnsi="Times New Roman" w:cs="Times New Roman"/>
        </w:rPr>
        <w:t xml:space="preserve">eutrophic </w:t>
      </w:r>
      <w:r w:rsidR="00F17426" w:rsidRPr="00035876">
        <w:rPr>
          <w:rFonts w:ascii="Times New Roman" w:hAnsi="Times New Roman" w:cs="Times New Roman"/>
        </w:rPr>
        <w:t>state</w:t>
      </w:r>
      <w:r w:rsidRPr="00035876">
        <w:rPr>
          <w:rFonts w:ascii="Times New Roman" w:hAnsi="Times New Roman" w:cs="Times New Roman"/>
        </w:rPr>
        <w:t xml:space="preserve">, they are the first to appear and overcome, establish and form blooms after nutrient input. There are many reasons for that to happen, such as shadow tolerance, N2 fixation, buoyance </w:t>
      </w:r>
      <w:r w:rsidRPr="00035876">
        <w:rPr>
          <w:rFonts w:ascii="Times New Roman" w:hAnsi="Times New Roman" w:cs="Times New Roman"/>
        </w:rPr>
        <w:lastRenderedPageBreak/>
        <w:t>capacity, and secondary metabolites produced t</w:t>
      </w:r>
      <w:r w:rsidR="00547635">
        <w:rPr>
          <w:rFonts w:ascii="Times New Roman" w:hAnsi="Times New Roman" w:cs="Times New Roman"/>
        </w:rPr>
        <w:t xml:space="preserve">hat might be </w:t>
      </w:r>
      <w:proofErr w:type="spellStart"/>
      <w:r w:rsidR="00547635">
        <w:rPr>
          <w:rFonts w:ascii="Times New Roman" w:hAnsi="Times New Roman" w:cs="Times New Roman"/>
        </w:rPr>
        <w:t>allelopathic</w:t>
      </w:r>
      <w:proofErr w:type="spellEnd"/>
      <w:r w:rsidR="00547635">
        <w:rPr>
          <w:rFonts w:ascii="Times New Roman" w:hAnsi="Times New Roman" w:cs="Times New Roman"/>
        </w:rPr>
        <w:t xml:space="preserve">/toxic to other phytoplankton groups. </w:t>
      </w:r>
    </w:p>
    <w:p w14:paraId="0E10A9F9" w14:textId="77777777" w:rsidR="00711CC0" w:rsidRPr="00035876" w:rsidRDefault="00711CC0" w:rsidP="00035876">
      <w:pPr>
        <w:spacing w:line="360" w:lineRule="auto"/>
        <w:rPr>
          <w:rFonts w:ascii="Times New Roman" w:hAnsi="Times New Roman" w:cs="Times New Roman"/>
        </w:rPr>
      </w:pPr>
    </w:p>
    <w:p w14:paraId="0D05FE71" w14:textId="4707D91E" w:rsidR="0012055E" w:rsidRPr="00035876" w:rsidRDefault="0012055E" w:rsidP="00035876">
      <w:pPr>
        <w:spacing w:line="360" w:lineRule="auto"/>
        <w:rPr>
          <w:rFonts w:ascii="Times New Roman" w:hAnsi="Times New Roman" w:cs="Times New Roman"/>
        </w:rPr>
      </w:pPr>
      <w:r w:rsidRPr="00035876">
        <w:rPr>
          <w:rFonts w:ascii="Times New Roman" w:hAnsi="Times New Roman" w:cs="Times New Roman"/>
        </w:rPr>
        <w:t>Different groups of zooplankton are known</w:t>
      </w:r>
      <w:r w:rsidR="004D4786" w:rsidRPr="00035876">
        <w:rPr>
          <w:rFonts w:ascii="Times New Roman" w:hAnsi="Times New Roman" w:cs="Times New Roman"/>
        </w:rPr>
        <w:t xml:space="preserve"> for its own feeding mechanisms, which can</w:t>
      </w:r>
      <w:r w:rsidRPr="00035876">
        <w:rPr>
          <w:rFonts w:ascii="Times New Roman" w:hAnsi="Times New Roman" w:cs="Times New Roman"/>
        </w:rPr>
        <w:t xml:space="preserve"> shape </w:t>
      </w:r>
      <w:proofErr w:type="spellStart"/>
      <w:r w:rsidRPr="00035876">
        <w:rPr>
          <w:rFonts w:ascii="Times New Roman" w:hAnsi="Times New Roman" w:cs="Times New Roman"/>
        </w:rPr>
        <w:t>phyto</w:t>
      </w:r>
      <w:proofErr w:type="spellEnd"/>
      <w:r w:rsidRPr="00035876">
        <w:rPr>
          <w:rFonts w:ascii="Times New Roman" w:hAnsi="Times New Roman" w:cs="Times New Roman"/>
        </w:rPr>
        <w:t xml:space="preserve"> assemblages. </w:t>
      </w:r>
      <w:proofErr w:type="spellStart"/>
      <w:r w:rsidRPr="00035876">
        <w:rPr>
          <w:rFonts w:ascii="Times New Roman" w:hAnsi="Times New Roman" w:cs="Times New Roman"/>
        </w:rPr>
        <w:t>Cladocerans</w:t>
      </w:r>
      <w:proofErr w:type="spellEnd"/>
      <w:r w:rsidRPr="00035876">
        <w:rPr>
          <w:rFonts w:ascii="Times New Roman" w:hAnsi="Times New Roman" w:cs="Times New Roman"/>
        </w:rPr>
        <w:t xml:space="preserve"> are generalist filters that are believed to suppress algae blooms </w:t>
      </w:r>
      <w:r w:rsidR="004D4786" w:rsidRPr="00035876">
        <w:rPr>
          <w:rFonts w:ascii="Times New Roman" w:hAnsi="Times New Roman" w:cs="Times New Roman"/>
        </w:rPr>
        <w:t xml:space="preserve">in temperate environments in early spring, because of its feeding </w:t>
      </w:r>
      <w:proofErr w:type="spellStart"/>
      <w:r w:rsidR="004D4786" w:rsidRPr="00035876">
        <w:rPr>
          <w:rFonts w:ascii="Times New Roman" w:hAnsi="Times New Roman" w:cs="Times New Roman"/>
        </w:rPr>
        <w:t>aparatus</w:t>
      </w:r>
      <w:proofErr w:type="spellEnd"/>
      <w:r w:rsidR="004D4786" w:rsidRPr="00035876">
        <w:rPr>
          <w:rFonts w:ascii="Times New Roman" w:hAnsi="Times New Roman" w:cs="Times New Roman"/>
        </w:rPr>
        <w:t xml:space="preserve"> and the tolerance to some toxins, provided the high rate of ingested particles. However, copepods are selective grazers, and use chemical cues to detect food quality, such as toxicity, and avoid harmful particles or less nutritious particles in detriment of better quality ones.</w:t>
      </w:r>
    </w:p>
    <w:p w14:paraId="39FEE3F5" w14:textId="77777777" w:rsidR="0012055E" w:rsidRPr="00035876" w:rsidRDefault="0012055E" w:rsidP="00035876">
      <w:pPr>
        <w:spacing w:line="360" w:lineRule="auto"/>
        <w:rPr>
          <w:rFonts w:ascii="Times New Roman" w:hAnsi="Times New Roman" w:cs="Times New Roman"/>
        </w:rPr>
      </w:pPr>
    </w:p>
    <w:p w14:paraId="30557778" w14:textId="77777777" w:rsidR="00711CC0" w:rsidRPr="00035876" w:rsidRDefault="00711CC0" w:rsidP="00035876">
      <w:pPr>
        <w:spacing w:line="360" w:lineRule="auto"/>
        <w:rPr>
          <w:rFonts w:ascii="Times New Roman" w:hAnsi="Times New Roman" w:cs="Times New Roman"/>
        </w:rPr>
      </w:pPr>
      <w:r w:rsidRPr="00035876">
        <w:rPr>
          <w:rFonts w:ascii="Times New Roman" w:hAnsi="Times New Roman" w:cs="Times New Roman"/>
        </w:rPr>
        <w:t xml:space="preserve">Even with such mechanisms of </w:t>
      </w:r>
      <w:proofErr w:type="spellStart"/>
      <w:r w:rsidRPr="00035876">
        <w:rPr>
          <w:rFonts w:ascii="Times New Roman" w:hAnsi="Times New Roman" w:cs="Times New Roman"/>
        </w:rPr>
        <w:t>allelopathy</w:t>
      </w:r>
      <w:proofErr w:type="spellEnd"/>
      <w:r w:rsidRPr="00035876">
        <w:rPr>
          <w:rFonts w:ascii="Times New Roman" w:hAnsi="Times New Roman" w:cs="Times New Roman"/>
        </w:rPr>
        <w:t xml:space="preserve">, an established community might </w:t>
      </w:r>
      <w:r w:rsidR="00223B14" w:rsidRPr="00035876">
        <w:rPr>
          <w:rFonts w:ascii="Times New Roman" w:hAnsi="Times New Roman" w:cs="Times New Roman"/>
        </w:rPr>
        <w:t xml:space="preserve">retard or </w:t>
      </w:r>
      <w:r w:rsidRPr="00035876">
        <w:rPr>
          <w:rFonts w:ascii="Times New Roman" w:hAnsi="Times New Roman" w:cs="Times New Roman"/>
        </w:rPr>
        <w:t xml:space="preserve">suppress the growth of </w:t>
      </w:r>
      <w:r w:rsidR="00223B14" w:rsidRPr="00035876">
        <w:rPr>
          <w:rFonts w:ascii="Times New Roman" w:hAnsi="Times New Roman" w:cs="Times New Roman"/>
        </w:rPr>
        <w:t>those cyanobacteria</w:t>
      </w:r>
      <w:r w:rsidRPr="00035876">
        <w:rPr>
          <w:rFonts w:ascii="Times New Roman" w:hAnsi="Times New Roman" w:cs="Times New Roman"/>
        </w:rPr>
        <w:t xml:space="preserve">, if the environment is stable, without </w:t>
      </w:r>
      <w:r w:rsidR="00223B14" w:rsidRPr="00035876">
        <w:rPr>
          <w:rFonts w:ascii="Times New Roman" w:hAnsi="Times New Roman" w:cs="Times New Roman"/>
        </w:rPr>
        <w:t xml:space="preserve">more nutrient input or grazing pressures that might affect the competition among species. Given that, we want to assess in which initial conditions of </w:t>
      </w:r>
      <w:proofErr w:type="spellStart"/>
      <w:r w:rsidR="00223B14" w:rsidRPr="00035876">
        <w:rPr>
          <w:rFonts w:ascii="Times New Roman" w:hAnsi="Times New Roman" w:cs="Times New Roman"/>
          <w:i/>
        </w:rPr>
        <w:t>Cryptomonas</w:t>
      </w:r>
      <w:proofErr w:type="spellEnd"/>
      <w:r w:rsidR="00223B14" w:rsidRPr="00035876">
        <w:rPr>
          <w:rFonts w:ascii="Times New Roman" w:hAnsi="Times New Roman" w:cs="Times New Roman"/>
          <w:i/>
        </w:rPr>
        <w:t xml:space="preserve"> sp.</w:t>
      </w:r>
      <w:r w:rsidR="00223B14" w:rsidRPr="00035876">
        <w:rPr>
          <w:rFonts w:ascii="Times New Roman" w:hAnsi="Times New Roman" w:cs="Times New Roman"/>
        </w:rPr>
        <w:t xml:space="preserve"> that result in a cyanobacteria </w:t>
      </w:r>
      <w:proofErr w:type="spellStart"/>
      <w:r w:rsidR="00223B14" w:rsidRPr="00035876">
        <w:rPr>
          <w:rFonts w:ascii="Times New Roman" w:hAnsi="Times New Roman" w:cs="Times New Roman"/>
          <w:i/>
        </w:rPr>
        <w:t>Microcystis</w:t>
      </w:r>
      <w:proofErr w:type="spellEnd"/>
      <w:r w:rsidR="00223B14" w:rsidRPr="00035876">
        <w:rPr>
          <w:rFonts w:ascii="Times New Roman" w:hAnsi="Times New Roman" w:cs="Times New Roman"/>
          <w:i/>
        </w:rPr>
        <w:t xml:space="preserve"> </w:t>
      </w:r>
      <w:proofErr w:type="spellStart"/>
      <w:r w:rsidR="00223B14" w:rsidRPr="00035876">
        <w:rPr>
          <w:rFonts w:ascii="Times New Roman" w:hAnsi="Times New Roman" w:cs="Times New Roman"/>
          <w:i/>
        </w:rPr>
        <w:t>aeruginosa</w:t>
      </w:r>
      <w:proofErr w:type="spellEnd"/>
      <w:r w:rsidR="00223B14" w:rsidRPr="00035876">
        <w:rPr>
          <w:rFonts w:ascii="Times New Roman" w:hAnsi="Times New Roman" w:cs="Times New Roman"/>
          <w:i/>
        </w:rPr>
        <w:t xml:space="preserve"> </w:t>
      </w:r>
      <w:r w:rsidR="00223B14" w:rsidRPr="00035876">
        <w:rPr>
          <w:rFonts w:ascii="Times New Roman" w:hAnsi="Times New Roman" w:cs="Times New Roman"/>
        </w:rPr>
        <w:t>(number of strain) to have its growth rate controlled or inhibited, and co-existence between those two algae to be possible.</w:t>
      </w:r>
    </w:p>
    <w:p w14:paraId="59D51168" w14:textId="77777777" w:rsidR="00223B14" w:rsidRPr="00035876" w:rsidRDefault="00223B14" w:rsidP="00035876">
      <w:pPr>
        <w:spacing w:line="360" w:lineRule="auto"/>
        <w:rPr>
          <w:rFonts w:ascii="Times New Roman" w:hAnsi="Times New Roman" w:cs="Times New Roman"/>
        </w:rPr>
      </w:pPr>
    </w:p>
    <w:p w14:paraId="5E09A250" w14:textId="77777777" w:rsidR="00223B14" w:rsidRPr="00035876" w:rsidRDefault="00223B14" w:rsidP="00035876">
      <w:pPr>
        <w:spacing w:line="360" w:lineRule="auto"/>
        <w:rPr>
          <w:rFonts w:ascii="Times New Roman" w:hAnsi="Times New Roman" w:cs="Times New Roman"/>
        </w:rPr>
      </w:pPr>
      <w:r w:rsidRPr="00035876">
        <w:rPr>
          <w:rFonts w:ascii="Times New Roman" w:hAnsi="Times New Roman" w:cs="Times New Roman"/>
        </w:rPr>
        <w:t xml:space="preserve">After that step, we would like to know the process of facilitation generated by the inclusion of a selective grazer, copepod </w:t>
      </w:r>
      <w:r w:rsidRPr="00035876">
        <w:rPr>
          <w:rFonts w:ascii="Times New Roman" w:hAnsi="Times New Roman" w:cs="Times New Roman"/>
          <w:i/>
        </w:rPr>
        <w:t xml:space="preserve">N. </w:t>
      </w:r>
      <w:proofErr w:type="spellStart"/>
      <w:r w:rsidRPr="00035876">
        <w:rPr>
          <w:rFonts w:ascii="Times New Roman" w:hAnsi="Times New Roman" w:cs="Times New Roman"/>
          <w:i/>
        </w:rPr>
        <w:t>iheringi</w:t>
      </w:r>
      <w:proofErr w:type="spellEnd"/>
      <w:r w:rsidRPr="00035876">
        <w:rPr>
          <w:rFonts w:ascii="Times New Roman" w:hAnsi="Times New Roman" w:cs="Times New Roman"/>
        </w:rPr>
        <w:t xml:space="preserve">, in the system. Copepods, such as </w:t>
      </w:r>
      <w:r w:rsidRPr="00035876">
        <w:rPr>
          <w:rFonts w:ascii="Times New Roman" w:hAnsi="Times New Roman" w:cs="Times New Roman"/>
          <w:i/>
        </w:rPr>
        <w:t xml:space="preserve">N. </w:t>
      </w:r>
      <w:proofErr w:type="spellStart"/>
      <w:r w:rsidRPr="00035876">
        <w:rPr>
          <w:rFonts w:ascii="Times New Roman" w:hAnsi="Times New Roman" w:cs="Times New Roman"/>
          <w:i/>
        </w:rPr>
        <w:t>iheringi</w:t>
      </w:r>
      <w:proofErr w:type="spellEnd"/>
      <w:r w:rsidRPr="00035876">
        <w:rPr>
          <w:rFonts w:ascii="Times New Roman" w:hAnsi="Times New Roman" w:cs="Times New Roman"/>
          <w:i/>
        </w:rPr>
        <w:t>,</w:t>
      </w:r>
      <w:r w:rsidRPr="00035876">
        <w:rPr>
          <w:rFonts w:ascii="Times New Roman" w:hAnsi="Times New Roman" w:cs="Times New Roman"/>
        </w:rPr>
        <w:t xml:space="preserve"> are known for being able to avoid bad quality particles due to chemical cues present in the food. That zooplankton can be reject non-nutritious food, such as </w:t>
      </w:r>
      <w:proofErr w:type="spellStart"/>
      <w:r w:rsidRPr="00035876">
        <w:rPr>
          <w:rFonts w:ascii="Times New Roman" w:hAnsi="Times New Roman" w:cs="Times New Roman"/>
          <w:i/>
        </w:rPr>
        <w:t>Microcystis</w:t>
      </w:r>
      <w:proofErr w:type="spellEnd"/>
      <w:r w:rsidRPr="00035876">
        <w:rPr>
          <w:rFonts w:ascii="Times New Roman" w:hAnsi="Times New Roman" w:cs="Times New Roman"/>
          <w:i/>
        </w:rPr>
        <w:t>,</w:t>
      </w:r>
      <w:r w:rsidRPr="00035876">
        <w:rPr>
          <w:rFonts w:ascii="Times New Roman" w:hAnsi="Times New Roman" w:cs="Times New Roman"/>
        </w:rPr>
        <w:t xml:space="preserve"> and </w:t>
      </w:r>
      <w:proofErr w:type="spellStart"/>
      <w:r w:rsidRPr="00035876">
        <w:rPr>
          <w:rFonts w:ascii="Times New Roman" w:hAnsi="Times New Roman" w:cs="Times New Roman"/>
        </w:rPr>
        <w:t>preffer</w:t>
      </w:r>
      <w:proofErr w:type="spellEnd"/>
      <w:r w:rsidRPr="00035876">
        <w:rPr>
          <w:rFonts w:ascii="Times New Roman" w:hAnsi="Times New Roman" w:cs="Times New Roman"/>
        </w:rPr>
        <w:t xml:space="preserve"> to graze on good quality algae, i.e. </w:t>
      </w:r>
      <w:proofErr w:type="spellStart"/>
      <w:r w:rsidRPr="00035876">
        <w:rPr>
          <w:rFonts w:ascii="Times New Roman" w:hAnsi="Times New Roman" w:cs="Times New Roman"/>
          <w:i/>
        </w:rPr>
        <w:t>Cryotomonas</w:t>
      </w:r>
      <w:proofErr w:type="spellEnd"/>
      <w:r w:rsidRPr="00035876">
        <w:rPr>
          <w:rFonts w:ascii="Times New Roman" w:hAnsi="Times New Roman" w:cs="Times New Roman"/>
          <w:i/>
        </w:rPr>
        <w:t xml:space="preserve"> </w:t>
      </w:r>
      <w:proofErr w:type="gramStart"/>
      <w:r w:rsidRPr="00035876">
        <w:rPr>
          <w:rFonts w:ascii="Times New Roman" w:hAnsi="Times New Roman" w:cs="Times New Roman"/>
          <w:i/>
        </w:rPr>
        <w:t>sp</w:t>
      </w:r>
      <w:proofErr w:type="gramEnd"/>
      <w:r w:rsidRPr="00035876">
        <w:rPr>
          <w:rFonts w:ascii="Times New Roman" w:hAnsi="Times New Roman" w:cs="Times New Roman"/>
          <w:i/>
        </w:rPr>
        <w:t>.</w:t>
      </w:r>
      <w:r w:rsidRPr="00035876">
        <w:rPr>
          <w:rFonts w:ascii="Times New Roman" w:hAnsi="Times New Roman" w:cs="Times New Roman"/>
        </w:rPr>
        <w:t xml:space="preserve"> In literature, there is a debate ongoing about the enhancing of eutrophication in copepod dominated water </w:t>
      </w:r>
      <w:r w:rsidR="000A458A" w:rsidRPr="00035876">
        <w:rPr>
          <w:rFonts w:ascii="Times New Roman" w:hAnsi="Times New Roman" w:cs="Times New Roman"/>
        </w:rPr>
        <w:t xml:space="preserve">bodies, as a result of this selective grazing </w:t>
      </w:r>
      <w:proofErr w:type="spellStart"/>
      <w:r w:rsidR="000A458A" w:rsidRPr="00035876">
        <w:rPr>
          <w:rFonts w:ascii="Times New Roman" w:hAnsi="Times New Roman" w:cs="Times New Roman"/>
        </w:rPr>
        <w:t>behaviour</w:t>
      </w:r>
      <w:proofErr w:type="spellEnd"/>
      <w:r w:rsidR="000A458A" w:rsidRPr="00035876">
        <w:rPr>
          <w:rFonts w:ascii="Times New Roman" w:hAnsi="Times New Roman" w:cs="Times New Roman"/>
        </w:rPr>
        <w:t xml:space="preserve">. In order to understand whether facilitation </w:t>
      </w:r>
      <w:proofErr w:type="gramStart"/>
      <w:r w:rsidR="000A458A" w:rsidRPr="00035876">
        <w:rPr>
          <w:rFonts w:ascii="Times New Roman" w:hAnsi="Times New Roman" w:cs="Times New Roman"/>
        </w:rPr>
        <w:t>happen</w:t>
      </w:r>
      <w:proofErr w:type="gramEnd"/>
      <w:r w:rsidR="000A458A" w:rsidRPr="00035876">
        <w:rPr>
          <w:rFonts w:ascii="Times New Roman" w:hAnsi="Times New Roman" w:cs="Times New Roman"/>
        </w:rPr>
        <w:t>, we assessed</w:t>
      </w:r>
      <w:r w:rsidRPr="00035876">
        <w:rPr>
          <w:rFonts w:ascii="Times New Roman" w:hAnsi="Times New Roman" w:cs="Times New Roman"/>
        </w:rPr>
        <w:t xml:space="preserve"> the competition </w:t>
      </w:r>
      <w:r w:rsidR="000A458A" w:rsidRPr="00035876">
        <w:rPr>
          <w:rFonts w:ascii="Times New Roman" w:hAnsi="Times New Roman" w:cs="Times New Roman"/>
        </w:rPr>
        <w:t>between the two algal strain (</w:t>
      </w:r>
      <w:proofErr w:type="spellStart"/>
      <w:r w:rsidR="000A458A" w:rsidRPr="00035876">
        <w:rPr>
          <w:rFonts w:ascii="Times New Roman" w:hAnsi="Times New Roman" w:cs="Times New Roman"/>
          <w:i/>
        </w:rPr>
        <w:t>Cryptomonas</w:t>
      </w:r>
      <w:proofErr w:type="spellEnd"/>
      <w:r w:rsidR="000A458A" w:rsidRPr="00035876">
        <w:rPr>
          <w:rFonts w:ascii="Times New Roman" w:hAnsi="Times New Roman" w:cs="Times New Roman"/>
          <w:i/>
        </w:rPr>
        <w:t xml:space="preserve"> sp. and </w:t>
      </w:r>
      <w:proofErr w:type="spellStart"/>
      <w:r w:rsidR="000A458A" w:rsidRPr="00035876">
        <w:rPr>
          <w:rFonts w:ascii="Times New Roman" w:hAnsi="Times New Roman" w:cs="Times New Roman"/>
          <w:i/>
        </w:rPr>
        <w:t>Microcystis</w:t>
      </w:r>
      <w:proofErr w:type="spellEnd"/>
      <w:r w:rsidR="000A458A" w:rsidRPr="00035876">
        <w:rPr>
          <w:rFonts w:ascii="Times New Roman" w:hAnsi="Times New Roman" w:cs="Times New Roman"/>
          <w:i/>
        </w:rPr>
        <w:t xml:space="preserve"> </w:t>
      </w:r>
      <w:proofErr w:type="spellStart"/>
      <w:r w:rsidR="000A458A" w:rsidRPr="00035876">
        <w:rPr>
          <w:rFonts w:ascii="Times New Roman" w:hAnsi="Times New Roman" w:cs="Times New Roman"/>
          <w:i/>
        </w:rPr>
        <w:t>aeruginosa</w:t>
      </w:r>
      <w:proofErr w:type="spellEnd"/>
      <w:r w:rsidR="000A458A" w:rsidRPr="00035876">
        <w:rPr>
          <w:rFonts w:ascii="Times New Roman" w:hAnsi="Times New Roman" w:cs="Times New Roman"/>
        </w:rPr>
        <w:t xml:space="preserve">) </w:t>
      </w:r>
      <w:r w:rsidRPr="00035876">
        <w:rPr>
          <w:rFonts w:ascii="Times New Roman" w:hAnsi="Times New Roman" w:cs="Times New Roman"/>
        </w:rPr>
        <w:t>with</w:t>
      </w:r>
      <w:r w:rsidR="000A458A" w:rsidRPr="00035876">
        <w:rPr>
          <w:rFonts w:ascii="Times New Roman" w:hAnsi="Times New Roman" w:cs="Times New Roman"/>
        </w:rPr>
        <w:t xml:space="preserve"> and without the presence of the predator (</w:t>
      </w:r>
      <w:proofErr w:type="spellStart"/>
      <w:r w:rsidR="000A458A" w:rsidRPr="00035876">
        <w:rPr>
          <w:rFonts w:ascii="Times New Roman" w:hAnsi="Times New Roman" w:cs="Times New Roman"/>
          <w:i/>
        </w:rPr>
        <w:t>Notodiaptomus</w:t>
      </w:r>
      <w:proofErr w:type="spellEnd"/>
      <w:r w:rsidR="000A458A" w:rsidRPr="00035876">
        <w:rPr>
          <w:rFonts w:ascii="Times New Roman" w:hAnsi="Times New Roman" w:cs="Times New Roman"/>
          <w:i/>
        </w:rPr>
        <w:t xml:space="preserve"> </w:t>
      </w:r>
      <w:proofErr w:type="spellStart"/>
      <w:r w:rsidR="000A458A" w:rsidRPr="00035876">
        <w:rPr>
          <w:rFonts w:ascii="Times New Roman" w:hAnsi="Times New Roman" w:cs="Times New Roman"/>
          <w:i/>
        </w:rPr>
        <w:t>iheringi</w:t>
      </w:r>
      <w:proofErr w:type="spellEnd"/>
      <w:r w:rsidR="000A458A" w:rsidRPr="00035876">
        <w:rPr>
          <w:rFonts w:ascii="Times New Roman" w:hAnsi="Times New Roman" w:cs="Times New Roman"/>
        </w:rPr>
        <w:t>).</w:t>
      </w:r>
    </w:p>
    <w:p w14:paraId="32A4C79B" w14:textId="77777777" w:rsidR="000A458A" w:rsidRDefault="000A458A" w:rsidP="00035876">
      <w:pPr>
        <w:spacing w:line="360" w:lineRule="auto"/>
        <w:rPr>
          <w:rFonts w:ascii="Times New Roman" w:hAnsi="Times New Roman" w:cs="Times New Roman"/>
        </w:rPr>
      </w:pPr>
    </w:p>
    <w:p w14:paraId="7BF4B029" w14:textId="6686A7B4" w:rsidR="005118FA" w:rsidRDefault="005118FA" w:rsidP="00035876">
      <w:pPr>
        <w:spacing w:line="360" w:lineRule="auto"/>
        <w:rPr>
          <w:rFonts w:ascii="Times New Roman" w:hAnsi="Times New Roman" w:cs="Times New Roman"/>
        </w:rPr>
      </w:pPr>
      <w:proofErr w:type="spellStart"/>
      <w:r>
        <w:rPr>
          <w:rFonts w:ascii="Times New Roman" w:hAnsi="Times New Roman" w:cs="Times New Roman"/>
        </w:rPr>
        <w:t>Allelopathy</w:t>
      </w:r>
      <w:proofErr w:type="spellEnd"/>
      <w:r>
        <w:rPr>
          <w:rFonts w:ascii="Times New Roman" w:hAnsi="Times New Roman" w:cs="Times New Roman"/>
        </w:rPr>
        <w:t xml:space="preserve"> by Ecology Dictionary (Oxford): The release into the environment by and organism of a chemical substance that acts as a germination or growth inhibitor to another organism. Typical substances include alkaloids, </w:t>
      </w:r>
      <w:proofErr w:type="spellStart"/>
      <w:r>
        <w:rPr>
          <w:rFonts w:ascii="Times New Roman" w:hAnsi="Times New Roman" w:cs="Times New Roman"/>
        </w:rPr>
        <w:t>terpenoids</w:t>
      </w:r>
      <w:proofErr w:type="spellEnd"/>
      <w:r>
        <w:rPr>
          <w:rFonts w:ascii="Times New Roman" w:hAnsi="Times New Roman" w:cs="Times New Roman"/>
        </w:rPr>
        <w:t xml:space="preserve">, and </w:t>
      </w:r>
      <w:proofErr w:type="spellStart"/>
      <w:r>
        <w:rPr>
          <w:rFonts w:ascii="Times New Roman" w:hAnsi="Times New Roman" w:cs="Times New Roman"/>
        </w:rPr>
        <w:t>phenolics</w:t>
      </w:r>
      <w:proofErr w:type="spellEnd"/>
      <w:r>
        <w:rPr>
          <w:rFonts w:ascii="Times New Roman" w:hAnsi="Times New Roman" w:cs="Times New Roman"/>
        </w:rPr>
        <w:t xml:space="preserve">. The phenomenon was described originally for heath and scrub communities, notably the Californian chaparral, but is now thought to be a widespread anti-competition mechanism in plants (e.g. barley inhibits competing weeds by means of root secretions). It is, however, extremely difficult to demonstrate in natural ecosystems. </w:t>
      </w:r>
      <w:proofErr w:type="spellStart"/>
      <w:r>
        <w:rPr>
          <w:rFonts w:ascii="Times New Roman" w:hAnsi="Times New Roman" w:cs="Times New Roman"/>
        </w:rPr>
        <w:t>Allelopathy</w:t>
      </w:r>
      <w:proofErr w:type="spellEnd"/>
      <w:r>
        <w:rPr>
          <w:rFonts w:ascii="Times New Roman" w:hAnsi="Times New Roman" w:cs="Times New Roman"/>
        </w:rPr>
        <w:t xml:space="preserve"> is also found in other </w:t>
      </w:r>
      <w:proofErr w:type="spellStart"/>
      <w:r>
        <w:rPr>
          <w:rFonts w:ascii="Times New Roman" w:hAnsi="Times New Roman" w:cs="Times New Roman"/>
        </w:rPr>
        <w:t>organims</w:t>
      </w:r>
      <w:proofErr w:type="spellEnd"/>
      <w:r>
        <w:rPr>
          <w:rFonts w:ascii="Times New Roman" w:hAnsi="Times New Roman" w:cs="Times New Roman"/>
        </w:rPr>
        <w:t xml:space="preserve"> (e.g. antibiotics may be produced by fungi to inhibit competing bacteria, when the term 'antibiosis' may be used). It is a form of interference competition, substituting space for a resource.</w:t>
      </w:r>
    </w:p>
    <w:p w14:paraId="75171911" w14:textId="77777777" w:rsidR="005118FA" w:rsidRPr="00035876" w:rsidRDefault="005118FA" w:rsidP="00035876">
      <w:pPr>
        <w:spacing w:line="360" w:lineRule="auto"/>
        <w:rPr>
          <w:rFonts w:ascii="Times New Roman" w:hAnsi="Times New Roman" w:cs="Times New Roman"/>
        </w:rPr>
      </w:pPr>
    </w:p>
    <w:p w14:paraId="768A5867" w14:textId="77777777" w:rsidR="000A458A" w:rsidRPr="00035876" w:rsidRDefault="000A458A" w:rsidP="00035876">
      <w:pPr>
        <w:spacing w:line="360" w:lineRule="auto"/>
        <w:rPr>
          <w:rFonts w:ascii="Times New Roman" w:hAnsi="Times New Roman" w:cs="Times New Roman"/>
        </w:rPr>
      </w:pPr>
      <w:r w:rsidRPr="00035876">
        <w:rPr>
          <w:rFonts w:ascii="Times New Roman" w:hAnsi="Times New Roman" w:cs="Times New Roman"/>
        </w:rPr>
        <w:t>Methods</w:t>
      </w:r>
    </w:p>
    <w:p w14:paraId="346E521E" w14:textId="77777777" w:rsidR="000A458A" w:rsidRPr="00035876" w:rsidRDefault="000A458A" w:rsidP="00035876">
      <w:pPr>
        <w:spacing w:line="360" w:lineRule="auto"/>
        <w:rPr>
          <w:rFonts w:ascii="Times New Roman" w:hAnsi="Times New Roman" w:cs="Times New Roman"/>
        </w:rPr>
      </w:pPr>
    </w:p>
    <w:p w14:paraId="189F78E9" w14:textId="78A2BDFB" w:rsidR="00642B4B" w:rsidRPr="00035876" w:rsidRDefault="00642B4B" w:rsidP="00035876">
      <w:pPr>
        <w:spacing w:line="360" w:lineRule="auto"/>
        <w:rPr>
          <w:rFonts w:ascii="Times New Roman" w:hAnsi="Times New Roman" w:cs="Times New Roman"/>
        </w:rPr>
      </w:pPr>
      <w:r w:rsidRPr="00035876">
        <w:rPr>
          <w:rFonts w:ascii="Times New Roman" w:hAnsi="Times New Roman" w:cs="Times New Roman"/>
        </w:rPr>
        <w:t xml:space="preserve">Create two cultures, one of </w:t>
      </w:r>
      <w:proofErr w:type="spellStart"/>
      <w:r w:rsidRPr="00035876">
        <w:rPr>
          <w:rFonts w:ascii="Times New Roman" w:hAnsi="Times New Roman" w:cs="Times New Roman"/>
        </w:rPr>
        <w:t>Microcystis</w:t>
      </w:r>
      <w:proofErr w:type="spellEnd"/>
      <w:r w:rsidRPr="00035876">
        <w:rPr>
          <w:rFonts w:ascii="Times New Roman" w:hAnsi="Times New Roman" w:cs="Times New Roman"/>
        </w:rPr>
        <w:t xml:space="preserve"> and the other </w:t>
      </w:r>
      <w:proofErr w:type="spellStart"/>
      <w:r w:rsidRPr="00035876">
        <w:rPr>
          <w:rFonts w:ascii="Times New Roman" w:hAnsi="Times New Roman" w:cs="Times New Roman"/>
        </w:rPr>
        <w:t>Cryptomonas</w:t>
      </w:r>
      <w:proofErr w:type="spellEnd"/>
      <w:r w:rsidRPr="00035876">
        <w:rPr>
          <w:rFonts w:ascii="Times New Roman" w:hAnsi="Times New Roman" w:cs="Times New Roman"/>
        </w:rPr>
        <w:t>, count their cells everyday and check with spectrophotometer, so then have a standard curve to make the comparisons of my experiment easier. Is it reliable?</w:t>
      </w:r>
    </w:p>
    <w:p w14:paraId="42F6297F" w14:textId="77777777" w:rsidR="00642B4B" w:rsidRPr="00035876" w:rsidRDefault="00642B4B" w:rsidP="00035876">
      <w:pPr>
        <w:spacing w:line="360" w:lineRule="auto"/>
        <w:rPr>
          <w:rFonts w:ascii="Times New Roman" w:hAnsi="Times New Roman" w:cs="Times New Roman"/>
        </w:rPr>
      </w:pPr>
    </w:p>
    <w:p w14:paraId="38EE44EB" w14:textId="61B3A1F1" w:rsidR="00642B4B" w:rsidRPr="00035876" w:rsidRDefault="00AC40FE" w:rsidP="00035876">
      <w:pPr>
        <w:spacing w:line="360" w:lineRule="auto"/>
        <w:rPr>
          <w:rFonts w:ascii="Times New Roman" w:hAnsi="Times New Roman" w:cs="Times New Roman"/>
        </w:rPr>
      </w:pPr>
      <w:r w:rsidRPr="00035876">
        <w:rPr>
          <w:rFonts w:ascii="Times New Roman" w:hAnsi="Times New Roman" w:cs="Times New Roman"/>
        </w:rPr>
        <w:t>Competition experiment</w:t>
      </w:r>
    </w:p>
    <w:p w14:paraId="0751158E" w14:textId="04B64959" w:rsidR="000A458A" w:rsidRPr="00035876" w:rsidRDefault="00AC40FE" w:rsidP="00035876">
      <w:pPr>
        <w:spacing w:line="360" w:lineRule="auto"/>
        <w:rPr>
          <w:rFonts w:ascii="Times New Roman" w:hAnsi="Times New Roman" w:cs="Times New Roman"/>
        </w:rPr>
      </w:pPr>
      <w:r w:rsidRPr="00035876">
        <w:rPr>
          <w:rFonts w:ascii="Times New Roman" w:hAnsi="Times New Roman" w:cs="Times New Roman"/>
        </w:rPr>
        <w:t>As described in B-</w:t>
      </w:r>
      <w:proofErr w:type="spellStart"/>
      <w:r w:rsidRPr="00035876">
        <w:rPr>
          <w:rFonts w:ascii="Times New Roman" w:hAnsi="Times New Roman" w:cs="Times New Roman"/>
        </w:rPr>
        <w:t>Beres</w:t>
      </w:r>
      <w:proofErr w:type="spellEnd"/>
      <w:r w:rsidRPr="00035876">
        <w:rPr>
          <w:rFonts w:ascii="Times New Roman" w:hAnsi="Times New Roman" w:cs="Times New Roman"/>
        </w:rPr>
        <w:t xml:space="preserve"> (2012) the </w:t>
      </w:r>
      <w:proofErr w:type="spellStart"/>
      <w:r w:rsidRPr="00035876">
        <w:rPr>
          <w:rFonts w:ascii="Times New Roman" w:hAnsi="Times New Roman" w:cs="Times New Roman"/>
        </w:rPr>
        <w:t>Microcystis</w:t>
      </w:r>
      <w:proofErr w:type="spellEnd"/>
      <w:r w:rsidRPr="00035876">
        <w:rPr>
          <w:rFonts w:ascii="Times New Roman" w:hAnsi="Times New Roman" w:cs="Times New Roman"/>
        </w:rPr>
        <w:t xml:space="preserve"> have </w:t>
      </w:r>
      <w:proofErr w:type="spellStart"/>
      <w:r w:rsidRPr="00035876">
        <w:rPr>
          <w:rFonts w:ascii="Times New Roman" w:hAnsi="Times New Roman" w:cs="Times New Roman"/>
        </w:rPr>
        <w:t>allelopathic</w:t>
      </w:r>
      <w:proofErr w:type="spellEnd"/>
      <w:r w:rsidRPr="00035876">
        <w:rPr>
          <w:rFonts w:ascii="Times New Roman" w:hAnsi="Times New Roman" w:cs="Times New Roman"/>
        </w:rPr>
        <w:t xml:space="preserve"> </w:t>
      </w:r>
      <w:r w:rsidR="00481040" w:rsidRPr="00035876">
        <w:rPr>
          <w:rFonts w:ascii="Times New Roman" w:hAnsi="Times New Roman" w:cs="Times New Roman"/>
        </w:rPr>
        <w:t xml:space="preserve">compounds that inhibit </w:t>
      </w:r>
      <w:proofErr w:type="spellStart"/>
      <w:r w:rsidR="00481040" w:rsidRPr="00035876">
        <w:rPr>
          <w:rFonts w:ascii="Times New Roman" w:hAnsi="Times New Roman" w:cs="Times New Roman"/>
        </w:rPr>
        <w:t>Cryptomonas</w:t>
      </w:r>
      <w:proofErr w:type="spellEnd"/>
      <w:r w:rsidR="00481040" w:rsidRPr="00035876">
        <w:rPr>
          <w:rFonts w:ascii="Times New Roman" w:hAnsi="Times New Roman" w:cs="Times New Roman"/>
        </w:rPr>
        <w:t xml:space="preserve"> growth when presented in equal ratios or higher </w:t>
      </w:r>
      <w:proofErr w:type="spellStart"/>
      <w:r w:rsidR="00481040" w:rsidRPr="00035876">
        <w:rPr>
          <w:rFonts w:ascii="Times New Roman" w:hAnsi="Times New Roman" w:cs="Times New Roman"/>
        </w:rPr>
        <w:t>Microcystis</w:t>
      </w:r>
      <w:proofErr w:type="spellEnd"/>
      <w:r w:rsidR="00481040" w:rsidRPr="00035876">
        <w:rPr>
          <w:rFonts w:ascii="Times New Roman" w:hAnsi="Times New Roman" w:cs="Times New Roman"/>
        </w:rPr>
        <w:t xml:space="preserve"> ratio. Hence, in this experiment we will test in wh</w:t>
      </w:r>
      <w:bookmarkStart w:id="0" w:name="_GoBack"/>
      <w:bookmarkEnd w:id="0"/>
      <w:r w:rsidR="00481040" w:rsidRPr="00035876">
        <w:rPr>
          <w:rFonts w:ascii="Times New Roman" w:hAnsi="Times New Roman" w:cs="Times New Roman"/>
        </w:rPr>
        <w:t xml:space="preserve">ich ratio the </w:t>
      </w:r>
      <w:proofErr w:type="spellStart"/>
      <w:r w:rsidR="00481040" w:rsidRPr="00035876">
        <w:rPr>
          <w:rFonts w:ascii="Times New Roman" w:hAnsi="Times New Roman" w:cs="Times New Roman"/>
        </w:rPr>
        <w:t>Cryptomonas</w:t>
      </w:r>
      <w:proofErr w:type="spellEnd"/>
      <w:r w:rsidR="00481040" w:rsidRPr="00035876">
        <w:rPr>
          <w:rFonts w:ascii="Times New Roman" w:hAnsi="Times New Roman" w:cs="Times New Roman"/>
        </w:rPr>
        <w:t xml:space="preserve"> can control the growth rate or the population of </w:t>
      </w:r>
      <w:proofErr w:type="spellStart"/>
      <w:r w:rsidR="00481040" w:rsidRPr="00035876">
        <w:rPr>
          <w:rFonts w:ascii="Times New Roman" w:hAnsi="Times New Roman" w:cs="Times New Roman"/>
        </w:rPr>
        <w:t>Microcystis</w:t>
      </w:r>
      <w:proofErr w:type="spellEnd"/>
      <w:r w:rsidR="00481040" w:rsidRPr="00035876">
        <w:rPr>
          <w:rFonts w:ascii="Times New Roman" w:hAnsi="Times New Roman" w:cs="Times New Roman"/>
        </w:rPr>
        <w:t xml:space="preserve">, to simulate previous condition of a eutrophic </w:t>
      </w:r>
      <w:proofErr w:type="spellStart"/>
      <w:r w:rsidR="00481040" w:rsidRPr="00035876">
        <w:rPr>
          <w:rFonts w:ascii="Times New Roman" w:hAnsi="Times New Roman" w:cs="Times New Roman"/>
        </w:rPr>
        <w:t>cyanobacterial</w:t>
      </w:r>
      <w:proofErr w:type="spellEnd"/>
      <w:r w:rsidR="00481040" w:rsidRPr="00035876">
        <w:rPr>
          <w:rFonts w:ascii="Times New Roman" w:hAnsi="Times New Roman" w:cs="Times New Roman"/>
        </w:rPr>
        <w:t xml:space="preserve"> dominated environment.</w:t>
      </w:r>
    </w:p>
    <w:p w14:paraId="4CB49518" w14:textId="77777777" w:rsidR="0045249C" w:rsidRPr="00035876" w:rsidRDefault="0045249C" w:rsidP="00035876">
      <w:pPr>
        <w:spacing w:line="360" w:lineRule="auto"/>
        <w:rPr>
          <w:rFonts w:ascii="Times New Roman" w:hAnsi="Times New Roman" w:cs="Times New Roman"/>
        </w:rPr>
      </w:pPr>
    </w:p>
    <w:p w14:paraId="46C88F83" w14:textId="77777777" w:rsidR="0045249C" w:rsidRPr="00035876" w:rsidRDefault="0045249C" w:rsidP="00035876">
      <w:pPr>
        <w:spacing w:line="360" w:lineRule="auto"/>
        <w:rPr>
          <w:rFonts w:ascii="Times New Roman" w:hAnsi="Times New Roman" w:cs="Times New Roman"/>
        </w:rPr>
      </w:pPr>
      <w:r w:rsidRPr="00035876">
        <w:rPr>
          <w:rFonts w:ascii="Times New Roman" w:hAnsi="Times New Roman" w:cs="Times New Roman"/>
        </w:rPr>
        <w:t xml:space="preserve">The inoculated cell number (or concentration in </w:t>
      </w:r>
      <w:proofErr w:type="spellStart"/>
      <w:r w:rsidRPr="00035876">
        <w:rPr>
          <w:rFonts w:ascii="Times New Roman" w:hAnsi="Times New Roman" w:cs="Times New Roman"/>
        </w:rPr>
        <w:t>ugC</w:t>
      </w:r>
      <w:proofErr w:type="spellEnd"/>
      <w:r w:rsidRPr="00035876">
        <w:rPr>
          <w:rFonts w:ascii="Times New Roman" w:hAnsi="Times New Roman" w:cs="Times New Roman"/>
        </w:rPr>
        <w:t xml:space="preserve"> ml-1) of </w:t>
      </w:r>
      <w:proofErr w:type="spellStart"/>
      <w:r w:rsidRPr="00035876">
        <w:rPr>
          <w:rFonts w:ascii="Times New Roman" w:hAnsi="Times New Roman" w:cs="Times New Roman"/>
          <w:i/>
        </w:rPr>
        <w:t>Microcystis</w:t>
      </w:r>
      <w:proofErr w:type="spellEnd"/>
      <w:r w:rsidRPr="00035876">
        <w:rPr>
          <w:rFonts w:ascii="Times New Roman" w:hAnsi="Times New Roman" w:cs="Times New Roman"/>
          <w:i/>
        </w:rPr>
        <w:t xml:space="preserve"> </w:t>
      </w:r>
      <w:r w:rsidRPr="00035876">
        <w:rPr>
          <w:rFonts w:ascii="Times New Roman" w:hAnsi="Times New Roman" w:cs="Times New Roman"/>
        </w:rPr>
        <w:t xml:space="preserve">will be </w:t>
      </w:r>
      <w:proofErr w:type="spellStart"/>
      <w:r w:rsidRPr="00035876">
        <w:rPr>
          <w:rFonts w:ascii="Times New Roman" w:hAnsi="Times New Roman" w:cs="Times New Roman"/>
        </w:rPr>
        <w:t>xxxx</w:t>
      </w:r>
      <w:proofErr w:type="spellEnd"/>
      <w:r w:rsidRPr="00035876">
        <w:rPr>
          <w:rFonts w:ascii="Times New Roman" w:hAnsi="Times New Roman" w:cs="Times New Roman"/>
        </w:rPr>
        <w:t xml:space="preserve">. - Use a </w:t>
      </w:r>
      <w:proofErr w:type="spellStart"/>
      <w:r w:rsidRPr="00035876">
        <w:rPr>
          <w:rFonts w:ascii="Times New Roman" w:hAnsi="Times New Roman" w:cs="Times New Roman"/>
        </w:rPr>
        <w:t>concetration</w:t>
      </w:r>
      <w:proofErr w:type="spellEnd"/>
      <w:r w:rsidRPr="00035876">
        <w:rPr>
          <w:rFonts w:ascii="Times New Roman" w:hAnsi="Times New Roman" w:cs="Times New Roman"/>
        </w:rPr>
        <w:t xml:space="preserve"> the to avoid long lag phase or early stationary phase (DOES ALI HAVE THIS DATA?). - </w:t>
      </w:r>
      <w:proofErr w:type="spellStart"/>
      <w:r w:rsidRPr="00035876">
        <w:rPr>
          <w:rFonts w:ascii="Times New Roman" w:hAnsi="Times New Roman" w:cs="Times New Roman"/>
          <w:i/>
        </w:rPr>
        <w:t>Crytomonas</w:t>
      </w:r>
      <w:proofErr w:type="spellEnd"/>
      <w:r w:rsidRPr="00035876">
        <w:rPr>
          <w:rFonts w:ascii="Times New Roman" w:hAnsi="Times New Roman" w:cs="Times New Roman"/>
          <w:i/>
        </w:rPr>
        <w:t xml:space="preserve"> sp. </w:t>
      </w:r>
      <w:r w:rsidRPr="00035876">
        <w:rPr>
          <w:rFonts w:ascii="Times New Roman" w:hAnsi="Times New Roman" w:cs="Times New Roman"/>
        </w:rPr>
        <w:t>cell number (or concentration) will be 1M</w:t>
      </w:r>
      <w:proofErr w:type="gramStart"/>
      <w:r w:rsidRPr="00035876">
        <w:rPr>
          <w:rFonts w:ascii="Times New Roman" w:hAnsi="Times New Roman" w:cs="Times New Roman"/>
        </w:rPr>
        <w:t>:1C</w:t>
      </w:r>
      <w:proofErr w:type="gramEnd"/>
      <w:r w:rsidRPr="00035876">
        <w:rPr>
          <w:rFonts w:ascii="Times New Roman" w:hAnsi="Times New Roman" w:cs="Times New Roman"/>
        </w:rPr>
        <w:t xml:space="preserve"> ratio, 1M:2C ratio, and 1M:4C ratio. The </w:t>
      </w:r>
      <w:proofErr w:type="spellStart"/>
      <w:r w:rsidRPr="00035876">
        <w:rPr>
          <w:rFonts w:ascii="Times New Roman" w:hAnsi="Times New Roman" w:cs="Times New Roman"/>
          <w:i/>
        </w:rPr>
        <w:t>Microcystis</w:t>
      </w:r>
      <w:proofErr w:type="spellEnd"/>
      <w:r w:rsidRPr="00035876">
        <w:rPr>
          <w:rFonts w:ascii="Times New Roman" w:hAnsi="Times New Roman" w:cs="Times New Roman"/>
        </w:rPr>
        <w:t xml:space="preserve"> inoculation concentration in control cultures (</w:t>
      </w:r>
      <w:proofErr w:type="spellStart"/>
      <w:r w:rsidRPr="00035876">
        <w:rPr>
          <w:rFonts w:ascii="Times New Roman" w:hAnsi="Times New Roman" w:cs="Times New Roman"/>
          <w:i/>
        </w:rPr>
        <w:t>Microcystis</w:t>
      </w:r>
      <w:proofErr w:type="spellEnd"/>
      <w:r w:rsidRPr="00035876">
        <w:rPr>
          <w:rFonts w:ascii="Times New Roman" w:hAnsi="Times New Roman" w:cs="Times New Roman"/>
          <w:i/>
        </w:rPr>
        <w:t xml:space="preserve"> </w:t>
      </w:r>
      <w:r w:rsidRPr="00035876">
        <w:rPr>
          <w:rFonts w:ascii="Times New Roman" w:hAnsi="Times New Roman" w:cs="Times New Roman"/>
        </w:rPr>
        <w:t xml:space="preserve">without </w:t>
      </w:r>
      <w:proofErr w:type="spellStart"/>
      <w:r w:rsidRPr="00035876">
        <w:rPr>
          <w:rFonts w:ascii="Times New Roman" w:hAnsi="Times New Roman" w:cs="Times New Roman"/>
          <w:i/>
        </w:rPr>
        <w:t>Cryptomonas</w:t>
      </w:r>
      <w:proofErr w:type="spellEnd"/>
      <w:r w:rsidRPr="00035876">
        <w:rPr>
          <w:rFonts w:ascii="Times New Roman" w:hAnsi="Times New Roman" w:cs="Times New Roman"/>
        </w:rPr>
        <w:t xml:space="preserve">) was </w:t>
      </w:r>
      <w:proofErr w:type="spellStart"/>
      <w:r w:rsidRPr="00035876">
        <w:rPr>
          <w:rFonts w:ascii="Times New Roman" w:hAnsi="Times New Roman" w:cs="Times New Roman"/>
        </w:rPr>
        <w:t>xxxx</w:t>
      </w:r>
      <w:proofErr w:type="spellEnd"/>
      <w:r w:rsidRPr="00035876">
        <w:rPr>
          <w:rFonts w:ascii="Times New Roman" w:hAnsi="Times New Roman" w:cs="Times New Roman"/>
        </w:rPr>
        <w:t>.</w:t>
      </w:r>
      <w:r w:rsidR="00320BB3" w:rsidRPr="00035876">
        <w:rPr>
          <w:rFonts w:ascii="Times New Roman" w:hAnsi="Times New Roman" w:cs="Times New Roman"/>
        </w:rPr>
        <w:t xml:space="preserve"> The inoculated concentrations of </w:t>
      </w:r>
      <w:proofErr w:type="spellStart"/>
      <w:r w:rsidR="00320BB3" w:rsidRPr="00035876">
        <w:rPr>
          <w:rFonts w:ascii="Times New Roman" w:hAnsi="Times New Roman" w:cs="Times New Roman"/>
          <w:i/>
        </w:rPr>
        <w:t>Cryptomonas</w:t>
      </w:r>
      <w:proofErr w:type="spellEnd"/>
      <w:r w:rsidR="00320BB3" w:rsidRPr="00035876">
        <w:rPr>
          <w:rFonts w:ascii="Times New Roman" w:hAnsi="Times New Roman" w:cs="Times New Roman"/>
        </w:rPr>
        <w:t xml:space="preserve"> (</w:t>
      </w:r>
      <w:proofErr w:type="spellStart"/>
      <w:r w:rsidR="00320BB3" w:rsidRPr="00035876">
        <w:rPr>
          <w:rFonts w:ascii="Times New Roman" w:hAnsi="Times New Roman" w:cs="Times New Roman"/>
          <w:i/>
        </w:rPr>
        <w:t>Cryptomonas</w:t>
      </w:r>
      <w:proofErr w:type="spellEnd"/>
      <w:r w:rsidR="00320BB3" w:rsidRPr="00035876">
        <w:rPr>
          <w:rFonts w:ascii="Times New Roman" w:hAnsi="Times New Roman" w:cs="Times New Roman"/>
          <w:i/>
        </w:rPr>
        <w:t xml:space="preserve"> </w:t>
      </w:r>
      <w:r w:rsidR="00320BB3" w:rsidRPr="00035876">
        <w:rPr>
          <w:rFonts w:ascii="Times New Roman" w:hAnsi="Times New Roman" w:cs="Times New Roman"/>
        </w:rPr>
        <w:t xml:space="preserve">without </w:t>
      </w:r>
      <w:proofErr w:type="spellStart"/>
      <w:r w:rsidR="00320BB3" w:rsidRPr="00035876">
        <w:rPr>
          <w:rFonts w:ascii="Times New Roman" w:hAnsi="Times New Roman" w:cs="Times New Roman"/>
          <w:i/>
        </w:rPr>
        <w:t>Microcystis</w:t>
      </w:r>
      <w:proofErr w:type="spellEnd"/>
      <w:r w:rsidR="00320BB3" w:rsidRPr="00035876">
        <w:rPr>
          <w:rFonts w:ascii="Times New Roman" w:hAnsi="Times New Roman" w:cs="Times New Roman"/>
        </w:rPr>
        <w:t>) were the same as inoculated in mixed cultures.</w:t>
      </w:r>
    </w:p>
    <w:p w14:paraId="17366D9C" w14:textId="77777777" w:rsidR="000A458A" w:rsidRPr="00035876" w:rsidRDefault="000A458A" w:rsidP="00035876">
      <w:pPr>
        <w:spacing w:line="360" w:lineRule="auto"/>
        <w:rPr>
          <w:rFonts w:ascii="Times New Roman" w:hAnsi="Times New Roman" w:cs="Times New Roman"/>
        </w:rPr>
      </w:pPr>
    </w:p>
    <w:p w14:paraId="246CEE35" w14:textId="278FEE5A" w:rsidR="001E28CE" w:rsidRPr="00035876" w:rsidRDefault="001E28CE" w:rsidP="00035876">
      <w:pPr>
        <w:spacing w:line="360" w:lineRule="auto"/>
        <w:rPr>
          <w:rFonts w:ascii="Times New Roman" w:hAnsi="Times New Roman" w:cs="Times New Roman"/>
        </w:rPr>
      </w:pPr>
      <w:r w:rsidRPr="00035876">
        <w:rPr>
          <w:rFonts w:ascii="Times New Roman" w:hAnsi="Times New Roman" w:cs="Times New Roman"/>
        </w:rPr>
        <w:t xml:space="preserve">After finding out the proportion in which </w:t>
      </w:r>
      <w:proofErr w:type="spellStart"/>
      <w:r w:rsidRPr="00035876">
        <w:rPr>
          <w:rFonts w:ascii="Times New Roman" w:hAnsi="Times New Roman" w:cs="Times New Roman"/>
          <w:i/>
        </w:rPr>
        <w:t>Cryptomonas</w:t>
      </w:r>
      <w:proofErr w:type="spellEnd"/>
      <w:r w:rsidRPr="00035876">
        <w:rPr>
          <w:rFonts w:ascii="Times New Roman" w:hAnsi="Times New Roman" w:cs="Times New Roman"/>
          <w:i/>
        </w:rPr>
        <w:t xml:space="preserve"> </w:t>
      </w:r>
      <w:r w:rsidRPr="00035876">
        <w:rPr>
          <w:rFonts w:ascii="Times New Roman" w:hAnsi="Times New Roman" w:cs="Times New Roman"/>
        </w:rPr>
        <w:t xml:space="preserve">will co-exist of overcome </w:t>
      </w:r>
      <w:proofErr w:type="spellStart"/>
      <w:r w:rsidRPr="00035876">
        <w:rPr>
          <w:rFonts w:ascii="Times New Roman" w:hAnsi="Times New Roman" w:cs="Times New Roman"/>
          <w:i/>
        </w:rPr>
        <w:t>Microcystis</w:t>
      </w:r>
      <w:proofErr w:type="spellEnd"/>
      <w:r w:rsidRPr="00035876">
        <w:rPr>
          <w:rFonts w:ascii="Times New Roman" w:hAnsi="Times New Roman" w:cs="Times New Roman"/>
        </w:rPr>
        <w:t xml:space="preserve">, we will use the same proportions found, and add the Copepod, to assess the algal populations after with the interference of grazing. Since copepods are selective grazers, we expect that he will graze on </w:t>
      </w:r>
      <w:proofErr w:type="spellStart"/>
      <w:r w:rsidRPr="00035876">
        <w:rPr>
          <w:rFonts w:ascii="Times New Roman" w:hAnsi="Times New Roman" w:cs="Times New Roman"/>
          <w:i/>
        </w:rPr>
        <w:t>Cryptomonas</w:t>
      </w:r>
      <w:proofErr w:type="spellEnd"/>
      <w:r w:rsidRPr="00035876">
        <w:rPr>
          <w:rFonts w:ascii="Times New Roman" w:hAnsi="Times New Roman" w:cs="Times New Roman"/>
        </w:rPr>
        <w:t xml:space="preserve">, neglecting </w:t>
      </w:r>
      <w:proofErr w:type="spellStart"/>
      <w:r w:rsidRPr="00035876">
        <w:rPr>
          <w:rFonts w:ascii="Times New Roman" w:hAnsi="Times New Roman" w:cs="Times New Roman"/>
          <w:i/>
        </w:rPr>
        <w:t>Microcystis</w:t>
      </w:r>
      <w:proofErr w:type="spellEnd"/>
      <w:r w:rsidRPr="00035876">
        <w:rPr>
          <w:rFonts w:ascii="Times New Roman" w:hAnsi="Times New Roman" w:cs="Times New Roman"/>
        </w:rPr>
        <w:t>, and the later will dominate the community after a few days.</w:t>
      </w:r>
    </w:p>
    <w:p w14:paraId="01FB4033" w14:textId="77777777" w:rsidR="001E28CE" w:rsidRPr="00035876" w:rsidRDefault="001E28CE" w:rsidP="00035876">
      <w:pPr>
        <w:spacing w:line="360" w:lineRule="auto"/>
        <w:rPr>
          <w:rFonts w:ascii="Times New Roman" w:hAnsi="Times New Roman" w:cs="Times New Roman"/>
        </w:rPr>
      </w:pPr>
    </w:p>
    <w:p w14:paraId="1E17A50F" w14:textId="21D4A039" w:rsidR="000A458A" w:rsidRPr="00035876" w:rsidRDefault="000A458A" w:rsidP="00035876">
      <w:pPr>
        <w:spacing w:line="360" w:lineRule="auto"/>
        <w:rPr>
          <w:rFonts w:ascii="Times New Roman" w:hAnsi="Times New Roman" w:cs="Times New Roman"/>
        </w:rPr>
      </w:pPr>
      <w:r w:rsidRPr="00035876">
        <w:rPr>
          <w:rFonts w:ascii="Times New Roman" w:hAnsi="Times New Roman" w:cs="Times New Roman"/>
        </w:rPr>
        <w:t xml:space="preserve">According to past experiments, the optimal concentration for </w:t>
      </w:r>
      <w:r w:rsidRPr="00035876">
        <w:rPr>
          <w:rFonts w:ascii="Times New Roman" w:hAnsi="Times New Roman" w:cs="Times New Roman"/>
          <w:i/>
        </w:rPr>
        <w:t xml:space="preserve">N. </w:t>
      </w:r>
      <w:proofErr w:type="spellStart"/>
      <w:r w:rsidRPr="00035876">
        <w:rPr>
          <w:rFonts w:ascii="Times New Roman" w:hAnsi="Times New Roman" w:cs="Times New Roman"/>
          <w:i/>
        </w:rPr>
        <w:t>iheringi</w:t>
      </w:r>
      <w:proofErr w:type="spellEnd"/>
      <w:r w:rsidRPr="00035876">
        <w:rPr>
          <w:rFonts w:ascii="Times New Roman" w:hAnsi="Times New Roman" w:cs="Times New Roman"/>
        </w:rPr>
        <w:t xml:space="preserve"> maximum growth rate </w:t>
      </w:r>
      <w:r w:rsidR="00642B4B" w:rsidRPr="00035876">
        <w:rPr>
          <w:rFonts w:ascii="Times New Roman" w:hAnsi="Times New Roman" w:cs="Times New Roman"/>
        </w:rPr>
        <w:t xml:space="preserve">(egg production) </w:t>
      </w:r>
      <w:r w:rsidRPr="00035876">
        <w:rPr>
          <w:rFonts w:ascii="Times New Roman" w:hAnsi="Times New Roman" w:cs="Times New Roman"/>
        </w:rPr>
        <w:t>is around 0</w:t>
      </w:r>
      <w:proofErr w:type="gramStart"/>
      <w:r w:rsidRPr="00035876">
        <w:rPr>
          <w:rFonts w:ascii="Times New Roman" w:hAnsi="Times New Roman" w:cs="Times New Roman"/>
        </w:rPr>
        <w:t xml:space="preserve">.5 </w:t>
      </w:r>
      <w:proofErr w:type="spellStart"/>
      <w:r w:rsidRPr="00035876">
        <w:rPr>
          <w:rFonts w:ascii="Times New Roman" w:hAnsi="Times New Roman" w:cs="Times New Roman"/>
        </w:rPr>
        <w:t>ugC</w:t>
      </w:r>
      <w:proofErr w:type="spellEnd"/>
      <w:proofErr w:type="gramEnd"/>
      <w:r w:rsidRPr="00035876">
        <w:rPr>
          <w:rFonts w:ascii="Times New Roman" w:hAnsi="Times New Roman" w:cs="Times New Roman"/>
        </w:rPr>
        <w:t xml:space="preserve"> mL-1, so we will use this</w:t>
      </w:r>
      <w:r w:rsidR="001E28CE" w:rsidRPr="00035876">
        <w:rPr>
          <w:rFonts w:ascii="Times New Roman" w:hAnsi="Times New Roman" w:cs="Times New Roman"/>
        </w:rPr>
        <w:t xml:space="preserve"> </w:t>
      </w:r>
      <w:r w:rsidRPr="00035876">
        <w:rPr>
          <w:rFonts w:ascii="Times New Roman" w:hAnsi="Times New Roman" w:cs="Times New Roman"/>
        </w:rPr>
        <w:t xml:space="preserve">as a total </w:t>
      </w:r>
      <w:r w:rsidR="001E28CE" w:rsidRPr="00035876">
        <w:rPr>
          <w:rFonts w:ascii="Times New Roman" w:hAnsi="Times New Roman" w:cs="Times New Roman"/>
        </w:rPr>
        <w:t>concentration</w:t>
      </w:r>
      <w:r w:rsidRPr="00035876">
        <w:rPr>
          <w:rFonts w:ascii="Times New Roman" w:hAnsi="Times New Roman" w:cs="Times New Roman"/>
        </w:rPr>
        <w:t xml:space="preserve"> for the food. </w:t>
      </w:r>
    </w:p>
    <w:p w14:paraId="5DB1AB49" w14:textId="77777777" w:rsidR="00FB674E" w:rsidRPr="00035876" w:rsidRDefault="00FB674E" w:rsidP="00035876">
      <w:pPr>
        <w:spacing w:line="360" w:lineRule="auto"/>
        <w:rPr>
          <w:rFonts w:ascii="Times New Roman" w:hAnsi="Times New Roman" w:cs="Times New Roman"/>
        </w:rPr>
      </w:pPr>
    </w:p>
    <w:p w14:paraId="0404FE44" w14:textId="2833E719" w:rsidR="0087660C" w:rsidRPr="00035876" w:rsidRDefault="00FB674E" w:rsidP="00035876">
      <w:pPr>
        <w:spacing w:line="360" w:lineRule="auto"/>
        <w:rPr>
          <w:rFonts w:ascii="Times New Roman" w:hAnsi="Times New Roman" w:cs="Times New Roman"/>
        </w:rPr>
      </w:pPr>
      <w:r w:rsidRPr="00035876">
        <w:rPr>
          <w:rFonts w:ascii="Times New Roman" w:hAnsi="Times New Roman" w:cs="Times New Roman"/>
        </w:rPr>
        <w:t xml:space="preserve">Total will be 0.5ugC mL-1, with the following ratios: 1 </w:t>
      </w:r>
      <w:proofErr w:type="spellStart"/>
      <w:r w:rsidRPr="00035876">
        <w:rPr>
          <w:rFonts w:ascii="Times New Roman" w:hAnsi="Times New Roman" w:cs="Times New Roman"/>
        </w:rPr>
        <w:t>Microcystis</w:t>
      </w:r>
      <w:proofErr w:type="spellEnd"/>
      <w:r w:rsidRPr="00035876">
        <w:rPr>
          <w:rFonts w:ascii="Times New Roman" w:hAnsi="Times New Roman" w:cs="Times New Roman"/>
        </w:rPr>
        <w:t xml:space="preserve"> (M): 1 </w:t>
      </w:r>
      <w:proofErr w:type="spellStart"/>
      <w:r w:rsidRPr="00035876">
        <w:rPr>
          <w:rFonts w:ascii="Times New Roman" w:hAnsi="Times New Roman" w:cs="Times New Roman"/>
        </w:rPr>
        <w:t>Cryptomonas</w:t>
      </w:r>
      <w:proofErr w:type="spellEnd"/>
      <w:r w:rsidRPr="00035876">
        <w:rPr>
          <w:rFonts w:ascii="Times New Roman" w:hAnsi="Times New Roman" w:cs="Times New Roman"/>
        </w:rPr>
        <w:t xml:space="preserve"> (C); 1 </w:t>
      </w:r>
      <w:proofErr w:type="gramStart"/>
      <w:r w:rsidRPr="00035876">
        <w:rPr>
          <w:rFonts w:ascii="Times New Roman" w:hAnsi="Times New Roman" w:cs="Times New Roman"/>
        </w:rPr>
        <w:t>M :</w:t>
      </w:r>
      <w:proofErr w:type="gramEnd"/>
      <w:r w:rsidRPr="00035876">
        <w:rPr>
          <w:rFonts w:ascii="Times New Roman" w:hAnsi="Times New Roman" w:cs="Times New Roman"/>
        </w:rPr>
        <w:t xml:space="preserve"> 4 C; and 1 M : 10 C. To test whether the </w:t>
      </w:r>
      <w:proofErr w:type="spellStart"/>
      <w:r w:rsidRPr="00035876">
        <w:rPr>
          <w:rFonts w:ascii="Times New Roman" w:hAnsi="Times New Roman" w:cs="Times New Roman"/>
        </w:rPr>
        <w:t>Cryptomonas</w:t>
      </w:r>
      <w:proofErr w:type="spellEnd"/>
      <w:r w:rsidRPr="00035876">
        <w:rPr>
          <w:rFonts w:ascii="Times New Roman" w:hAnsi="Times New Roman" w:cs="Times New Roman"/>
        </w:rPr>
        <w:t xml:space="preserve"> will contro</w:t>
      </w:r>
      <w:r w:rsidR="00181872" w:rsidRPr="00035876">
        <w:rPr>
          <w:rFonts w:ascii="Times New Roman" w:hAnsi="Times New Roman" w:cs="Times New Roman"/>
        </w:rPr>
        <w:t xml:space="preserve">l or reduce the concentration (or </w:t>
      </w:r>
      <w:r w:rsidRPr="00035876">
        <w:rPr>
          <w:rFonts w:ascii="Times New Roman" w:hAnsi="Times New Roman" w:cs="Times New Roman"/>
        </w:rPr>
        <w:t>growth rate</w:t>
      </w:r>
      <w:r w:rsidR="00181872" w:rsidRPr="00035876">
        <w:rPr>
          <w:rFonts w:ascii="Times New Roman" w:hAnsi="Times New Roman" w:cs="Times New Roman"/>
        </w:rPr>
        <w:t>)</w:t>
      </w:r>
      <w:r w:rsidRPr="00035876">
        <w:rPr>
          <w:rFonts w:ascii="Times New Roman" w:hAnsi="Times New Roman" w:cs="Times New Roman"/>
        </w:rPr>
        <w:t xml:space="preserve"> of </w:t>
      </w:r>
      <w:proofErr w:type="spellStart"/>
      <w:r w:rsidRPr="00035876">
        <w:rPr>
          <w:rFonts w:ascii="Times New Roman" w:hAnsi="Times New Roman" w:cs="Times New Roman"/>
        </w:rPr>
        <w:t>Microcystis</w:t>
      </w:r>
      <w:proofErr w:type="spellEnd"/>
      <w:r w:rsidRPr="00035876">
        <w:rPr>
          <w:rFonts w:ascii="Times New Roman" w:hAnsi="Times New Roman" w:cs="Times New Roman"/>
        </w:rPr>
        <w:t>.</w:t>
      </w:r>
      <w:r w:rsidR="00181872" w:rsidRPr="00035876">
        <w:rPr>
          <w:rFonts w:ascii="Times New Roman" w:hAnsi="Times New Roman" w:cs="Times New Roman"/>
        </w:rPr>
        <w:t xml:space="preserve"> Previous studies shown that </w:t>
      </w:r>
      <w:proofErr w:type="spellStart"/>
      <w:r w:rsidR="00181872" w:rsidRPr="00035876">
        <w:rPr>
          <w:rFonts w:ascii="Times New Roman" w:hAnsi="Times New Roman" w:cs="Times New Roman"/>
        </w:rPr>
        <w:t>Microcystis</w:t>
      </w:r>
      <w:proofErr w:type="spellEnd"/>
      <w:r w:rsidR="00181872" w:rsidRPr="00035876">
        <w:rPr>
          <w:rFonts w:ascii="Times New Roman" w:hAnsi="Times New Roman" w:cs="Times New Roman"/>
        </w:rPr>
        <w:t xml:space="preserve"> win the competition against </w:t>
      </w:r>
      <w:proofErr w:type="spellStart"/>
      <w:r w:rsidR="00181872" w:rsidRPr="00035876">
        <w:rPr>
          <w:rFonts w:ascii="Times New Roman" w:hAnsi="Times New Roman" w:cs="Times New Roman"/>
        </w:rPr>
        <w:t>Cryptomonas</w:t>
      </w:r>
      <w:proofErr w:type="spellEnd"/>
      <w:r w:rsidR="00181872" w:rsidRPr="00035876">
        <w:rPr>
          <w:rFonts w:ascii="Times New Roman" w:hAnsi="Times New Roman" w:cs="Times New Roman"/>
        </w:rPr>
        <w:t xml:space="preserve"> when presented in equal or higher ratios, so we will fix the M concentration, and raise C concentration to assess in which </w:t>
      </w:r>
      <w:proofErr w:type="gramStart"/>
      <w:r w:rsidR="00181872" w:rsidRPr="00035876">
        <w:rPr>
          <w:rFonts w:ascii="Times New Roman" w:hAnsi="Times New Roman" w:cs="Times New Roman"/>
        </w:rPr>
        <w:t>proportion M is controlled by C</w:t>
      </w:r>
      <w:proofErr w:type="gramEnd"/>
      <w:r w:rsidR="00181872" w:rsidRPr="00035876">
        <w:rPr>
          <w:rFonts w:ascii="Times New Roman" w:hAnsi="Times New Roman" w:cs="Times New Roman"/>
        </w:rPr>
        <w:t>.</w:t>
      </w:r>
    </w:p>
    <w:p w14:paraId="6E0F68E6" w14:textId="77777777" w:rsidR="0027134D" w:rsidRPr="00035876" w:rsidRDefault="0027134D" w:rsidP="00035876">
      <w:pPr>
        <w:spacing w:line="360" w:lineRule="auto"/>
        <w:rPr>
          <w:rFonts w:ascii="Times New Roman" w:hAnsi="Times New Roman" w:cs="Times New Roman"/>
        </w:rPr>
      </w:pPr>
    </w:p>
    <w:p w14:paraId="60382741" w14:textId="45676FAF" w:rsidR="0027134D" w:rsidRPr="00035876" w:rsidRDefault="0027134D" w:rsidP="00035876">
      <w:pPr>
        <w:spacing w:line="360" w:lineRule="auto"/>
        <w:rPr>
          <w:rFonts w:ascii="Times New Roman" w:hAnsi="Times New Roman" w:cs="Times New Roman"/>
        </w:rPr>
      </w:pPr>
      <w:r w:rsidRPr="00035876">
        <w:rPr>
          <w:rFonts w:ascii="Times New Roman" w:hAnsi="Times New Roman" w:cs="Times New Roman"/>
        </w:rPr>
        <w:t xml:space="preserve">In early eutrophic states the phytoplankton dominance is not of cyanobacteria, is green algae species with </w:t>
      </w:r>
      <w:proofErr w:type="spellStart"/>
      <w:r w:rsidRPr="00035876">
        <w:rPr>
          <w:rFonts w:ascii="Times New Roman" w:hAnsi="Times New Roman" w:cs="Times New Roman"/>
        </w:rPr>
        <w:t>mixotrophic</w:t>
      </w:r>
      <w:proofErr w:type="spellEnd"/>
      <w:r w:rsidRPr="00035876">
        <w:rPr>
          <w:rFonts w:ascii="Times New Roman" w:hAnsi="Times New Roman" w:cs="Times New Roman"/>
        </w:rPr>
        <w:t xml:space="preserve"> and other groups.</w:t>
      </w:r>
    </w:p>
    <w:p w14:paraId="77A0C267" w14:textId="77777777" w:rsidR="00035876" w:rsidRDefault="00035876" w:rsidP="00035876">
      <w:pPr>
        <w:spacing w:line="360" w:lineRule="auto"/>
        <w:rPr>
          <w:rFonts w:ascii="Times New Roman" w:hAnsi="Times New Roman" w:cs="Times New Roman"/>
        </w:rPr>
      </w:pPr>
    </w:p>
    <w:p w14:paraId="40B8F653" w14:textId="77777777" w:rsidR="0096742D" w:rsidRPr="00035876" w:rsidRDefault="0096742D" w:rsidP="00035876">
      <w:pPr>
        <w:spacing w:line="360" w:lineRule="auto"/>
        <w:rPr>
          <w:rFonts w:ascii="Times New Roman" w:hAnsi="Times New Roman" w:cs="Times New Roman"/>
        </w:rPr>
      </w:pPr>
    </w:p>
    <w:p w14:paraId="6A3574C9" w14:textId="77777777" w:rsidR="0087660C" w:rsidRPr="00035876" w:rsidRDefault="0087660C" w:rsidP="00035876">
      <w:pPr>
        <w:spacing w:line="360" w:lineRule="auto"/>
        <w:rPr>
          <w:rFonts w:ascii="Times New Roman" w:hAnsi="Times New Roman" w:cs="Times New Roman"/>
        </w:rPr>
      </w:pPr>
      <w:r w:rsidRPr="00035876">
        <w:rPr>
          <w:rFonts w:ascii="Times New Roman" w:hAnsi="Times New Roman" w:cs="Times New Roman"/>
        </w:rPr>
        <w:br w:type="page"/>
      </w:r>
    </w:p>
    <w:p w14:paraId="453B790C" w14:textId="77777777" w:rsidR="0087660C" w:rsidRPr="00035876" w:rsidRDefault="0087660C" w:rsidP="00035876">
      <w:pPr>
        <w:spacing w:line="360" w:lineRule="auto"/>
        <w:jc w:val="both"/>
        <w:rPr>
          <w:rFonts w:ascii="Times New Roman" w:hAnsi="Times New Roman" w:cs="Times New Roman"/>
          <w:i/>
        </w:rPr>
      </w:pPr>
      <w:r w:rsidRPr="00035876">
        <w:rPr>
          <w:rFonts w:ascii="Times New Roman" w:hAnsi="Times New Roman" w:cs="Times New Roman"/>
          <w:i/>
        </w:rPr>
        <w:t>Methods</w:t>
      </w:r>
    </w:p>
    <w:p w14:paraId="159F94C2" w14:textId="77777777" w:rsidR="0087660C" w:rsidRPr="00035876" w:rsidRDefault="0087660C" w:rsidP="00035876">
      <w:pPr>
        <w:spacing w:line="360" w:lineRule="auto"/>
        <w:jc w:val="both"/>
        <w:rPr>
          <w:rFonts w:ascii="Times New Roman" w:hAnsi="Times New Roman" w:cs="Times New Roman"/>
          <w:i/>
        </w:rPr>
      </w:pPr>
    </w:p>
    <w:p w14:paraId="261A9053" w14:textId="77777777" w:rsidR="0087660C" w:rsidRPr="00035876" w:rsidRDefault="0087660C" w:rsidP="00035876">
      <w:pPr>
        <w:spacing w:line="360" w:lineRule="auto"/>
        <w:jc w:val="both"/>
        <w:rPr>
          <w:rFonts w:ascii="Times New Roman" w:hAnsi="Times New Roman" w:cs="Times New Roman"/>
          <w:i/>
        </w:rPr>
      </w:pPr>
      <w:r w:rsidRPr="00035876">
        <w:rPr>
          <w:rFonts w:ascii="Times New Roman" w:hAnsi="Times New Roman" w:cs="Times New Roman"/>
          <w:i/>
        </w:rPr>
        <w:t>Phytoplankton cultures</w:t>
      </w:r>
    </w:p>
    <w:p w14:paraId="641F7C51" w14:textId="401A0184" w:rsidR="0087660C" w:rsidRPr="00035876" w:rsidRDefault="0087660C" w:rsidP="00035876">
      <w:pPr>
        <w:spacing w:line="360" w:lineRule="auto"/>
        <w:jc w:val="both"/>
        <w:rPr>
          <w:rFonts w:ascii="Times New Roman" w:hAnsi="Times New Roman" w:cs="Times New Roman"/>
        </w:rPr>
      </w:pPr>
      <w:proofErr w:type="spellStart"/>
      <w:r w:rsidRPr="00035876">
        <w:rPr>
          <w:rFonts w:ascii="Times New Roman" w:hAnsi="Times New Roman" w:cs="Times New Roman"/>
          <w:i/>
        </w:rPr>
        <w:t>Cryptomonas</w:t>
      </w:r>
      <w:proofErr w:type="spellEnd"/>
      <w:r w:rsidRPr="00035876">
        <w:rPr>
          <w:rFonts w:ascii="Times New Roman" w:hAnsi="Times New Roman" w:cs="Times New Roman"/>
          <w:i/>
        </w:rPr>
        <w:t xml:space="preserve"> </w:t>
      </w:r>
      <w:proofErr w:type="spellStart"/>
      <w:r w:rsidRPr="00035876">
        <w:rPr>
          <w:rFonts w:ascii="Times New Roman" w:hAnsi="Times New Roman" w:cs="Times New Roman"/>
          <w:i/>
        </w:rPr>
        <w:t>obovata</w:t>
      </w:r>
      <w:proofErr w:type="spellEnd"/>
      <w:r w:rsidRPr="00035876">
        <w:rPr>
          <w:rFonts w:ascii="Times New Roman" w:hAnsi="Times New Roman" w:cs="Times New Roman"/>
        </w:rPr>
        <w:t xml:space="preserve"> culture was initiated through a strain from UFSC (Federal Uni</w:t>
      </w:r>
      <w:r w:rsidR="00086E27" w:rsidRPr="00035876">
        <w:rPr>
          <w:rFonts w:ascii="Times New Roman" w:hAnsi="Times New Roman" w:cs="Times New Roman"/>
        </w:rPr>
        <w:t xml:space="preserve">versity of São Carlos). The </w:t>
      </w:r>
      <w:proofErr w:type="spellStart"/>
      <w:r w:rsidR="00086E27" w:rsidRPr="00035876">
        <w:rPr>
          <w:rFonts w:ascii="Times New Roman" w:hAnsi="Times New Roman" w:cs="Times New Roman"/>
          <w:i/>
        </w:rPr>
        <w:t>Microcystis</w:t>
      </w:r>
      <w:proofErr w:type="spellEnd"/>
      <w:r w:rsidR="00086E27" w:rsidRPr="00035876">
        <w:rPr>
          <w:rFonts w:ascii="Times New Roman" w:hAnsi="Times New Roman" w:cs="Times New Roman"/>
          <w:i/>
        </w:rPr>
        <w:t xml:space="preserve"> </w:t>
      </w:r>
      <w:proofErr w:type="spellStart"/>
      <w:r w:rsidR="00086E27" w:rsidRPr="00035876">
        <w:rPr>
          <w:rFonts w:ascii="Times New Roman" w:hAnsi="Times New Roman" w:cs="Times New Roman"/>
          <w:i/>
        </w:rPr>
        <w:t>aeruginosa</w:t>
      </w:r>
      <w:proofErr w:type="spellEnd"/>
      <w:r w:rsidR="00086E27" w:rsidRPr="00035876">
        <w:rPr>
          <w:rFonts w:ascii="Times New Roman" w:hAnsi="Times New Roman" w:cs="Times New Roman"/>
          <w:i/>
        </w:rPr>
        <w:t xml:space="preserve"> </w:t>
      </w:r>
      <w:r w:rsidR="00086E27" w:rsidRPr="00035876">
        <w:rPr>
          <w:rFonts w:ascii="Times New Roman" w:hAnsi="Times New Roman" w:cs="Times New Roman"/>
        </w:rPr>
        <w:t>(NPLJ4) strain was obtained from culture collection at USP (</w:t>
      </w:r>
      <w:proofErr w:type="spellStart"/>
      <w:r w:rsidR="00086E27" w:rsidRPr="00035876">
        <w:rPr>
          <w:rFonts w:ascii="Times New Roman" w:hAnsi="Times New Roman" w:cs="Times New Roman"/>
        </w:rPr>
        <w:t>Universidade</w:t>
      </w:r>
      <w:proofErr w:type="spellEnd"/>
      <w:r w:rsidR="00086E27" w:rsidRPr="00035876">
        <w:rPr>
          <w:rFonts w:ascii="Times New Roman" w:hAnsi="Times New Roman" w:cs="Times New Roman"/>
        </w:rPr>
        <w:t xml:space="preserve"> de São Paulo, Brazil), and </w:t>
      </w:r>
      <w:r w:rsidR="0096742D">
        <w:rPr>
          <w:rFonts w:ascii="Times New Roman" w:hAnsi="Times New Roman" w:cs="Times New Roman"/>
        </w:rPr>
        <w:t>it is</w:t>
      </w:r>
      <w:r w:rsidR="00086E27" w:rsidRPr="00035876">
        <w:rPr>
          <w:rFonts w:ascii="Times New Roman" w:hAnsi="Times New Roman" w:cs="Times New Roman"/>
        </w:rPr>
        <w:t xml:space="preserve"> a </w:t>
      </w:r>
      <w:proofErr w:type="spellStart"/>
      <w:r w:rsidR="00086E27" w:rsidRPr="00035876">
        <w:rPr>
          <w:rFonts w:ascii="Times New Roman" w:hAnsi="Times New Roman" w:cs="Times New Roman"/>
        </w:rPr>
        <w:t>microcystin</w:t>
      </w:r>
      <w:proofErr w:type="spellEnd"/>
      <w:r w:rsidR="00086E27" w:rsidRPr="00035876">
        <w:rPr>
          <w:rFonts w:ascii="Times New Roman" w:hAnsi="Times New Roman" w:cs="Times New Roman"/>
        </w:rPr>
        <w:t xml:space="preserve"> producer strain. Both phytoplankton cultures were maintained in</w:t>
      </w:r>
      <w:r w:rsidRPr="00035876">
        <w:rPr>
          <w:rFonts w:ascii="Times New Roman" w:hAnsi="Times New Roman" w:cs="Times New Roman"/>
        </w:rPr>
        <w:t xml:space="preserve"> WC medium </w:t>
      </w:r>
      <w:r w:rsidR="00086E27" w:rsidRPr="00035876">
        <w:rPr>
          <w:rFonts w:ascii="Times New Roman" w:hAnsi="Times New Roman" w:cs="Times New Roman"/>
        </w:rPr>
        <w:t>in 5</w:t>
      </w:r>
      <w:r w:rsidRPr="00035876">
        <w:rPr>
          <w:rFonts w:ascii="Times New Roman" w:hAnsi="Times New Roman" w:cs="Times New Roman"/>
        </w:rPr>
        <w:t xml:space="preserve">00mL </w:t>
      </w:r>
      <w:proofErr w:type="spellStart"/>
      <w:r w:rsidRPr="00035876">
        <w:rPr>
          <w:rFonts w:ascii="Times New Roman" w:hAnsi="Times New Roman" w:cs="Times New Roman"/>
        </w:rPr>
        <w:t>Erlenmeyers</w:t>
      </w:r>
      <w:proofErr w:type="spellEnd"/>
      <w:r w:rsidRPr="00035876">
        <w:rPr>
          <w:rFonts w:ascii="Times New Roman" w:hAnsi="Times New Roman" w:cs="Times New Roman"/>
        </w:rPr>
        <w:t xml:space="preserve">, with </w:t>
      </w:r>
      <w:r w:rsidR="00086E27" w:rsidRPr="00035876">
        <w:rPr>
          <w:rFonts w:ascii="Times New Roman" w:hAnsi="Times New Roman" w:cs="Times New Roman"/>
        </w:rPr>
        <w:t>stoppers that allow gas exchange</w:t>
      </w:r>
      <w:r w:rsidRPr="00035876">
        <w:rPr>
          <w:rFonts w:ascii="Times New Roman" w:hAnsi="Times New Roman" w:cs="Times New Roman"/>
        </w:rPr>
        <w:t xml:space="preserve">. The culture conditions were: </w:t>
      </w:r>
      <w:r w:rsidR="00086E27" w:rsidRPr="00035876">
        <w:rPr>
          <w:rFonts w:ascii="Times New Roman" w:hAnsi="Times New Roman" w:cs="Times New Roman"/>
        </w:rPr>
        <w:t xml:space="preserve">23 ºC; 12:12h </w:t>
      </w:r>
      <w:proofErr w:type="spellStart"/>
      <w:r w:rsidR="00086E27" w:rsidRPr="00035876">
        <w:rPr>
          <w:rFonts w:ascii="Times New Roman" w:hAnsi="Times New Roman" w:cs="Times New Roman"/>
        </w:rPr>
        <w:t>dark</w:t>
      </w:r>
      <w:proofErr w:type="gramStart"/>
      <w:r w:rsidR="00086E27" w:rsidRPr="00035876">
        <w:rPr>
          <w:rFonts w:ascii="Times New Roman" w:hAnsi="Times New Roman" w:cs="Times New Roman"/>
        </w:rPr>
        <w:t>:light</w:t>
      </w:r>
      <w:proofErr w:type="spellEnd"/>
      <w:proofErr w:type="gramEnd"/>
      <w:r w:rsidR="00086E27" w:rsidRPr="00035876">
        <w:rPr>
          <w:rFonts w:ascii="Times New Roman" w:hAnsi="Times New Roman" w:cs="Times New Roman"/>
        </w:rPr>
        <w:t xml:space="preserve"> cycle. New cultures</w:t>
      </w:r>
      <w:r w:rsidRPr="00035876">
        <w:rPr>
          <w:rFonts w:ascii="Times New Roman" w:hAnsi="Times New Roman" w:cs="Times New Roman"/>
        </w:rPr>
        <w:t xml:space="preserve"> were </w:t>
      </w:r>
      <w:r w:rsidR="00086E27" w:rsidRPr="00035876">
        <w:rPr>
          <w:rFonts w:ascii="Times New Roman" w:hAnsi="Times New Roman" w:cs="Times New Roman"/>
        </w:rPr>
        <w:t>started every week</w:t>
      </w:r>
      <w:r w:rsidRPr="00035876">
        <w:rPr>
          <w:rFonts w:ascii="Times New Roman" w:hAnsi="Times New Roman" w:cs="Times New Roman"/>
        </w:rPr>
        <w:t xml:space="preserve"> to keep the algal growth in exponential conditions.</w:t>
      </w:r>
    </w:p>
    <w:p w14:paraId="26F12A29" w14:textId="77777777" w:rsidR="0087660C" w:rsidRPr="00035876" w:rsidRDefault="0087660C" w:rsidP="00035876">
      <w:pPr>
        <w:spacing w:line="360" w:lineRule="auto"/>
        <w:jc w:val="both"/>
        <w:rPr>
          <w:rFonts w:ascii="Times New Roman" w:hAnsi="Times New Roman" w:cs="Times New Roman"/>
        </w:rPr>
      </w:pPr>
    </w:p>
    <w:p w14:paraId="0CEB2E9B" w14:textId="62AFF5D1" w:rsidR="0087660C" w:rsidRPr="00035876" w:rsidRDefault="0087660C" w:rsidP="00035876">
      <w:pPr>
        <w:spacing w:line="360" w:lineRule="auto"/>
        <w:jc w:val="both"/>
        <w:rPr>
          <w:rFonts w:ascii="Times New Roman" w:hAnsi="Times New Roman" w:cs="Times New Roman"/>
          <w:i/>
        </w:rPr>
      </w:pPr>
      <w:r w:rsidRPr="00035876">
        <w:rPr>
          <w:rFonts w:ascii="Times New Roman" w:hAnsi="Times New Roman" w:cs="Times New Roman"/>
          <w:i/>
        </w:rPr>
        <w:t>Zooplankton culture</w:t>
      </w:r>
      <w:r w:rsidR="00714BCA">
        <w:rPr>
          <w:rFonts w:ascii="Times New Roman" w:hAnsi="Times New Roman" w:cs="Times New Roman"/>
          <w:i/>
        </w:rPr>
        <w:t xml:space="preserve"> ** (may change if we use the zoo from </w:t>
      </w:r>
      <w:proofErr w:type="spellStart"/>
      <w:r w:rsidR="00714BCA">
        <w:rPr>
          <w:rFonts w:ascii="Times New Roman" w:hAnsi="Times New Roman" w:cs="Times New Roman"/>
          <w:i/>
        </w:rPr>
        <w:t>Alcaçuz</w:t>
      </w:r>
      <w:proofErr w:type="spellEnd"/>
      <w:r w:rsidR="00714BCA">
        <w:rPr>
          <w:rFonts w:ascii="Times New Roman" w:hAnsi="Times New Roman" w:cs="Times New Roman"/>
          <w:i/>
        </w:rPr>
        <w:t>)</w:t>
      </w:r>
    </w:p>
    <w:p w14:paraId="35679D44" w14:textId="5A2D8C63" w:rsidR="0087660C" w:rsidRPr="00035876" w:rsidRDefault="0087660C" w:rsidP="00035876">
      <w:pPr>
        <w:spacing w:line="360" w:lineRule="auto"/>
        <w:jc w:val="both"/>
        <w:rPr>
          <w:rFonts w:ascii="Times New Roman" w:hAnsi="Times New Roman" w:cs="Times New Roman"/>
        </w:rPr>
      </w:pPr>
      <w:r w:rsidRPr="00035876">
        <w:rPr>
          <w:rFonts w:ascii="Times New Roman" w:hAnsi="Times New Roman" w:cs="Times New Roman"/>
        </w:rPr>
        <w:t xml:space="preserve">Individuals of </w:t>
      </w:r>
      <w:proofErr w:type="spellStart"/>
      <w:r w:rsidRPr="00035876">
        <w:rPr>
          <w:rFonts w:ascii="Times New Roman" w:hAnsi="Times New Roman" w:cs="Times New Roman"/>
          <w:i/>
        </w:rPr>
        <w:t>Notodiaptomus</w:t>
      </w:r>
      <w:proofErr w:type="spellEnd"/>
      <w:r w:rsidRPr="00035876">
        <w:rPr>
          <w:rFonts w:ascii="Times New Roman" w:hAnsi="Times New Roman" w:cs="Times New Roman"/>
          <w:i/>
        </w:rPr>
        <w:t xml:space="preserve"> </w:t>
      </w:r>
      <w:proofErr w:type="spellStart"/>
      <w:r w:rsidRPr="00035876">
        <w:rPr>
          <w:rFonts w:ascii="Times New Roman" w:hAnsi="Times New Roman" w:cs="Times New Roman"/>
          <w:i/>
        </w:rPr>
        <w:t>iheringi</w:t>
      </w:r>
      <w:proofErr w:type="spellEnd"/>
      <w:r w:rsidRPr="00035876">
        <w:rPr>
          <w:rFonts w:ascii="Times New Roman" w:hAnsi="Times New Roman" w:cs="Times New Roman"/>
          <w:i/>
        </w:rPr>
        <w:t xml:space="preserve"> </w:t>
      </w:r>
      <w:r w:rsidRPr="00035876">
        <w:rPr>
          <w:rFonts w:ascii="Times New Roman" w:hAnsi="Times New Roman" w:cs="Times New Roman"/>
        </w:rPr>
        <w:t xml:space="preserve">were collected in the upper part of the water column from the </w:t>
      </w:r>
      <w:proofErr w:type="spellStart"/>
      <w:r w:rsidRPr="00035876">
        <w:rPr>
          <w:rFonts w:ascii="Times New Roman" w:hAnsi="Times New Roman" w:cs="Times New Roman"/>
        </w:rPr>
        <w:t>Gargalheiras</w:t>
      </w:r>
      <w:proofErr w:type="spellEnd"/>
      <w:r w:rsidRPr="00035876">
        <w:rPr>
          <w:rFonts w:ascii="Times New Roman" w:hAnsi="Times New Roman" w:cs="Times New Roman"/>
        </w:rPr>
        <w:t xml:space="preserve"> Reservoir (Rio Grande do Norte state, Brazil), using a zooplankton mesh of 68µm diameter. The individuals collected were brought alive to laboratory. Every individual were observed using dissecting scope, to assess if they are in good health or contaminated with parasites, then cleaned several times in water drops and transferred to glass beakers filled with mineral water. </w:t>
      </w:r>
      <w:r w:rsidR="00DB5482" w:rsidRPr="00035876">
        <w:rPr>
          <w:rFonts w:ascii="Times New Roman" w:hAnsi="Times New Roman" w:cs="Times New Roman"/>
        </w:rPr>
        <w:t>The cultures are maintained since 2011, and kept in b</w:t>
      </w:r>
      <w:r w:rsidRPr="00035876">
        <w:rPr>
          <w:rFonts w:ascii="Times New Roman" w:hAnsi="Times New Roman" w:cs="Times New Roman"/>
        </w:rPr>
        <w:t>eakers</w:t>
      </w:r>
      <w:r w:rsidR="00D33EA8" w:rsidRPr="00035876">
        <w:rPr>
          <w:rFonts w:ascii="Times New Roman" w:hAnsi="Times New Roman" w:cs="Times New Roman"/>
        </w:rPr>
        <w:t>, and</w:t>
      </w:r>
      <w:r w:rsidRPr="00035876">
        <w:rPr>
          <w:rFonts w:ascii="Times New Roman" w:hAnsi="Times New Roman" w:cs="Times New Roman"/>
        </w:rPr>
        <w:t xml:space="preserve"> fed with </w:t>
      </w:r>
      <w:proofErr w:type="spellStart"/>
      <w:r w:rsidRPr="00035876">
        <w:rPr>
          <w:rFonts w:ascii="Times New Roman" w:hAnsi="Times New Roman" w:cs="Times New Roman"/>
          <w:i/>
        </w:rPr>
        <w:t>Cryptomonas</w:t>
      </w:r>
      <w:proofErr w:type="spellEnd"/>
      <w:r w:rsidRPr="00035876">
        <w:rPr>
          <w:rFonts w:ascii="Times New Roman" w:hAnsi="Times New Roman" w:cs="Times New Roman"/>
          <w:i/>
        </w:rPr>
        <w:t xml:space="preserve"> </w:t>
      </w:r>
      <w:proofErr w:type="spellStart"/>
      <w:r w:rsidRPr="00035876">
        <w:rPr>
          <w:rFonts w:ascii="Times New Roman" w:hAnsi="Times New Roman" w:cs="Times New Roman"/>
          <w:i/>
        </w:rPr>
        <w:t>obovata</w:t>
      </w:r>
      <w:proofErr w:type="spellEnd"/>
      <w:r w:rsidRPr="00035876">
        <w:rPr>
          <w:rFonts w:ascii="Times New Roman" w:hAnsi="Times New Roman" w:cs="Times New Roman"/>
        </w:rPr>
        <w:t xml:space="preserve"> </w:t>
      </w:r>
      <w:r w:rsidR="00DB5482" w:rsidRPr="00035876">
        <w:rPr>
          <w:rFonts w:ascii="Times New Roman" w:hAnsi="Times New Roman" w:cs="Times New Roman"/>
        </w:rPr>
        <w:t xml:space="preserve">two to </w:t>
      </w:r>
      <w:r w:rsidR="00D33EA8" w:rsidRPr="00035876">
        <w:rPr>
          <w:rFonts w:ascii="Times New Roman" w:hAnsi="Times New Roman" w:cs="Times New Roman"/>
        </w:rPr>
        <w:t xml:space="preserve">three times a week, </w:t>
      </w:r>
      <w:r w:rsidR="0056764D" w:rsidRPr="00035876">
        <w:rPr>
          <w:rFonts w:ascii="Times New Roman" w:hAnsi="Times New Roman" w:cs="Times New Roman"/>
        </w:rPr>
        <w:t>around 0.5mgC.L</w:t>
      </w:r>
      <w:r w:rsidR="00DB5482" w:rsidRPr="00035876">
        <w:rPr>
          <w:rFonts w:ascii="Times New Roman" w:hAnsi="Times New Roman" w:cs="Times New Roman"/>
        </w:rPr>
        <w:t>-1</w:t>
      </w:r>
      <w:r w:rsidRPr="00035876">
        <w:rPr>
          <w:rFonts w:ascii="Times New Roman" w:hAnsi="Times New Roman" w:cs="Times New Roman"/>
        </w:rPr>
        <w:t xml:space="preserve">. The culture conditions were: 23 ºC; 12:12h </w:t>
      </w:r>
      <w:proofErr w:type="spellStart"/>
      <w:r w:rsidRPr="00035876">
        <w:rPr>
          <w:rFonts w:ascii="Times New Roman" w:hAnsi="Times New Roman" w:cs="Times New Roman"/>
        </w:rPr>
        <w:t>dark</w:t>
      </w:r>
      <w:proofErr w:type="gramStart"/>
      <w:r w:rsidRPr="00035876">
        <w:rPr>
          <w:rFonts w:ascii="Times New Roman" w:hAnsi="Times New Roman" w:cs="Times New Roman"/>
        </w:rPr>
        <w:t>:light</w:t>
      </w:r>
      <w:proofErr w:type="spellEnd"/>
      <w:proofErr w:type="gramEnd"/>
      <w:r w:rsidRPr="00035876">
        <w:rPr>
          <w:rFonts w:ascii="Times New Roman" w:hAnsi="Times New Roman" w:cs="Times New Roman"/>
        </w:rPr>
        <w:t xml:space="preserve"> cycle; and beakers were cleaned every</w:t>
      </w:r>
      <w:r w:rsidR="00D33EA8" w:rsidRPr="00035876">
        <w:rPr>
          <w:rFonts w:ascii="Times New Roman" w:hAnsi="Times New Roman" w:cs="Times New Roman"/>
        </w:rPr>
        <w:t xml:space="preserve"> week</w:t>
      </w:r>
      <w:r w:rsidRPr="00035876">
        <w:rPr>
          <w:rFonts w:ascii="Times New Roman" w:hAnsi="Times New Roman" w:cs="Times New Roman"/>
        </w:rPr>
        <w:t xml:space="preserve"> to avoid excess of detritus and keep the population in exponential growth.</w:t>
      </w:r>
    </w:p>
    <w:p w14:paraId="3D0C5844" w14:textId="77777777" w:rsidR="00DB5482" w:rsidRPr="00035876" w:rsidRDefault="00DB5482" w:rsidP="00035876">
      <w:pPr>
        <w:spacing w:line="360" w:lineRule="auto"/>
        <w:jc w:val="both"/>
        <w:rPr>
          <w:rFonts w:ascii="Times New Roman" w:hAnsi="Times New Roman" w:cs="Times New Roman"/>
        </w:rPr>
      </w:pPr>
    </w:p>
    <w:p w14:paraId="1DA30EFC" w14:textId="120FD4DD" w:rsidR="00DB5482" w:rsidRPr="00035876" w:rsidRDefault="00DB5482" w:rsidP="00035876">
      <w:pPr>
        <w:spacing w:line="360" w:lineRule="auto"/>
        <w:jc w:val="both"/>
        <w:rPr>
          <w:rFonts w:ascii="Times New Roman" w:hAnsi="Times New Roman" w:cs="Times New Roman"/>
          <w:i/>
        </w:rPr>
      </w:pPr>
      <w:r w:rsidRPr="00035876">
        <w:rPr>
          <w:rFonts w:ascii="Times New Roman" w:hAnsi="Times New Roman" w:cs="Times New Roman"/>
          <w:i/>
        </w:rPr>
        <w:t>Competition experiment</w:t>
      </w:r>
    </w:p>
    <w:p w14:paraId="024823A6" w14:textId="32207346" w:rsidR="0027134D" w:rsidRPr="00035876" w:rsidRDefault="0056764D" w:rsidP="00035876">
      <w:pPr>
        <w:spacing w:line="360" w:lineRule="auto"/>
        <w:jc w:val="both"/>
        <w:rPr>
          <w:rFonts w:ascii="Times New Roman" w:hAnsi="Times New Roman" w:cs="Times New Roman"/>
        </w:rPr>
      </w:pPr>
      <w:r w:rsidRPr="00035876">
        <w:rPr>
          <w:rFonts w:ascii="Times New Roman" w:hAnsi="Times New Roman" w:cs="Times New Roman"/>
        </w:rPr>
        <w:t xml:space="preserve">As previously assessed by </w:t>
      </w:r>
      <w:proofErr w:type="spellStart"/>
      <w:r w:rsidRPr="00035876">
        <w:rPr>
          <w:rFonts w:ascii="Times New Roman" w:hAnsi="Times New Roman" w:cs="Times New Roman"/>
        </w:rPr>
        <w:t>Ger</w:t>
      </w:r>
      <w:proofErr w:type="spellEnd"/>
      <w:r w:rsidRPr="00035876">
        <w:rPr>
          <w:rFonts w:ascii="Times New Roman" w:hAnsi="Times New Roman" w:cs="Times New Roman"/>
        </w:rPr>
        <w:t xml:space="preserve"> et al in press, the optimal concentration for </w:t>
      </w:r>
      <w:r w:rsidRPr="00035876">
        <w:rPr>
          <w:rFonts w:ascii="Times New Roman" w:hAnsi="Times New Roman" w:cs="Times New Roman"/>
          <w:i/>
        </w:rPr>
        <w:t xml:space="preserve">N. </w:t>
      </w:r>
      <w:proofErr w:type="spellStart"/>
      <w:r w:rsidRPr="00035876">
        <w:rPr>
          <w:rFonts w:ascii="Times New Roman" w:hAnsi="Times New Roman" w:cs="Times New Roman"/>
          <w:i/>
        </w:rPr>
        <w:t>iheringi</w:t>
      </w:r>
      <w:proofErr w:type="spellEnd"/>
      <w:r w:rsidRPr="00035876">
        <w:rPr>
          <w:rFonts w:ascii="Times New Roman" w:hAnsi="Times New Roman" w:cs="Times New Roman"/>
        </w:rPr>
        <w:t xml:space="preserve"> reproduction is 0.5mgC.L-1, which is going to be the start concentration of mixed cell cultures. Provided evidence of </w:t>
      </w:r>
      <w:proofErr w:type="spellStart"/>
      <w:r w:rsidRPr="00035876">
        <w:rPr>
          <w:rFonts w:ascii="Times New Roman" w:hAnsi="Times New Roman" w:cs="Times New Roman"/>
          <w:i/>
        </w:rPr>
        <w:t>Microcystis</w:t>
      </w:r>
      <w:proofErr w:type="spellEnd"/>
      <w:r w:rsidRPr="00035876">
        <w:rPr>
          <w:rFonts w:ascii="Times New Roman" w:hAnsi="Times New Roman" w:cs="Times New Roman"/>
          <w:i/>
        </w:rPr>
        <w:t xml:space="preserve"> </w:t>
      </w:r>
      <w:r w:rsidRPr="00035876">
        <w:rPr>
          <w:rFonts w:ascii="Times New Roman" w:hAnsi="Times New Roman" w:cs="Times New Roman"/>
        </w:rPr>
        <w:t xml:space="preserve">(M) </w:t>
      </w:r>
      <w:proofErr w:type="spellStart"/>
      <w:r w:rsidRPr="00035876">
        <w:rPr>
          <w:rFonts w:ascii="Times New Roman" w:hAnsi="Times New Roman" w:cs="Times New Roman"/>
        </w:rPr>
        <w:t>allelopathy</w:t>
      </w:r>
      <w:proofErr w:type="spellEnd"/>
      <w:r w:rsidRPr="00035876">
        <w:rPr>
          <w:rFonts w:ascii="Times New Roman" w:hAnsi="Times New Roman" w:cs="Times New Roman"/>
        </w:rPr>
        <w:t xml:space="preserve"> </w:t>
      </w:r>
      <w:r w:rsidR="00585896" w:rsidRPr="00035876">
        <w:rPr>
          <w:rFonts w:ascii="Times New Roman" w:hAnsi="Times New Roman" w:cs="Times New Roman"/>
        </w:rPr>
        <w:t xml:space="preserve">in mixed cell cultures </w:t>
      </w:r>
      <w:r w:rsidRPr="00035876">
        <w:rPr>
          <w:rFonts w:ascii="Times New Roman" w:hAnsi="Times New Roman" w:cs="Times New Roman"/>
        </w:rPr>
        <w:t>(B-</w:t>
      </w:r>
      <w:proofErr w:type="spellStart"/>
      <w:r w:rsidRPr="00035876">
        <w:rPr>
          <w:rFonts w:ascii="Times New Roman" w:hAnsi="Times New Roman" w:cs="Times New Roman"/>
        </w:rPr>
        <w:t>Beres</w:t>
      </w:r>
      <w:proofErr w:type="spellEnd"/>
      <w:r w:rsidRPr="00035876">
        <w:rPr>
          <w:rFonts w:ascii="Times New Roman" w:hAnsi="Times New Roman" w:cs="Times New Roman"/>
        </w:rPr>
        <w:t xml:space="preserve"> et al</w:t>
      </w:r>
      <w:r w:rsidR="00714BCA">
        <w:rPr>
          <w:rFonts w:ascii="Times New Roman" w:hAnsi="Times New Roman" w:cs="Times New Roman"/>
        </w:rPr>
        <w:t>.</w:t>
      </w:r>
      <w:r w:rsidRPr="00035876">
        <w:rPr>
          <w:rFonts w:ascii="Times New Roman" w:hAnsi="Times New Roman" w:cs="Times New Roman"/>
        </w:rPr>
        <w:t xml:space="preserve"> 2012), we decided to fix M proportion and raise </w:t>
      </w:r>
      <w:proofErr w:type="spellStart"/>
      <w:r w:rsidRPr="00035876">
        <w:rPr>
          <w:rFonts w:ascii="Times New Roman" w:hAnsi="Times New Roman" w:cs="Times New Roman"/>
          <w:i/>
        </w:rPr>
        <w:t>Cryptomonas</w:t>
      </w:r>
      <w:proofErr w:type="spellEnd"/>
      <w:r w:rsidRPr="00035876">
        <w:rPr>
          <w:rFonts w:ascii="Times New Roman" w:hAnsi="Times New Roman" w:cs="Times New Roman"/>
          <w:i/>
        </w:rPr>
        <w:t xml:space="preserve"> </w:t>
      </w:r>
      <w:r w:rsidR="00585896" w:rsidRPr="00035876">
        <w:rPr>
          <w:rFonts w:ascii="Times New Roman" w:hAnsi="Times New Roman" w:cs="Times New Roman"/>
        </w:rPr>
        <w:t xml:space="preserve">(C) </w:t>
      </w:r>
      <w:r w:rsidR="00D33EA8" w:rsidRPr="00035876">
        <w:rPr>
          <w:rFonts w:ascii="Times New Roman" w:hAnsi="Times New Roman" w:cs="Times New Roman"/>
        </w:rPr>
        <w:t xml:space="preserve">proportion </w:t>
      </w:r>
      <w:r w:rsidR="00585896" w:rsidRPr="00035876">
        <w:rPr>
          <w:rFonts w:ascii="Times New Roman" w:hAnsi="Times New Roman" w:cs="Times New Roman"/>
        </w:rPr>
        <w:t>compared to M. The mixed cultures consisted in the following ratios: 1C</w:t>
      </w:r>
      <w:proofErr w:type="gramStart"/>
      <w:r w:rsidR="00585896" w:rsidRPr="00035876">
        <w:rPr>
          <w:rFonts w:ascii="Times New Roman" w:hAnsi="Times New Roman" w:cs="Times New Roman"/>
        </w:rPr>
        <w:t>:1M</w:t>
      </w:r>
      <w:proofErr w:type="gramEnd"/>
      <w:r w:rsidR="00585896" w:rsidRPr="00035876">
        <w:rPr>
          <w:rFonts w:ascii="Times New Roman" w:hAnsi="Times New Roman" w:cs="Times New Roman"/>
        </w:rPr>
        <w:t xml:space="preserve"> ratio (0.25mgC.L-1 each); 4C:1M ratio (0.4mgC.L</w:t>
      </w:r>
      <w:r w:rsidR="00585896" w:rsidRPr="00035876">
        <w:rPr>
          <w:rFonts w:ascii="Times New Roman" w:hAnsi="Times New Roman" w:cs="Times New Roman"/>
          <w:vertAlign w:val="superscript"/>
        </w:rPr>
        <w:t>-1</w:t>
      </w:r>
      <w:r w:rsidR="00714BCA">
        <w:rPr>
          <w:rFonts w:ascii="Times New Roman" w:hAnsi="Times New Roman" w:cs="Times New Roman"/>
        </w:rPr>
        <w:t>:0.1</w:t>
      </w:r>
      <w:r w:rsidR="00585896" w:rsidRPr="00035876">
        <w:rPr>
          <w:rFonts w:ascii="Times New Roman" w:hAnsi="Times New Roman" w:cs="Times New Roman"/>
        </w:rPr>
        <w:t>mgC.L</w:t>
      </w:r>
      <w:r w:rsidR="00585896" w:rsidRPr="00035876">
        <w:rPr>
          <w:rFonts w:ascii="Times New Roman" w:hAnsi="Times New Roman" w:cs="Times New Roman"/>
          <w:vertAlign w:val="superscript"/>
        </w:rPr>
        <w:t>-1</w:t>
      </w:r>
      <w:r w:rsidR="00714BCA">
        <w:rPr>
          <w:rFonts w:ascii="Times New Roman" w:hAnsi="Times New Roman" w:cs="Times New Roman"/>
        </w:rPr>
        <w:t>); and 9C:1M (0.45</w:t>
      </w:r>
      <w:r w:rsidR="00585896" w:rsidRPr="00035876">
        <w:rPr>
          <w:rFonts w:ascii="Times New Roman" w:hAnsi="Times New Roman" w:cs="Times New Roman"/>
        </w:rPr>
        <w:t>mgC.L</w:t>
      </w:r>
      <w:r w:rsidR="00585896" w:rsidRPr="00035876">
        <w:rPr>
          <w:rFonts w:ascii="Times New Roman" w:hAnsi="Times New Roman" w:cs="Times New Roman"/>
          <w:vertAlign w:val="superscript"/>
        </w:rPr>
        <w:t>-1</w:t>
      </w:r>
      <w:r w:rsidR="00714BCA">
        <w:rPr>
          <w:rFonts w:ascii="Times New Roman" w:hAnsi="Times New Roman" w:cs="Times New Roman"/>
        </w:rPr>
        <w:t>:0.05</w:t>
      </w:r>
      <w:r w:rsidR="00585896" w:rsidRPr="00035876">
        <w:rPr>
          <w:rFonts w:ascii="Times New Roman" w:hAnsi="Times New Roman" w:cs="Times New Roman"/>
        </w:rPr>
        <w:t>mgC.L</w:t>
      </w:r>
      <w:r w:rsidR="00585896" w:rsidRPr="00035876">
        <w:rPr>
          <w:rFonts w:ascii="Times New Roman" w:hAnsi="Times New Roman" w:cs="Times New Roman"/>
          <w:vertAlign w:val="superscript"/>
        </w:rPr>
        <w:t>-1</w:t>
      </w:r>
      <w:r w:rsidR="00585896" w:rsidRPr="00035876">
        <w:rPr>
          <w:rFonts w:ascii="Times New Roman" w:hAnsi="Times New Roman" w:cs="Times New Roman"/>
        </w:rPr>
        <w:t>)</w:t>
      </w:r>
      <w:r w:rsidR="00224E95" w:rsidRPr="00035876">
        <w:rPr>
          <w:rFonts w:ascii="Times New Roman" w:hAnsi="Times New Roman" w:cs="Times New Roman"/>
        </w:rPr>
        <w:t xml:space="preserve">. </w:t>
      </w:r>
      <w:r w:rsidR="00035876" w:rsidRPr="00035876">
        <w:rPr>
          <w:rFonts w:ascii="Times New Roman" w:hAnsi="Times New Roman" w:cs="Times New Roman"/>
        </w:rPr>
        <w:t>The</w:t>
      </w:r>
      <w:r w:rsidR="00714BCA">
        <w:rPr>
          <w:rFonts w:ascii="Times New Roman" w:hAnsi="Times New Roman" w:cs="Times New Roman"/>
        </w:rPr>
        <w:t xml:space="preserve"> initial</w:t>
      </w:r>
      <w:r w:rsidR="00035876" w:rsidRPr="00035876">
        <w:rPr>
          <w:rFonts w:ascii="Times New Roman" w:hAnsi="Times New Roman" w:cs="Times New Roman"/>
        </w:rPr>
        <w:t xml:space="preserve"> </w:t>
      </w:r>
      <w:proofErr w:type="spellStart"/>
      <w:r w:rsidR="00035876" w:rsidRPr="00035876">
        <w:rPr>
          <w:rFonts w:ascii="Times New Roman" w:hAnsi="Times New Roman" w:cs="Times New Roman"/>
          <w:i/>
        </w:rPr>
        <w:t>Microcystis</w:t>
      </w:r>
      <w:proofErr w:type="spellEnd"/>
      <w:r w:rsidR="00035876" w:rsidRPr="00035876">
        <w:rPr>
          <w:rFonts w:ascii="Times New Roman" w:hAnsi="Times New Roman" w:cs="Times New Roman"/>
        </w:rPr>
        <w:t xml:space="preserve"> </w:t>
      </w:r>
      <w:r w:rsidR="00714BCA">
        <w:rPr>
          <w:rFonts w:ascii="Times New Roman" w:hAnsi="Times New Roman" w:cs="Times New Roman"/>
        </w:rPr>
        <w:t xml:space="preserve">and </w:t>
      </w:r>
      <w:proofErr w:type="spellStart"/>
      <w:r w:rsidR="00714BCA">
        <w:rPr>
          <w:rFonts w:ascii="Times New Roman" w:hAnsi="Times New Roman" w:cs="Times New Roman"/>
          <w:i/>
        </w:rPr>
        <w:t>Cryptomonas</w:t>
      </w:r>
      <w:proofErr w:type="spellEnd"/>
      <w:r w:rsidR="00714BCA">
        <w:rPr>
          <w:rFonts w:ascii="Times New Roman" w:hAnsi="Times New Roman" w:cs="Times New Roman"/>
          <w:i/>
        </w:rPr>
        <w:t xml:space="preserve"> </w:t>
      </w:r>
      <w:r w:rsidR="00035876" w:rsidRPr="00035876">
        <w:rPr>
          <w:rFonts w:ascii="Times New Roman" w:hAnsi="Times New Roman" w:cs="Times New Roman"/>
        </w:rPr>
        <w:t>inoculation concentration in control cultures</w:t>
      </w:r>
      <w:r w:rsidR="00714BCA">
        <w:rPr>
          <w:rFonts w:ascii="Times New Roman" w:hAnsi="Times New Roman" w:cs="Times New Roman"/>
        </w:rPr>
        <w:t xml:space="preserve">, solely </w:t>
      </w:r>
      <w:proofErr w:type="spellStart"/>
      <w:r w:rsidR="00035876" w:rsidRPr="00035876">
        <w:rPr>
          <w:rFonts w:ascii="Times New Roman" w:hAnsi="Times New Roman" w:cs="Times New Roman"/>
          <w:i/>
        </w:rPr>
        <w:t>Microcystis</w:t>
      </w:r>
      <w:proofErr w:type="spellEnd"/>
      <w:r w:rsidR="00035876" w:rsidRPr="00035876">
        <w:rPr>
          <w:rFonts w:ascii="Times New Roman" w:hAnsi="Times New Roman" w:cs="Times New Roman"/>
          <w:i/>
        </w:rPr>
        <w:t xml:space="preserve"> </w:t>
      </w:r>
      <w:r w:rsidR="00714BCA">
        <w:rPr>
          <w:rFonts w:ascii="Times New Roman" w:hAnsi="Times New Roman" w:cs="Times New Roman"/>
        </w:rPr>
        <w:t xml:space="preserve">(M), or solely </w:t>
      </w:r>
      <w:proofErr w:type="spellStart"/>
      <w:r w:rsidR="00035876" w:rsidRPr="00035876">
        <w:rPr>
          <w:rFonts w:ascii="Times New Roman" w:hAnsi="Times New Roman" w:cs="Times New Roman"/>
          <w:i/>
        </w:rPr>
        <w:t>Cryptomonas</w:t>
      </w:r>
      <w:proofErr w:type="spellEnd"/>
      <w:r w:rsidR="00714BCA">
        <w:rPr>
          <w:rFonts w:ascii="Times New Roman" w:hAnsi="Times New Roman" w:cs="Times New Roman"/>
          <w:i/>
        </w:rPr>
        <w:t xml:space="preserve"> </w:t>
      </w:r>
      <w:r w:rsidR="00714BCA">
        <w:rPr>
          <w:rFonts w:ascii="Times New Roman" w:hAnsi="Times New Roman" w:cs="Times New Roman"/>
        </w:rPr>
        <w:t>(C), were</w:t>
      </w:r>
      <w:r w:rsidR="00035876">
        <w:rPr>
          <w:rFonts w:ascii="Times New Roman" w:hAnsi="Times New Roman" w:cs="Times New Roman"/>
        </w:rPr>
        <w:t xml:space="preserve"> </w:t>
      </w:r>
      <w:r w:rsidR="00714BCA">
        <w:rPr>
          <w:rFonts w:ascii="Times New Roman" w:hAnsi="Times New Roman" w:cs="Times New Roman"/>
        </w:rPr>
        <w:t>0.5</w:t>
      </w:r>
      <w:r w:rsidR="00035876" w:rsidRPr="00035876">
        <w:rPr>
          <w:rFonts w:ascii="Times New Roman" w:hAnsi="Times New Roman" w:cs="Times New Roman"/>
        </w:rPr>
        <w:t>mgC.L</w:t>
      </w:r>
      <w:r w:rsidR="00035876" w:rsidRPr="00035876">
        <w:rPr>
          <w:rFonts w:ascii="Times New Roman" w:hAnsi="Times New Roman" w:cs="Times New Roman"/>
          <w:vertAlign w:val="superscript"/>
        </w:rPr>
        <w:t>-1</w:t>
      </w:r>
      <w:r w:rsidR="00714BCA">
        <w:rPr>
          <w:rFonts w:ascii="Times New Roman" w:hAnsi="Times New Roman" w:cs="Times New Roman"/>
        </w:rPr>
        <w:t xml:space="preserve"> each.</w:t>
      </w:r>
      <w:r w:rsidR="0015766D" w:rsidRPr="00035876">
        <w:rPr>
          <w:rFonts w:ascii="Times New Roman" w:hAnsi="Times New Roman" w:cs="Times New Roman"/>
        </w:rPr>
        <w:t xml:space="preserve"> </w:t>
      </w:r>
      <w:r w:rsidR="0027134D" w:rsidRPr="00035876">
        <w:rPr>
          <w:rFonts w:ascii="Times New Roman" w:hAnsi="Times New Roman" w:cs="Times New Roman"/>
        </w:rPr>
        <w:t xml:space="preserve">The phytoplankton size was measured beforehand the experiment and its </w:t>
      </w:r>
      <w:proofErr w:type="spellStart"/>
      <w:r w:rsidR="0027134D" w:rsidRPr="00035876">
        <w:rPr>
          <w:rFonts w:ascii="Times New Roman" w:hAnsi="Times New Roman" w:cs="Times New Roman"/>
        </w:rPr>
        <w:t>biovolume</w:t>
      </w:r>
      <w:proofErr w:type="spellEnd"/>
      <w:r w:rsidR="0027134D" w:rsidRPr="00035876">
        <w:rPr>
          <w:rFonts w:ascii="Times New Roman" w:hAnsi="Times New Roman" w:cs="Times New Roman"/>
        </w:rPr>
        <w:t xml:space="preserve"> was converted in carbon content </w:t>
      </w:r>
      <w:r w:rsidR="00714BCA">
        <w:rPr>
          <w:rFonts w:ascii="Times New Roman" w:hAnsi="Times New Roman" w:cs="Times New Roman"/>
        </w:rPr>
        <w:t>following</w:t>
      </w:r>
      <w:r w:rsidR="0027134D" w:rsidRPr="00035876">
        <w:rPr>
          <w:rFonts w:ascii="Times New Roman" w:hAnsi="Times New Roman" w:cs="Times New Roman"/>
        </w:rPr>
        <w:t xml:space="preserve"> the formulae: </w:t>
      </w:r>
      <w:proofErr w:type="spellStart"/>
      <w:r w:rsidR="0027134D" w:rsidRPr="00035876">
        <w:rPr>
          <w:rFonts w:ascii="Times New Roman" w:hAnsi="Times New Roman" w:cs="Times New Roman"/>
        </w:rPr>
        <w:t>pgC</w:t>
      </w:r>
      <w:proofErr w:type="spellEnd"/>
      <w:r w:rsidR="0027134D" w:rsidRPr="00035876">
        <w:rPr>
          <w:rFonts w:ascii="Times New Roman" w:hAnsi="Times New Roman" w:cs="Times New Roman"/>
        </w:rPr>
        <w:t xml:space="preserve"> cell</w:t>
      </w:r>
      <w:r w:rsidR="0027134D" w:rsidRPr="00035876">
        <w:rPr>
          <w:rFonts w:ascii="Times New Roman" w:hAnsi="Times New Roman" w:cs="Times New Roman"/>
          <w:vertAlign w:val="superscript"/>
        </w:rPr>
        <w:t>-1</w:t>
      </w:r>
      <w:r w:rsidR="0027134D" w:rsidRPr="00035876">
        <w:rPr>
          <w:rFonts w:ascii="Times New Roman" w:hAnsi="Times New Roman" w:cs="Times New Roman"/>
        </w:rPr>
        <w:t xml:space="preserve"> = 0.1204 x (</w:t>
      </w:r>
      <w:proofErr w:type="gramStart"/>
      <w:r w:rsidR="0027134D" w:rsidRPr="00035876">
        <w:rPr>
          <w:rFonts w:ascii="Times New Roman" w:hAnsi="Times New Roman" w:cs="Times New Roman"/>
        </w:rPr>
        <w:t>um</w:t>
      </w:r>
      <w:r w:rsidR="0027134D" w:rsidRPr="00035876">
        <w:rPr>
          <w:rFonts w:ascii="Times New Roman" w:hAnsi="Times New Roman" w:cs="Times New Roman"/>
          <w:vertAlign w:val="superscript"/>
        </w:rPr>
        <w:t>3</w:t>
      </w:r>
      <w:r w:rsidR="0027134D" w:rsidRPr="00035876">
        <w:rPr>
          <w:rFonts w:ascii="Times New Roman" w:hAnsi="Times New Roman" w:cs="Times New Roman"/>
        </w:rPr>
        <w:t>)</w:t>
      </w:r>
      <w:r w:rsidR="0027134D" w:rsidRPr="00035876">
        <w:rPr>
          <w:rFonts w:ascii="Times New Roman" w:hAnsi="Times New Roman" w:cs="Times New Roman"/>
          <w:vertAlign w:val="superscript"/>
        </w:rPr>
        <w:t>1.051</w:t>
      </w:r>
      <w:proofErr w:type="gramEnd"/>
      <w:r w:rsidR="0027134D" w:rsidRPr="00035876">
        <w:rPr>
          <w:rFonts w:ascii="Times New Roman" w:hAnsi="Times New Roman" w:cs="Times New Roman"/>
        </w:rPr>
        <w:t xml:space="preserve"> (Rocha &amp; Duncan, 1985). </w:t>
      </w:r>
      <w:r w:rsidR="00494865" w:rsidRPr="00035876">
        <w:rPr>
          <w:rFonts w:ascii="Times New Roman" w:hAnsi="Times New Roman" w:cs="Times New Roman"/>
        </w:rPr>
        <w:t>The treatments</w:t>
      </w:r>
      <w:r w:rsidR="00B87F4F" w:rsidRPr="00035876">
        <w:rPr>
          <w:rFonts w:ascii="Times New Roman" w:hAnsi="Times New Roman" w:cs="Times New Roman"/>
        </w:rPr>
        <w:t xml:space="preserve"> and controls, 3 replicates each, consist</w:t>
      </w:r>
      <w:r w:rsidR="00A367A0">
        <w:rPr>
          <w:rFonts w:ascii="Times New Roman" w:hAnsi="Times New Roman" w:cs="Times New Roman"/>
        </w:rPr>
        <w:t>ed</w:t>
      </w:r>
      <w:r w:rsidR="00B87F4F" w:rsidRPr="00035876">
        <w:rPr>
          <w:rFonts w:ascii="Times New Roman" w:hAnsi="Times New Roman" w:cs="Times New Roman"/>
        </w:rPr>
        <w:t xml:space="preserve"> in an</w:t>
      </w:r>
      <w:r w:rsidR="00224E95" w:rsidRPr="00035876">
        <w:rPr>
          <w:rFonts w:ascii="Times New Roman" w:hAnsi="Times New Roman" w:cs="Times New Roman"/>
        </w:rPr>
        <w:t xml:space="preserve"> inocula</w:t>
      </w:r>
      <w:r w:rsidR="00494865" w:rsidRPr="00035876">
        <w:rPr>
          <w:rFonts w:ascii="Times New Roman" w:hAnsi="Times New Roman" w:cs="Times New Roman"/>
        </w:rPr>
        <w:t>tion</w:t>
      </w:r>
      <w:r w:rsidR="00224E95" w:rsidRPr="00035876">
        <w:rPr>
          <w:rFonts w:ascii="Times New Roman" w:hAnsi="Times New Roman" w:cs="Times New Roman"/>
        </w:rPr>
        <w:t xml:space="preserve"> </w:t>
      </w:r>
      <w:r w:rsidR="00494865" w:rsidRPr="00035876">
        <w:rPr>
          <w:rFonts w:ascii="Times New Roman" w:hAnsi="Times New Roman" w:cs="Times New Roman"/>
        </w:rPr>
        <w:t xml:space="preserve">of the ratios </w:t>
      </w:r>
      <w:r w:rsidR="00714BCA">
        <w:rPr>
          <w:rFonts w:ascii="Times New Roman" w:hAnsi="Times New Roman" w:cs="Times New Roman"/>
        </w:rPr>
        <w:t>in a 250</w:t>
      </w:r>
      <w:r w:rsidR="00224E95" w:rsidRPr="00035876">
        <w:rPr>
          <w:rFonts w:ascii="Times New Roman" w:hAnsi="Times New Roman" w:cs="Times New Roman"/>
        </w:rPr>
        <w:t>mL</w:t>
      </w:r>
      <w:r w:rsidR="00714BCA">
        <w:rPr>
          <w:rFonts w:ascii="Times New Roman" w:hAnsi="Times New Roman" w:cs="Times New Roman"/>
        </w:rPr>
        <w:t xml:space="preserve"> E</w:t>
      </w:r>
      <w:r w:rsidR="00494865" w:rsidRPr="00035876">
        <w:rPr>
          <w:rFonts w:ascii="Times New Roman" w:hAnsi="Times New Roman" w:cs="Times New Roman"/>
        </w:rPr>
        <w:t>rlenmeyer containing</w:t>
      </w:r>
      <w:r w:rsidR="00224E95" w:rsidRPr="00035876">
        <w:rPr>
          <w:rFonts w:ascii="Times New Roman" w:hAnsi="Times New Roman" w:cs="Times New Roman"/>
        </w:rPr>
        <w:t xml:space="preserve"> </w:t>
      </w:r>
      <w:r w:rsidR="00714BCA">
        <w:rPr>
          <w:rFonts w:ascii="Times New Roman" w:hAnsi="Times New Roman" w:cs="Times New Roman"/>
        </w:rPr>
        <w:t xml:space="preserve">150mL of </w:t>
      </w:r>
      <w:r w:rsidR="00224E95" w:rsidRPr="00035876">
        <w:rPr>
          <w:rFonts w:ascii="Times New Roman" w:hAnsi="Times New Roman" w:cs="Times New Roman"/>
        </w:rPr>
        <w:t>WC medium</w:t>
      </w:r>
      <w:r w:rsidR="00A367A0">
        <w:rPr>
          <w:rFonts w:ascii="Times New Roman" w:hAnsi="Times New Roman" w:cs="Times New Roman"/>
        </w:rPr>
        <w:t xml:space="preserve"> with vitamins</w:t>
      </w:r>
      <w:r w:rsidR="00494865" w:rsidRPr="00035876">
        <w:rPr>
          <w:rFonts w:ascii="Times New Roman" w:hAnsi="Times New Roman" w:cs="Times New Roman"/>
        </w:rPr>
        <w:t>, with a lid that allow gas exchange</w:t>
      </w:r>
      <w:r w:rsidR="00224E95" w:rsidRPr="00035876">
        <w:rPr>
          <w:rFonts w:ascii="Times New Roman" w:hAnsi="Times New Roman" w:cs="Times New Roman"/>
        </w:rPr>
        <w:t xml:space="preserve">. </w:t>
      </w:r>
      <w:r w:rsidR="00714BCA">
        <w:rPr>
          <w:rFonts w:ascii="Times New Roman" w:hAnsi="Times New Roman" w:cs="Times New Roman"/>
        </w:rPr>
        <w:t xml:space="preserve">Aliquots of 20mL </w:t>
      </w:r>
      <w:r w:rsidR="00494865" w:rsidRPr="00035876">
        <w:rPr>
          <w:rFonts w:ascii="Times New Roman" w:hAnsi="Times New Roman" w:cs="Times New Roman"/>
        </w:rPr>
        <w:t>from algae suspension were collected every</w:t>
      </w:r>
      <w:r w:rsidR="00714BCA">
        <w:rPr>
          <w:rFonts w:ascii="Times New Roman" w:hAnsi="Times New Roman" w:cs="Times New Roman"/>
        </w:rPr>
        <w:t xml:space="preserve"> two days</w:t>
      </w:r>
      <w:r w:rsidR="0015766D" w:rsidRPr="00035876">
        <w:rPr>
          <w:rFonts w:ascii="Times New Roman" w:hAnsi="Times New Roman" w:cs="Times New Roman"/>
        </w:rPr>
        <w:t xml:space="preserve"> to cell count, and assess the algal </w:t>
      </w:r>
      <w:r w:rsidR="00494865" w:rsidRPr="00035876">
        <w:rPr>
          <w:rFonts w:ascii="Times New Roman" w:hAnsi="Times New Roman" w:cs="Times New Roman"/>
        </w:rPr>
        <w:t xml:space="preserve">growth in the different ratios. The </w:t>
      </w:r>
      <w:r w:rsidR="00714BCA">
        <w:rPr>
          <w:rFonts w:ascii="Times New Roman" w:hAnsi="Times New Roman" w:cs="Times New Roman"/>
        </w:rPr>
        <w:t xml:space="preserve">samples were preserved with 1% </w:t>
      </w:r>
      <w:proofErr w:type="spellStart"/>
      <w:r w:rsidR="00714BCA">
        <w:rPr>
          <w:rFonts w:ascii="Times New Roman" w:hAnsi="Times New Roman" w:cs="Times New Roman"/>
        </w:rPr>
        <w:t>G</w:t>
      </w:r>
      <w:r w:rsidR="00494865" w:rsidRPr="00035876">
        <w:rPr>
          <w:rFonts w:ascii="Times New Roman" w:hAnsi="Times New Roman" w:cs="Times New Roman"/>
        </w:rPr>
        <w:t>luteraldehyde</w:t>
      </w:r>
      <w:proofErr w:type="spellEnd"/>
      <w:r w:rsidR="00714BCA">
        <w:rPr>
          <w:rFonts w:ascii="Times New Roman" w:hAnsi="Times New Roman" w:cs="Times New Roman"/>
        </w:rPr>
        <w:t xml:space="preserve"> (2mL per sample)</w:t>
      </w:r>
      <w:r w:rsidR="00494865" w:rsidRPr="00035876">
        <w:rPr>
          <w:rFonts w:ascii="Times New Roman" w:hAnsi="Times New Roman" w:cs="Times New Roman"/>
        </w:rPr>
        <w:t xml:space="preserve">, </w:t>
      </w:r>
      <w:r w:rsidR="00054AC5" w:rsidRPr="00035876">
        <w:rPr>
          <w:rFonts w:ascii="Times New Roman" w:hAnsi="Times New Roman" w:cs="Times New Roman"/>
        </w:rPr>
        <w:t xml:space="preserve">and </w:t>
      </w:r>
      <w:r w:rsidR="00494865" w:rsidRPr="00035876">
        <w:rPr>
          <w:rFonts w:ascii="Times New Roman" w:hAnsi="Times New Roman" w:cs="Times New Roman"/>
        </w:rPr>
        <w:t>filtered in a 0.4um pore black</w:t>
      </w:r>
      <w:r w:rsidR="00054AC5" w:rsidRPr="00035876">
        <w:rPr>
          <w:rFonts w:ascii="Times New Roman" w:hAnsi="Times New Roman" w:cs="Times New Roman"/>
        </w:rPr>
        <w:t xml:space="preserve"> polycarbonate filter, for further cell count using </w:t>
      </w:r>
      <w:proofErr w:type="spellStart"/>
      <w:r w:rsidR="00054AC5" w:rsidRPr="00035876">
        <w:rPr>
          <w:rFonts w:ascii="Times New Roman" w:hAnsi="Times New Roman" w:cs="Times New Roman"/>
        </w:rPr>
        <w:t>epi</w:t>
      </w:r>
      <w:proofErr w:type="spellEnd"/>
      <w:r w:rsidR="00054AC5" w:rsidRPr="00035876">
        <w:rPr>
          <w:rFonts w:ascii="Times New Roman" w:hAnsi="Times New Roman" w:cs="Times New Roman"/>
        </w:rPr>
        <w:t xml:space="preserve">-fluorescent microscopy. Algae cell count was made using transect or field </w:t>
      </w:r>
      <w:r w:rsidR="00A367A0">
        <w:rPr>
          <w:rFonts w:ascii="Times New Roman" w:hAnsi="Times New Roman" w:cs="Times New Roman"/>
        </w:rPr>
        <w:t>measurement. A</w:t>
      </w:r>
      <w:r w:rsidR="00705E1B" w:rsidRPr="00035876">
        <w:rPr>
          <w:rFonts w:ascii="Times New Roman" w:hAnsi="Times New Roman" w:cs="Times New Roman"/>
        </w:rPr>
        <w:t xml:space="preserve">t least 100 </w:t>
      </w:r>
      <w:proofErr w:type="spellStart"/>
      <w:r w:rsidR="00705E1B" w:rsidRPr="00714BCA">
        <w:rPr>
          <w:rFonts w:ascii="Times New Roman" w:hAnsi="Times New Roman" w:cs="Times New Roman"/>
          <w:i/>
        </w:rPr>
        <w:t>Cryptomonas</w:t>
      </w:r>
      <w:proofErr w:type="spellEnd"/>
      <w:r w:rsidR="00705E1B" w:rsidRPr="00035876">
        <w:rPr>
          <w:rFonts w:ascii="Times New Roman" w:hAnsi="Times New Roman" w:cs="Times New Roman"/>
        </w:rPr>
        <w:t xml:space="preserve"> cells and 400</w:t>
      </w:r>
      <w:r w:rsidR="00054AC5" w:rsidRPr="00035876">
        <w:rPr>
          <w:rFonts w:ascii="Times New Roman" w:hAnsi="Times New Roman" w:cs="Times New Roman"/>
        </w:rPr>
        <w:t xml:space="preserve"> </w:t>
      </w:r>
      <w:proofErr w:type="spellStart"/>
      <w:r w:rsidR="00705E1B" w:rsidRPr="00714BCA">
        <w:rPr>
          <w:rFonts w:ascii="Times New Roman" w:hAnsi="Times New Roman" w:cs="Times New Roman"/>
          <w:i/>
        </w:rPr>
        <w:t>Microcystis</w:t>
      </w:r>
      <w:proofErr w:type="spellEnd"/>
      <w:r w:rsidR="00705E1B" w:rsidRPr="00035876">
        <w:rPr>
          <w:rFonts w:ascii="Times New Roman" w:hAnsi="Times New Roman" w:cs="Times New Roman"/>
        </w:rPr>
        <w:t xml:space="preserve"> cells</w:t>
      </w:r>
      <w:r w:rsidR="00B87F4F" w:rsidRPr="00035876">
        <w:rPr>
          <w:rFonts w:ascii="Times New Roman" w:hAnsi="Times New Roman" w:cs="Times New Roman"/>
        </w:rPr>
        <w:t xml:space="preserve"> were counted</w:t>
      </w:r>
      <w:r w:rsidR="00705E1B" w:rsidRPr="00035876">
        <w:rPr>
          <w:rFonts w:ascii="Times New Roman" w:hAnsi="Times New Roman" w:cs="Times New Roman"/>
        </w:rPr>
        <w:t>.</w:t>
      </w:r>
    </w:p>
    <w:p w14:paraId="719E2509" w14:textId="77777777" w:rsidR="00195D28" w:rsidRPr="00035876" w:rsidRDefault="00195D28" w:rsidP="00035876">
      <w:pPr>
        <w:spacing w:line="360" w:lineRule="auto"/>
        <w:jc w:val="both"/>
        <w:rPr>
          <w:rFonts w:ascii="Times New Roman" w:hAnsi="Times New Roman" w:cs="Times New Roman"/>
        </w:rPr>
      </w:pPr>
    </w:p>
    <w:p w14:paraId="5AFFB737" w14:textId="38FE9557" w:rsidR="00195D28" w:rsidRPr="00035876" w:rsidRDefault="00AB53D6" w:rsidP="00035876">
      <w:pPr>
        <w:spacing w:line="360" w:lineRule="auto"/>
        <w:jc w:val="both"/>
        <w:rPr>
          <w:rFonts w:ascii="Times New Roman" w:hAnsi="Times New Roman" w:cs="Times New Roman"/>
          <w:i/>
        </w:rPr>
      </w:pPr>
      <w:r>
        <w:rPr>
          <w:rFonts w:ascii="Times New Roman" w:hAnsi="Times New Roman" w:cs="Times New Roman"/>
          <w:i/>
        </w:rPr>
        <w:t>*****</w:t>
      </w:r>
      <w:r w:rsidR="00195D28" w:rsidRPr="00035876">
        <w:rPr>
          <w:rFonts w:ascii="Times New Roman" w:hAnsi="Times New Roman" w:cs="Times New Roman"/>
          <w:i/>
        </w:rPr>
        <w:t>Interference by predation</w:t>
      </w:r>
    </w:p>
    <w:p w14:paraId="1F249705" w14:textId="27ACDA54" w:rsidR="00195D28" w:rsidRDefault="00195D28" w:rsidP="00035876">
      <w:pPr>
        <w:spacing w:line="360" w:lineRule="auto"/>
        <w:jc w:val="both"/>
        <w:rPr>
          <w:rFonts w:ascii="Times New Roman" w:hAnsi="Times New Roman" w:cs="Times New Roman"/>
        </w:rPr>
      </w:pPr>
      <w:r w:rsidRPr="00035876">
        <w:rPr>
          <w:rFonts w:ascii="Times New Roman" w:hAnsi="Times New Roman" w:cs="Times New Roman"/>
        </w:rPr>
        <w:t xml:space="preserve">After finding the "golden ratio" where the </w:t>
      </w:r>
      <w:proofErr w:type="spellStart"/>
      <w:r w:rsidRPr="00035876">
        <w:rPr>
          <w:rFonts w:ascii="Times New Roman" w:hAnsi="Times New Roman" w:cs="Times New Roman"/>
        </w:rPr>
        <w:t>Cryptomonas</w:t>
      </w:r>
      <w:proofErr w:type="spellEnd"/>
      <w:r w:rsidRPr="00035876">
        <w:rPr>
          <w:rFonts w:ascii="Times New Roman" w:hAnsi="Times New Roman" w:cs="Times New Roman"/>
        </w:rPr>
        <w:t xml:space="preserve"> and </w:t>
      </w:r>
      <w:proofErr w:type="spellStart"/>
      <w:r w:rsidRPr="00035876">
        <w:rPr>
          <w:rFonts w:ascii="Times New Roman" w:hAnsi="Times New Roman" w:cs="Times New Roman"/>
        </w:rPr>
        <w:t>Microcystis</w:t>
      </w:r>
      <w:proofErr w:type="spellEnd"/>
      <w:r w:rsidRPr="00035876">
        <w:rPr>
          <w:rFonts w:ascii="Times New Roman" w:hAnsi="Times New Roman" w:cs="Times New Roman"/>
        </w:rPr>
        <w:t xml:space="preserve"> would co-exist, or </w:t>
      </w:r>
      <w:proofErr w:type="spellStart"/>
      <w:r w:rsidRPr="00035876">
        <w:rPr>
          <w:rFonts w:ascii="Times New Roman" w:hAnsi="Times New Roman" w:cs="Times New Roman"/>
        </w:rPr>
        <w:t>Cryptomonas</w:t>
      </w:r>
      <w:proofErr w:type="spellEnd"/>
      <w:r w:rsidRPr="00035876">
        <w:rPr>
          <w:rFonts w:ascii="Times New Roman" w:hAnsi="Times New Roman" w:cs="Times New Roman"/>
        </w:rPr>
        <w:t xml:space="preserve"> would suppress / decrease </w:t>
      </w:r>
      <w:proofErr w:type="spellStart"/>
      <w:r w:rsidRPr="00035876">
        <w:rPr>
          <w:rFonts w:ascii="Times New Roman" w:hAnsi="Times New Roman" w:cs="Times New Roman"/>
        </w:rPr>
        <w:t>Microcystis</w:t>
      </w:r>
      <w:proofErr w:type="spellEnd"/>
      <w:r w:rsidRPr="00035876">
        <w:rPr>
          <w:rFonts w:ascii="Times New Roman" w:hAnsi="Times New Roman" w:cs="Times New Roman"/>
        </w:rPr>
        <w:t xml:space="preserve"> growth rate, we would add the zooplankton to see the changes in algal dominance.</w:t>
      </w:r>
    </w:p>
    <w:p w14:paraId="51037B1F" w14:textId="77777777" w:rsidR="00AB53D6" w:rsidRDefault="00AB53D6" w:rsidP="00035876">
      <w:pPr>
        <w:spacing w:line="360" w:lineRule="auto"/>
        <w:jc w:val="both"/>
        <w:rPr>
          <w:rFonts w:ascii="Times New Roman" w:hAnsi="Times New Roman" w:cs="Times New Roman"/>
        </w:rPr>
      </w:pPr>
    </w:p>
    <w:p w14:paraId="7B8806BC" w14:textId="7CD60158" w:rsidR="00AB53D6" w:rsidRDefault="00AB53D6" w:rsidP="00035876">
      <w:pPr>
        <w:spacing w:line="360" w:lineRule="auto"/>
        <w:jc w:val="both"/>
        <w:rPr>
          <w:rFonts w:ascii="Times New Roman" w:hAnsi="Times New Roman" w:cs="Times New Roman"/>
          <w:i/>
        </w:rPr>
      </w:pPr>
      <w:r>
        <w:rPr>
          <w:rFonts w:ascii="Times New Roman" w:hAnsi="Times New Roman" w:cs="Times New Roman"/>
          <w:i/>
        </w:rPr>
        <w:t xml:space="preserve">*****Statistical tests </w:t>
      </w:r>
    </w:p>
    <w:p w14:paraId="2C77558E" w14:textId="1F4FBC9C" w:rsidR="00AB53D6" w:rsidRPr="00AB53D6" w:rsidRDefault="00AB53D6" w:rsidP="00035876">
      <w:pPr>
        <w:spacing w:line="360" w:lineRule="auto"/>
        <w:jc w:val="both"/>
        <w:rPr>
          <w:rFonts w:ascii="Times New Roman" w:hAnsi="Times New Roman" w:cs="Times New Roman"/>
        </w:rPr>
      </w:pPr>
      <w:r>
        <w:rPr>
          <w:rFonts w:ascii="Times New Roman" w:hAnsi="Times New Roman" w:cs="Times New Roman"/>
        </w:rPr>
        <w:t>Normality tests were conduced and a repeated measure ANOVA was conducted further on</w:t>
      </w:r>
    </w:p>
    <w:p w14:paraId="13828AB4" w14:textId="63B925E3" w:rsidR="00DB5482" w:rsidRPr="00035876" w:rsidRDefault="00DB5482" w:rsidP="00035876">
      <w:pPr>
        <w:spacing w:line="360" w:lineRule="auto"/>
        <w:jc w:val="both"/>
        <w:rPr>
          <w:rFonts w:ascii="Times New Roman" w:hAnsi="Times New Roman" w:cs="Times New Roman"/>
        </w:rPr>
      </w:pPr>
    </w:p>
    <w:p w14:paraId="706D3269" w14:textId="77777777" w:rsidR="00FB674E" w:rsidRPr="00035876" w:rsidRDefault="00FB674E" w:rsidP="00035876">
      <w:pPr>
        <w:spacing w:line="360" w:lineRule="auto"/>
        <w:rPr>
          <w:rFonts w:ascii="Times New Roman" w:hAnsi="Times New Roman" w:cs="Times New Roman"/>
        </w:rPr>
      </w:pPr>
    </w:p>
    <w:sectPr w:rsidR="00FB674E" w:rsidRPr="00035876" w:rsidSect="00946A9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CC0"/>
    <w:rsid w:val="00035876"/>
    <w:rsid w:val="00054AC5"/>
    <w:rsid w:val="00086E27"/>
    <w:rsid w:val="000A458A"/>
    <w:rsid w:val="0012055E"/>
    <w:rsid w:val="0015766D"/>
    <w:rsid w:val="00181872"/>
    <w:rsid w:val="00195D28"/>
    <w:rsid w:val="001E28CE"/>
    <w:rsid w:val="001F269F"/>
    <w:rsid w:val="0021747B"/>
    <w:rsid w:val="00223B14"/>
    <w:rsid w:val="00224E95"/>
    <w:rsid w:val="00237CC0"/>
    <w:rsid w:val="0027134D"/>
    <w:rsid w:val="00320BB3"/>
    <w:rsid w:val="003D14A4"/>
    <w:rsid w:val="003F124C"/>
    <w:rsid w:val="0045249C"/>
    <w:rsid w:val="00481040"/>
    <w:rsid w:val="00494865"/>
    <w:rsid w:val="004D4786"/>
    <w:rsid w:val="005118FA"/>
    <w:rsid w:val="00547635"/>
    <w:rsid w:val="0056764D"/>
    <w:rsid w:val="00585896"/>
    <w:rsid w:val="006220E3"/>
    <w:rsid w:val="00623A34"/>
    <w:rsid w:val="00625AC7"/>
    <w:rsid w:val="00642B4B"/>
    <w:rsid w:val="00705E1B"/>
    <w:rsid w:val="00711CC0"/>
    <w:rsid w:val="00714BCA"/>
    <w:rsid w:val="0087660C"/>
    <w:rsid w:val="00933A46"/>
    <w:rsid w:val="00946A95"/>
    <w:rsid w:val="0096742D"/>
    <w:rsid w:val="00A367A0"/>
    <w:rsid w:val="00AB53D6"/>
    <w:rsid w:val="00AC40FE"/>
    <w:rsid w:val="00AF3B91"/>
    <w:rsid w:val="00B87F4F"/>
    <w:rsid w:val="00BA0817"/>
    <w:rsid w:val="00BC2A1E"/>
    <w:rsid w:val="00BC38DF"/>
    <w:rsid w:val="00D33EA8"/>
    <w:rsid w:val="00DB5482"/>
    <w:rsid w:val="00F17426"/>
    <w:rsid w:val="00FB6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E5E1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1606</Words>
  <Characters>9156</Characters>
  <Application>Microsoft Macintosh Word</Application>
  <DocSecurity>0</DocSecurity>
  <Lines>76</Lines>
  <Paragraphs>21</Paragraphs>
  <ScaleCrop>false</ScaleCrop>
  <Company/>
  <LinksUpToDate>false</LinksUpToDate>
  <CharactersWithSpaces>10741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Ewaldo Leitao de Oliveira Junior</dc:creator>
  <cp:keywords/>
  <dc:description/>
  <cp:lastModifiedBy>Ewaldo Leitao de Oliveira Junior</cp:lastModifiedBy>
  <cp:revision>2</cp:revision>
  <dcterms:created xsi:type="dcterms:W3CDTF">2015-10-09T21:49:00Z</dcterms:created>
  <dcterms:modified xsi:type="dcterms:W3CDTF">2015-10-09T21:49:00Z</dcterms:modified>
</cp:coreProperties>
</file>