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Cahier de test Pseudo-Code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Identification du test :</w:t>
      </w:r>
      <w:r w:rsidDel="00000000" w:rsidR="00000000" w:rsidRPr="00000000">
        <w:rPr>
          <w:rtl w:val="0"/>
        </w:rPr>
        <w:t xml:space="preserve"> procédure initGrille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Initialise la grille affectant la constante VIDE à chacun de ses éléments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Modifie NBLIG, NBCOL, 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1.8446194225726"/>
        <w:gridCol w:w="1965.5559055118113"/>
        <w:gridCol w:w="1764.988976377953"/>
        <w:gridCol w:w="1764.988976377953"/>
        <w:gridCol w:w="1698.1333333333337"/>
        <w:tblGridChange w:id="0">
          <w:tblGrid>
            <w:gridCol w:w="1831.8446194225726"/>
            <w:gridCol w:w="1965.5559055118113"/>
            <w:gridCol w:w="1764.988976377953"/>
            <w:gridCol w:w="1764.988976377953"/>
            <w:gridCol w:w="1698.13333333333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NBLIG =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car dans le tableau il n’y a rien pour la 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NBCOL =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car dans le tableau il n’y a rien pour la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NBLIG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car le tableau va de 0 à -1 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NBCOL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car le tableau va de 0 à -1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NBCOL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car il y’a un caractère à la place d’une valeur pour la colonne du tableau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NBLIG 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il y’a un caractère à la place d’une valeur pour la ligne du tableau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Identification du test :</w:t>
      </w:r>
      <w:r w:rsidDel="00000000" w:rsidR="00000000" w:rsidRPr="00000000">
        <w:rPr>
          <w:rtl w:val="0"/>
        </w:rPr>
        <w:t xml:space="preserve"> procédure afficher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afficher la totalité du programme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l’affichage du tableau, test sur colonne début qui change, test sur le pion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1.8446194225726"/>
        <w:gridCol w:w="1965.5559055118113"/>
        <w:gridCol w:w="1764.988976377953"/>
        <w:gridCol w:w="1764.988976377953"/>
        <w:gridCol w:w="1698.1333333333337"/>
        <w:tblGridChange w:id="0">
          <w:tblGrid>
            <w:gridCol w:w="1831.8446194225726"/>
            <w:gridCol w:w="1965.5559055118113"/>
            <w:gridCol w:w="1764.988976377953"/>
            <w:gridCol w:w="1764.988976377953"/>
            <w:gridCol w:w="1698.13333333333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ne peut initialisé de valeur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de 0 à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ne peut initialisé de valeur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valide, de 6 ligne et 7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le tableau avec le bon nombre de colonne et de 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COLONNE_DEBUT = valeur changé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le pion à un autre emplacement au dessus du 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COLONNE_DEBUT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la valeur de COLONNE_DEBUT est trop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COLONNE_DEBUT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la valeur de COLONNE_DEBUT n’est pas comprise dans le 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constante PION_A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on demande un caractère à la constante PION_A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Constante PION_B =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le pion b avec un “g” au lieu d’un “O”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fonction grillePleine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regarde si la grille est pleine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le tableau et le résultat en booléen</w:t>
      </w:r>
    </w:p>
    <w:tbl>
      <w:tblPr>
        <w:tblStyle w:val="Table3"/>
        <w:tblW w:w="9023.1112860892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50"/>
        <w:gridCol w:w="1764.988976377953"/>
        <w:gridCol w:w="1764.988976377953"/>
        <w:gridCol w:w="1698.1333333333337"/>
        <w:tblGridChange w:id="0">
          <w:tblGrid>
            <w:gridCol w:w="1845"/>
            <w:gridCol w:w="1950"/>
            <w:gridCol w:w="1764.988976377953"/>
            <w:gridCol w:w="1764.988976377953"/>
            <w:gridCol w:w="1698.13333333333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de 6 ligne et 7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toute les case sont rempli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rempli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Renvoie en booléen VRAI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pas rempli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 le programme principal appel la fonction, elle renvoie FAUX car le tableau n’est pas rempli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le résultat n’est plus un 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Erreur </w:t>
            </w:r>
            <w:r w:rsidDel="00000000" w:rsidR="00000000" w:rsidRPr="00000000">
              <w:rPr>
                <w:rtl w:val="0"/>
              </w:rPr>
              <w:t xml:space="preserve">boucle infini car on demande un booléen pour finir la procédure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procédure jouer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permet de jouer le pion en appelant la procédure </w:t>
      </w:r>
      <w:r w:rsidDel="00000000" w:rsidR="00000000" w:rsidRPr="00000000">
        <w:rPr>
          <w:i w:val="1"/>
          <w:rtl w:val="0"/>
        </w:rPr>
        <w:t xml:space="preserve">choisirColonne </w:t>
      </w:r>
      <w:r w:rsidDel="00000000" w:rsidR="00000000" w:rsidRPr="00000000">
        <w:rPr>
          <w:rtl w:val="0"/>
        </w:rPr>
        <w:t xml:space="preserve">et fait appel à la fonction</w:t>
      </w:r>
      <w:r w:rsidDel="00000000" w:rsidR="00000000" w:rsidRPr="00000000">
        <w:rPr>
          <w:i w:val="1"/>
          <w:rtl w:val="0"/>
        </w:rPr>
        <w:t xml:space="preserve"> trouverLigne</w:t>
      </w:r>
      <w:r w:rsidDel="00000000" w:rsidR="00000000" w:rsidRPr="00000000">
        <w:rPr>
          <w:rtl w:val="0"/>
        </w:rPr>
        <w:t xml:space="preserve"> pour définir la case où est le nouveau 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la grille, test sur la ligne et la colonne ou tombe le pion, test sur l’appel de la procédure </w:t>
      </w:r>
      <w:r w:rsidDel="00000000" w:rsidR="00000000" w:rsidRPr="00000000">
        <w:rPr>
          <w:i w:val="1"/>
          <w:rtl w:val="0"/>
        </w:rPr>
        <w:t xml:space="preserve">choisirColonne</w:t>
      </w:r>
      <w:r w:rsidDel="00000000" w:rsidR="00000000" w:rsidRPr="00000000">
        <w:rPr>
          <w:rtl w:val="0"/>
        </w:rPr>
        <w:t xml:space="preserve">, test sur le pion</w:t>
      </w: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1770"/>
        <w:gridCol w:w="1770"/>
        <w:gridCol w:w="1695"/>
        <w:tblGridChange w:id="0">
          <w:tblGrid>
            <w:gridCol w:w="1845"/>
            <w:gridCol w:w="1965"/>
            <w:gridCol w:w="177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avec 6 lignes et 7 colonnes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pion peut être placé au bonne endroit car le tableau est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PION_A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pion n’est pas un caractère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la ligne doit être un entier compris entre 0 et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 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la colonne doit être un entier compris en 0 et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dans le tableau, la ligne s’arrête à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dans le tableau la colonne commence à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fonction choisirColonne =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l’indice de la colonne n’est pas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fonction choisirColonne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Permet au joueur de choisir l’endroit ou il va positionnée son pion à l’aide de touche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le tableau, test sur le pion, test sur la colonne et sur ce que renvoie la fonction</w:t>
      </w:r>
    </w:p>
    <w:tbl>
      <w:tblPr>
        <w:tblStyle w:val="Table5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1770"/>
        <w:gridCol w:w="1770"/>
        <w:gridCol w:w="1695"/>
        <w:tblGridChange w:id="0">
          <w:tblGrid>
            <w:gridCol w:w="1845"/>
            <w:gridCol w:w="1965"/>
            <w:gridCol w:w="177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avec 6 lignes et 7 colonnes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joueur peut bien choisir où va aller son pion car le tableau est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PION_A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pion n’est pas un caractère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l’indice de la colonne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l’indice choisi n’est pas compris dans le tableau pour la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de départ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la colonne de départ n’est pas compris dans le 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fonction trouverLigne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Regarde sur il y’a une colonne rempli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la grille, test sur la colonne et le pion</w:t>
      </w:r>
    </w:p>
    <w:tbl>
      <w:tblPr>
        <w:tblStyle w:val="Table6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1770"/>
        <w:gridCol w:w="1770"/>
        <w:gridCol w:w="1695"/>
        <w:tblGridChange w:id="0">
          <w:tblGrid>
            <w:gridCol w:w="1845"/>
            <w:gridCol w:w="1965"/>
            <w:gridCol w:w="177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non pleine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pion va bien aller dans cette colonne à son emplacement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mais la colonne n’est pas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pion ne va pas pouvoir être mis dans cette colonne et on retourne -1 car la colonne est pleine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 + colonne non pleine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 + colonne pleine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fonction estVainqueur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Regarde si il y’a 4 pion du même type successif soit en diagonale, horizontale, vertical, et renvoie VRAI si c’est le cas sinon FAUX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test sur la grille, test sur la colonne et la ligne</w:t>
      </w:r>
    </w:p>
    <w:tbl>
      <w:tblPr>
        <w:tblStyle w:val="Table7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1770"/>
        <w:gridCol w:w="1770"/>
        <w:gridCol w:w="1695"/>
        <w:tblGridChange w:id="0">
          <w:tblGrid>
            <w:gridCol w:w="1845"/>
            <w:gridCol w:w="1965"/>
            <w:gridCol w:w="177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= tableau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car le tableau est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aucun autre pion du même type autour en vertical et en diagonale alors retourne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ligne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aucun autre pion du même type autour en horizontale et en diagonale alors retourne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verticale, si c’est le cas alors compteur +1 et si c’est le cas pour les 3 autres suivant alors renvoie VRAI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ligne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horizontale, si c’est le cas alors compteur +1 et si c’est le cas pour les 3 autres suivant alors renvoie VRAI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verticale, si c’est le cas alors compteur +1 et si ce n’est pas le cas pour les 3 autres suivant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ligne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horizontale, si c’est le cas alors compteur +1 et si ce n’est pas le cas pour les 3 autres suivant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verticale, si c’est le cas alors compteur +1 et si le cas pour le suivant alors +1 au compteur mais si c’est pas le cas pour les 2 autres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ligne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horizontale, si c’est le cas alors compteur +1 et si le cas pour le suivant alors +1 au compteur mais si c’est pas le cas pour les 2 autres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verticale, si c’est le cas alors compteur +1 et si le cas pour les 2 suivants alors +2 au compteur mais si c’est pas le cas pour l’autre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valide + colonne 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Regarde si le pion du joueur à un autre pion du même type en diagonale ou en horizontale, si c’est le cas alors compteur +1 et si le cas pour les 2 suivants alors +2 au compteur mais si c’est pas le cas pour l’autre alors renvoie 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Identification du test : </w:t>
      </w:r>
      <w:r w:rsidDel="00000000" w:rsidR="00000000" w:rsidRPr="00000000">
        <w:rPr>
          <w:rtl w:val="0"/>
        </w:rPr>
        <w:t xml:space="preserve">fonction finDePartie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rtl w:val="0"/>
        </w:rPr>
        <w:t xml:space="preserve">Contexte d'exécution : </w:t>
      </w:r>
      <w:r w:rsidDel="00000000" w:rsidR="00000000" w:rsidRPr="00000000">
        <w:rPr>
          <w:rtl w:val="0"/>
        </w:rPr>
        <w:t xml:space="preserve">Affiche le résultat d’une partie lorsqu’elle est terminée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Etapes de test à effectuer 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1770"/>
        <w:gridCol w:w="1770"/>
        <w:gridCol w:w="1695"/>
        <w:tblGridChange w:id="0">
          <w:tblGrid>
            <w:gridCol w:w="1845"/>
            <w:gridCol w:w="1965"/>
            <w:gridCol w:w="177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Numéros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obtenus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du test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(réussi ou non)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pion = PION_A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le pion a du gagnant avec un message du type : “Bravo au joueur 1 qui gagne 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pion =PION_B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le pion b du gagnant avec un message du type : “Bravo au joueur 2 qui gagne 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pion =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qu'aucun des deux joueur n'a gagné avec un message du type : “Egalité.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 des deux joueur n’a réussi à gagner, dommage, n'hésitez pas à retentez 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