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8D484" w14:textId="77777777" w:rsidR="009354F5" w:rsidRPr="009354F5" w:rsidRDefault="00050D7A" w:rsidP="002304D9">
      <w:pPr>
        <w:pStyle w:val="BodyText"/>
        <w:spacing w:before="13"/>
        <w:ind w:left="0"/>
        <w:rPr>
          <w:rFonts w:ascii="Times New Roman" w:hAnsi="Times New Roman" w:cs="Times New Roman"/>
        </w:rPr>
      </w:pPr>
      <w:bookmarkStart w:id="0" w:name="_GoBack"/>
      <w:r w:rsidRPr="00203236">
        <w:rPr>
          <w:rFonts w:ascii="Times New Roman" w:hAnsi="Times New Roman" w:cs="Times New Roman"/>
        </w:rPr>
        <w:t xml:space="preserve"> </w:t>
      </w:r>
      <w:r w:rsidR="009354F5" w:rsidRPr="009354F5">
        <w:rPr>
          <w:rFonts w:ascii="Times New Roman" w:hAnsi="Times New Roman" w:cs="Times New Roman"/>
        </w:rPr>
        <w:t>CATALOGUE</w:t>
      </w:r>
    </w:p>
    <w:p w14:paraId="212196D3"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1. Incendiary projectile, P. 1.1 Inv. no. MCK B-910 </w:t>
      </w:r>
    </w:p>
    <w:p w14:paraId="63713FDB"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756E0F19"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14.2 cm, diameter of socket 1.1 cm, weight 65 g </w:t>
      </w:r>
    </w:p>
    <w:p w14:paraId="3BDD8054" w14:textId="0AABA1E2"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 Socketed projectile (so-called malleolus) has cage-like tip consisting of six bars, four of which are still preserved. It was used for firing from a cata- </w:t>
      </w:r>
      <w:proofErr w:type="spellStart"/>
      <w:r w:rsidRPr="009354F5">
        <w:rPr>
          <w:rFonts w:ascii="Times New Roman" w:hAnsi="Times New Roman" w:cs="Times New Roman"/>
        </w:rPr>
        <w:t>pult</w:t>
      </w:r>
      <w:proofErr w:type="spellEnd"/>
      <w:r w:rsidRPr="009354F5">
        <w:rPr>
          <w:rFonts w:ascii="Times New Roman" w:hAnsi="Times New Roman" w:cs="Times New Roman"/>
        </w:rPr>
        <w:t>.</w:t>
      </w:r>
    </w:p>
    <w:p w14:paraId="3B90EF15" w14:textId="77777777"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1st cent.</w:t>
      </w:r>
    </w:p>
    <w:p w14:paraId="04D752A2"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57, cat. no. 4; RADMAN-LIVAJA 1998, 219-222, P. 1. 2. </w:t>
      </w:r>
    </w:p>
    <w:p w14:paraId="4230C6EE" w14:textId="7F51EBFD" w:rsid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JAMES 1983, 142-143; COULSTON 1985, 266; BISHOP - COULSTON 2006, 134-135.</w:t>
      </w:r>
    </w:p>
    <w:p w14:paraId="5FE717A2" w14:textId="77777777" w:rsidR="009354F5" w:rsidRPr="009354F5" w:rsidRDefault="009354F5" w:rsidP="002304D9">
      <w:pPr>
        <w:pStyle w:val="BodyText"/>
        <w:spacing w:before="13"/>
        <w:ind w:left="0"/>
        <w:rPr>
          <w:rFonts w:ascii="Times New Roman" w:hAnsi="Times New Roman" w:cs="Times New Roman"/>
        </w:rPr>
      </w:pPr>
    </w:p>
    <w:p w14:paraId="4C163D10"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2. Catapult bolt-head, P. 1.2 </w:t>
      </w:r>
    </w:p>
    <w:p w14:paraId="614600C8" w14:textId="3F93E41C" w:rsidR="0017411F" w:rsidRDefault="0017411F" w:rsidP="002304D9">
      <w:pPr>
        <w:pStyle w:val="BodyText"/>
        <w:spacing w:before="13"/>
        <w:ind w:left="0"/>
        <w:rPr>
          <w:rFonts w:ascii="Times New Roman" w:hAnsi="Times New Roman" w:cs="Times New Roman"/>
        </w:rPr>
      </w:pPr>
      <w:r>
        <w:rPr>
          <w:rFonts w:ascii="Times New Roman" w:hAnsi="Times New Roman" w:cs="Times New Roman"/>
        </w:rPr>
        <w:t>Inv. no.</w:t>
      </w:r>
      <w:r w:rsidR="009354F5" w:rsidRPr="009354F5">
        <w:rPr>
          <w:rFonts w:ascii="Times New Roman" w:hAnsi="Times New Roman" w:cs="Times New Roman"/>
        </w:rPr>
        <w:t xml:space="preserve"> MCK B-923 </w:t>
      </w:r>
    </w:p>
    <w:p w14:paraId="67483056"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Dimensions: length 10.7 cm, diameter of socket 1 cm, weight: 40 g </w:t>
      </w:r>
    </w:p>
    <w:p w14:paraId="79EE40C7"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 Catapult bolt-head with rectangular cross-section and typical oblong bodkin-shape. It is socketed and given its dimensions it was presumably a ballistic projectile. </w:t>
      </w:r>
    </w:p>
    <w:p w14:paraId="62B8B1EE" w14:textId="36BA1D6B"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1</w:t>
      </w:r>
      <w:r w:rsidRPr="0017411F">
        <w:rPr>
          <w:rFonts w:ascii="Times New Roman" w:hAnsi="Times New Roman" w:cs="Times New Roman"/>
          <w:vertAlign w:val="superscript"/>
        </w:rPr>
        <w:t>st</w:t>
      </w:r>
      <w:r w:rsidR="0017411F">
        <w:rPr>
          <w:rFonts w:ascii="Times New Roman" w:hAnsi="Times New Roman" w:cs="Times New Roman"/>
        </w:rPr>
        <w:t xml:space="preserve"> </w:t>
      </w:r>
      <w:r w:rsidRPr="009354F5">
        <w:rPr>
          <w:rFonts w:ascii="Times New Roman" w:hAnsi="Times New Roman" w:cs="Times New Roman"/>
        </w:rPr>
        <w:t>cent.</w:t>
      </w:r>
    </w:p>
    <w:p w14:paraId="1AB726A3"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56, cat. no. 2; RADMAN-LIVAJA 1998, 223, P. 1.3. </w:t>
      </w:r>
    </w:p>
    <w:p w14:paraId="628ED8B7" w14:textId="08A7716D" w:rsid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BISHOP - COULSTON 2006, 88-89, 135, 168-170.</w:t>
      </w:r>
    </w:p>
    <w:p w14:paraId="0D3476F1" w14:textId="77777777" w:rsidR="009354F5" w:rsidRPr="009354F5" w:rsidRDefault="009354F5" w:rsidP="002304D9">
      <w:pPr>
        <w:pStyle w:val="BodyText"/>
        <w:spacing w:before="13"/>
        <w:ind w:left="0"/>
        <w:rPr>
          <w:rFonts w:ascii="Times New Roman" w:hAnsi="Times New Roman" w:cs="Times New Roman"/>
        </w:rPr>
      </w:pPr>
    </w:p>
    <w:p w14:paraId="125A2864"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3. Catapult bolt-head, P. 1.3 </w:t>
      </w:r>
      <w:r w:rsidR="0017411F">
        <w:rPr>
          <w:rFonts w:ascii="Times New Roman" w:hAnsi="Times New Roman" w:cs="Times New Roman"/>
        </w:rPr>
        <w:t>Inv. no.</w:t>
      </w:r>
      <w:r w:rsidRPr="009354F5">
        <w:rPr>
          <w:rFonts w:ascii="Times New Roman" w:hAnsi="Times New Roman" w:cs="Times New Roman"/>
        </w:rPr>
        <w:t xml:space="preserve"> AMS H 6174 </w:t>
      </w:r>
    </w:p>
    <w:p w14:paraId="60380EFF"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1D1CDBD8" w14:textId="27CC35C8"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Dimensions: length: 7.6 cm, length of head: 5.2 cm, length of tang: 2.4 cm, width of head at widest point: 1.3 cm, width of tang at widest section: 0.4 cm, weight: 40 g</w:t>
      </w:r>
    </w:p>
    <w:p w14:paraId="26F19732"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Description: Javelin head and tang have a rectangular cross-section; the tang is wider near the head, which has an oblong pyramidal shape. The tip is flattened. It belongs to a relatively rare variant with a tang, with a head twice the length of the tang, a feature that dates it to the imperial period. As in the Roman army, only the legions, praetorians and navy used catapults, this piece can be dated to the first two thirds of the first century, i.e., the period when the legion was posted in Gardun.</w:t>
      </w:r>
    </w:p>
    <w:p w14:paraId="3B757E2E" w14:textId="0B617071"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1</w:t>
      </w:r>
      <w:r w:rsidRPr="0017411F">
        <w:rPr>
          <w:rFonts w:ascii="Times New Roman" w:hAnsi="Times New Roman" w:cs="Times New Roman"/>
          <w:vertAlign w:val="superscript"/>
        </w:rPr>
        <w:t>st</w:t>
      </w:r>
      <w:r w:rsidR="0017411F">
        <w:rPr>
          <w:rFonts w:ascii="Times New Roman" w:hAnsi="Times New Roman" w:cs="Times New Roman"/>
        </w:rPr>
        <w:t xml:space="preserve"> </w:t>
      </w:r>
      <w:r w:rsidRPr="009354F5">
        <w:rPr>
          <w:rFonts w:ascii="Times New Roman" w:hAnsi="Times New Roman" w:cs="Times New Roman"/>
        </w:rPr>
        <w:t>cent.</w:t>
      </w:r>
    </w:p>
    <w:p w14:paraId="2576732B" w14:textId="77777777"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Publication: RADMAN-LIVAJA 2010, 56, cat. no. 1; IVČEVIĆ 2004, 167, P. 2. 24.</w:t>
      </w:r>
    </w:p>
    <w:p w14:paraId="4C2D04E6" w14:textId="30C3A24A" w:rsid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BEHRENS 1912, 9, fig. 6. 41; RITTER- LING 1913, 160, P. XVII. 26, 28; TUDOR 1964, 241, P. 3. 17, 18; JAMES - TAYLOR 1994, 94, fig. 1; ZANIER 1994, 589, fig. 2; HARNECKER 1997, 34, 93, P. 79. 848, 849; SIVEC 1997, 146, P. 1. 6; UNZ - DESCHLER- ERB 1997, 9, 24, P. 22. 431-458; DESCHLER-ERB 1999, P. 3. 44-46; RADMAN-LIVAJA 2001, 135, P. 3, 5; BUORA - JOBST 2002, 245, IV a, 125.</w:t>
      </w:r>
    </w:p>
    <w:p w14:paraId="5C35C733" w14:textId="77777777" w:rsidR="009354F5" w:rsidRPr="009354F5" w:rsidRDefault="009354F5" w:rsidP="002304D9">
      <w:pPr>
        <w:pStyle w:val="BodyText"/>
        <w:spacing w:before="13"/>
        <w:ind w:left="0"/>
        <w:rPr>
          <w:rFonts w:ascii="Times New Roman" w:hAnsi="Times New Roman" w:cs="Times New Roman"/>
        </w:rPr>
      </w:pPr>
    </w:p>
    <w:p w14:paraId="4A44552A"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4. Catapult bolt-head, P. 1.4 Inv. no. MCK B-924 </w:t>
      </w:r>
    </w:p>
    <w:p w14:paraId="743012AB"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5637A2F0"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9.4 cm, diameter of socket 1 cm, weight 50 g </w:t>
      </w:r>
    </w:p>
    <w:p w14:paraId="081A4B51" w14:textId="5CD30051"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Description: Bodkin-shaped head and socket; the weight and size of this object corresponds to typical Roman catapult projectiles. Dating: 1</w:t>
      </w:r>
      <w:r w:rsidRPr="0017411F">
        <w:rPr>
          <w:rFonts w:ascii="Times New Roman" w:hAnsi="Times New Roman" w:cs="Times New Roman"/>
          <w:vertAlign w:val="superscript"/>
        </w:rPr>
        <w:t>st</w:t>
      </w:r>
      <w:r w:rsidR="0017411F">
        <w:rPr>
          <w:rFonts w:ascii="Times New Roman" w:hAnsi="Times New Roman" w:cs="Times New Roman"/>
        </w:rPr>
        <w:t xml:space="preserve"> </w:t>
      </w:r>
      <w:r w:rsidRPr="009354F5">
        <w:rPr>
          <w:rFonts w:ascii="Times New Roman" w:hAnsi="Times New Roman" w:cs="Times New Roman"/>
        </w:rPr>
        <w:t>cent.</w:t>
      </w:r>
    </w:p>
    <w:p w14:paraId="36D446A8"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57, cat. no. 3; RADMAN-LIVAJA 1998, 223, P. 1. 5. </w:t>
      </w:r>
    </w:p>
    <w:p w14:paraId="73C81334" w14:textId="4CCEDBD5" w:rsid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BISHOP - COULSTON 2006, 88-89, 135, 168-170.</w:t>
      </w:r>
    </w:p>
    <w:p w14:paraId="10D4DC45" w14:textId="77777777" w:rsidR="009354F5" w:rsidRPr="009354F5" w:rsidRDefault="009354F5" w:rsidP="002304D9">
      <w:pPr>
        <w:pStyle w:val="BodyText"/>
        <w:spacing w:before="13"/>
        <w:ind w:left="0"/>
        <w:rPr>
          <w:rFonts w:ascii="Times New Roman" w:hAnsi="Times New Roman" w:cs="Times New Roman"/>
        </w:rPr>
      </w:pPr>
    </w:p>
    <w:p w14:paraId="54A585DF"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5. Spearhead, P. 2.1 </w:t>
      </w:r>
    </w:p>
    <w:p w14:paraId="3C4928BB"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AMS H 5995 </w:t>
      </w:r>
    </w:p>
    <w:p w14:paraId="3A2CE791"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46327417"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29.2 cm, length of socket 11.5 cm, length of head 17.7 cm, diameter of socket at </w:t>
      </w:r>
      <w:proofErr w:type="spellStart"/>
      <w:r w:rsidRPr="009354F5">
        <w:rPr>
          <w:rFonts w:ascii="Times New Roman" w:hAnsi="Times New Roman" w:cs="Times New Roman"/>
        </w:rPr>
        <w:t>wid</w:t>
      </w:r>
      <w:proofErr w:type="spellEnd"/>
      <w:r w:rsidRPr="009354F5">
        <w:rPr>
          <w:rFonts w:ascii="Times New Roman" w:hAnsi="Times New Roman" w:cs="Times New Roman"/>
        </w:rPr>
        <w:t xml:space="preserve">- </w:t>
      </w:r>
      <w:proofErr w:type="spellStart"/>
      <w:r w:rsidRPr="009354F5">
        <w:rPr>
          <w:rFonts w:ascii="Times New Roman" w:hAnsi="Times New Roman" w:cs="Times New Roman"/>
        </w:rPr>
        <w:t>est</w:t>
      </w:r>
      <w:proofErr w:type="spellEnd"/>
      <w:r w:rsidRPr="009354F5">
        <w:rPr>
          <w:rFonts w:ascii="Times New Roman" w:hAnsi="Times New Roman" w:cs="Times New Roman"/>
        </w:rPr>
        <w:t xml:space="preserve"> part 2.2 cm, width of head at widest part 3.6 cm, weight: 155 g Description: Socketed leaf-shaped spearhead, with damaged edges and a very prominent longitudinal mid-rib. In the Roman army, spears were wielded by the infantry and cavalry, and its various shapes and sizes were dictated by its function, since it was used for throwing as well as for close combat. Although this type of weapon cannot be dated on typological grounds, this piece has been precisely dated thanks to the circumstances of the find. It was found in Gardun in 1921, together with an arrowhead (AMS inv. no. H 6010) and a Justinian coin dated to the thirtieth year of his reign (556/557). This allows dating to the early Byzantine Justinian period. </w:t>
      </w:r>
    </w:p>
    <w:p w14:paraId="4E8B6655" w14:textId="43F38690"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6</w:t>
      </w:r>
      <w:r w:rsidRPr="0017411F">
        <w:rPr>
          <w:rFonts w:ascii="Times New Roman" w:hAnsi="Times New Roman" w:cs="Times New Roman"/>
          <w:vertAlign w:val="superscript"/>
        </w:rPr>
        <w:t>th</w:t>
      </w:r>
      <w:r w:rsidR="0017411F">
        <w:rPr>
          <w:rFonts w:ascii="Times New Roman" w:hAnsi="Times New Roman" w:cs="Times New Roman"/>
        </w:rPr>
        <w:t xml:space="preserve"> </w:t>
      </w:r>
      <w:r w:rsidRPr="009354F5">
        <w:rPr>
          <w:rFonts w:ascii="Times New Roman" w:hAnsi="Times New Roman" w:cs="Times New Roman"/>
        </w:rPr>
        <w:t>cent.</w:t>
      </w:r>
    </w:p>
    <w:p w14:paraId="50D66ADF"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61, cat. no. 12; IVČEVIĆ 2004, 167, P. 2. 26. </w:t>
      </w:r>
    </w:p>
    <w:p w14:paraId="4AD55D62" w14:textId="7ADECFCA"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lastRenderedPageBreak/>
        <w:t>References: BEHRENS - BRENNER 1911, 115, fig. 28. 4; RITTERLING 1913, P. XVII. 11; HENDERSON 1949, 152, P. LVIII. 287; FINGERLIN 1972, P. 14. 3; PETRU 1972, P. XC. 1; FISHER 1973, fig. 43. 1; REDDE et al. 1995, 145, fig. 35. 10, 12-13; HARNECKER 1997, 90, P. 75. 800, 804; UNZ - DESCHLER-ERB 1997, 20-21, P. 16. 255-258, P. 17. 262-269; DESCHLER-ERB 1999, P. 6. 66-68; BUORA - JOBST 2002, 231, IVa.11; RADMAN-LIVAJA 2004, 151, P. 2. 8-9; for its use in Late Antiquity: CHADWICK HAWKES 1964, P. 7. 7, 8; MILOŠEVIĆ 1998, 230, 374.</w:t>
      </w:r>
    </w:p>
    <w:p w14:paraId="125952D5" w14:textId="77777777" w:rsidR="009354F5" w:rsidRDefault="009354F5" w:rsidP="002304D9">
      <w:pPr>
        <w:pStyle w:val="BodyText"/>
        <w:spacing w:before="13"/>
        <w:ind w:left="0"/>
        <w:rPr>
          <w:rFonts w:ascii="Times New Roman" w:hAnsi="Times New Roman" w:cs="Times New Roman"/>
        </w:rPr>
      </w:pPr>
    </w:p>
    <w:p w14:paraId="2E983209"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6. Spearhead, P. 2.2 </w:t>
      </w:r>
    </w:p>
    <w:p w14:paraId="47CAF429"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AMS H 5996 </w:t>
      </w:r>
    </w:p>
    <w:p w14:paraId="0135AF83"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661F445E"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22.4 cm, length of socket 8.5 cm, length of head 13.9 cm, diameter of socket 1.4 cm, width of head at widest part: 3.3 cm, weight: 75 g Description: Leaf-shaped spearhead with a consider- ably damaged socket. Part of the socket is missing. Along the length of the head a barely visible rib runs. </w:t>
      </w:r>
    </w:p>
    <w:p w14:paraId="76E32A42"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Dating: Roman period </w:t>
      </w:r>
    </w:p>
    <w:p w14:paraId="12986170"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62, cat. no. 13; IVČEVIĆ 2004, 167, P. 2. 27. </w:t>
      </w:r>
    </w:p>
    <w:p w14:paraId="766C6039" w14:textId="4584CC24"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BEHRENS - BRENNER 1911, 115, fig. 28. 4; RITTERLING 1913, P. XVII. 11; HENDERSON 1949, 152, P. LVIII. 287; PETRU 1972, P. XC. 1; FISH- ER 1973, fig. 43. 1; REDDE et al. 1995, 145, fig. 35. 10, 12-13; HARNECKER 1997, 90, P. 75. 800, 804; UNZ - DESCHLER-ERB 1997, 20-21, P. 16. 255-258, P. 17. 262-269; DESCHLER-ERB 1999, P. 6. 66-68; BUORA - JOBST 2002, 231, IVa.11; RADMAN-LIVAJA 2004, 152, P. 3. 10.</w:t>
      </w:r>
    </w:p>
    <w:p w14:paraId="24A46727" w14:textId="77777777" w:rsidR="009354F5" w:rsidRDefault="009354F5" w:rsidP="002304D9">
      <w:pPr>
        <w:pStyle w:val="BodyText"/>
        <w:spacing w:before="13"/>
        <w:ind w:left="0"/>
        <w:rPr>
          <w:rFonts w:ascii="Times New Roman" w:hAnsi="Times New Roman" w:cs="Times New Roman"/>
        </w:rPr>
      </w:pPr>
    </w:p>
    <w:p w14:paraId="38FCEE1A"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7. Spearhead, P. 2.3 </w:t>
      </w:r>
    </w:p>
    <w:p w14:paraId="77727318"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AMS H 5998 </w:t>
      </w:r>
    </w:p>
    <w:p w14:paraId="107573D3"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Material: iron </w:t>
      </w:r>
    </w:p>
    <w:p w14:paraId="7CB2C53B" w14:textId="714573B9"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20.2 cm, length of socket 7.3 cm, length of head 12.9 cm, diameter of socket at </w:t>
      </w:r>
      <w:proofErr w:type="spellStart"/>
      <w:r w:rsidRPr="009354F5">
        <w:rPr>
          <w:rFonts w:ascii="Times New Roman" w:hAnsi="Times New Roman" w:cs="Times New Roman"/>
        </w:rPr>
        <w:t>wid</w:t>
      </w:r>
      <w:proofErr w:type="spellEnd"/>
      <w:r w:rsidRPr="009354F5">
        <w:rPr>
          <w:rFonts w:ascii="Times New Roman" w:hAnsi="Times New Roman" w:cs="Times New Roman"/>
        </w:rPr>
        <w:t xml:space="preserve">- </w:t>
      </w:r>
      <w:proofErr w:type="spellStart"/>
      <w:r w:rsidRPr="009354F5">
        <w:rPr>
          <w:rFonts w:ascii="Times New Roman" w:hAnsi="Times New Roman" w:cs="Times New Roman"/>
        </w:rPr>
        <w:t>est</w:t>
      </w:r>
      <w:proofErr w:type="spellEnd"/>
      <w:r w:rsidRPr="009354F5">
        <w:rPr>
          <w:rFonts w:ascii="Times New Roman" w:hAnsi="Times New Roman" w:cs="Times New Roman"/>
        </w:rPr>
        <w:t xml:space="preserve"> part 1.5 cm, width of head at widest part 2.1 cm, weight 60 g </w:t>
      </w:r>
    </w:p>
    <w:p w14:paraId="7F08468D"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 Leaf-shaped spearhead with damaged socket and a mid-rib. </w:t>
      </w:r>
    </w:p>
    <w:p w14:paraId="1A4B5DB6"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Dating: Roman period </w:t>
      </w:r>
    </w:p>
    <w:p w14:paraId="09C0D3AA"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62, cat. no. 14; IVČEVIĆ 2004, 167, P. 2. 28. </w:t>
      </w:r>
    </w:p>
    <w:p w14:paraId="36B472ED" w14:textId="1BA450EA"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BEHRENS - BRENNER 1911, 115, fig. 28, 4; RITTERLING 1913, P. XVII. 11; HENDER- SON 1949, 152, P. LVIII. 287; PETRU 1972, P. XC. 1; REDDE et al. 1995, 145, fig. 35. 10, 12-13; UNZ - DESCHLER-ERB 1997, 20-21, P. 16. 255-258, P. 17. 262-</w:t>
      </w:r>
      <w:proofErr w:type="gramStart"/>
      <w:r w:rsidRPr="009354F5">
        <w:rPr>
          <w:rFonts w:ascii="Times New Roman" w:hAnsi="Times New Roman" w:cs="Times New Roman"/>
        </w:rPr>
        <w:t>269 ;</w:t>
      </w:r>
      <w:proofErr w:type="gramEnd"/>
      <w:r w:rsidRPr="009354F5">
        <w:rPr>
          <w:rFonts w:ascii="Times New Roman" w:hAnsi="Times New Roman" w:cs="Times New Roman"/>
        </w:rPr>
        <w:t xml:space="preserve"> DESCHLER-ERB 1999, P. 6. 66-68; BUORA - JOBST 2002, 231, IVa.11; RADMAN-LIVAJA 2004, 151, P. 2. 8-9.</w:t>
      </w:r>
    </w:p>
    <w:p w14:paraId="2FBDC873" w14:textId="77777777" w:rsidR="009354F5" w:rsidRDefault="009354F5" w:rsidP="002304D9">
      <w:pPr>
        <w:pStyle w:val="BodyText"/>
        <w:spacing w:before="13"/>
        <w:ind w:left="0"/>
        <w:rPr>
          <w:rFonts w:ascii="Times New Roman" w:hAnsi="Times New Roman" w:cs="Times New Roman"/>
        </w:rPr>
      </w:pPr>
    </w:p>
    <w:p w14:paraId="13405539"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8. Arrowhead, P. 2.4 </w:t>
      </w:r>
    </w:p>
    <w:p w14:paraId="1FD024EC"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AMS H 6012 </w:t>
      </w:r>
    </w:p>
    <w:p w14:paraId="43A9D0A1" w14:textId="26121C30"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Material: iron</w:t>
      </w:r>
    </w:p>
    <w:p w14:paraId="20B50769"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length 8.6 cm, length of head 3.9 cm, length of socket 4.7 cm, width of socket 0.9 cm, width of head 1.6 cm, weight 20 g </w:t>
      </w:r>
    </w:p>
    <w:p w14:paraId="3C00E342" w14:textId="77777777" w:rsidR="0017411F"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 The tip of the arrow with a rhombic head and a socket are preserved. It belongs to the group of arrows with a flattened head, a shape that was not used for ballistic devices. Its size and weight are another in- </w:t>
      </w:r>
      <w:proofErr w:type="spellStart"/>
      <w:r w:rsidRPr="009354F5">
        <w:rPr>
          <w:rFonts w:ascii="Times New Roman" w:hAnsi="Times New Roman" w:cs="Times New Roman"/>
        </w:rPr>
        <w:t>dication</w:t>
      </w:r>
      <w:proofErr w:type="spellEnd"/>
      <w:r w:rsidRPr="009354F5">
        <w:rPr>
          <w:rFonts w:ascii="Times New Roman" w:hAnsi="Times New Roman" w:cs="Times New Roman"/>
        </w:rPr>
        <w:t xml:space="preserve"> that this object was probably an arrow for a bow. The head has a rhombic shape and flat cross-sec- </w:t>
      </w:r>
      <w:proofErr w:type="spellStart"/>
      <w:r w:rsidRPr="009354F5">
        <w:rPr>
          <w:rFonts w:ascii="Times New Roman" w:hAnsi="Times New Roman" w:cs="Times New Roman"/>
        </w:rPr>
        <w:t>tion</w:t>
      </w:r>
      <w:proofErr w:type="spellEnd"/>
      <w:r w:rsidRPr="009354F5">
        <w:rPr>
          <w:rFonts w:ascii="Times New Roman" w:hAnsi="Times New Roman" w:cs="Times New Roman"/>
        </w:rPr>
        <w:t xml:space="preserve">. Even though this type of weapon cannot be dated by typological features, this piece has been dated with precision due to the circumstances of the find. To be precise, it was found in Gardun together with a spear tip (cat. no. 5, P. 2.1) and a Justinian coin dated to the thirtieth year of his reign (556/557). This allows dating to the early Byzantine Justinian period. </w:t>
      </w:r>
    </w:p>
    <w:p w14:paraId="22B6B3A1" w14:textId="75193856"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6</w:t>
      </w:r>
      <w:r w:rsidRPr="0017411F">
        <w:rPr>
          <w:rFonts w:ascii="Times New Roman" w:hAnsi="Times New Roman" w:cs="Times New Roman"/>
          <w:vertAlign w:val="superscript"/>
        </w:rPr>
        <w:t>th</w:t>
      </w:r>
      <w:r w:rsidR="0017411F">
        <w:rPr>
          <w:rFonts w:ascii="Times New Roman" w:hAnsi="Times New Roman" w:cs="Times New Roman"/>
        </w:rPr>
        <w:t xml:space="preserve"> </w:t>
      </w:r>
      <w:r w:rsidRPr="009354F5">
        <w:rPr>
          <w:rFonts w:ascii="Times New Roman" w:hAnsi="Times New Roman" w:cs="Times New Roman"/>
        </w:rPr>
        <w:t>cent.</w:t>
      </w:r>
    </w:p>
    <w:p w14:paraId="459FB9B6"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58, cat. no. 5; IVČEVIĆ 2004, 167, P. 2. 25. </w:t>
      </w:r>
    </w:p>
    <w:p w14:paraId="5615FACF" w14:textId="27D586C3"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BEHRENS - BRENNER 1911, fig. 28. 7; HENDERSON 1949, 152, 153, P. LIX. 293; GALLIAZ-</w:t>
      </w:r>
    </w:p>
    <w:p w14:paraId="2443B071" w14:textId="77777777"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ZO 1979, 210-211, fig. 92. 9; SIVEC 1997, P. 1. 1; UNZ - DESCHLER-ERB 1997, 23, 24, P. 361., 362; HAR- NECKER 1997, 4, 91, P. 77. 812, 814; BEKIĆ 1998, P. 2. 8; DESCHLER-ERB 1999, P. 6.72; VOIROL 2000, 11, P. 537.</w:t>
      </w:r>
    </w:p>
    <w:p w14:paraId="3CF9C6A6" w14:textId="77777777" w:rsidR="009354F5" w:rsidRDefault="009354F5" w:rsidP="002304D9">
      <w:pPr>
        <w:pStyle w:val="BodyText"/>
        <w:spacing w:before="13"/>
        <w:ind w:left="0"/>
        <w:rPr>
          <w:rFonts w:ascii="Times New Roman" w:hAnsi="Times New Roman" w:cs="Times New Roman"/>
        </w:rPr>
      </w:pPr>
    </w:p>
    <w:p w14:paraId="38706F68" w14:textId="77777777"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9. Spear butt, P. 2.5 </w:t>
      </w:r>
    </w:p>
    <w:p w14:paraId="09FE3CE3" w14:textId="79727E9E"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AMS H 6011 </w:t>
      </w:r>
    </w:p>
    <w:p w14:paraId="53D49F57" w14:textId="65690C00"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Material: iron</w:t>
      </w:r>
    </w:p>
    <w:p w14:paraId="3302D8F7" w14:textId="77777777"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Dimensions: height 9.2 cm, width 3.3 cm </w:t>
      </w:r>
    </w:p>
    <w:p w14:paraId="4DF9B8C8" w14:textId="0032AC26"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 Cylindrical bottom of spear; there is a slot where the shaft was connected lengthwise. </w:t>
      </w:r>
    </w:p>
    <w:p w14:paraId="36AAFF2D" w14:textId="37A502AB"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1st-5th cent.</w:t>
      </w:r>
    </w:p>
    <w:p w14:paraId="2B6048CC" w14:textId="77777777" w:rsidR="00173FF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lastRenderedPageBreak/>
        <w:t xml:space="preserve">Publication: IVČEVIĆ 2004, 167, P. 2.29. </w:t>
      </w:r>
    </w:p>
    <w:p w14:paraId="590C22E9" w14:textId="66FDA2ED"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References: BEHRENS - BRENNER 1911: 115, fig. 28. 18; HARNECKER 1997, 92, P. 78. 825; UNZ - DESCH- LER-ERB 1997, 21, P. 18. 301; SIVEC 1997, 146, T.10; BEKIĆ 1998, 235, P. 2. 9; ŠEPAROVIĆ 2003, 237, 238, P. 3, 2.</w:t>
      </w:r>
    </w:p>
    <w:p w14:paraId="1190D1EB" w14:textId="77777777" w:rsidR="009354F5" w:rsidRDefault="009354F5" w:rsidP="002304D9">
      <w:pPr>
        <w:pStyle w:val="BodyText"/>
        <w:spacing w:before="13"/>
        <w:ind w:left="0"/>
        <w:rPr>
          <w:rFonts w:ascii="Times New Roman" w:hAnsi="Times New Roman" w:cs="Times New Roman"/>
        </w:rPr>
      </w:pPr>
    </w:p>
    <w:p w14:paraId="304C88FA" w14:textId="77777777"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10. Decorative mount from a sword scabbard, Fig. 1 </w:t>
      </w:r>
    </w:p>
    <w:p w14:paraId="599813E2" w14:textId="77777777"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Inv. no. MCK B-870 </w:t>
      </w:r>
    </w:p>
    <w:p w14:paraId="41A41C03" w14:textId="032FBDFC" w:rsidR="009354F5" w:rsidRPr="009354F5"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Material: bronze Dimensions: height 5 cm, width 4.2 cm, thickness 0.2 cm</w:t>
      </w:r>
    </w:p>
    <w:p w14:paraId="1AD19041" w14:textId="77777777"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Descriptions: Decorative mount from a sword scab- bard with rhomboid shape, decorated with incised lines, with a perforation on top. </w:t>
      </w:r>
    </w:p>
    <w:p w14:paraId="37D5344D" w14:textId="0091B618" w:rsidR="007504D4"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Dating: Latter half of 1</w:t>
      </w:r>
      <w:r w:rsidRPr="007504D4">
        <w:rPr>
          <w:rFonts w:ascii="Times New Roman" w:hAnsi="Times New Roman" w:cs="Times New Roman"/>
          <w:vertAlign w:val="superscript"/>
        </w:rPr>
        <w:t>st</w:t>
      </w:r>
      <w:r w:rsidR="007504D4">
        <w:rPr>
          <w:rFonts w:ascii="Times New Roman" w:hAnsi="Times New Roman" w:cs="Times New Roman"/>
        </w:rPr>
        <w:t xml:space="preserve"> </w:t>
      </w:r>
      <w:r w:rsidRPr="009354F5">
        <w:rPr>
          <w:rFonts w:ascii="Times New Roman" w:hAnsi="Times New Roman" w:cs="Times New Roman"/>
        </w:rPr>
        <w:t xml:space="preserve">cent. </w:t>
      </w:r>
    </w:p>
    <w:p w14:paraId="1C782AD0" w14:textId="3A3FACCE" w:rsidR="002304D9" w:rsidRPr="002304D9" w:rsidRDefault="009354F5" w:rsidP="002304D9">
      <w:pPr>
        <w:pStyle w:val="BodyText"/>
        <w:spacing w:before="13"/>
        <w:ind w:left="0"/>
        <w:rPr>
          <w:rFonts w:ascii="Times New Roman" w:hAnsi="Times New Roman" w:cs="Times New Roman"/>
        </w:rPr>
      </w:pPr>
      <w:r w:rsidRPr="009354F5">
        <w:rPr>
          <w:rFonts w:ascii="Times New Roman" w:hAnsi="Times New Roman" w:cs="Times New Roman"/>
        </w:rPr>
        <w:t xml:space="preserve">Publication: RADMAN-LIVAJA 2010, 66, cat. no. 22. </w:t>
      </w:r>
      <w:r w:rsidR="002304D9">
        <w:rPr>
          <w:rFonts w:ascii="Times New Roman" w:hAnsi="Times New Roman" w:cs="Times New Roman"/>
        </w:rPr>
        <w:br/>
      </w:r>
      <w:r w:rsidR="002304D9" w:rsidRPr="002304D9">
        <w:rPr>
          <w:rFonts w:ascii="Times New Roman" w:hAnsi="Times New Roman" w:cs="Times New Roman"/>
        </w:rPr>
        <w:t>References: UNZ - DESCHLER-ERB 1997, 15, P. 9. 150, 2082; DESCHLER-ERB 1999, 75, 137, fig. 86. 121, P. 9. 121; RADMAN-LIVAJA 2004, 40, 128, P. 12. 49; BISHOP - COULSTON 2006, 81, fig. 41. 5.</w:t>
      </w:r>
    </w:p>
    <w:p w14:paraId="1A849C2C" w14:textId="77777777" w:rsidR="002304D9" w:rsidRDefault="002304D9" w:rsidP="002304D9">
      <w:pPr>
        <w:pStyle w:val="BodyText"/>
        <w:spacing w:before="13"/>
        <w:ind w:left="0"/>
        <w:rPr>
          <w:rFonts w:ascii="Times New Roman" w:hAnsi="Times New Roman" w:cs="Times New Roman"/>
        </w:rPr>
      </w:pPr>
    </w:p>
    <w:p w14:paraId="2CF0BC1D" w14:textId="77777777" w:rsidR="007504D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11. Military dagger (pugio), Fig. 2 </w:t>
      </w:r>
    </w:p>
    <w:p w14:paraId="413AACBA" w14:textId="77777777" w:rsidR="007504D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Inv. no. MCK 5103 </w:t>
      </w:r>
    </w:p>
    <w:p w14:paraId="490F3B0A" w14:textId="2A6D614E"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Material: iron, wood, leather, silver, copper alloy, enamel</w:t>
      </w:r>
    </w:p>
    <w:p w14:paraId="5E8224CD" w14:textId="77777777" w:rsidR="007504D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Dimensions: total length 26.9 cm, length of grip 10 cm, thickness of cross-guard: 1.5 cm, length of scabbard 16.9 cm, width of scabbard 5.6 cm, thickness of scab- bard: 1.5 cm, weight 290 g </w:t>
      </w:r>
    </w:p>
    <w:p w14:paraId="17CB2330" w14:textId="77777777" w:rsidR="007504D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Description: Military dagger with scabbard. It consists of a </w:t>
      </w:r>
      <w:proofErr w:type="spellStart"/>
      <w:r w:rsidRPr="002304D9">
        <w:rPr>
          <w:rFonts w:ascii="Times New Roman" w:hAnsi="Times New Roman" w:cs="Times New Roman"/>
        </w:rPr>
        <w:t>hilt</w:t>
      </w:r>
      <w:proofErr w:type="spellEnd"/>
      <w:r w:rsidRPr="002304D9">
        <w:rPr>
          <w:rFonts w:ascii="Times New Roman" w:hAnsi="Times New Roman" w:cs="Times New Roman"/>
        </w:rPr>
        <w:t xml:space="preserve"> with a cross-guard and a blade in a sheath. The lower part of the scabbard is missing. The grip begins with a pommel that has three rivets on top, set next to each other and decorated with red enamel. On the semi-circular plate of the pommel there are another two rivets separated by a trident motif rendered in copper wire inlay. An elliptical widening with a rivet in the middle runs along the </w:t>
      </w:r>
      <w:proofErr w:type="spellStart"/>
      <w:r w:rsidRPr="002304D9">
        <w:rPr>
          <w:rFonts w:ascii="Times New Roman" w:hAnsi="Times New Roman" w:cs="Times New Roman"/>
        </w:rPr>
        <w:t>centre</w:t>
      </w:r>
      <w:proofErr w:type="spellEnd"/>
      <w:r w:rsidRPr="002304D9">
        <w:rPr>
          <w:rFonts w:ascii="Times New Roman" w:hAnsi="Times New Roman" w:cs="Times New Roman"/>
        </w:rPr>
        <w:t xml:space="preserve"> of the grip. The grip is decorated with inlaid linear motifs in silver and copper wire. Two rivets on the back of the grip con- </w:t>
      </w:r>
      <w:proofErr w:type="spellStart"/>
      <w:r w:rsidRPr="002304D9">
        <w:rPr>
          <w:rFonts w:ascii="Times New Roman" w:hAnsi="Times New Roman" w:cs="Times New Roman"/>
        </w:rPr>
        <w:t>nected</w:t>
      </w:r>
      <w:proofErr w:type="spellEnd"/>
      <w:r w:rsidRPr="002304D9">
        <w:rPr>
          <w:rFonts w:ascii="Times New Roman" w:hAnsi="Times New Roman" w:cs="Times New Roman"/>
        </w:rPr>
        <w:t xml:space="preserve"> the outer mount with the tang and wooden plates. The grip tapers gently from the pommel to the cross-guard, and it has a convex cross-section down its entire length. The lateral sides of the dagger are re- </w:t>
      </w:r>
      <w:proofErr w:type="spellStart"/>
      <w:r w:rsidRPr="002304D9">
        <w:rPr>
          <w:rFonts w:ascii="Times New Roman" w:hAnsi="Times New Roman" w:cs="Times New Roman"/>
        </w:rPr>
        <w:t>inforced</w:t>
      </w:r>
      <w:proofErr w:type="spellEnd"/>
      <w:r w:rsidRPr="002304D9">
        <w:rPr>
          <w:rFonts w:ascii="Times New Roman" w:hAnsi="Times New Roman" w:cs="Times New Roman"/>
        </w:rPr>
        <w:t xml:space="preserve"> with mounts at places where the scabbard is widest. The mounts are supported with rivets </w:t>
      </w:r>
      <w:proofErr w:type="spellStart"/>
      <w:r w:rsidRPr="002304D9">
        <w:rPr>
          <w:rFonts w:ascii="Times New Roman" w:hAnsi="Times New Roman" w:cs="Times New Roman"/>
        </w:rPr>
        <w:t>identi</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cal</w:t>
      </w:r>
      <w:proofErr w:type="spellEnd"/>
      <w:r w:rsidRPr="002304D9">
        <w:rPr>
          <w:rFonts w:ascii="Times New Roman" w:hAnsi="Times New Roman" w:cs="Times New Roman"/>
        </w:rPr>
        <w:t xml:space="preserve"> to those on the grip of the </w:t>
      </w:r>
      <w:proofErr w:type="gramStart"/>
      <w:r w:rsidRPr="002304D9">
        <w:rPr>
          <w:rFonts w:ascii="Times New Roman" w:hAnsi="Times New Roman" w:cs="Times New Roman"/>
        </w:rPr>
        <w:t>dagger, and</w:t>
      </w:r>
      <w:proofErr w:type="gramEnd"/>
      <w:r w:rsidRPr="002304D9">
        <w:rPr>
          <w:rFonts w:ascii="Times New Roman" w:hAnsi="Times New Roman" w:cs="Times New Roman"/>
        </w:rPr>
        <w:t xml:space="preserve"> decorated with red enamel. Each of the lower two mounts has one preserved link in the eye. The entire front of the scabbard is richly decorated with inlaid silver and cop- per threads and divided into four fields. The back of the scabbard is undecorated. </w:t>
      </w:r>
    </w:p>
    <w:p w14:paraId="300167C9" w14:textId="299A118D"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Dating: End of 1</w:t>
      </w:r>
      <w:r w:rsidRPr="007504D4">
        <w:rPr>
          <w:rFonts w:ascii="Times New Roman" w:hAnsi="Times New Roman" w:cs="Times New Roman"/>
          <w:vertAlign w:val="superscript"/>
        </w:rPr>
        <w:t>st</w:t>
      </w:r>
      <w:r w:rsidR="007504D4">
        <w:rPr>
          <w:rFonts w:ascii="Times New Roman" w:hAnsi="Times New Roman" w:cs="Times New Roman"/>
        </w:rPr>
        <w:t xml:space="preserve"> </w:t>
      </w:r>
      <w:r w:rsidRPr="002304D9">
        <w:rPr>
          <w:rFonts w:ascii="Times New Roman" w:hAnsi="Times New Roman" w:cs="Times New Roman"/>
        </w:rPr>
        <w:t>cent. BC</w:t>
      </w:r>
    </w:p>
    <w:p w14:paraId="4A16C7D9"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RADMAN-LIVAJA 2010, 74, cat. no 38; MILOŠEVIĆ 2009, 176, 177, fig. 16. </w:t>
      </w:r>
    </w:p>
    <w:p w14:paraId="40F76728" w14:textId="08D763A8"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References: RADMAN-LIVAJA 2004, 51, 52, fig. 8, 9, P. 15. 59, P. 16. 60; BISHOP - COULSTON 2006, 86, 87, Fig. 44, 45.</w:t>
      </w:r>
    </w:p>
    <w:p w14:paraId="6ED1B5E7" w14:textId="77777777" w:rsidR="002304D9" w:rsidRDefault="002304D9" w:rsidP="002304D9">
      <w:pPr>
        <w:pStyle w:val="BodyText"/>
        <w:spacing w:before="13"/>
        <w:ind w:left="0"/>
        <w:rPr>
          <w:rFonts w:ascii="Times New Roman" w:hAnsi="Times New Roman" w:cs="Times New Roman"/>
        </w:rPr>
      </w:pPr>
    </w:p>
    <w:p w14:paraId="58D78783"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12. Helmet cheek-piece, Fig. 3 </w:t>
      </w:r>
    </w:p>
    <w:p w14:paraId="27E08148"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Inv. no. MTK 973 </w:t>
      </w:r>
    </w:p>
    <w:p w14:paraId="3F083024"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Material: iron, bronze </w:t>
      </w:r>
    </w:p>
    <w:p w14:paraId="6E3D3AE7" w14:textId="6ACC69EA"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Dimensions: height 14.4 cm, width 12 cm, thickness 0.2 cm</w:t>
      </w:r>
    </w:p>
    <w:p w14:paraId="3E0993CC"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Description: On the upper part there is a preserved socket with a rod and a part of the mount by which the cheek-piece was attached to the dome of the helmet. The cheek-piece gently tapers towards the lower part,</w:t>
      </w:r>
    </w:p>
    <w:p w14:paraId="434CC660"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then it becomes wider on both sides. There were two rivets (a bronze pin of one of these remains) next to the edge on the upper part. There is one rivet-hole at the base of the cheek-piece. </w:t>
      </w:r>
    </w:p>
    <w:p w14:paraId="3F3C56B6"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Dating: mid-1st cent. </w:t>
      </w:r>
    </w:p>
    <w:p w14:paraId="7F5539DE" w14:textId="7363302E"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RADMAN-LIVAJA 2010, 74, cat. no. 38; </w:t>
      </w:r>
      <w:proofErr w:type="spellStart"/>
      <w:r w:rsidRPr="002304D9">
        <w:rPr>
          <w:rFonts w:ascii="Times New Roman" w:hAnsi="Times New Roman" w:cs="Times New Roman"/>
        </w:rPr>
        <w:t>Ivčević</w:t>
      </w:r>
      <w:proofErr w:type="spellEnd"/>
      <w:r w:rsidRPr="002304D9">
        <w:rPr>
          <w:rFonts w:ascii="Times New Roman" w:hAnsi="Times New Roman" w:cs="Times New Roman"/>
        </w:rPr>
        <w:t>, “</w:t>
      </w:r>
      <w:proofErr w:type="spellStart"/>
      <w:r w:rsidRPr="002304D9">
        <w:rPr>
          <w:rFonts w:ascii="Times New Roman" w:hAnsi="Times New Roman" w:cs="Times New Roman"/>
        </w:rPr>
        <w:t>Metalni</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nalazi</w:t>
      </w:r>
      <w:proofErr w:type="spellEnd"/>
      <w:r w:rsidRPr="002304D9">
        <w:rPr>
          <w:rFonts w:ascii="Times New Roman" w:hAnsi="Times New Roman" w:cs="Times New Roman"/>
        </w:rPr>
        <w:t xml:space="preserve">”. In: </w:t>
      </w:r>
      <w:proofErr w:type="spellStart"/>
      <w:r w:rsidRPr="002304D9">
        <w:rPr>
          <w:rFonts w:ascii="Times New Roman" w:hAnsi="Times New Roman" w:cs="Times New Roman"/>
        </w:rPr>
        <w:t>Tilurij</w:t>
      </w:r>
      <w:proofErr w:type="spellEnd"/>
      <w:r w:rsidRPr="002304D9">
        <w:rPr>
          <w:rFonts w:ascii="Times New Roman" w:hAnsi="Times New Roman" w:cs="Times New Roman"/>
        </w:rPr>
        <w:t xml:space="preserve"> 3 (in preparation). </w:t>
      </w:r>
    </w:p>
    <w:p w14:paraId="1077D7E6" w14:textId="382BB1EA"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References: HARTMANN 1983, 6, fig. 2; WAURICK 1988, 333, fig. 3. 2-3; HARNECKER 1997, 95- 96, P. 82. 870a; RADMAN-LIVAJA 2004, 74- 75, fig. 16. 176, P. 27. 128; BISHOP - COULSTON 2006, 103, fig. 59. 4.</w:t>
      </w:r>
    </w:p>
    <w:p w14:paraId="6B8D4BDA" w14:textId="77777777" w:rsidR="002304D9" w:rsidRDefault="002304D9" w:rsidP="002304D9">
      <w:pPr>
        <w:pStyle w:val="BodyText"/>
        <w:spacing w:before="13"/>
        <w:ind w:left="0"/>
        <w:rPr>
          <w:rFonts w:ascii="Times New Roman" w:hAnsi="Times New Roman" w:cs="Times New Roman"/>
        </w:rPr>
      </w:pPr>
    </w:p>
    <w:p w14:paraId="4B1AE173" w14:textId="2ED810E5"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13. Buckle (lorica </w:t>
      </w:r>
      <w:proofErr w:type="spellStart"/>
      <w:r w:rsidRPr="002304D9">
        <w:rPr>
          <w:rFonts w:ascii="Times New Roman" w:hAnsi="Times New Roman" w:cs="Times New Roman"/>
        </w:rPr>
        <w:t>segmentata</w:t>
      </w:r>
      <w:proofErr w:type="spellEnd"/>
      <w:r w:rsidRPr="002304D9">
        <w:rPr>
          <w:rFonts w:ascii="Times New Roman" w:hAnsi="Times New Roman" w:cs="Times New Roman"/>
        </w:rPr>
        <w:t xml:space="preserve">), Fig. 4.1a Inv. no. AMS H 4439 Material: bronze Dimensions: height of frame: 2 cm, length of frame: 1.5 cm, height of mount: 1.5 cm, length of mount: 2.15 cm, length of pin: 1.7 cm Description: Frame of a D-shaped buckle with circular cross-section; it tapers towards the ends and has open- </w:t>
      </w:r>
      <w:proofErr w:type="spellStart"/>
      <w:r w:rsidRPr="002304D9">
        <w:rPr>
          <w:rFonts w:ascii="Times New Roman" w:hAnsi="Times New Roman" w:cs="Times New Roman"/>
        </w:rPr>
        <w:t>ings</w:t>
      </w:r>
      <w:proofErr w:type="spellEnd"/>
      <w:r w:rsidRPr="002304D9">
        <w:rPr>
          <w:rFonts w:ascii="Times New Roman" w:hAnsi="Times New Roman" w:cs="Times New Roman"/>
        </w:rPr>
        <w:t xml:space="preserve"> for the bar on which the buckle mount is attached so that it bends over the bar, and it is reinforced with a rivet in the </w:t>
      </w:r>
      <w:proofErr w:type="spellStart"/>
      <w:r w:rsidRPr="002304D9">
        <w:rPr>
          <w:rFonts w:ascii="Times New Roman" w:hAnsi="Times New Roman" w:cs="Times New Roman"/>
        </w:rPr>
        <w:t>centre</w:t>
      </w:r>
      <w:proofErr w:type="spellEnd"/>
      <w:r w:rsidRPr="002304D9">
        <w:rPr>
          <w:rFonts w:ascii="Times New Roman" w:hAnsi="Times New Roman" w:cs="Times New Roman"/>
        </w:rPr>
        <w:t xml:space="preserve">; on the outer side of the mount there is a flattened loop for connecting to another mount; the pin slightly widens toward the top and it is slightly bent. Buckles of this type were used for attach- </w:t>
      </w:r>
      <w:proofErr w:type="spellStart"/>
      <w:r w:rsidRPr="002304D9">
        <w:rPr>
          <w:rFonts w:ascii="Times New Roman" w:hAnsi="Times New Roman" w:cs="Times New Roman"/>
        </w:rPr>
        <w:t>ing</w:t>
      </w:r>
      <w:proofErr w:type="spellEnd"/>
      <w:r w:rsidRPr="002304D9">
        <w:rPr>
          <w:rFonts w:ascii="Times New Roman" w:hAnsi="Times New Roman" w:cs="Times New Roman"/>
        </w:rPr>
        <w:t xml:space="preserve"> segments of laminated </w:t>
      </w:r>
      <w:proofErr w:type="spellStart"/>
      <w:r w:rsidRPr="002304D9">
        <w:rPr>
          <w:rFonts w:ascii="Times New Roman" w:hAnsi="Times New Roman" w:cs="Times New Roman"/>
        </w:rPr>
        <w:t>armour</w:t>
      </w:r>
      <w:proofErr w:type="spellEnd"/>
      <w:r w:rsidRPr="002304D9">
        <w:rPr>
          <w:rFonts w:ascii="Times New Roman" w:hAnsi="Times New Roman" w:cs="Times New Roman"/>
        </w:rPr>
        <w:t xml:space="preserve"> (Corbridge A and B/C). They belong to type Thomas A ii. </w:t>
      </w:r>
      <w:r>
        <w:rPr>
          <w:rFonts w:ascii="Times New Roman" w:hAnsi="Times New Roman" w:cs="Times New Roman"/>
        </w:rPr>
        <w:br/>
      </w:r>
      <w:r w:rsidRPr="002304D9">
        <w:rPr>
          <w:rFonts w:ascii="Times New Roman" w:hAnsi="Times New Roman" w:cs="Times New Roman"/>
        </w:rPr>
        <w:t>Dating: 1</w:t>
      </w:r>
      <w:r w:rsidRPr="002304D9">
        <w:rPr>
          <w:rFonts w:ascii="Times New Roman" w:hAnsi="Times New Roman" w:cs="Times New Roman"/>
          <w:vertAlign w:val="superscript"/>
        </w:rPr>
        <w:t>st</w:t>
      </w:r>
      <w:r>
        <w:rPr>
          <w:rFonts w:ascii="Times New Roman" w:hAnsi="Times New Roman" w:cs="Times New Roman"/>
        </w:rPr>
        <w:t xml:space="preserve"> </w:t>
      </w:r>
      <w:r w:rsidRPr="002304D9">
        <w:rPr>
          <w:rFonts w:ascii="Times New Roman" w:hAnsi="Times New Roman" w:cs="Times New Roman"/>
        </w:rPr>
        <w:t>cent.</w:t>
      </w:r>
    </w:p>
    <w:p w14:paraId="666EA57F"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RADMAN-LIVAJA 2010, 69, cat. no. 28; IVČEVIĆ 2004, 166, P. 1. 13. </w:t>
      </w:r>
    </w:p>
    <w:p w14:paraId="6147DFBA" w14:textId="5389BEEE"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lastRenderedPageBreak/>
        <w:t>References: BEHRENS 1912, 87, fig. 3, 13; 8; RITTER- LING 1913, P. XI, 12,13, 15-19; BEHRENS 1914, 68, fig. 2. 7; FINGERLIN 1972, fig. 11. 8; UNZ 1972, fig. 4, 27; PETRU 1972, P. XXIX, grave 450, 22; NEDVED 1981, 180, fig. 8. 317; KOŠČEVIĆ 1991, 67, P. XXV. 362, 363; UNZ - DESCHLER-ERB 1997, 30, 31, P. 33, P. 34, 783-790; SIMPSON 2000, P. 25. 7; MATEŠIĆ 2005, P. 9. 103.</w:t>
      </w:r>
    </w:p>
    <w:p w14:paraId="795E5D0F" w14:textId="77777777" w:rsidR="002304D9" w:rsidRDefault="002304D9" w:rsidP="002304D9">
      <w:pPr>
        <w:pStyle w:val="BodyText"/>
        <w:spacing w:before="13"/>
        <w:ind w:left="0"/>
        <w:rPr>
          <w:rFonts w:ascii="Times New Roman" w:hAnsi="Times New Roman" w:cs="Times New Roman"/>
        </w:rPr>
      </w:pPr>
    </w:p>
    <w:p w14:paraId="6D0522A4"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14. Buckle (lorica </w:t>
      </w:r>
      <w:proofErr w:type="spellStart"/>
      <w:r w:rsidRPr="002304D9">
        <w:rPr>
          <w:rFonts w:ascii="Times New Roman" w:hAnsi="Times New Roman" w:cs="Times New Roman"/>
        </w:rPr>
        <w:t>segmentata</w:t>
      </w:r>
      <w:proofErr w:type="spellEnd"/>
      <w:r w:rsidRPr="002304D9">
        <w:rPr>
          <w:rFonts w:ascii="Times New Roman" w:hAnsi="Times New Roman" w:cs="Times New Roman"/>
        </w:rPr>
        <w:t xml:space="preserve">), Fig. 4.1b; </w:t>
      </w:r>
    </w:p>
    <w:p w14:paraId="48699595"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inv. no. AMS, H 4204 </w:t>
      </w:r>
    </w:p>
    <w:p w14:paraId="27B3DB99"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Material: bronze </w:t>
      </w:r>
    </w:p>
    <w:p w14:paraId="1BACB709"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Dimensions: height of frame 1.7 cm, length of frame 1.35 cm, height of first mount 1.35 cm, length of first mount 2.2 cm, height of second mount 1.4 cm, length of second mount 2.2 cm, length of pin 1.6 cm Description: Frame of a D-shaped buckle with </w:t>
      </w:r>
      <w:proofErr w:type="spellStart"/>
      <w:r w:rsidRPr="002304D9">
        <w:rPr>
          <w:rFonts w:ascii="Times New Roman" w:hAnsi="Times New Roman" w:cs="Times New Roman"/>
        </w:rPr>
        <w:t>circu</w:t>
      </w:r>
      <w:proofErr w:type="spellEnd"/>
      <w:r w:rsidRPr="002304D9">
        <w:rPr>
          <w:rFonts w:ascii="Times New Roman" w:hAnsi="Times New Roman" w:cs="Times New Roman"/>
        </w:rPr>
        <w:t xml:space="preserve">- lar cross-section; it tapers towards the ends and has openings for the bar on which the buckle mount is at- </w:t>
      </w:r>
      <w:proofErr w:type="spellStart"/>
      <w:r w:rsidRPr="002304D9">
        <w:rPr>
          <w:rFonts w:ascii="Times New Roman" w:hAnsi="Times New Roman" w:cs="Times New Roman"/>
        </w:rPr>
        <w:t>tached</w:t>
      </w:r>
      <w:proofErr w:type="spellEnd"/>
      <w:r w:rsidRPr="002304D9">
        <w:rPr>
          <w:rFonts w:ascii="Times New Roman" w:hAnsi="Times New Roman" w:cs="Times New Roman"/>
        </w:rPr>
        <w:t xml:space="preserve"> so that it bends over the bar; on the outer side</w:t>
      </w:r>
      <w:r>
        <w:rPr>
          <w:rFonts w:ascii="Times New Roman" w:hAnsi="Times New Roman" w:cs="Times New Roman"/>
        </w:rPr>
        <w:t xml:space="preserve"> </w:t>
      </w:r>
      <w:r w:rsidRPr="002304D9">
        <w:rPr>
          <w:rFonts w:ascii="Times New Roman" w:hAnsi="Times New Roman" w:cs="Times New Roman"/>
        </w:rPr>
        <w:t xml:space="preserve">of the mount there are flattened loops through which the bar passes; the bar provided support for the sec- </w:t>
      </w:r>
      <w:proofErr w:type="spellStart"/>
      <w:r w:rsidRPr="002304D9">
        <w:rPr>
          <w:rFonts w:ascii="Times New Roman" w:hAnsi="Times New Roman" w:cs="Times New Roman"/>
        </w:rPr>
        <w:t>ond</w:t>
      </w:r>
      <w:proofErr w:type="spellEnd"/>
      <w:r w:rsidRPr="002304D9">
        <w:rPr>
          <w:rFonts w:ascii="Times New Roman" w:hAnsi="Times New Roman" w:cs="Times New Roman"/>
        </w:rPr>
        <w:t xml:space="preserve"> mount, which has two circular openings; the pin slightly widens toward the top and it is slightly bent. Buckles of this type were used for attaching segments of laminated </w:t>
      </w:r>
      <w:proofErr w:type="spellStart"/>
      <w:r w:rsidRPr="002304D9">
        <w:rPr>
          <w:rFonts w:ascii="Times New Roman" w:hAnsi="Times New Roman" w:cs="Times New Roman"/>
        </w:rPr>
        <w:t>armour</w:t>
      </w:r>
      <w:proofErr w:type="spellEnd"/>
      <w:r w:rsidRPr="002304D9">
        <w:rPr>
          <w:rFonts w:ascii="Times New Roman" w:hAnsi="Times New Roman" w:cs="Times New Roman"/>
        </w:rPr>
        <w:t xml:space="preserve"> (Corbridge A and B/C). They be- long to type Thomas A ii. </w:t>
      </w:r>
    </w:p>
    <w:p w14:paraId="4B5AC2F0" w14:textId="4F4353B5"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Dating: 1</w:t>
      </w:r>
      <w:r w:rsidRPr="00173FF4">
        <w:rPr>
          <w:rFonts w:ascii="Times New Roman" w:hAnsi="Times New Roman" w:cs="Times New Roman"/>
          <w:vertAlign w:val="superscript"/>
        </w:rPr>
        <w:t>st</w:t>
      </w:r>
      <w:r w:rsidR="00173FF4">
        <w:rPr>
          <w:rFonts w:ascii="Times New Roman" w:hAnsi="Times New Roman" w:cs="Times New Roman"/>
        </w:rPr>
        <w:t xml:space="preserve"> </w:t>
      </w:r>
      <w:r w:rsidRPr="002304D9">
        <w:rPr>
          <w:rFonts w:ascii="Times New Roman" w:hAnsi="Times New Roman" w:cs="Times New Roman"/>
        </w:rPr>
        <w:t>cent.</w:t>
      </w:r>
    </w:p>
    <w:p w14:paraId="4779D998"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RADMAN-LIVAJA 2010, 71, cat. no. 30; IVČEVIĆ 2004, 166, P. 1. 15. </w:t>
      </w:r>
    </w:p>
    <w:p w14:paraId="73F55B48" w14:textId="64EF32B9"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References: BEHRENS 1912, 87, fig. 3. 13; RITTER- LING 1913, P. XI. 12,13, 15-19; BEHRENS 1914, 68, fig. 2., 7.-8; FINGERLIN 1972, fig. 11. 8; PETRU 1972, P. XXIX. grave 450, 22; UNZ 1972, fig. 4. 27; NEDVED 1981,180, fig. 8. 317; KOŠČEVIĆ 1991, 67, P. XXV. 362-363; UNZ - DESCHLER-ERB 1997, 30-31, P. 33., T. 34. 783-790; THOMAS 2003, 13, fig. 2.</w:t>
      </w:r>
    </w:p>
    <w:p w14:paraId="33893BCD" w14:textId="77777777" w:rsidR="002304D9" w:rsidRDefault="002304D9" w:rsidP="002304D9">
      <w:pPr>
        <w:pStyle w:val="BodyText"/>
        <w:spacing w:before="13"/>
        <w:ind w:left="0"/>
        <w:rPr>
          <w:rFonts w:ascii="Times New Roman" w:hAnsi="Times New Roman" w:cs="Times New Roman"/>
        </w:rPr>
      </w:pPr>
    </w:p>
    <w:p w14:paraId="3BBB6FA4"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15. Buckle (lorica </w:t>
      </w:r>
      <w:proofErr w:type="spellStart"/>
      <w:r w:rsidRPr="002304D9">
        <w:rPr>
          <w:rFonts w:ascii="Times New Roman" w:hAnsi="Times New Roman" w:cs="Times New Roman"/>
        </w:rPr>
        <w:t>segmentata</w:t>
      </w:r>
      <w:proofErr w:type="spellEnd"/>
      <w:r w:rsidRPr="002304D9">
        <w:rPr>
          <w:rFonts w:ascii="Times New Roman" w:hAnsi="Times New Roman" w:cs="Times New Roman"/>
        </w:rPr>
        <w:t xml:space="preserve">), Fig. 4.1c </w:t>
      </w:r>
    </w:p>
    <w:p w14:paraId="088AC9F3"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Inv. no. AMS H 1601 </w:t>
      </w:r>
    </w:p>
    <w:p w14:paraId="1AA80116" w14:textId="7097BF1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Material: bronze </w:t>
      </w:r>
    </w:p>
    <w:p w14:paraId="056E3945"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Dimensions: height of frame: 1.9 cm, length of frame: 1.3 cm, height of mount: 1.5 cm, length of mount: 1.8 cm, length of pin: 1.5 cm </w:t>
      </w:r>
    </w:p>
    <w:p w14:paraId="5396CB40"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Description: Frame of a D-shaped buckle with circular cross-section; it tapers towards the ends and has open- </w:t>
      </w:r>
      <w:proofErr w:type="spellStart"/>
      <w:r w:rsidRPr="002304D9">
        <w:rPr>
          <w:rFonts w:ascii="Times New Roman" w:hAnsi="Times New Roman" w:cs="Times New Roman"/>
        </w:rPr>
        <w:t>ings</w:t>
      </w:r>
      <w:proofErr w:type="spellEnd"/>
      <w:r w:rsidRPr="002304D9">
        <w:rPr>
          <w:rFonts w:ascii="Times New Roman" w:hAnsi="Times New Roman" w:cs="Times New Roman"/>
        </w:rPr>
        <w:t xml:space="preserve"> for the bar on which the buckle mount is attached so that it bends over the bar, and it is reinforced with a rivet in the </w:t>
      </w:r>
      <w:proofErr w:type="spellStart"/>
      <w:r w:rsidRPr="002304D9">
        <w:rPr>
          <w:rFonts w:ascii="Times New Roman" w:hAnsi="Times New Roman" w:cs="Times New Roman"/>
        </w:rPr>
        <w:t>centre</w:t>
      </w:r>
      <w:proofErr w:type="spellEnd"/>
      <w:r w:rsidRPr="002304D9">
        <w:rPr>
          <w:rFonts w:ascii="Times New Roman" w:hAnsi="Times New Roman" w:cs="Times New Roman"/>
        </w:rPr>
        <w:t xml:space="preserve">; on the outer side of the mount there is a flattened loop for connecting to another mount through which the bar passes; the pin slightly widens toward the top and it is slightly bent. Buckles of this type were used for attaching segments of </w:t>
      </w:r>
      <w:proofErr w:type="spellStart"/>
      <w:r w:rsidRPr="002304D9">
        <w:rPr>
          <w:rFonts w:ascii="Times New Roman" w:hAnsi="Times New Roman" w:cs="Times New Roman"/>
        </w:rPr>
        <w:t>lami</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nated</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armour</w:t>
      </w:r>
      <w:proofErr w:type="spellEnd"/>
      <w:r w:rsidRPr="002304D9">
        <w:rPr>
          <w:rFonts w:ascii="Times New Roman" w:hAnsi="Times New Roman" w:cs="Times New Roman"/>
        </w:rPr>
        <w:t xml:space="preserve"> (Corbridge A and B/C). They belong to type Thomas A ii. </w:t>
      </w:r>
    </w:p>
    <w:p w14:paraId="410398B2" w14:textId="701CBB89"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Dating: 1</w:t>
      </w:r>
      <w:r w:rsidRPr="00173FF4">
        <w:rPr>
          <w:rFonts w:ascii="Times New Roman" w:hAnsi="Times New Roman" w:cs="Times New Roman"/>
          <w:vertAlign w:val="superscript"/>
        </w:rPr>
        <w:t>st</w:t>
      </w:r>
      <w:r w:rsidR="00173FF4">
        <w:rPr>
          <w:rFonts w:ascii="Times New Roman" w:hAnsi="Times New Roman" w:cs="Times New Roman"/>
        </w:rPr>
        <w:t xml:space="preserve"> </w:t>
      </w:r>
      <w:r w:rsidRPr="002304D9">
        <w:rPr>
          <w:rFonts w:ascii="Times New Roman" w:hAnsi="Times New Roman" w:cs="Times New Roman"/>
        </w:rPr>
        <w:t>cent.</w:t>
      </w:r>
      <w:r w:rsidR="00173FF4">
        <w:rPr>
          <w:rFonts w:ascii="Times New Roman" w:hAnsi="Times New Roman" w:cs="Times New Roman"/>
        </w:rPr>
        <w:t xml:space="preserve"> </w:t>
      </w:r>
    </w:p>
    <w:p w14:paraId="668FB019" w14:textId="213D200F"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RADMAN-LIVAJA 2010, 70, cat. no. 29; IVČEVIĆ 2004, 166, P. 1. 14 </w:t>
      </w:r>
    </w:p>
    <w:p w14:paraId="330D069C" w14:textId="4F7214AA"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References: BEHRENS 1912, 87, fig. 3. 13; RITTER- LING 1913, P. XI. 12-13, 15-19; BEHRENS 1914, 68, fig. 2. 7, 8; FINGERLIN 1972, fig. 11. 8; PETRU 1972, P. XXIX. grave 450, 22; </w:t>
      </w:r>
      <w:proofErr w:type="spellStart"/>
      <w:r w:rsidRPr="002304D9">
        <w:rPr>
          <w:rFonts w:ascii="Times New Roman" w:hAnsi="Times New Roman" w:cs="Times New Roman"/>
        </w:rPr>
        <w:t>Unz</w:t>
      </w:r>
      <w:proofErr w:type="spellEnd"/>
      <w:r w:rsidRPr="002304D9">
        <w:rPr>
          <w:rFonts w:ascii="Times New Roman" w:hAnsi="Times New Roman" w:cs="Times New Roman"/>
        </w:rPr>
        <w:t xml:space="preserve"> 1972, fig. 4, 27; NEDVED 1981, 180, fig. 8. 317; KOŠČEVIĆ 1991, 67, P. XXV. 362-363; UNZ - DESCHLER-ERB 1997, 30-31, P. 33., P. 34. 783-790; SIMPSON 2000, 151, P. 25. 7; THO- MAS 2003, 13, fig. 2; MATEŠIĆ 2005, P. 9. 103.</w:t>
      </w:r>
    </w:p>
    <w:p w14:paraId="3A6EF3B2" w14:textId="77777777" w:rsidR="002304D9" w:rsidRDefault="002304D9" w:rsidP="002304D9">
      <w:pPr>
        <w:pStyle w:val="BodyText"/>
        <w:spacing w:before="13"/>
        <w:ind w:left="0"/>
        <w:rPr>
          <w:rFonts w:ascii="Times New Roman" w:hAnsi="Times New Roman" w:cs="Times New Roman"/>
        </w:rPr>
      </w:pPr>
    </w:p>
    <w:p w14:paraId="2EDD64AD"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16. </w:t>
      </w:r>
      <w:proofErr w:type="spellStart"/>
      <w:r w:rsidRPr="002304D9">
        <w:rPr>
          <w:rFonts w:ascii="Times New Roman" w:hAnsi="Times New Roman" w:cs="Times New Roman"/>
        </w:rPr>
        <w:t>Armour</w:t>
      </w:r>
      <w:proofErr w:type="spellEnd"/>
      <w:r w:rsidRPr="002304D9">
        <w:rPr>
          <w:rFonts w:ascii="Times New Roman" w:hAnsi="Times New Roman" w:cs="Times New Roman"/>
        </w:rPr>
        <w:t xml:space="preserve"> tie-hook, Fig. 4.2 </w:t>
      </w:r>
    </w:p>
    <w:p w14:paraId="1132272D"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Inv. no. AMS H 3127 </w:t>
      </w:r>
    </w:p>
    <w:p w14:paraId="15C35961" w14:textId="7E6C0614"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Material: bronze</w:t>
      </w:r>
    </w:p>
    <w:p w14:paraId="773BF925"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Dimensions: length 4.6 cm, width 1.6 cm </w:t>
      </w:r>
    </w:p>
    <w:p w14:paraId="46D9F032" w14:textId="77777777" w:rsidR="00173FF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Description: </w:t>
      </w:r>
      <w:proofErr w:type="gramStart"/>
      <w:r w:rsidRPr="002304D9">
        <w:rPr>
          <w:rFonts w:ascii="Times New Roman" w:hAnsi="Times New Roman" w:cs="Times New Roman"/>
        </w:rPr>
        <w:t>Eye-hole</w:t>
      </w:r>
      <w:proofErr w:type="gramEnd"/>
      <w:r w:rsidRPr="002304D9">
        <w:rPr>
          <w:rFonts w:ascii="Times New Roman" w:hAnsi="Times New Roman" w:cs="Times New Roman"/>
        </w:rPr>
        <w:t xml:space="preserve"> made of bent wire with </w:t>
      </w:r>
      <w:proofErr w:type="spellStart"/>
      <w:r w:rsidRPr="002304D9">
        <w:rPr>
          <w:rFonts w:ascii="Times New Roman" w:hAnsi="Times New Roman" w:cs="Times New Roman"/>
        </w:rPr>
        <w:t>irregu</w:t>
      </w:r>
      <w:proofErr w:type="spellEnd"/>
      <w:r w:rsidRPr="002304D9">
        <w:rPr>
          <w:rFonts w:ascii="Times New Roman" w:hAnsi="Times New Roman" w:cs="Times New Roman"/>
        </w:rPr>
        <w:t xml:space="preserve">-lar circular shape, mount rectangular, rounded edges on one side, wavy edges on other. Mount was fastened with two rivets, of which one has been preserved. </w:t>
      </w:r>
    </w:p>
    <w:p w14:paraId="1A665534" w14:textId="10524312"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Dating: 1</w:t>
      </w:r>
      <w:r w:rsidRPr="00173FF4">
        <w:rPr>
          <w:rFonts w:ascii="Times New Roman" w:hAnsi="Times New Roman" w:cs="Times New Roman"/>
          <w:vertAlign w:val="superscript"/>
        </w:rPr>
        <w:t>st</w:t>
      </w:r>
      <w:r w:rsidR="00173FF4">
        <w:rPr>
          <w:rFonts w:ascii="Times New Roman" w:hAnsi="Times New Roman" w:cs="Times New Roman"/>
        </w:rPr>
        <w:t xml:space="preserve"> </w:t>
      </w:r>
      <w:r w:rsidRPr="002304D9">
        <w:rPr>
          <w:rFonts w:ascii="Times New Roman" w:hAnsi="Times New Roman" w:cs="Times New Roman"/>
        </w:rPr>
        <w:t>cent.</w:t>
      </w:r>
    </w:p>
    <w:p w14:paraId="0815DB0F" w14:textId="77777777" w:rsidR="00B208FF"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IVČEVIĆ 2010, 140, P. 1. 4; RADMAN- LIVAJA 2010, 69, cat. no. 27. </w:t>
      </w:r>
    </w:p>
    <w:p w14:paraId="62DF7D1C" w14:textId="5EAF59D3"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References: RITTERLING 1913, P. XI. 1, 2; FRERE - JOSEPH 1974, Fig. 26. 31; UNZ - DESCHLER-ERB 1997, P. 32. 670-672, 675- 681, 684-691; VOIROL 2000. 49, Pl. 7. 47; FEUGERE 2002, 105, Fig. 130; RADMAN- LIVAJA 2004, 180, P. 31. 182, 183; MATEŠIĆ 2005, 103, P. 9. 112-114.</w:t>
      </w:r>
    </w:p>
    <w:bookmarkEnd w:id="0"/>
    <w:p w14:paraId="6EEEF381" w14:textId="77777777" w:rsidR="002304D9" w:rsidRDefault="002304D9" w:rsidP="002304D9">
      <w:pPr>
        <w:pStyle w:val="BodyText"/>
        <w:spacing w:before="13"/>
        <w:ind w:left="0"/>
        <w:rPr>
          <w:rFonts w:ascii="Times New Roman" w:hAnsi="Times New Roman" w:cs="Times New Roman"/>
        </w:rPr>
      </w:pPr>
    </w:p>
    <w:p w14:paraId="32CF977B" w14:textId="4D87D479"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17. Chest hook for chainmail, Fig. 4.3 Inv. no. AMS H 4053 Material: bronze</w:t>
      </w:r>
    </w:p>
    <w:p w14:paraId="60F30A45"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Dimensions: length 8.2 cm Description: Serpentine hook, one end expanded with engravings that constitute the head, body decorated with engraved lines. Dating: 1st</w:t>
      </w:r>
    </w:p>
    <w:p w14:paraId="66DDE8EF"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6A3DF9EE"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Publication: IVČEVIĆ 2010, 140, P. 1. 3; RADMAN- LIVAJA 2010, 68, cat. no. 26. References: UNZ - DESCHLER-ERB 1997, P. </w:t>
      </w:r>
      <w:r w:rsidRPr="002304D9">
        <w:rPr>
          <w:rFonts w:ascii="Times New Roman" w:hAnsi="Times New Roman" w:cs="Times New Roman"/>
        </w:rPr>
        <w:lastRenderedPageBreak/>
        <w:t>35: 861, 862; RADMAN-LIVAJA 2004, P. 27. 130-132; BISHOP - COULSTON 2006, 96, Fig. 51: 4; KOŠČEVIĆ 2008, 263, Fig. 59.</w:t>
      </w:r>
    </w:p>
    <w:p w14:paraId="126D2A21" w14:textId="77777777" w:rsidR="002304D9" w:rsidRDefault="002304D9" w:rsidP="002304D9">
      <w:pPr>
        <w:pStyle w:val="BodyText"/>
        <w:spacing w:before="13"/>
        <w:ind w:left="0"/>
        <w:rPr>
          <w:rFonts w:ascii="Times New Roman" w:hAnsi="Times New Roman" w:cs="Times New Roman"/>
        </w:rPr>
      </w:pPr>
    </w:p>
    <w:p w14:paraId="66AA08E2" w14:textId="60009BFD"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18. Belt buckle, Fig. 5.1a Inv. no. AMS H 6176 Material: bronze, silver Dimensions: height 3.1 cm, length 2.7 cm, thickness 0.4 cm</w:t>
      </w:r>
    </w:p>
    <w:p w14:paraId="2423B5BF"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Description: Buckle has a semi-circular frame with in- ward-curving ends; the bar of the buckle is depressed at the place where the pin stood; the bar has two loops through which the axis for the mount passed; the semi- circular part of the buckle frame has a semi-circular cross-section; the pin is missing; traces of silver coat- </w:t>
      </w:r>
      <w:proofErr w:type="spellStart"/>
      <w:r w:rsidRPr="002304D9">
        <w:rPr>
          <w:rFonts w:ascii="Times New Roman" w:hAnsi="Times New Roman" w:cs="Times New Roman"/>
        </w:rPr>
        <w:t>ing</w:t>
      </w:r>
      <w:proofErr w:type="spellEnd"/>
      <w:r w:rsidRPr="002304D9">
        <w:rPr>
          <w:rFonts w:ascii="Times New Roman" w:hAnsi="Times New Roman" w:cs="Times New Roman"/>
        </w:rPr>
        <w:t xml:space="preserve"> are preserved on the front. Dating: 1st</w:t>
      </w:r>
    </w:p>
    <w:p w14:paraId="09002C98"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7F9E6D43" w14:textId="00F5F914" w:rsidR="00FE3FA4"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77, cat. no. 44; IVČEVIĆ 2004, 166, P. 1. 4 References: BEHRENS 1912, 87, fig. 3. 15; RITTER- LING 1913, P. XI. 14. 20-21; BEHRENS 1918, 28, fig. 8, 1-2; PETRU 1972, P. XCIII. 26; OLDENSTEIN 1976, 211-212, P. 74. 971; SAGADIN 1979, 312-313, P. 9. 15; NEDVED 1981, 180, fig. 8. 316; KOŠČEVIĆ 1991, 66- 67, P. XXVI. 365; UNZ - DESCHLER-ERB 1997, 32- 34, P. 43.1138-1163, P. 44. 1164-1182; VIŠIĆ-LJUBIĆ 2006, 165, fig. 3a-3b</w:t>
      </w:r>
    </w:p>
    <w:p w14:paraId="7C5BF2A0" w14:textId="77777777" w:rsidR="002304D9" w:rsidRDefault="002304D9" w:rsidP="002304D9">
      <w:pPr>
        <w:pStyle w:val="BodyText"/>
        <w:spacing w:before="13"/>
        <w:ind w:left="0"/>
        <w:rPr>
          <w:rFonts w:ascii="Times New Roman" w:hAnsi="Times New Roman" w:cs="Times New Roman"/>
        </w:rPr>
      </w:pPr>
    </w:p>
    <w:p w14:paraId="79DA01BD" w14:textId="12FC83E0"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19. Belt buckle, Fig. 5.1b Inv. no. AMS H 6177 Material: bronze Dimensions: height 3.6 cm, length 3.1 cm, thickness 0.5 cm</w:t>
      </w:r>
    </w:p>
    <w:p w14:paraId="3B81A0BA"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Description: Buckle with a semicircular frame whose ends curve inward. The bar of the buckle is depressed at the place where the pin stood; the bar has two loops through which the axis for the mount passed; the semi-circular part of the buckle frame has a triangular cross-section; there is a prominent rib in the interior; the pin is missing. Dating: 1st</w:t>
      </w:r>
    </w:p>
    <w:p w14:paraId="76FFDD27"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50D41C59"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76, cat. no. 41; IVČEVIĆ 2004, 166, P. 1. 1 References: BEHRENS 1912, 87, fig. 3. 15; RITTER- LING 1913, P. XI. 14, 20-21; BEHRENS 1918, 28, fig. 8. 1-2; PETRU 1972, P. XCIII. 26; OLDENSTEIN 1976, 211-212, P. 74. 971; SAGADIN 1979, 312-313, P. 9. 15; NEDVED 1981,180, fig. 8. 316; KOŠČEVIĆ 1991, 66- 67, P. XXVI. 365; UNZ - DESCHLER-ERB 1997, 32-34, P. 43. 1138- 1163, P. 44. 1164-1182; DESCHLER-ERB 1999, P. 16. 278-282; SIMPSON 2000, 151, P. 25. 21-22; VOIROL 2000, 51, P. 9. 65; RADMAN-LIVAJA 2004, 184, P. 35. 202.</w:t>
      </w:r>
    </w:p>
    <w:p w14:paraId="0887DBF4" w14:textId="77777777" w:rsidR="002304D9" w:rsidRDefault="002304D9" w:rsidP="002304D9">
      <w:pPr>
        <w:pStyle w:val="BodyText"/>
        <w:spacing w:before="13"/>
        <w:ind w:left="0"/>
        <w:rPr>
          <w:rFonts w:ascii="Times New Roman" w:hAnsi="Times New Roman" w:cs="Times New Roman"/>
        </w:rPr>
      </w:pPr>
    </w:p>
    <w:p w14:paraId="745073D8" w14:textId="6E77E48D"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20. Buckle with button, Fig. 5.1c Inv. no. AMS H 3217 Material: bronze Dimensions: height 2.1 cm, length 3.6 cm, thickness 0.2 cm</w:t>
      </w:r>
    </w:p>
    <w:p w14:paraId="4D792CCA"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Description: Cordate buckle frame with two openwork peltate motifs, with two loops on the bar of the buckle; the pin is considerably bent, and the button on the tip of the pin is missing. Dating: 1st</w:t>
      </w:r>
    </w:p>
    <w:p w14:paraId="3CB81D05"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7E3E2846"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80, cat. no. 50; IVČEVIĆ 2004, 166, P. 1. 6 References: BEHRENS 1918, 28, fig. 9. 2; UNZ - DE- SCHLER-ERB 1997, 37-38, P. 45. 1232; VOIROL 2000, P. 9. 67; MATEŠIĆ 2005, P. 20. 254-255.</w:t>
      </w:r>
    </w:p>
    <w:p w14:paraId="1CE0CE6F" w14:textId="77777777" w:rsidR="002304D9" w:rsidRDefault="002304D9" w:rsidP="002304D9">
      <w:pPr>
        <w:pStyle w:val="BodyText"/>
        <w:spacing w:before="13"/>
        <w:ind w:left="0"/>
        <w:rPr>
          <w:rFonts w:ascii="Times New Roman" w:hAnsi="Times New Roman" w:cs="Times New Roman"/>
        </w:rPr>
      </w:pPr>
    </w:p>
    <w:p w14:paraId="4C9DA90A"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21. Belt buckle, Fig. 5.1d Inv. no. AMS H 4453 Material: bronze Dimensions: height 3.4 cm, length 2.3 cm, thickness 0.4 cm</w:t>
      </w:r>
    </w:p>
    <w:p w14:paraId="319BEF01" w14:textId="24D1F006"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Description: Buckle with a semi-circular frame with thinned inward-curving ends; the bar of the buckle curves outward at the ends; a piece is missing in the central part where the pin was; only traces of the axis</w:t>
      </w:r>
      <w:r>
        <w:rPr>
          <w:rFonts w:ascii="Times New Roman" w:hAnsi="Times New Roman" w:cs="Times New Roman"/>
        </w:rPr>
        <w:t xml:space="preserve"> </w:t>
      </w:r>
      <w:r w:rsidRPr="002304D9">
        <w:rPr>
          <w:rFonts w:ascii="Times New Roman" w:hAnsi="Times New Roman" w:cs="Times New Roman"/>
        </w:rPr>
        <w:t xml:space="preserve">loops are visible; the semi-circular part of the buckle frame has a triangular cross-section; there is a </w:t>
      </w:r>
      <w:proofErr w:type="spellStart"/>
      <w:r w:rsidRPr="002304D9">
        <w:rPr>
          <w:rFonts w:ascii="Times New Roman" w:hAnsi="Times New Roman" w:cs="Times New Roman"/>
        </w:rPr>
        <w:t>promi</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nent</w:t>
      </w:r>
      <w:proofErr w:type="spellEnd"/>
      <w:r w:rsidRPr="002304D9">
        <w:rPr>
          <w:rFonts w:ascii="Times New Roman" w:hAnsi="Times New Roman" w:cs="Times New Roman"/>
        </w:rPr>
        <w:t xml:space="preserve"> rib in the interior; the pin is missing. Dating: 1st</w:t>
      </w:r>
    </w:p>
    <w:p w14:paraId="462CD0A8"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404D87F6"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77, cat. no. 43; IVČEVIĆ 2004, 166, P. 1. 3 References: BEHRENS 1912, 87, fig. 3, 15; RITTER- LING 1913, P. XI. 14, 20-21; BEHRENS 1918, 28, fig. 8, 1-2; PETRU 1972, P. XCIII. 26; OLDENSTEIN 1976, 211-212, P. 74, 971; SAGADIN 1979, 312-313, P. 9. 15; NEDVED 1981, 180, fig. 8. 316; KOŠČEVIĆ 1991, 66- 67, P. XXVI. 365; UNZ - DESCHLER-ERB 1997, 32-34, P. 43. 1138-1163, P. 44. 1164-</w:t>
      </w:r>
      <w:proofErr w:type="gramStart"/>
      <w:r w:rsidRPr="002304D9">
        <w:rPr>
          <w:rFonts w:ascii="Times New Roman" w:hAnsi="Times New Roman" w:cs="Times New Roman"/>
        </w:rPr>
        <w:t>1182 ;</w:t>
      </w:r>
      <w:proofErr w:type="gramEnd"/>
      <w:r w:rsidRPr="002304D9">
        <w:rPr>
          <w:rFonts w:ascii="Times New Roman" w:hAnsi="Times New Roman" w:cs="Times New Roman"/>
        </w:rPr>
        <w:t xml:space="preserve"> DESCHLER-ERB 1999, P. 16. 290-291; RADMAN-LIVAJA 2004, 184, P. 35. 205; VIŠIĆ-LJUBIĆ 2006, 164, fig. 2.</w:t>
      </w:r>
    </w:p>
    <w:p w14:paraId="3096F581" w14:textId="77777777" w:rsidR="002304D9" w:rsidRDefault="002304D9" w:rsidP="002304D9">
      <w:pPr>
        <w:pStyle w:val="BodyText"/>
        <w:spacing w:before="13"/>
        <w:ind w:left="0"/>
        <w:rPr>
          <w:rFonts w:ascii="Times New Roman" w:hAnsi="Times New Roman" w:cs="Times New Roman"/>
        </w:rPr>
      </w:pPr>
    </w:p>
    <w:p w14:paraId="7965B46B" w14:textId="5F0DD450"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22. Belt buckle, Fig. 5.1e Inv. no. AMS H 1599 Material: bronze, tin Dimensions: height 2.5 cm, length 2.6 cm, thickness 0.4 cm</w:t>
      </w:r>
    </w:p>
    <w:p w14:paraId="4DC754B9"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Description: Buckle has a semi-circular frame with in- ward-curving ends; the bar of the buckle is depressed at the place where the pin stood; the bar has two loops through which the axis for the mount passed; the semicircular part of the buckle frame has a triangular cross-section; there is a prominent rib in the interior; the pin is missing; the entire front surface of the buck- le is tin-coated. Dating: 1st</w:t>
      </w:r>
    </w:p>
    <w:p w14:paraId="730A0DC1"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63BE8911"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76, cat. no. 42; IVČEVIĆ 2004, 166, P. 1. 2 References: BEHRENS 1912, 87, fig. 3. 15; RITTER- LING 1913, P. XI. 14, 20-21; BEHRENS 1918, 28, fig. 8. 1-2; PETRU 1972, P. XCIII. 26; OLDENSTEIN 1976, 211-212, P. 74. 971; SAGADIN 1979, 312-313, P. 9. 15; NEDVED 1981,180, fig. 8. 316; KOŠČEVIĆ 1991, 66- 67, P. XXVI. 365; UNZ - DESCHLER-ERB 1997, 32- 34, P. 43. 1138-1163, P. 44. 1164-1182; DESCHLER- ERB 1999, P. 16. 278-282; SIMPSON 2000, 151, P. 25. 21-22; VOIROL 2000, 51, P. 9. 65; RADMAN-LIVAJA 2004, 184, P. 35. 202.</w:t>
      </w:r>
    </w:p>
    <w:p w14:paraId="26FA9E48" w14:textId="77777777" w:rsidR="002304D9" w:rsidRDefault="002304D9" w:rsidP="002304D9">
      <w:pPr>
        <w:pStyle w:val="BodyText"/>
        <w:spacing w:before="13"/>
        <w:ind w:left="0"/>
        <w:rPr>
          <w:rFonts w:ascii="Times New Roman" w:hAnsi="Times New Roman" w:cs="Times New Roman"/>
        </w:rPr>
      </w:pPr>
    </w:p>
    <w:p w14:paraId="48FB7585" w14:textId="775C321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23. Belt mount from a military apron, Fig. 5.2a Inv. no. AMS H 2580 Material: bronze Dimensions: length 3.9 cm, height 1.5 cm, </w:t>
      </w:r>
      <w:r w:rsidRPr="002304D9">
        <w:rPr>
          <w:rFonts w:ascii="Times New Roman" w:hAnsi="Times New Roman" w:cs="Times New Roman"/>
        </w:rPr>
        <w:lastRenderedPageBreak/>
        <w:t>thickness with the pin: 0.7 cm Description: Rectangular mount with one end widened and decorated with incisions; there are four pins on the back. Dating: 1st</w:t>
      </w:r>
    </w:p>
    <w:p w14:paraId="21ACF96D"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w:t>
      </w:r>
      <w:r w:rsidRPr="002304D9">
        <w:rPr>
          <w:rFonts w:ascii="Times New Roman" w:hAnsi="Times New Roman" w:cs="Times New Roman"/>
        </w:rPr>
        <w:t>ent</w:t>
      </w:r>
      <w:r>
        <w:rPr>
          <w:rFonts w:ascii="Times New Roman" w:hAnsi="Times New Roman" w:cs="Times New Roman"/>
        </w:rPr>
        <w:t xml:space="preserve"> </w:t>
      </w:r>
      <w:r w:rsidRPr="002304D9">
        <w:rPr>
          <w:rFonts w:ascii="Times New Roman" w:hAnsi="Times New Roman" w:cs="Times New Roman"/>
        </w:rPr>
        <w:t>Publication: RADMAN-LIVAJA 2010, 82, cat. no. 53; IVČEVIĆ 2005, 166, P. 1. 8 References: OLDENSTEIN 1976, 191, 265, P. 59. 743; UNZ - DESCHLER-ERB 1997, 52, P. 69.1984; DESCH- LER-ERB 1999, P. 20. 383- 389; VOIROL 2000, 19, P. 9. 71, 73, 75-77.</w:t>
      </w:r>
    </w:p>
    <w:p w14:paraId="01163544" w14:textId="77777777" w:rsidR="002304D9" w:rsidRDefault="002304D9" w:rsidP="002304D9">
      <w:pPr>
        <w:pStyle w:val="BodyText"/>
        <w:spacing w:before="13"/>
        <w:ind w:left="0"/>
        <w:rPr>
          <w:rFonts w:ascii="Times New Roman" w:hAnsi="Times New Roman" w:cs="Times New Roman"/>
        </w:rPr>
      </w:pPr>
    </w:p>
    <w:p w14:paraId="03E98EB6" w14:textId="5C3BE6E8"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24. Belt mount from a military apron, Fig. 5.2b Inv. no. AMS H 3674 Material: bronze, silver</w:t>
      </w:r>
    </w:p>
    <w:p w14:paraId="321493DD"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Dimensions: length 4.4 cm, height 1.6 cm Description: One end of the mount is widened and decorated with incisions; it has four pins on the back, while a silver plaque is applied on the front. Dating: 1st</w:t>
      </w:r>
    </w:p>
    <w:p w14:paraId="5A796485"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7E1216FB"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81, cat. no. 52; IVČEVIĆ 2004, 166, P. 1. 7 References: OLDENSTEIN 1976, 191, 265, P. 59. 743; UNZ - DESCHLER-ERB 1997, 52, P. 69. 1984; DESCH- LER-ERB 1999, P. 20. 383-389; VOIROL 2000, 19, P. 9. 71, 73, 75-77.</w:t>
      </w:r>
    </w:p>
    <w:p w14:paraId="227F8AE1" w14:textId="77777777" w:rsidR="002304D9" w:rsidRDefault="002304D9" w:rsidP="002304D9">
      <w:pPr>
        <w:pStyle w:val="BodyText"/>
        <w:spacing w:before="13"/>
        <w:ind w:left="0"/>
        <w:rPr>
          <w:rFonts w:ascii="Times New Roman" w:hAnsi="Times New Roman" w:cs="Times New Roman"/>
        </w:rPr>
      </w:pPr>
    </w:p>
    <w:p w14:paraId="1708A521" w14:textId="4C062328"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25. Belt mount from a military apron, Fig. 5.2c Inv. no. AMS H 1832 Material: bronze Dimensions: length 2.7 cm, height 1.6 cm, thickness with the pin: 0.6 cm Description: Rectangular mount without decoration; there are four pins on the back. Dating: 1st</w:t>
      </w:r>
    </w:p>
    <w:p w14:paraId="41B3A5E6"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23F04A43"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82, cat. no. 54; IVČEVIĆ 2004; 166, P. 1. 9 References: OLDENSTEIN 1976, 191, 265, P. 59. 743; UNZ - DESCHLER-ERB 1997, 52, P. 69. 1984; DESCH- LER-ERB 1999, P. 20. 383-389; VOIROL 2000, 19, P. 9. 71, 73, 75-77.</w:t>
      </w:r>
    </w:p>
    <w:p w14:paraId="14ED3C3D" w14:textId="77777777" w:rsidR="002304D9" w:rsidRDefault="002304D9" w:rsidP="002304D9">
      <w:pPr>
        <w:pStyle w:val="BodyText"/>
        <w:spacing w:before="13"/>
        <w:ind w:left="0"/>
        <w:rPr>
          <w:rFonts w:ascii="Times New Roman" w:hAnsi="Times New Roman" w:cs="Times New Roman"/>
        </w:rPr>
      </w:pPr>
    </w:p>
    <w:p w14:paraId="545DC0C8" w14:textId="11FF9469"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26. Belt buckle with mount, Fig. 5.3 Inv. no. AMS H 4382 Material: bronze, niello Dimensions: button: diameter: 2 cm, thickness 0.6 cm; buckle mount: length 10.35 cm, height: 3.15 cm, thick- ness: 0.15 cm Description: The head of the button is decorated with vegetable motifs; it is hinged to the rectangular belt mount with visible rivets by which it was attached to the belt; the rectangular field on the front is decorated with a rosette in the middle, surrounded by a </w:t>
      </w:r>
      <w:proofErr w:type="spellStart"/>
      <w:r w:rsidRPr="002304D9">
        <w:rPr>
          <w:rFonts w:ascii="Times New Roman" w:hAnsi="Times New Roman" w:cs="Times New Roman"/>
        </w:rPr>
        <w:t>cheq</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uered</w:t>
      </w:r>
      <w:proofErr w:type="spellEnd"/>
      <w:r w:rsidRPr="002304D9">
        <w:rPr>
          <w:rFonts w:ascii="Times New Roman" w:hAnsi="Times New Roman" w:cs="Times New Roman"/>
        </w:rPr>
        <w:t xml:space="preserve"> pattern framed with the dents-de-</w:t>
      </w:r>
      <w:proofErr w:type="spellStart"/>
      <w:r w:rsidRPr="002304D9">
        <w:rPr>
          <w:rFonts w:ascii="Times New Roman" w:hAnsi="Times New Roman" w:cs="Times New Roman"/>
        </w:rPr>
        <w:t>loup</w:t>
      </w:r>
      <w:proofErr w:type="spellEnd"/>
      <w:r w:rsidRPr="002304D9">
        <w:rPr>
          <w:rFonts w:ascii="Times New Roman" w:hAnsi="Times New Roman" w:cs="Times New Roman"/>
        </w:rPr>
        <w:t xml:space="preserve"> motif. All incised motifs are niellated. Buckles of this type were situated on a dagger or sword strap and were used for fastening the weapons to the belt. They ap-</w:t>
      </w:r>
    </w:p>
    <w:p w14:paraId="2BB9ADB2"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pear throughout the Roman Empire and mostly date from the first half of the first century, whereas in the Flavian era they were rare. In the typology worked out for Britain by Francis Grew and Nick Griffiths, the mounts are divided into two basic types based on the shape and method of decoration (GREW - GRIFFITHS 1991, 49). This piece, based on its features, matches type A, which includes rectangular mounts with a flat polished surface, frequently decorated by punching, incision and niello. They were attached to the belt </w:t>
      </w:r>
      <w:proofErr w:type="spellStart"/>
      <w:r w:rsidRPr="002304D9">
        <w:rPr>
          <w:rFonts w:ascii="Times New Roman" w:hAnsi="Times New Roman" w:cs="Times New Roman"/>
        </w:rPr>
        <w:t>ei</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ther</w:t>
      </w:r>
      <w:proofErr w:type="spellEnd"/>
      <w:r w:rsidRPr="002304D9">
        <w:rPr>
          <w:rFonts w:ascii="Times New Roman" w:hAnsi="Times New Roman" w:cs="Times New Roman"/>
        </w:rPr>
        <w:t xml:space="preserve"> by rivets passed through perforations on the </w:t>
      </w:r>
      <w:proofErr w:type="spellStart"/>
      <w:r w:rsidRPr="002304D9">
        <w:rPr>
          <w:rFonts w:ascii="Times New Roman" w:hAnsi="Times New Roman" w:cs="Times New Roman"/>
        </w:rPr>
        <w:t>cor</w:t>
      </w:r>
      <w:proofErr w:type="spellEnd"/>
      <w:r w:rsidRPr="002304D9">
        <w:rPr>
          <w:rFonts w:ascii="Times New Roman" w:hAnsi="Times New Roman" w:cs="Times New Roman"/>
        </w:rPr>
        <w:t xml:space="preserve">- </w:t>
      </w:r>
      <w:proofErr w:type="spellStart"/>
      <w:r w:rsidRPr="002304D9">
        <w:rPr>
          <w:rFonts w:ascii="Times New Roman" w:hAnsi="Times New Roman" w:cs="Times New Roman"/>
        </w:rPr>
        <w:t>ners</w:t>
      </w:r>
      <w:proofErr w:type="spellEnd"/>
      <w:r w:rsidRPr="002304D9">
        <w:rPr>
          <w:rFonts w:ascii="Times New Roman" w:hAnsi="Times New Roman" w:cs="Times New Roman"/>
        </w:rPr>
        <w:t xml:space="preserve">—as in the case of this mount—or by prongs on the back. The most frequent decoration on belt mounts like our one </w:t>
      </w:r>
      <w:proofErr w:type="gramStart"/>
      <w:r w:rsidRPr="002304D9">
        <w:rPr>
          <w:rFonts w:ascii="Times New Roman" w:hAnsi="Times New Roman" w:cs="Times New Roman"/>
        </w:rPr>
        <w:t>were</w:t>
      </w:r>
      <w:proofErr w:type="gramEnd"/>
      <w:r w:rsidRPr="002304D9">
        <w:rPr>
          <w:rFonts w:ascii="Times New Roman" w:hAnsi="Times New Roman" w:cs="Times New Roman"/>
        </w:rPr>
        <w:t xml:space="preserve"> incision and punching, as well as niello. The decoration on the mount from Gardun consists of a rosette and a </w:t>
      </w:r>
      <w:proofErr w:type="spellStart"/>
      <w:r w:rsidRPr="002304D9">
        <w:rPr>
          <w:rFonts w:ascii="Times New Roman" w:hAnsi="Times New Roman" w:cs="Times New Roman"/>
        </w:rPr>
        <w:t>chequered</w:t>
      </w:r>
      <w:proofErr w:type="spellEnd"/>
      <w:r w:rsidRPr="002304D9">
        <w:rPr>
          <w:rFonts w:ascii="Times New Roman" w:hAnsi="Times New Roman" w:cs="Times New Roman"/>
        </w:rPr>
        <w:t xml:space="preserve"> pattern framed with a series of triangles, which is a usual motif on buckle mounts in the first century. Dating: 1st</w:t>
      </w:r>
    </w:p>
    <w:p w14:paraId="0D4954DE"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69DF9171" w14:textId="77777777" w:rsid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78, 79, cat. no. 46; IVČEVIĆ 2010, 140. P. 1.1. References: BEHRENS 1918, 28, fig. 9; HENDERSON 1949, P. XXXIII. 72; UNZ 1972, 55, fig. 4. 12; UNZ - DESCHLER-ERB 1997, P. 40. 1012, 1020; P. 45. 1211, 1232-1233; DESCHLER-ERB 1999, P. 19. 354; SIMP- SON 2000, 151, P. 25. 29; IVČEVIĆ 2004, 166, P. 1. 6; BISHOP - COULSTON 2006, 108, fig. 62. 3, 21.</w:t>
      </w:r>
    </w:p>
    <w:p w14:paraId="0B2309B0" w14:textId="4B612BF1"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27. Three-part leaf-shaped pendant from a riding har- ness, Fig. 6.1 Inv. no. AMS H 2125 Material: bronze</w:t>
      </w:r>
    </w:p>
    <w:p w14:paraId="0B710925" w14:textId="77777777" w:rsidR="002304D9" w:rsidRDefault="002304D9" w:rsidP="002304D9">
      <w:pPr>
        <w:pStyle w:val="BodyText"/>
        <w:spacing w:before="13"/>
        <w:ind w:left="0"/>
        <w:rPr>
          <w:rFonts w:ascii="Times New Roman" w:hAnsi="Times New Roman" w:cs="Times New Roman"/>
        </w:rPr>
      </w:pPr>
    </w:p>
    <w:p w14:paraId="5A376453" w14:textId="6C2CBD8F"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 xml:space="preserve">Dimensions: height 3.6 cm, width 3,35 cm Description: Three-part leaf-shaped pendant; the sus- pension loop was made by bending toward the back of the pendant, there is a groove on either side of the shoulder, the central part has a triangular ending, ending in the shape of a palmette on both sides; there are two openings on the upper part of the pendant, the surface is decorated with irregular incised lines, and the motif is not discernible. It belongs to Bishop type 1, variant 1s. They appeared from the Claudian to Flavian eras, after which they mostly fell out of use. They were hung on the straps by </w:t>
      </w:r>
      <w:proofErr w:type="spellStart"/>
      <w:r w:rsidRPr="002304D9">
        <w:rPr>
          <w:rFonts w:ascii="Times New Roman" w:hAnsi="Times New Roman" w:cs="Times New Roman"/>
        </w:rPr>
        <w:t>phalerae</w:t>
      </w:r>
      <w:proofErr w:type="spellEnd"/>
      <w:r w:rsidRPr="002304D9">
        <w:rPr>
          <w:rFonts w:ascii="Times New Roman" w:hAnsi="Times New Roman" w:cs="Times New Roman"/>
        </w:rPr>
        <w:t xml:space="preserve">, and they are almost invariably decorated with incision, silver- </w:t>
      </w:r>
      <w:proofErr w:type="spellStart"/>
      <w:r w:rsidRPr="002304D9">
        <w:rPr>
          <w:rFonts w:ascii="Times New Roman" w:hAnsi="Times New Roman" w:cs="Times New Roman"/>
        </w:rPr>
        <w:t>ing</w:t>
      </w:r>
      <w:proofErr w:type="spellEnd"/>
      <w:r w:rsidRPr="002304D9">
        <w:rPr>
          <w:rFonts w:ascii="Times New Roman" w:hAnsi="Times New Roman" w:cs="Times New Roman"/>
        </w:rPr>
        <w:t xml:space="preserve"> and niello. There are many variants of their shape, the central part is generally leaf-shaped, and the basic decorative motifs are vegetable. Dating: 1st</w:t>
      </w:r>
    </w:p>
    <w:p w14:paraId="1A10B79F" w14:textId="77777777" w:rsidR="002304D9" w:rsidRP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cent.</w:t>
      </w:r>
    </w:p>
    <w:p w14:paraId="77611382" w14:textId="0F3D0AB3" w:rsidR="002304D9" w:rsidRDefault="002304D9" w:rsidP="002304D9">
      <w:pPr>
        <w:pStyle w:val="BodyText"/>
        <w:spacing w:before="13"/>
        <w:ind w:left="0"/>
        <w:rPr>
          <w:rFonts w:ascii="Times New Roman" w:hAnsi="Times New Roman" w:cs="Times New Roman"/>
        </w:rPr>
      </w:pPr>
      <w:r w:rsidRPr="002304D9">
        <w:rPr>
          <w:rFonts w:ascii="Times New Roman" w:hAnsi="Times New Roman" w:cs="Times New Roman"/>
        </w:rPr>
        <w:t>Publication: RADMAN-LIVAJA 2010, 93, cat. no. 81; IVČEVIĆ 2010, 140, P. 1. 6. References: DIXON - SOUTHERN 1992, 69, fig. 38: VANDEN BERGHE 1996, 89, P. 17. 4; UNZ - DESCH- LER-ERB 1997, P. 51, 1390.</w:t>
      </w:r>
    </w:p>
    <w:p w14:paraId="33D01E9D" w14:textId="52333F9B" w:rsidR="0017411F" w:rsidRDefault="0017411F" w:rsidP="002304D9">
      <w:pPr>
        <w:pStyle w:val="BodyText"/>
        <w:spacing w:before="13"/>
        <w:ind w:left="0"/>
        <w:rPr>
          <w:rFonts w:ascii="Times New Roman" w:hAnsi="Times New Roman" w:cs="Times New Roman"/>
        </w:rPr>
      </w:pPr>
    </w:p>
    <w:p w14:paraId="2C4CB1D0"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28. Three-part leaf-shaped pendant from a riding har- ness, Fig. 6.2 Inv. no. AMS H 4617 Material: bronze Dimensions: height 7 cm, width 6.3 cm, thickness: 0.1 cm</w:t>
      </w:r>
    </w:p>
    <w:p w14:paraId="154E48F7"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lastRenderedPageBreak/>
        <w:t xml:space="preserve">Description: There are two peltate perforations on the upper part of the pendant, and the same design is formed by lateral arms that curl outwards and again connect with the pendant; the middle arm ends in the shape of a palmette, while the lateral ones taper to- wards the top; the front is decorated with incised veg- </w:t>
      </w:r>
      <w:proofErr w:type="spellStart"/>
      <w:r w:rsidRPr="0017411F">
        <w:rPr>
          <w:rFonts w:ascii="Times New Roman" w:hAnsi="Times New Roman" w:cs="Times New Roman"/>
        </w:rPr>
        <w:t>etable</w:t>
      </w:r>
      <w:proofErr w:type="spellEnd"/>
      <w:r w:rsidRPr="0017411F">
        <w:rPr>
          <w:rFonts w:ascii="Times New Roman" w:hAnsi="Times New Roman" w:cs="Times New Roman"/>
        </w:rPr>
        <w:t xml:space="preserve"> motifs and with dotted lines along the edge; re- mains of silvering are visible at several places; a loop at the top of the pendant served for affixing the pendant to the phalera.</w:t>
      </w:r>
    </w:p>
    <w:p w14:paraId="7751DB62"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Dating: Latter half of the 1st cent.</w:t>
      </w:r>
    </w:p>
    <w:p w14:paraId="1A5A2C86"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Publication: RADMAN-LIVAJA 2010, 98, cat. no. 92; IVČEVIĆ 2004, 166, P. 1. 19. References: RITTERLING 1913, 178, P. XII. 37; </w:t>
      </w:r>
      <w:proofErr w:type="spellStart"/>
      <w:r w:rsidRPr="0017411F">
        <w:rPr>
          <w:rFonts w:ascii="Times New Roman" w:hAnsi="Times New Roman" w:cs="Times New Roman"/>
        </w:rPr>
        <w:t>Petru</w:t>
      </w:r>
      <w:proofErr w:type="spellEnd"/>
      <w:r w:rsidRPr="0017411F">
        <w:rPr>
          <w:rFonts w:ascii="Times New Roman" w:hAnsi="Times New Roman" w:cs="Times New Roman"/>
        </w:rPr>
        <w:t xml:space="preserve"> 1972, P. XCV. 21; BOUBE-PICCOT 1964, 159, fig. 1. 6; LAWSON 1978, 15, fig. 9. 7-8; KOŠČEVIĆ 1991, 49,</w:t>
      </w:r>
    </w:p>
    <w:p w14:paraId="5C51C789" w14:textId="77777777"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 XV. 220; MACKENSEN 1991, 174, fig. 4. 4; DIXON - SOUTHERN 1992, 69, fig. 38; UNZ - DESCHLER- ERB 1997, P. 51, 1384; ŠEPAROVIĆ 2003, 243, P. 5. 2; IVČEVIĆ 2004, 237, 241, fig. 9.</w:t>
      </w:r>
    </w:p>
    <w:p w14:paraId="40156AFB" w14:textId="77777777" w:rsidR="0017411F" w:rsidRDefault="0017411F" w:rsidP="0017411F">
      <w:pPr>
        <w:pStyle w:val="BodyText"/>
        <w:spacing w:before="13"/>
        <w:ind w:left="0"/>
        <w:rPr>
          <w:rFonts w:ascii="Times New Roman" w:hAnsi="Times New Roman" w:cs="Times New Roman"/>
        </w:rPr>
      </w:pPr>
    </w:p>
    <w:p w14:paraId="6DA5E52A" w14:textId="4860AE8E"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29. Lunular pendant from a riding harness, Fig. 6.3 Inv. no. AMS H 3556 Material: bronze</w:t>
      </w:r>
    </w:p>
    <w:p w14:paraId="2BD60136" w14:textId="77777777"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Dimensions: height 4.6 cm, width 3.9 cm Description: Lunular pendant with arms turned down- ward ending with a decorative knob; the central pal- </w:t>
      </w:r>
      <w:proofErr w:type="spellStart"/>
      <w:r w:rsidRPr="0017411F">
        <w:rPr>
          <w:rFonts w:ascii="Times New Roman" w:hAnsi="Times New Roman" w:cs="Times New Roman"/>
        </w:rPr>
        <w:t>mette</w:t>
      </w:r>
      <w:proofErr w:type="spellEnd"/>
      <w:r w:rsidRPr="0017411F">
        <w:rPr>
          <w:rFonts w:ascii="Times New Roman" w:hAnsi="Times New Roman" w:cs="Times New Roman"/>
        </w:rPr>
        <w:t>-shaped decoration is hinged to the phalera. Dating: Augustan-Tiberian period Publication: RADMAN-LIVAJA 2010, 97, cat. no. 88; IVČEVIĆ 2010, 141, P. 2,11. References: UNZ - DESCHLER-ERB 1997, P. 48. 1319; VOIROL 2000, 52, P. 10. 89; MULLER 2002, P. 51. 557; FAHR 2005, 129, fig. 9. 5.</w:t>
      </w:r>
    </w:p>
    <w:p w14:paraId="32725C26" w14:textId="77777777" w:rsidR="0017411F" w:rsidRDefault="0017411F" w:rsidP="0017411F">
      <w:pPr>
        <w:pStyle w:val="BodyText"/>
        <w:spacing w:before="13"/>
        <w:ind w:left="0"/>
        <w:rPr>
          <w:rFonts w:ascii="Times New Roman" w:hAnsi="Times New Roman" w:cs="Times New Roman"/>
        </w:rPr>
      </w:pPr>
    </w:p>
    <w:p w14:paraId="3605811F" w14:textId="4BF934FB"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30. Leaf-shaped pendant from a riding harness, Fig 6.4 Inv. no. AMS H 6179 Material: bronze Dimensions: height 4.3 cm, width 0.9 cm, thickness 0.15 cm</w:t>
      </w:r>
    </w:p>
    <w:p w14:paraId="0C3753CA"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Description: Pendant with undulating edges, the front is decorated with incised lines and dots, the end is spherical, the loop formed by bending the wire upon itself.</w:t>
      </w:r>
    </w:p>
    <w:p w14:paraId="41961179"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Dating: 1st cent.</w:t>
      </w:r>
    </w:p>
    <w:p w14:paraId="4A89DDA7" w14:textId="77777777"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99, cat. no. 94; IVČEVIĆ 2004, 166, P. 2. 22. References: UNZ - DESCHLER-ERB 1997, 47, P. 56.1533.</w:t>
      </w:r>
    </w:p>
    <w:p w14:paraId="46AA277F" w14:textId="77777777" w:rsidR="0017411F" w:rsidRDefault="0017411F" w:rsidP="0017411F">
      <w:pPr>
        <w:pStyle w:val="BodyText"/>
        <w:spacing w:before="13"/>
        <w:ind w:left="0"/>
        <w:rPr>
          <w:rFonts w:ascii="Times New Roman" w:hAnsi="Times New Roman" w:cs="Times New Roman"/>
        </w:rPr>
      </w:pPr>
    </w:p>
    <w:p w14:paraId="068D919B" w14:textId="26091CFF"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31. Leaf-shaped pendant from a horse harness, Fig. 6.5 Inv. no. AMS H 2482 Material: bronze</w:t>
      </w:r>
    </w:p>
    <w:p w14:paraId="001793F8"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Dimensions: height 4.8 cm, width 1.25 cm, thickness: 0.1 cm Description: Pendant with undulating edges decorated with concentric circles; the front is decorated with in- </w:t>
      </w:r>
      <w:proofErr w:type="spellStart"/>
      <w:r w:rsidRPr="0017411F">
        <w:rPr>
          <w:rFonts w:ascii="Times New Roman" w:hAnsi="Times New Roman" w:cs="Times New Roman"/>
        </w:rPr>
        <w:t>cised</w:t>
      </w:r>
      <w:proofErr w:type="spellEnd"/>
      <w:r w:rsidRPr="0017411F">
        <w:rPr>
          <w:rFonts w:ascii="Times New Roman" w:hAnsi="Times New Roman" w:cs="Times New Roman"/>
        </w:rPr>
        <w:t xml:space="preserve"> lines, the lower part of the pendant is flattened in the form of a rhomb, ending with a decorative knob, the loop consists of a bent wire. Dating: 1st</w:t>
      </w:r>
    </w:p>
    <w:p w14:paraId="23944E76"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cent.</w:t>
      </w:r>
    </w:p>
    <w:p w14:paraId="28F065C3" w14:textId="77777777"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99, cat. no. 95; IVČEVIĆ 2004, 167, P. 2. 23. References: UNZ - DESCHLER-ERB 1997, p. 47, P. 56, 1537.</w:t>
      </w:r>
    </w:p>
    <w:p w14:paraId="2E248D28" w14:textId="77777777" w:rsidR="0017411F" w:rsidRDefault="0017411F" w:rsidP="0017411F">
      <w:pPr>
        <w:pStyle w:val="BodyText"/>
        <w:spacing w:before="13"/>
        <w:ind w:left="0"/>
        <w:rPr>
          <w:rFonts w:ascii="Times New Roman" w:hAnsi="Times New Roman" w:cs="Times New Roman"/>
        </w:rPr>
      </w:pPr>
    </w:p>
    <w:p w14:paraId="1B1AD4B7" w14:textId="297CA722"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32. Leaf-shaped pendant from a riding harness, Fig. 6.6 Inv. no. AMS H 1612 Material: bronze</w:t>
      </w:r>
    </w:p>
    <w:p w14:paraId="6F5F25AD"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Dimensions: height 2.35 cm, width 1.7 cm Description: The pendant is a variant of the leaf-shaped pendants; the suspension loop is made by bending backward, the lower part is missing, the decoration is executed with incised lines and kidney-shaped </w:t>
      </w:r>
      <w:proofErr w:type="spellStart"/>
      <w:r w:rsidRPr="0017411F">
        <w:rPr>
          <w:rFonts w:ascii="Times New Roman" w:hAnsi="Times New Roman" w:cs="Times New Roman"/>
        </w:rPr>
        <w:t>perfora</w:t>
      </w:r>
      <w:proofErr w:type="spellEnd"/>
      <w:r w:rsidRPr="0017411F">
        <w:rPr>
          <w:rFonts w:ascii="Times New Roman" w:hAnsi="Times New Roman" w:cs="Times New Roman"/>
        </w:rPr>
        <w:t xml:space="preserve">- </w:t>
      </w:r>
      <w:proofErr w:type="spellStart"/>
      <w:r w:rsidRPr="0017411F">
        <w:rPr>
          <w:rFonts w:ascii="Times New Roman" w:hAnsi="Times New Roman" w:cs="Times New Roman"/>
        </w:rPr>
        <w:t>tions</w:t>
      </w:r>
      <w:proofErr w:type="spellEnd"/>
      <w:r w:rsidRPr="0017411F">
        <w:rPr>
          <w:rFonts w:ascii="Times New Roman" w:hAnsi="Times New Roman" w:cs="Times New Roman"/>
        </w:rPr>
        <w:t xml:space="preserve">. These pendants are rarely found on Roman sites, and the type features certain differences. They appear in somewhat larger number in western Gallia, which is why scholars trace their origin there. They are dated to the Flavian era, i.e., the latter half of the first </w:t>
      </w:r>
      <w:proofErr w:type="spellStart"/>
      <w:r w:rsidRPr="0017411F">
        <w:rPr>
          <w:rFonts w:ascii="Times New Roman" w:hAnsi="Times New Roman" w:cs="Times New Roman"/>
        </w:rPr>
        <w:t>cen</w:t>
      </w:r>
      <w:proofErr w:type="spellEnd"/>
      <w:r w:rsidRPr="0017411F">
        <w:rPr>
          <w:rFonts w:ascii="Times New Roman" w:hAnsi="Times New Roman" w:cs="Times New Roman"/>
        </w:rPr>
        <w:t xml:space="preserve">- </w:t>
      </w:r>
      <w:proofErr w:type="spellStart"/>
      <w:r w:rsidRPr="0017411F">
        <w:rPr>
          <w:rFonts w:ascii="Times New Roman" w:hAnsi="Times New Roman" w:cs="Times New Roman"/>
        </w:rPr>
        <w:t>tury</w:t>
      </w:r>
      <w:proofErr w:type="spellEnd"/>
      <w:r w:rsidRPr="0017411F">
        <w:rPr>
          <w:rFonts w:ascii="Times New Roman" w:hAnsi="Times New Roman" w:cs="Times New Roman"/>
        </w:rPr>
        <w:t xml:space="preserve">. Similar pendants are attributable to Bishop type 5, with a basically teardrop body tapering towards the lower part. </w:t>
      </w:r>
      <w:proofErr w:type="gramStart"/>
      <w:r w:rsidRPr="0017411F">
        <w:rPr>
          <w:rFonts w:ascii="Times New Roman" w:hAnsi="Times New Roman" w:cs="Times New Roman"/>
        </w:rPr>
        <w:t>In view of the fact that</w:t>
      </w:r>
      <w:proofErr w:type="gramEnd"/>
      <w:r w:rsidRPr="0017411F">
        <w:rPr>
          <w:rFonts w:ascii="Times New Roman" w:hAnsi="Times New Roman" w:cs="Times New Roman"/>
        </w:rPr>
        <w:t xml:space="preserve"> the Gardun piece lacks the lower part, the possibility that it belonged to that type should be left open. Dating: Latter half of the 1st</w:t>
      </w:r>
    </w:p>
    <w:p w14:paraId="30355CB4"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cent.</w:t>
      </w:r>
    </w:p>
    <w:p w14:paraId="0A322CCD"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96, cat. no. 87; IVČEVIĆ 2010, 141, P. 2.10. References: UNZ 1974, fig. 11. 132; OLDENSTEIN 1976, P. 30. 207; UNZ - DESCHLER-ERB 1997, P. 56.</w:t>
      </w:r>
    </w:p>
    <w:p w14:paraId="41ED6BEB"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1555-1556; DESCHLER-ERB 1999, P. 28. 574; POUX - ROBIN 2000, 205, fig. 16. 5; MATEŠIĆ 2005, 111, P. 13. 180; KOŠČEVIĆ 2008, 261, fig. 50.</w:t>
      </w:r>
    </w:p>
    <w:p w14:paraId="53A351BC" w14:textId="77777777"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33. Lunular pendant from a riding harness, Fig 6.7 </w:t>
      </w:r>
    </w:p>
    <w:p w14:paraId="2653A0BF" w14:textId="714A8A2A" w:rsid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Inv. no. AMS H 3557 </w:t>
      </w:r>
    </w:p>
    <w:p w14:paraId="7FFC2BE2"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Material: bronze</w:t>
      </w:r>
      <w:r>
        <w:rPr>
          <w:rFonts w:ascii="Times New Roman" w:hAnsi="Times New Roman" w:cs="Times New Roman"/>
        </w:rPr>
        <w:br/>
      </w:r>
      <w:r w:rsidRPr="0017411F">
        <w:rPr>
          <w:rFonts w:ascii="Times New Roman" w:hAnsi="Times New Roman" w:cs="Times New Roman"/>
        </w:rPr>
        <w:t>Dimensions: length 6.7 cm, height 4.55 cm Description: Upward-facing lunular ornament, with a fist on one side and a phallus on the other; incised lines are on the front. Dating: 1st</w:t>
      </w:r>
    </w:p>
    <w:p w14:paraId="082C7BA9"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cent.</w:t>
      </w:r>
    </w:p>
    <w:p w14:paraId="2D90ADEE"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Publication: RADMAN-LIVAJA 2010, 97, cat. no. 89; IVČEVIĆ 2010, 141, P. 2.12. References: UNZ 1972, 58, fig. 7. 71; FRANKEN 1996, 109, fig. 207.; DESCHLER-ERB 1999, P. 27, 539-540; UNZ - DESCHLER-ERB </w:t>
      </w:r>
      <w:proofErr w:type="gramStart"/>
      <w:r w:rsidRPr="0017411F">
        <w:rPr>
          <w:rFonts w:ascii="Times New Roman" w:hAnsi="Times New Roman" w:cs="Times New Roman"/>
        </w:rPr>
        <w:t>1997,P.</w:t>
      </w:r>
      <w:proofErr w:type="gramEnd"/>
      <w:r w:rsidRPr="0017411F">
        <w:rPr>
          <w:rFonts w:ascii="Times New Roman" w:hAnsi="Times New Roman" w:cs="Times New Roman"/>
        </w:rPr>
        <w:t xml:space="preserve"> 58. 1616; MÜLLER 2002, P. 46. 515.</w:t>
      </w:r>
    </w:p>
    <w:p w14:paraId="657E875F" w14:textId="77777777" w:rsidR="0017411F" w:rsidRDefault="0017411F" w:rsidP="0017411F">
      <w:pPr>
        <w:pStyle w:val="BodyText"/>
        <w:spacing w:before="13"/>
        <w:ind w:left="0"/>
        <w:rPr>
          <w:rFonts w:ascii="Times New Roman" w:hAnsi="Times New Roman" w:cs="Times New Roman"/>
        </w:rPr>
      </w:pPr>
    </w:p>
    <w:p w14:paraId="226D4B65" w14:textId="61ED3E5E"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34. Pendant from a riding harness, Fig. 6.8 Inv. no. AMS-70561 Material: bronze Dimensions: height 4.6 cm, height with button 6.65 cm, width 2.4 cm Description: Teardrop pendant ending with a decora- </w:t>
      </w:r>
      <w:proofErr w:type="spellStart"/>
      <w:r w:rsidRPr="0017411F">
        <w:rPr>
          <w:rFonts w:ascii="Times New Roman" w:hAnsi="Times New Roman" w:cs="Times New Roman"/>
        </w:rPr>
        <w:t>tive</w:t>
      </w:r>
      <w:proofErr w:type="spellEnd"/>
      <w:r w:rsidRPr="0017411F">
        <w:rPr>
          <w:rFonts w:ascii="Times New Roman" w:hAnsi="Times New Roman" w:cs="Times New Roman"/>
        </w:rPr>
        <w:t xml:space="preserve"> knob, the loop at the top was made by bending backwards, the circular head of the button with the loop, used to attach the pendant to the belt, is missing a small piece.</w:t>
      </w:r>
    </w:p>
    <w:p w14:paraId="55F2238D"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Dating: Latter half of 1st </w:t>
      </w:r>
      <w:proofErr w:type="gramStart"/>
      <w:r w:rsidRPr="0017411F">
        <w:rPr>
          <w:rFonts w:ascii="Times New Roman" w:hAnsi="Times New Roman" w:cs="Times New Roman"/>
        </w:rPr>
        <w:t>cent./</w:t>
      </w:r>
      <w:proofErr w:type="gramEnd"/>
      <w:r w:rsidRPr="0017411F">
        <w:rPr>
          <w:rFonts w:ascii="Times New Roman" w:hAnsi="Times New Roman" w:cs="Times New Roman"/>
        </w:rPr>
        <w:t>2nd cent.</w:t>
      </w:r>
    </w:p>
    <w:p w14:paraId="454ACB76"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95, cat. no. 85; IVČEVIĆ 2010, 141, P. 1.8. References: BEHRENS 1912, 88, fig. 4. 16; UNZ 1974, 39, fig. 11. 131; fig. 12. 133; NEDVED 1981, 157, fig. 2. 71; DEIMEL 1987, P. 83.2; KOŠČEVIĆ 1991, P. XIII. 204; UNZ - DESCHLER-ERB 1997, P. 55. 1479; VOIROL 2000, 55, P. 13. 113; DESCHLER-ERB 1999, P. 30. 589, 594; FEUGERE - POUX 2001, 83, fig. 5.7; ŠEPAROVIĆ - URODA 2009, 45, fig. 64.</w:t>
      </w:r>
    </w:p>
    <w:p w14:paraId="33DCE785" w14:textId="77777777" w:rsidR="0017411F" w:rsidRDefault="0017411F" w:rsidP="0017411F">
      <w:pPr>
        <w:pStyle w:val="BodyText"/>
        <w:spacing w:before="13"/>
        <w:ind w:left="0"/>
        <w:rPr>
          <w:rFonts w:ascii="Times New Roman" w:hAnsi="Times New Roman" w:cs="Times New Roman"/>
        </w:rPr>
      </w:pPr>
    </w:p>
    <w:p w14:paraId="616C55A4" w14:textId="7B65BA2D"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35. Mount from a saddle strap, Fig. 7. Inv. no. AMS H 2958 Material: bronze, tin</w:t>
      </w:r>
    </w:p>
    <w:p w14:paraId="141E6460"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Dimensions: length 9 cm, height 5 cm Description: Openwork mount from a saddle strap, with four loops belonging to a hinge on one side and with a missing edge on the other side. Eight rivets, five of which are preserved, were lined along the hinge of the mount. Such mounts were usually used as decora- </w:t>
      </w:r>
      <w:proofErr w:type="spellStart"/>
      <w:r w:rsidRPr="0017411F">
        <w:rPr>
          <w:rFonts w:ascii="Times New Roman" w:hAnsi="Times New Roman" w:cs="Times New Roman"/>
        </w:rPr>
        <w:t>tive</w:t>
      </w:r>
      <w:proofErr w:type="spellEnd"/>
      <w:r w:rsidRPr="0017411F">
        <w:rPr>
          <w:rFonts w:ascii="Times New Roman" w:hAnsi="Times New Roman" w:cs="Times New Roman"/>
        </w:rPr>
        <w:t xml:space="preserve"> items on the straps hanging from the saddle. The peculiarity of the Gardun piece is that it is bent on one side and has loops for a hinge. They formed part of the equipment of early imperial horsemen. Securely dated specimens belong to the period from Tiberius to Nero, with tentative evidence of use during the Flavian era. Dating: 1st</w:t>
      </w:r>
    </w:p>
    <w:p w14:paraId="6CFD6AA6"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cent.</w:t>
      </w:r>
    </w:p>
    <w:p w14:paraId="50F14FD9"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105, cat. no. 109; RIEGL 1901, P. XIV. 8. References: UNZ - DESCHLER-ERB 1997, P. 65. 1877, 1884; DESCHLER-ERB 1999, P. 39. 732</w:t>
      </w:r>
    </w:p>
    <w:p w14:paraId="1F96C6DF" w14:textId="77777777" w:rsidR="0017411F" w:rsidRDefault="0017411F" w:rsidP="0017411F">
      <w:pPr>
        <w:pStyle w:val="BodyText"/>
        <w:spacing w:before="13"/>
        <w:ind w:left="0"/>
        <w:rPr>
          <w:rFonts w:ascii="Times New Roman" w:hAnsi="Times New Roman" w:cs="Times New Roman"/>
        </w:rPr>
      </w:pPr>
    </w:p>
    <w:p w14:paraId="54912740" w14:textId="08A43BCC"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36. Pickaxe (</w:t>
      </w:r>
      <w:proofErr w:type="spellStart"/>
      <w:r w:rsidRPr="0017411F">
        <w:rPr>
          <w:rFonts w:ascii="Times New Roman" w:hAnsi="Times New Roman" w:cs="Times New Roman"/>
        </w:rPr>
        <w:t>dolabra</w:t>
      </w:r>
      <w:proofErr w:type="spellEnd"/>
      <w:r w:rsidRPr="0017411F">
        <w:rPr>
          <w:rFonts w:ascii="Times New Roman" w:hAnsi="Times New Roman" w:cs="Times New Roman"/>
        </w:rPr>
        <w:t xml:space="preserve">), Fig. 8. Inv. no. AMS H 4911 Material: iron Dimensions: length 47 cm, length of blade of axe 13.4 cm, diameter of the shaft hole 5 x 3.5 cm, weight 1900 g Description: The shaft hole is oval; a gently curved point is on one side and a flattened trapezoidal axe on the other. </w:t>
      </w:r>
      <w:proofErr w:type="spellStart"/>
      <w:r w:rsidRPr="0017411F">
        <w:rPr>
          <w:rFonts w:ascii="Times New Roman" w:hAnsi="Times New Roman" w:cs="Times New Roman"/>
        </w:rPr>
        <w:t>Dolabra</w:t>
      </w:r>
      <w:proofErr w:type="spellEnd"/>
      <w:r w:rsidRPr="0017411F">
        <w:rPr>
          <w:rFonts w:ascii="Times New Roman" w:hAnsi="Times New Roman" w:cs="Times New Roman"/>
        </w:rPr>
        <w:t xml:space="preserve"> (Roman military axe) was a part of military equipment, used for digging trenches, forest clearing, lumber work, construction works, but also as a weapon. Ancient writers mention it in military con- texts. Taking into consideration the size and position of the point </w:t>
      </w:r>
      <w:proofErr w:type="gramStart"/>
      <w:r w:rsidRPr="0017411F">
        <w:rPr>
          <w:rFonts w:ascii="Times New Roman" w:hAnsi="Times New Roman" w:cs="Times New Roman"/>
        </w:rPr>
        <w:t>with regard to</w:t>
      </w:r>
      <w:proofErr w:type="gramEnd"/>
      <w:r w:rsidRPr="0017411F">
        <w:rPr>
          <w:rFonts w:ascii="Times New Roman" w:hAnsi="Times New Roman" w:cs="Times New Roman"/>
        </w:rPr>
        <w:t xml:space="preserve"> the axe, as well as the fact that it was found at Gardun, one may conclude that it was a military axe. The form of the shaft hole allows its dating to the first century. Dating: 1st</w:t>
      </w:r>
    </w:p>
    <w:p w14:paraId="5F9B9FE9"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cent.</w:t>
      </w:r>
    </w:p>
    <w:p w14:paraId="7052896E"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105, cat. no. 110; IVČEVIĆ 2004, 167, P. 2. 30. References: HOFFILLER 1911, 174, fig. 17; PIETSCH 1983, 16, 17, P. 3. 45; VANDEN BERGHE 1996, 91, P. 18. 4; BISHOP - COULSTON 2006, 118, fig. 68. 2, 5.</w:t>
      </w:r>
    </w:p>
    <w:p w14:paraId="2B8201F8" w14:textId="77777777" w:rsidR="0017411F" w:rsidRDefault="0017411F" w:rsidP="0017411F">
      <w:pPr>
        <w:pStyle w:val="BodyText"/>
        <w:spacing w:before="13"/>
        <w:ind w:left="0"/>
        <w:rPr>
          <w:rFonts w:ascii="Times New Roman" w:hAnsi="Times New Roman" w:cs="Times New Roman"/>
        </w:rPr>
      </w:pPr>
    </w:p>
    <w:p w14:paraId="296F2E5C" w14:textId="7658109B"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37. Amphora-shaped belt strap end, Fig. 9. Inv. no. AMS H 4898 Material: bronze Dimensions: height 4.8 cm, width: 2.1 cm, thickness 0.2 cm</w:t>
      </w:r>
    </w:p>
    <w:p w14:paraId="29523A64" w14:textId="77777777" w:rsidR="0017411F" w:rsidRPr="0017411F"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 xml:space="preserve">Description: There is a kidney-shaped openwork de- sign in the </w:t>
      </w:r>
      <w:proofErr w:type="spellStart"/>
      <w:r w:rsidRPr="0017411F">
        <w:rPr>
          <w:rFonts w:ascii="Times New Roman" w:hAnsi="Times New Roman" w:cs="Times New Roman"/>
        </w:rPr>
        <w:t>centre</w:t>
      </w:r>
      <w:proofErr w:type="spellEnd"/>
      <w:r w:rsidRPr="0017411F">
        <w:rPr>
          <w:rFonts w:ascii="Times New Roman" w:hAnsi="Times New Roman" w:cs="Times New Roman"/>
        </w:rPr>
        <w:t xml:space="preserve"> and on either side in upper part, and the entire surface is covered with impressed </w:t>
      </w:r>
      <w:proofErr w:type="spellStart"/>
      <w:r w:rsidRPr="0017411F">
        <w:rPr>
          <w:rFonts w:ascii="Times New Roman" w:hAnsi="Times New Roman" w:cs="Times New Roman"/>
        </w:rPr>
        <w:t>concen</w:t>
      </w:r>
      <w:proofErr w:type="spellEnd"/>
      <w:r w:rsidRPr="0017411F">
        <w:rPr>
          <w:rFonts w:ascii="Times New Roman" w:hAnsi="Times New Roman" w:cs="Times New Roman"/>
        </w:rPr>
        <w:t xml:space="preserve">- </w:t>
      </w:r>
      <w:proofErr w:type="spellStart"/>
      <w:r w:rsidRPr="0017411F">
        <w:rPr>
          <w:rFonts w:ascii="Times New Roman" w:hAnsi="Times New Roman" w:cs="Times New Roman"/>
        </w:rPr>
        <w:t>tric</w:t>
      </w:r>
      <w:proofErr w:type="spellEnd"/>
      <w:r w:rsidRPr="0017411F">
        <w:rPr>
          <w:rFonts w:ascii="Times New Roman" w:hAnsi="Times New Roman" w:cs="Times New Roman"/>
        </w:rPr>
        <w:t xml:space="preserve"> circles; only a small part of the suspension loop or a rivet has remained. Dating: Latter half of 4th</w:t>
      </w:r>
    </w:p>
    <w:p w14:paraId="5296E64B" w14:textId="77777777" w:rsidR="0017411F" w:rsidRPr="0017411F" w:rsidRDefault="0017411F" w:rsidP="0017411F">
      <w:pPr>
        <w:pStyle w:val="BodyText"/>
        <w:spacing w:before="13"/>
        <w:ind w:left="0"/>
        <w:rPr>
          <w:rFonts w:ascii="Times New Roman" w:hAnsi="Times New Roman" w:cs="Times New Roman"/>
        </w:rPr>
      </w:pPr>
      <w:proofErr w:type="gramStart"/>
      <w:r w:rsidRPr="0017411F">
        <w:rPr>
          <w:rFonts w:ascii="Times New Roman" w:hAnsi="Times New Roman" w:cs="Times New Roman"/>
        </w:rPr>
        <w:t>cent./</w:t>
      </w:r>
      <w:proofErr w:type="gramEnd"/>
      <w:r w:rsidRPr="0017411F">
        <w:rPr>
          <w:rFonts w:ascii="Times New Roman" w:hAnsi="Times New Roman" w:cs="Times New Roman"/>
        </w:rPr>
        <w:t>first half of 5th cent.</w:t>
      </w:r>
    </w:p>
    <w:p w14:paraId="131BFD98" w14:textId="020DAE88" w:rsidR="0017411F" w:rsidRPr="00203236" w:rsidRDefault="0017411F" w:rsidP="0017411F">
      <w:pPr>
        <w:pStyle w:val="BodyText"/>
        <w:spacing w:before="13"/>
        <w:ind w:left="0"/>
        <w:rPr>
          <w:rFonts w:ascii="Times New Roman" w:hAnsi="Times New Roman" w:cs="Times New Roman"/>
        </w:rPr>
      </w:pPr>
      <w:r w:rsidRPr="0017411F">
        <w:rPr>
          <w:rFonts w:ascii="Times New Roman" w:hAnsi="Times New Roman" w:cs="Times New Roman"/>
        </w:rPr>
        <w:t>Publication: RADMAN-LIVAJA 2010, 92, cat. no. 78; IVČEVIĆ 2004, p. 166, P. 1. 10. References: BEHRENS 1918, 28, fig. 8. 6; HENDER- SON 1949, 129, P. XXXVI. 112-113; BULLINGER 1969, P. XII. 1-1a; P. XIII. 5-5a, fig. 116, grave 270, 6; SAGADIN 1979, 315, P. 10. 4; P. 10, 6; KOŠČEVIĆ 1991, 70, P. XXVII. 379; VIŠIĆ-LJUBIĆ 1994, 227, 231, cat. no. 7; BUORA 2002, 196, P. V. 53</w:t>
      </w:r>
    </w:p>
    <w:sectPr w:rsidR="0017411F" w:rsidRPr="00203236" w:rsidSect="002304D9">
      <w:footerReference w:type="default" r:id="rId7"/>
      <w:pgSz w:w="13610" w:h="1588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409D" w14:textId="77777777" w:rsidR="00AB261D" w:rsidRDefault="00AB261D">
      <w:r>
        <w:separator/>
      </w:r>
    </w:p>
  </w:endnote>
  <w:endnote w:type="continuationSeparator" w:id="0">
    <w:p w14:paraId="3EFF3CA3" w14:textId="77777777" w:rsidR="00AB261D" w:rsidRDefault="00AB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50CFA" w14:textId="77777777" w:rsidR="00FE3FA4" w:rsidRDefault="00FE3FA4">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7739" w14:textId="77777777" w:rsidR="00AB261D" w:rsidRDefault="00AB261D">
      <w:r>
        <w:separator/>
      </w:r>
    </w:p>
  </w:footnote>
  <w:footnote w:type="continuationSeparator" w:id="0">
    <w:p w14:paraId="5043F517" w14:textId="77777777" w:rsidR="00AB261D" w:rsidRDefault="00AB2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6C40"/>
    <w:multiLevelType w:val="hybridMultilevel"/>
    <w:tmpl w:val="4EA8DBC2"/>
    <w:lvl w:ilvl="0" w:tplc="267CD0E2">
      <w:start w:val="1"/>
      <w:numFmt w:val="decimal"/>
      <w:lvlText w:val="%1."/>
      <w:lvlJc w:val="left"/>
      <w:pPr>
        <w:ind w:left="1020" w:hanging="210"/>
      </w:pPr>
      <w:rPr>
        <w:rFonts w:ascii="Georgia" w:eastAsia="Georgia" w:hAnsi="Georgia" w:cs="Georgia" w:hint="default"/>
        <w:w w:val="114"/>
        <w:sz w:val="20"/>
        <w:szCs w:val="20"/>
      </w:rPr>
    </w:lvl>
    <w:lvl w:ilvl="1" w:tplc="EBB07B9A">
      <w:numFmt w:val="bullet"/>
      <w:lvlText w:val="•"/>
      <w:lvlJc w:val="left"/>
      <w:pPr>
        <w:ind w:left="1487" w:hanging="210"/>
      </w:pPr>
      <w:rPr>
        <w:rFonts w:hint="default"/>
      </w:rPr>
    </w:lvl>
    <w:lvl w:ilvl="2" w:tplc="60E4660A">
      <w:numFmt w:val="bullet"/>
      <w:lvlText w:val="•"/>
      <w:lvlJc w:val="left"/>
      <w:pPr>
        <w:ind w:left="1955" w:hanging="210"/>
      </w:pPr>
      <w:rPr>
        <w:rFonts w:hint="default"/>
      </w:rPr>
    </w:lvl>
    <w:lvl w:ilvl="3" w:tplc="17FEAA2A">
      <w:numFmt w:val="bullet"/>
      <w:lvlText w:val="•"/>
      <w:lvlJc w:val="left"/>
      <w:pPr>
        <w:ind w:left="2423" w:hanging="210"/>
      </w:pPr>
      <w:rPr>
        <w:rFonts w:hint="default"/>
      </w:rPr>
    </w:lvl>
    <w:lvl w:ilvl="4" w:tplc="BAB2B2CA">
      <w:numFmt w:val="bullet"/>
      <w:lvlText w:val="•"/>
      <w:lvlJc w:val="left"/>
      <w:pPr>
        <w:ind w:left="2891" w:hanging="210"/>
      </w:pPr>
      <w:rPr>
        <w:rFonts w:hint="default"/>
      </w:rPr>
    </w:lvl>
    <w:lvl w:ilvl="5" w:tplc="900C9890">
      <w:numFmt w:val="bullet"/>
      <w:lvlText w:val="•"/>
      <w:lvlJc w:val="left"/>
      <w:pPr>
        <w:ind w:left="3359" w:hanging="210"/>
      </w:pPr>
      <w:rPr>
        <w:rFonts w:hint="default"/>
      </w:rPr>
    </w:lvl>
    <w:lvl w:ilvl="6" w:tplc="4C0A8966">
      <w:numFmt w:val="bullet"/>
      <w:lvlText w:val="•"/>
      <w:lvlJc w:val="left"/>
      <w:pPr>
        <w:ind w:left="3827" w:hanging="210"/>
      </w:pPr>
      <w:rPr>
        <w:rFonts w:hint="default"/>
      </w:rPr>
    </w:lvl>
    <w:lvl w:ilvl="7" w:tplc="83E211D2">
      <w:numFmt w:val="bullet"/>
      <w:lvlText w:val="•"/>
      <w:lvlJc w:val="left"/>
      <w:pPr>
        <w:ind w:left="4295" w:hanging="210"/>
      </w:pPr>
      <w:rPr>
        <w:rFonts w:hint="default"/>
      </w:rPr>
    </w:lvl>
    <w:lvl w:ilvl="8" w:tplc="F70C3D5C">
      <w:numFmt w:val="bullet"/>
      <w:lvlText w:val="•"/>
      <w:lvlJc w:val="left"/>
      <w:pPr>
        <w:ind w:left="4762" w:hanging="210"/>
      </w:pPr>
      <w:rPr>
        <w:rFonts w:hint="default"/>
      </w:rPr>
    </w:lvl>
  </w:abstractNum>
  <w:abstractNum w:abstractNumId="1" w15:restartNumberingAfterBreak="0">
    <w:nsid w:val="1BBE112C"/>
    <w:multiLevelType w:val="multilevel"/>
    <w:tmpl w:val="A0B82026"/>
    <w:lvl w:ilvl="0">
      <w:numFmt w:val="decimal"/>
      <w:lvlText w:val="%1"/>
      <w:lvlJc w:val="left"/>
      <w:pPr>
        <w:ind w:left="842" w:hanging="317"/>
      </w:pPr>
      <w:rPr>
        <w:rFonts w:hint="default"/>
      </w:rPr>
    </w:lvl>
    <w:lvl w:ilvl="1">
      <w:start w:val="4"/>
      <w:numFmt w:val="decimal"/>
      <w:lvlText w:val="%1.%2"/>
      <w:lvlJc w:val="left"/>
      <w:pPr>
        <w:ind w:left="842" w:hanging="317"/>
        <w:jc w:val="right"/>
      </w:pPr>
      <w:rPr>
        <w:rFonts w:ascii="Georgia" w:eastAsia="Georgia" w:hAnsi="Georgia" w:cs="Georgia" w:hint="default"/>
        <w:w w:val="91"/>
        <w:sz w:val="20"/>
        <w:szCs w:val="20"/>
      </w:rPr>
    </w:lvl>
    <w:lvl w:ilvl="2">
      <w:numFmt w:val="bullet"/>
      <w:lvlText w:val="•"/>
      <w:lvlJc w:val="left"/>
      <w:pPr>
        <w:ind w:left="2052" w:hanging="317"/>
      </w:pPr>
      <w:rPr>
        <w:rFonts w:hint="default"/>
      </w:rPr>
    </w:lvl>
    <w:lvl w:ilvl="3">
      <w:numFmt w:val="bullet"/>
      <w:lvlText w:val="•"/>
      <w:lvlJc w:val="left"/>
      <w:pPr>
        <w:ind w:left="2659" w:hanging="317"/>
      </w:pPr>
      <w:rPr>
        <w:rFonts w:hint="default"/>
      </w:rPr>
    </w:lvl>
    <w:lvl w:ilvl="4">
      <w:numFmt w:val="bullet"/>
      <w:lvlText w:val="•"/>
      <w:lvlJc w:val="left"/>
      <w:pPr>
        <w:ind w:left="3265" w:hanging="317"/>
      </w:pPr>
      <w:rPr>
        <w:rFonts w:hint="default"/>
      </w:rPr>
    </w:lvl>
    <w:lvl w:ilvl="5">
      <w:numFmt w:val="bullet"/>
      <w:lvlText w:val="•"/>
      <w:lvlJc w:val="left"/>
      <w:pPr>
        <w:ind w:left="3871" w:hanging="317"/>
      </w:pPr>
      <w:rPr>
        <w:rFonts w:hint="default"/>
      </w:rPr>
    </w:lvl>
    <w:lvl w:ilvl="6">
      <w:numFmt w:val="bullet"/>
      <w:lvlText w:val="•"/>
      <w:lvlJc w:val="left"/>
      <w:pPr>
        <w:ind w:left="4478" w:hanging="317"/>
      </w:pPr>
      <w:rPr>
        <w:rFonts w:hint="default"/>
      </w:rPr>
    </w:lvl>
    <w:lvl w:ilvl="7">
      <w:numFmt w:val="bullet"/>
      <w:lvlText w:val="•"/>
      <w:lvlJc w:val="left"/>
      <w:pPr>
        <w:ind w:left="5084" w:hanging="317"/>
      </w:pPr>
      <w:rPr>
        <w:rFonts w:hint="default"/>
      </w:rPr>
    </w:lvl>
    <w:lvl w:ilvl="8">
      <w:numFmt w:val="bullet"/>
      <w:lvlText w:val="•"/>
      <w:lvlJc w:val="left"/>
      <w:pPr>
        <w:ind w:left="5691" w:hanging="317"/>
      </w:pPr>
      <w:rPr>
        <w:rFonts w:hint="default"/>
      </w:rPr>
    </w:lvl>
  </w:abstractNum>
  <w:abstractNum w:abstractNumId="2" w15:restartNumberingAfterBreak="0">
    <w:nsid w:val="32B21F86"/>
    <w:multiLevelType w:val="hybridMultilevel"/>
    <w:tmpl w:val="F8F0CAC6"/>
    <w:lvl w:ilvl="0" w:tplc="AEC09EB6">
      <w:start w:val="7"/>
      <w:numFmt w:val="decimal"/>
      <w:lvlText w:val="%1."/>
      <w:lvlJc w:val="left"/>
      <w:pPr>
        <w:ind w:left="1304" w:hanging="210"/>
        <w:jc w:val="right"/>
      </w:pPr>
      <w:rPr>
        <w:rFonts w:ascii="Georgia" w:eastAsia="Georgia" w:hAnsi="Georgia" w:cs="Georgia" w:hint="default"/>
        <w:w w:val="103"/>
        <w:sz w:val="20"/>
        <w:szCs w:val="20"/>
      </w:rPr>
    </w:lvl>
    <w:lvl w:ilvl="1" w:tplc="4752A68A">
      <w:numFmt w:val="bullet"/>
      <w:lvlText w:val="•"/>
      <w:lvlJc w:val="left"/>
      <w:pPr>
        <w:ind w:left="1768" w:hanging="210"/>
      </w:pPr>
      <w:rPr>
        <w:rFonts w:hint="default"/>
      </w:rPr>
    </w:lvl>
    <w:lvl w:ilvl="2" w:tplc="A1246BF0">
      <w:numFmt w:val="bullet"/>
      <w:lvlText w:val="•"/>
      <w:lvlJc w:val="left"/>
      <w:pPr>
        <w:ind w:left="2236" w:hanging="210"/>
      </w:pPr>
      <w:rPr>
        <w:rFonts w:hint="default"/>
      </w:rPr>
    </w:lvl>
    <w:lvl w:ilvl="3" w:tplc="6C1E127A">
      <w:numFmt w:val="bullet"/>
      <w:lvlText w:val="•"/>
      <w:lvlJc w:val="left"/>
      <w:pPr>
        <w:ind w:left="2704" w:hanging="210"/>
      </w:pPr>
      <w:rPr>
        <w:rFonts w:hint="default"/>
      </w:rPr>
    </w:lvl>
    <w:lvl w:ilvl="4" w:tplc="1F88F3AA">
      <w:numFmt w:val="bullet"/>
      <w:lvlText w:val="•"/>
      <w:lvlJc w:val="left"/>
      <w:pPr>
        <w:ind w:left="3172" w:hanging="210"/>
      </w:pPr>
      <w:rPr>
        <w:rFonts w:hint="default"/>
      </w:rPr>
    </w:lvl>
    <w:lvl w:ilvl="5" w:tplc="8128452C">
      <w:numFmt w:val="bullet"/>
      <w:lvlText w:val="•"/>
      <w:lvlJc w:val="left"/>
      <w:pPr>
        <w:ind w:left="3641" w:hanging="210"/>
      </w:pPr>
      <w:rPr>
        <w:rFonts w:hint="default"/>
      </w:rPr>
    </w:lvl>
    <w:lvl w:ilvl="6" w:tplc="22F42FB4">
      <w:numFmt w:val="bullet"/>
      <w:lvlText w:val="•"/>
      <w:lvlJc w:val="left"/>
      <w:pPr>
        <w:ind w:left="4109" w:hanging="210"/>
      </w:pPr>
      <w:rPr>
        <w:rFonts w:hint="default"/>
      </w:rPr>
    </w:lvl>
    <w:lvl w:ilvl="7" w:tplc="76A66074">
      <w:numFmt w:val="bullet"/>
      <w:lvlText w:val="•"/>
      <w:lvlJc w:val="left"/>
      <w:pPr>
        <w:ind w:left="4577" w:hanging="210"/>
      </w:pPr>
      <w:rPr>
        <w:rFonts w:hint="default"/>
      </w:rPr>
    </w:lvl>
    <w:lvl w:ilvl="8" w:tplc="DCEC0C70">
      <w:numFmt w:val="bullet"/>
      <w:lvlText w:val="•"/>
      <w:lvlJc w:val="left"/>
      <w:pPr>
        <w:ind w:left="5045" w:hanging="210"/>
      </w:pPr>
      <w:rPr>
        <w:rFonts w:hint="default"/>
      </w:rPr>
    </w:lvl>
  </w:abstractNum>
  <w:abstractNum w:abstractNumId="3" w15:restartNumberingAfterBreak="0">
    <w:nsid w:val="340A3190"/>
    <w:multiLevelType w:val="hybridMultilevel"/>
    <w:tmpl w:val="2B081C82"/>
    <w:lvl w:ilvl="0" w:tplc="01381792">
      <w:start w:val="28"/>
      <w:numFmt w:val="decimal"/>
      <w:lvlText w:val="%1."/>
      <w:lvlJc w:val="left"/>
      <w:pPr>
        <w:ind w:left="526" w:hanging="329"/>
      </w:pPr>
      <w:rPr>
        <w:rFonts w:ascii="Georgia" w:eastAsia="Georgia" w:hAnsi="Georgia" w:cs="Georgia" w:hint="default"/>
        <w:w w:val="93"/>
        <w:sz w:val="20"/>
        <w:szCs w:val="20"/>
      </w:rPr>
    </w:lvl>
    <w:lvl w:ilvl="1" w:tplc="922E6F8E">
      <w:numFmt w:val="bullet"/>
      <w:lvlText w:val="-"/>
      <w:lvlJc w:val="left"/>
      <w:pPr>
        <w:ind w:left="1451" w:hanging="148"/>
      </w:pPr>
      <w:rPr>
        <w:rFonts w:ascii="Georgia" w:eastAsia="Georgia" w:hAnsi="Georgia" w:cs="Georgia" w:hint="default"/>
        <w:w w:val="96"/>
        <w:sz w:val="20"/>
        <w:szCs w:val="20"/>
      </w:rPr>
    </w:lvl>
    <w:lvl w:ilvl="2" w:tplc="2A6A7BF2">
      <w:numFmt w:val="bullet"/>
      <w:lvlText w:val="•"/>
      <w:lvlJc w:val="left"/>
      <w:pPr>
        <w:ind w:left="1460" w:hanging="148"/>
      </w:pPr>
      <w:rPr>
        <w:rFonts w:hint="default"/>
      </w:rPr>
    </w:lvl>
    <w:lvl w:ilvl="3" w:tplc="5D502B4C">
      <w:numFmt w:val="bullet"/>
      <w:lvlText w:val="•"/>
      <w:lvlJc w:val="left"/>
      <w:pPr>
        <w:ind w:left="1307" w:hanging="148"/>
      </w:pPr>
      <w:rPr>
        <w:rFonts w:hint="default"/>
      </w:rPr>
    </w:lvl>
    <w:lvl w:ilvl="4" w:tplc="54B4F11E">
      <w:numFmt w:val="bullet"/>
      <w:lvlText w:val="•"/>
      <w:lvlJc w:val="left"/>
      <w:pPr>
        <w:ind w:left="1155" w:hanging="148"/>
      </w:pPr>
      <w:rPr>
        <w:rFonts w:hint="default"/>
      </w:rPr>
    </w:lvl>
    <w:lvl w:ilvl="5" w:tplc="AA5ACA46">
      <w:numFmt w:val="bullet"/>
      <w:lvlText w:val="•"/>
      <w:lvlJc w:val="left"/>
      <w:pPr>
        <w:ind w:left="1003" w:hanging="148"/>
      </w:pPr>
      <w:rPr>
        <w:rFonts w:hint="default"/>
      </w:rPr>
    </w:lvl>
    <w:lvl w:ilvl="6" w:tplc="97A41D36">
      <w:numFmt w:val="bullet"/>
      <w:lvlText w:val="•"/>
      <w:lvlJc w:val="left"/>
      <w:pPr>
        <w:ind w:left="851" w:hanging="148"/>
      </w:pPr>
      <w:rPr>
        <w:rFonts w:hint="default"/>
      </w:rPr>
    </w:lvl>
    <w:lvl w:ilvl="7" w:tplc="14205EB6">
      <w:numFmt w:val="bullet"/>
      <w:lvlText w:val="•"/>
      <w:lvlJc w:val="left"/>
      <w:pPr>
        <w:ind w:left="699" w:hanging="148"/>
      </w:pPr>
      <w:rPr>
        <w:rFonts w:hint="default"/>
      </w:rPr>
    </w:lvl>
    <w:lvl w:ilvl="8" w:tplc="F6CC9786">
      <w:numFmt w:val="bullet"/>
      <w:lvlText w:val="•"/>
      <w:lvlJc w:val="left"/>
      <w:pPr>
        <w:ind w:left="547" w:hanging="148"/>
      </w:pPr>
      <w:rPr>
        <w:rFonts w:hint="default"/>
      </w:rPr>
    </w:lvl>
  </w:abstractNum>
  <w:abstractNum w:abstractNumId="4" w15:restartNumberingAfterBreak="0">
    <w:nsid w:val="45650444"/>
    <w:multiLevelType w:val="hybridMultilevel"/>
    <w:tmpl w:val="BDFE6CA8"/>
    <w:lvl w:ilvl="0" w:tplc="EE7465E4">
      <w:start w:val="23"/>
      <w:numFmt w:val="decimal"/>
      <w:lvlText w:val="%1."/>
      <w:lvlJc w:val="left"/>
      <w:pPr>
        <w:ind w:left="526" w:hanging="317"/>
        <w:jc w:val="right"/>
      </w:pPr>
      <w:rPr>
        <w:rFonts w:ascii="Georgia" w:eastAsia="Georgia" w:hAnsi="Georgia" w:cs="Georgia" w:hint="default"/>
        <w:w w:val="96"/>
        <w:sz w:val="20"/>
        <w:szCs w:val="20"/>
      </w:rPr>
    </w:lvl>
    <w:lvl w:ilvl="1" w:tplc="6722FCFA">
      <w:numFmt w:val="bullet"/>
      <w:lvlText w:val="•"/>
      <w:lvlJc w:val="left"/>
      <w:pPr>
        <w:ind w:left="1186" w:hanging="317"/>
      </w:pPr>
      <w:rPr>
        <w:rFonts w:hint="default"/>
      </w:rPr>
    </w:lvl>
    <w:lvl w:ilvl="2" w:tplc="A378BA46">
      <w:numFmt w:val="bullet"/>
      <w:lvlText w:val="•"/>
      <w:lvlJc w:val="left"/>
      <w:pPr>
        <w:ind w:left="1853" w:hanging="317"/>
      </w:pPr>
      <w:rPr>
        <w:rFonts w:hint="default"/>
      </w:rPr>
    </w:lvl>
    <w:lvl w:ilvl="3" w:tplc="B13861FA">
      <w:numFmt w:val="bullet"/>
      <w:lvlText w:val="•"/>
      <w:lvlJc w:val="left"/>
      <w:pPr>
        <w:ind w:left="2520" w:hanging="317"/>
      </w:pPr>
      <w:rPr>
        <w:rFonts w:hint="default"/>
      </w:rPr>
    </w:lvl>
    <w:lvl w:ilvl="4" w:tplc="18DE8302">
      <w:numFmt w:val="bullet"/>
      <w:lvlText w:val="•"/>
      <w:lvlJc w:val="left"/>
      <w:pPr>
        <w:ind w:left="3187" w:hanging="317"/>
      </w:pPr>
      <w:rPr>
        <w:rFonts w:hint="default"/>
      </w:rPr>
    </w:lvl>
    <w:lvl w:ilvl="5" w:tplc="60E8097C">
      <w:numFmt w:val="bullet"/>
      <w:lvlText w:val="•"/>
      <w:lvlJc w:val="left"/>
      <w:pPr>
        <w:ind w:left="3853" w:hanging="317"/>
      </w:pPr>
      <w:rPr>
        <w:rFonts w:hint="default"/>
      </w:rPr>
    </w:lvl>
    <w:lvl w:ilvl="6" w:tplc="4F4699B2">
      <w:numFmt w:val="bullet"/>
      <w:lvlText w:val="•"/>
      <w:lvlJc w:val="left"/>
      <w:pPr>
        <w:ind w:left="4520" w:hanging="317"/>
      </w:pPr>
      <w:rPr>
        <w:rFonts w:hint="default"/>
      </w:rPr>
    </w:lvl>
    <w:lvl w:ilvl="7" w:tplc="EE420EF6">
      <w:numFmt w:val="bullet"/>
      <w:lvlText w:val="•"/>
      <w:lvlJc w:val="left"/>
      <w:pPr>
        <w:ind w:left="5187" w:hanging="317"/>
      </w:pPr>
      <w:rPr>
        <w:rFonts w:hint="default"/>
      </w:rPr>
    </w:lvl>
    <w:lvl w:ilvl="8" w:tplc="4CF4A9B2">
      <w:numFmt w:val="bullet"/>
      <w:lvlText w:val="•"/>
      <w:lvlJc w:val="left"/>
      <w:pPr>
        <w:ind w:left="5854" w:hanging="317"/>
      </w:pPr>
      <w:rPr>
        <w:rFonts w:hint="default"/>
      </w:rPr>
    </w:lvl>
  </w:abstractNum>
  <w:abstractNum w:abstractNumId="5" w15:restartNumberingAfterBreak="0">
    <w:nsid w:val="4C006E6A"/>
    <w:multiLevelType w:val="hybridMultilevel"/>
    <w:tmpl w:val="52863E36"/>
    <w:lvl w:ilvl="0" w:tplc="093A7582">
      <w:start w:val="20"/>
      <w:numFmt w:val="decimal"/>
      <w:lvlText w:val="%1."/>
      <w:lvlJc w:val="left"/>
      <w:pPr>
        <w:ind w:left="1020" w:hanging="317"/>
        <w:jc w:val="right"/>
      </w:pPr>
      <w:rPr>
        <w:rFonts w:ascii="Georgia" w:eastAsia="Georgia" w:hAnsi="Georgia" w:cs="Georgia" w:hint="default"/>
        <w:w w:val="92"/>
        <w:sz w:val="20"/>
        <w:szCs w:val="20"/>
      </w:rPr>
    </w:lvl>
    <w:lvl w:ilvl="1" w:tplc="6B92288C">
      <w:numFmt w:val="bullet"/>
      <w:lvlText w:val="•"/>
      <w:lvlJc w:val="left"/>
      <w:pPr>
        <w:ind w:left="1487" w:hanging="317"/>
      </w:pPr>
      <w:rPr>
        <w:rFonts w:hint="default"/>
      </w:rPr>
    </w:lvl>
    <w:lvl w:ilvl="2" w:tplc="049E9408">
      <w:numFmt w:val="bullet"/>
      <w:lvlText w:val="•"/>
      <w:lvlJc w:val="left"/>
      <w:pPr>
        <w:ind w:left="1955" w:hanging="317"/>
      </w:pPr>
      <w:rPr>
        <w:rFonts w:hint="default"/>
      </w:rPr>
    </w:lvl>
    <w:lvl w:ilvl="3" w:tplc="939C4DCA">
      <w:numFmt w:val="bullet"/>
      <w:lvlText w:val="•"/>
      <w:lvlJc w:val="left"/>
      <w:pPr>
        <w:ind w:left="2423" w:hanging="317"/>
      </w:pPr>
      <w:rPr>
        <w:rFonts w:hint="default"/>
      </w:rPr>
    </w:lvl>
    <w:lvl w:ilvl="4" w:tplc="B06A41D0">
      <w:numFmt w:val="bullet"/>
      <w:lvlText w:val="•"/>
      <w:lvlJc w:val="left"/>
      <w:pPr>
        <w:ind w:left="2891" w:hanging="317"/>
      </w:pPr>
      <w:rPr>
        <w:rFonts w:hint="default"/>
      </w:rPr>
    </w:lvl>
    <w:lvl w:ilvl="5" w:tplc="22686E76">
      <w:numFmt w:val="bullet"/>
      <w:lvlText w:val="•"/>
      <w:lvlJc w:val="left"/>
      <w:pPr>
        <w:ind w:left="3359" w:hanging="317"/>
      </w:pPr>
      <w:rPr>
        <w:rFonts w:hint="default"/>
      </w:rPr>
    </w:lvl>
    <w:lvl w:ilvl="6" w:tplc="05480DD2">
      <w:numFmt w:val="bullet"/>
      <w:lvlText w:val="•"/>
      <w:lvlJc w:val="left"/>
      <w:pPr>
        <w:ind w:left="3827" w:hanging="317"/>
      </w:pPr>
      <w:rPr>
        <w:rFonts w:hint="default"/>
      </w:rPr>
    </w:lvl>
    <w:lvl w:ilvl="7" w:tplc="B4DAAB4A">
      <w:numFmt w:val="bullet"/>
      <w:lvlText w:val="•"/>
      <w:lvlJc w:val="left"/>
      <w:pPr>
        <w:ind w:left="4295" w:hanging="317"/>
      </w:pPr>
      <w:rPr>
        <w:rFonts w:hint="default"/>
      </w:rPr>
    </w:lvl>
    <w:lvl w:ilvl="8" w:tplc="EBB055D4">
      <w:numFmt w:val="bullet"/>
      <w:lvlText w:val="•"/>
      <w:lvlJc w:val="left"/>
      <w:pPr>
        <w:ind w:left="4762" w:hanging="317"/>
      </w:pPr>
      <w:rPr>
        <w:rFonts w:hint="default"/>
      </w:rPr>
    </w:lvl>
  </w:abstractNum>
  <w:abstractNum w:abstractNumId="6" w15:restartNumberingAfterBreak="0">
    <w:nsid w:val="4EDC1BF3"/>
    <w:multiLevelType w:val="hybridMultilevel"/>
    <w:tmpl w:val="D5DAC72E"/>
    <w:lvl w:ilvl="0" w:tplc="C4FC8558">
      <w:start w:val="3"/>
      <w:numFmt w:val="decimal"/>
      <w:lvlText w:val="%1."/>
      <w:lvlJc w:val="left"/>
      <w:pPr>
        <w:ind w:left="526" w:hanging="220"/>
      </w:pPr>
      <w:rPr>
        <w:rFonts w:ascii="Georgia" w:eastAsia="Georgia" w:hAnsi="Georgia" w:cs="Georgia" w:hint="default"/>
        <w:w w:val="97"/>
        <w:sz w:val="20"/>
        <w:szCs w:val="20"/>
      </w:rPr>
    </w:lvl>
    <w:lvl w:ilvl="1" w:tplc="E26CC960">
      <w:numFmt w:val="bullet"/>
      <w:lvlText w:val="•"/>
      <w:lvlJc w:val="left"/>
      <w:pPr>
        <w:ind w:left="1186" w:hanging="220"/>
      </w:pPr>
      <w:rPr>
        <w:rFonts w:hint="default"/>
      </w:rPr>
    </w:lvl>
    <w:lvl w:ilvl="2" w:tplc="F622327A">
      <w:numFmt w:val="bullet"/>
      <w:lvlText w:val="•"/>
      <w:lvlJc w:val="left"/>
      <w:pPr>
        <w:ind w:left="1853" w:hanging="220"/>
      </w:pPr>
      <w:rPr>
        <w:rFonts w:hint="default"/>
      </w:rPr>
    </w:lvl>
    <w:lvl w:ilvl="3" w:tplc="F294CA2E">
      <w:numFmt w:val="bullet"/>
      <w:lvlText w:val="•"/>
      <w:lvlJc w:val="left"/>
      <w:pPr>
        <w:ind w:left="2520" w:hanging="220"/>
      </w:pPr>
      <w:rPr>
        <w:rFonts w:hint="default"/>
      </w:rPr>
    </w:lvl>
    <w:lvl w:ilvl="4" w:tplc="FCD4EC76">
      <w:numFmt w:val="bullet"/>
      <w:lvlText w:val="•"/>
      <w:lvlJc w:val="left"/>
      <w:pPr>
        <w:ind w:left="3187" w:hanging="220"/>
      </w:pPr>
      <w:rPr>
        <w:rFonts w:hint="default"/>
      </w:rPr>
    </w:lvl>
    <w:lvl w:ilvl="5" w:tplc="2160A848">
      <w:numFmt w:val="bullet"/>
      <w:lvlText w:val="•"/>
      <w:lvlJc w:val="left"/>
      <w:pPr>
        <w:ind w:left="3853" w:hanging="220"/>
      </w:pPr>
      <w:rPr>
        <w:rFonts w:hint="default"/>
      </w:rPr>
    </w:lvl>
    <w:lvl w:ilvl="6" w:tplc="4134DD42">
      <w:numFmt w:val="bullet"/>
      <w:lvlText w:val="•"/>
      <w:lvlJc w:val="left"/>
      <w:pPr>
        <w:ind w:left="4520" w:hanging="220"/>
      </w:pPr>
      <w:rPr>
        <w:rFonts w:hint="default"/>
      </w:rPr>
    </w:lvl>
    <w:lvl w:ilvl="7" w:tplc="D8D02E60">
      <w:numFmt w:val="bullet"/>
      <w:lvlText w:val="•"/>
      <w:lvlJc w:val="left"/>
      <w:pPr>
        <w:ind w:left="5187" w:hanging="220"/>
      </w:pPr>
      <w:rPr>
        <w:rFonts w:hint="default"/>
      </w:rPr>
    </w:lvl>
    <w:lvl w:ilvl="8" w:tplc="8EDC20C2">
      <w:numFmt w:val="bullet"/>
      <w:lvlText w:val="•"/>
      <w:lvlJc w:val="left"/>
      <w:pPr>
        <w:ind w:left="5854" w:hanging="220"/>
      </w:pPr>
      <w:rPr>
        <w:rFonts w:hint="default"/>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3FA4"/>
    <w:rsid w:val="00050D7A"/>
    <w:rsid w:val="00082641"/>
    <w:rsid w:val="00173FF4"/>
    <w:rsid w:val="0017411F"/>
    <w:rsid w:val="00203236"/>
    <w:rsid w:val="002304D9"/>
    <w:rsid w:val="00473573"/>
    <w:rsid w:val="007504D4"/>
    <w:rsid w:val="008F5652"/>
    <w:rsid w:val="009354F5"/>
    <w:rsid w:val="009675DF"/>
    <w:rsid w:val="009854EA"/>
    <w:rsid w:val="00AB261D"/>
    <w:rsid w:val="00B208FF"/>
    <w:rsid w:val="00FC583F"/>
    <w:rsid w:val="00FE3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85E"/>
  <w15:docId w15:val="{710F9278-450C-4CF6-B302-1B8E87A3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26"/>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6"/>
    </w:pPr>
    <w:rPr>
      <w:sz w:val="20"/>
      <w:szCs w:val="20"/>
    </w:rPr>
  </w:style>
  <w:style w:type="paragraph" w:styleId="ListParagraph">
    <w:name w:val="List Paragraph"/>
    <w:basedOn w:val="Normal"/>
    <w:uiPriority w:val="1"/>
    <w:qFormat/>
    <w:pPr>
      <w:ind w:left="52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583F"/>
    <w:pPr>
      <w:tabs>
        <w:tab w:val="center" w:pos="4513"/>
        <w:tab w:val="right" w:pos="9026"/>
      </w:tabs>
    </w:pPr>
  </w:style>
  <w:style w:type="character" w:customStyle="1" w:styleId="HeaderChar">
    <w:name w:val="Header Char"/>
    <w:basedOn w:val="DefaultParagraphFont"/>
    <w:link w:val="Header"/>
    <w:uiPriority w:val="99"/>
    <w:rsid w:val="00FC583F"/>
    <w:rPr>
      <w:rFonts w:ascii="Georgia" w:eastAsia="Georgia" w:hAnsi="Georgia" w:cs="Georgia"/>
    </w:rPr>
  </w:style>
  <w:style w:type="paragraph" w:styleId="Footer">
    <w:name w:val="footer"/>
    <w:basedOn w:val="Normal"/>
    <w:link w:val="FooterChar"/>
    <w:uiPriority w:val="99"/>
    <w:unhideWhenUsed/>
    <w:rsid w:val="00FC583F"/>
    <w:pPr>
      <w:tabs>
        <w:tab w:val="center" w:pos="4513"/>
        <w:tab w:val="right" w:pos="9026"/>
      </w:tabs>
    </w:pPr>
  </w:style>
  <w:style w:type="character" w:customStyle="1" w:styleId="FooterChar">
    <w:name w:val="Footer Char"/>
    <w:basedOn w:val="DefaultParagraphFont"/>
    <w:link w:val="Footer"/>
    <w:uiPriority w:val="99"/>
    <w:rsid w:val="00FC583F"/>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4</cp:revision>
  <dcterms:created xsi:type="dcterms:W3CDTF">2020-01-26T08:16:00Z</dcterms:created>
  <dcterms:modified xsi:type="dcterms:W3CDTF">2020-01-26T22:47:00Z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2013-05-10T00:00:00Z</vt:filetime>
  </property>
  <property fmtid="{D5CDD505-2E9C-101B-9397-08002B2CF9AE}" pid="3" name="Creator">
    <vt:lpwstr>Adobe InDesign CS3 (5.0)</vt:lpwstr>
  </property>
  <property fmtid="{D5CDD505-2E9C-101B-9397-08002B2CF9AE}" pid="4" name="LastSaved">
    <vt:filetime>2020-01-26T00:00:00Z</vt:filetime>
  </property>
</Properties>
</file>