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B46E8" w14:textId="77777777" w:rsidR="00547FC0" w:rsidRDefault="00000000">
      <w:pPr>
        <w:spacing w:after="240"/>
        <w:ind w:right="40"/>
        <w:jc w:val="center"/>
        <w:rPr>
          <w:b/>
          <w:sz w:val="28"/>
          <w:szCs w:val="28"/>
        </w:rPr>
      </w:pPr>
      <w:r>
        <w:rPr>
          <w:b/>
          <w:noProof/>
          <w:sz w:val="28"/>
          <w:szCs w:val="28"/>
        </w:rPr>
        <w:drawing>
          <wp:inline distT="114300" distB="114300" distL="114300" distR="114300" wp14:anchorId="6991900B" wp14:editId="104FE485">
            <wp:extent cx="3286125" cy="178593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286125" cy="1785938"/>
                    </a:xfrm>
                    <a:prstGeom prst="rect">
                      <a:avLst/>
                    </a:prstGeom>
                    <a:ln/>
                  </pic:spPr>
                </pic:pic>
              </a:graphicData>
            </a:graphic>
          </wp:inline>
        </w:drawing>
      </w:r>
    </w:p>
    <w:p w14:paraId="521C1855" w14:textId="77777777" w:rsidR="00547FC0" w:rsidRDefault="00547FC0">
      <w:pPr>
        <w:spacing w:after="240"/>
        <w:ind w:right="40"/>
        <w:jc w:val="center"/>
        <w:rPr>
          <w:rFonts w:ascii="Calibri" w:eastAsia="Calibri" w:hAnsi="Calibri" w:cs="Calibri"/>
          <w:b/>
          <w:color w:val="434343"/>
          <w:sz w:val="28"/>
          <w:szCs w:val="28"/>
        </w:rPr>
      </w:pPr>
    </w:p>
    <w:p w14:paraId="1ADE5DDB" w14:textId="77777777" w:rsidR="00547FC0" w:rsidRDefault="00000000">
      <w:pPr>
        <w:pStyle w:val="Heading2"/>
        <w:spacing w:after="240"/>
        <w:ind w:right="40"/>
        <w:jc w:val="center"/>
        <w:rPr>
          <w:rFonts w:ascii="Calibri" w:eastAsia="Calibri" w:hAnsi="Calibri" w:cs="Calibri"/>
        </w:rPr>
      </w:pPr>
      <w:bookmarkStart w:id="0" w:name="_j3miqj8z2rga" w:colFirst="0" w:colLast="0"/>
      <w:bookmarkEnd w:id="0"/>
      <w:r>
        <w:rPr>
          <w:rFonts w:ascii="Calibri" w:eastAsia="Calibri" w:hAnsi="Calibri" w:cs="Calibri"/>
        </w:rPr>
        <w:t>School of Computing, Engineering and Built Environment</w:t>
      </w:r>
    </w:p>
    <w:p w14:paraId="5FC36064" w14:textId="77777777" w:rsidR="00547FC0" w:rsidRDefault="00CC0ADE">
      <w:pPr>
        <w:pStyle w:val="Heading2"/>
        <w:spacing w:after="240"/>
        <w:ind w:right="40"/>
        <w:jc w:val="center"/>
        <w:rPr>
          <w:rFonts w:ascii="Calibri" w:eastAsia="Calibri" w:hAnsi="Calibri" w:cs="Calibri"/>
        </w:rPr>
      </w:pPr>
      <w:bookmarkStart w:id="1" w:name="_r7bbza23m9kf" w:colFirst="0" w:colLast="0"/>
      <w:bookmarkEnd w:id="1"/>
      <w:r>
        <w:rPr>
          <w:noProof/>
        </w:rPr>
        <w:pict w14:anchorId="63FE72B8">
          <v:rect id="_x0000_i1026" alt="" style="width:449.3pt;height:.05pt;mso-width-percent:0;mso-height-percent:0;mso-width-percent:0;mso-height-percent:0" o:hralign="center" o:hrstd="t" o:hr="t" fillcolor="#a0a0a0" stroked="f"/>
        </w:pict>
      </w:r>
    </w:p>
    <w:p w14:paraId="6555C141" w14:textId="77777777" w:rsidR="00547FC0" w:rsidRDefault="00000000">
      <w:pPr>
        <w:pStyle w:val="Heading2"/>
        <w:spacing w:after="240"/>
        <w:ind w:right="40"/>
        <w:jc w:val="center"/>
        <w:rPr>
          <w:rFonts w:ascii="Calibri" w:eastAsia="Calibri" w:hAnsi="Calibri" w:cs="Calibri"/>
        </w:rPr>
      </w:pPr>
      <w:bookmarkStart w:id="2" w:name="_cbksu038bmsk" w:colFirst="0" w:colLast="0"/>
      <w:bookmarkEnd w:id="2"/>
      <w:r>
        <w:rPr>
          <w:rFonts w:ascii="Calibri" w:eastAsia="Calibri" w:hAnsi="Calibri" w:cs="Calibri"/>
        </w:rPr>
        <w:t>Programming Paradigms - MHI325688</w:t>
      </w:r>
    </w:p>
    <w:p w14:paraId="25E3CE28" w14:textId="77777777" w:rsidR="00547FC0" w:rsidRDefault="00000000">
      <w:pPr>
        <w:pStyle w:val="Heading2"/>
        <w:spacing w:after="240"/>
        <w:ind w:right="40"/>
        <w:jc w:val="center"/>
        <w:rPr>
          <w:rFonts w:ascii="Calibri" w:eastAsia="Calibri" w:hAnsi="Calibri" w:cs="Calibri"/>
        </w:rPr>
      </w:pPr>
      <w:bookmarkStart w:id="3" w:name="_1hddf2vqtacd" w:colFirst="0" w:colLast="0"/>
      <w:bookmarkEnd w:id="3"/>
      <w:r>
        <w:rPr>
          <w:rFonts w:ascii="Calibri" w:eastAsia="Calibri" w:hAnsi="Calibri" w:cs="Calibri"/>
        </w:rPr>
        <w:t>Coursework Testing</w:t>
      </w:r>
    </w:p>
    <w:p w14:paraId="2F688B74" w14:textId="77777777" w:rsidR="00547FC0" w:rsidRDefault="00CC0ADE">
      <w:pPr>
        <w:pStyle w:val="Heading2"/>
        <w:spacing w:after="240"/>
        <w:ind w:right="40"/>
        <w:jc w:val="center"/>
        <w:rPr>
          <w:rFonts w:ascii="Calibri" w:eastAsia="Calibri" w:hAnsi="Calibri" w:cs="Calibri"/>
        </w:rPr>
      </w:pPr>
      <w:bookmarkStart w:id="4" w:name="_esj08fd80red" w:colFirst="0" w:colLast="0"/>
      <w:bookmarkEnd w:id="4"/>
      <w:r>
        <w:rPr>
          <w:noProof/>
        </w:rPr>
        <w:pict w14:anchorId="65C3F2BE">
          <v:rect id="_x0000_i1025" alt="" style="width:451.3pt;height:.05pt;mso-width-percent:0;mso-height-percent:0;mso-width-percent:0;mso-height-percent:0" o:hralign="center" o:hrstd="t" o:hr="t" fillcolor="#a0a0a0" stroked="f"/>
        </w:pict>
      </w:r>
    </w:p>
    <w:p w14:paraId="58BAC073" w14:textId="77777777" w:rsidR="00547FC0" w:rsidRDefault="00000000">
      <w:pPr>
        <w:pStyle w:val="Heading2"/>
        <w:spacing w:after="240"/>
        <w:ind w:right="40"/>
        <w:jc w:val="center"/>
        <w:rPr>
          <w:rFonts w:ascii="Calibri" w:eastAsia="Calibri" w:hAnsi="Calibri" w:cs="Calibri"/>
        </w:rPr>
      </w:pPr>
      <w:bookmarkStart w:id="5" w:name="_gtezhjr6ymx3" w:colFirst="0" w:colLast="0"/>
      <w:bookmarkEnd w:id="5"/>
      <w:r>
        <w:rPr>
          <w:rFonts w:ascii="Calibri" w:eastAsia="Calibri" w:hAnsi="Calibri" w:cs="Calibri"/>
        </w:rPr>
        <w:t>Ewan Allison - S2004763</w:t>
      </w:r>
    </w:p>
    <w:p w14:paraId="0F75D76B" w14:textId="77777777" w:rsidR="00547FC0" w:rsidRDefault="00547FC0">
      <w:pPr>
        <w:spacing w:after="240"/>
        <w:ind w:right="40"/>
        <w:jc w:val="center"/>
        <w:rPr>
          <w:rFonts w:ascii="Calibri" w:eastAsia="Calibri" w:hAnsi="Calibri" w:cs="Calibri"/>
          <w:b/>
          <w:color w:val="434343"/>
          <w:sz w:val="28"/>
          <w:szCs w:val="28"/>
        </w:rPr>
      </w:pPr>
    </w:p>
    <w:p w14:paraId="36D5DCF8" w14:textId="77777777" w:rsidR="00547FC0" w:rsidRDefault="00547FC0">
      <w:pPr>
        <w:spacing w:after="240"/>
        <w:ind w:right="40"/>
        <w:jc w:val="center"/>
        <w:rPr>
          <w:rFonts w:ascii="Calibri" w:eastAsia="Calibri" w:hAnsi="Calibri" w:cs="Calibri"/>
          <w:b/>
          <w:color w:val="434343"/>
          <w:sz w:val="28"/>
          <w:szCs w:val="28"/>
        </w:rPr>
      </w:pPr>
    </w:p>
    <w:p w14:paraId="458AD94E" w14:textId="77777777" w:rsidR="00547FC0" w:rsidRDefault="00547FC0">
      <w:pPr>
        <w:spacing w:after="240"/>
        <w:ind w:right="40"/>
        <w:jc w:val="center"/>
        <w:rPr>
          <w:rFonts w:ascii="Calibri" w:eastAsia="Calibri" w:hAnsi="Calibri" w:cs="Calibri"/>
          <w:b/>
          <w:color w:val="434343"/>
          <w:sz w:val="28"/>
          <w:szCs w:val="28"/>
        </w:rPr>
      </w:pPr>
    </w:p>
    <w:p w14:paraId="7ABF5C8D" w14:textId="77777777" w:rsidR="00547FC0" w:rsidRDefault="00547FC0">
      <w:pPr>
        <w:spacing w:after="240"/>
        <w:ind w:right="40"/>
        <w:jc w:val="center"/>
        <w:rPr>
          <w:rFonts w:ascii="Calibri" w:eastAsia="Calibri" w:hAnsi="Calibri" w:cs="Calibri"/>
          <w:b/>
          <w:color w:val="434343"/>
          <w:sz w:val="28"/>
          <w:szCs w:val="28"/>
        </w:rPr>
      </w:pPr>
    </w:p>
    <w:p w14:paraId="1A4E778C" w14:textId="77777777" w:rsidR="00547FC0" w:rsidRDefault="00547FC0">
      <w:pPr>
        <w:spacing w:after="240"/>
        <w:ind w:right="40"/>
        <w:jc w:val="center"/>
        <w:rPr>
          <w:rFonts w:ascii="Calibri" w:eastAsia="Calibri" w:hAnsi="Calibri" w:cs="Calibri"/>
          <w:b/>
          <w:color w:val="434343"/>
          <w:sz w:val="28"/>
          <w:szCs w:val="28"/>
        </w:rPr>
      </w:pPr>
    </w:p>
    <w:p w14:paraId="4F4D061B" w14:textId="77777777" w:rsidR="00547FC0" w:rsidRDefault="00547FC0">
      <w:pPr>
        <w:spacing w:after="240"/>
        <w:ind w:right="40"/>
        <w:jc w:val="center"/>
        <w:rPr>
          <w:rFonts w:ascii="Calibri" w:eastAsia="Calibri" w:hAnsi="Calibri" w:cs="Calibri"/>
          <w:b/>
          <w:color w:val="434343"/>
          <w:sz w:val="28"/>
          <w:szCs w:val="28"/>
        </w:rPr>
      </w:pPr>
    </w:p>
    <w:p w14:paraId="58F02840" w14:textId="77777777" w:rsidR="00547FC0" w:rsidRDefault="00000000">
      <w:pPr>
        <w:pStyle w:val="Heading2"/>
        <w:spacing w:after="240"/>
        <w:ind w:right="40"/>
        <w:jc w:val="center"/>
        <w:rPr>
          <w:rFonts w:ascii="Calibri" w:eastAsia="Calibri" w:hAnsi="Calibri" w:cs="Calibri"/>
          <w:b/>
        </w:rPr>
      </w:pPr>
      <w:bookmarkStart w:id="6" w:name="_gmwdnjszz4is" w:colFirst="0" w:colLast="0"/>
      <w:bookmarkEnd w:id="6"/>
      <w:r>
        <w:rPr>
          <w:rFonts w:ascii="Calibri" w:eastAsia="Calibri" w:hAnsi="Calibri" w:cs="Calibri"/>
          <w:b/>
        </w:rPr>
        <w:lastRenderedPageBreak/>
        <w:t>Testing for Food Prices Application</w:t>
      </w:r>
    </w:p>
    <w:p w14:paraId="1045156A" w14:textId="77777777" w:rsidR="00547FC0" w:rsidRDefault="00547FC0"/>
    <w:p w14:paraId="45534824" w14:textId="77777777" w:rsidR="00547FC0" w:rsidRDefault="00000000">
      <w:pPr>
        <w:rPr>
          <w:b/>
        </w:rPr>
      </w:pPr>
      <w:r>
        <w:rPr>
          <w:b/>
        </w:rPr>
        <w:t>Test Objective</w:t>
      </w:r>
    </w:p>
    <w:p w14:paraId="2703759B" w14:textId="77777777" w:rsidR="00547FC0" w:rsidRDefault="00547FC0">
      <w:pPr>
        <w:rPr>
          <w:b/>
        </w:rPr>
      </w:pPr>
    </w:p>
    <w:p w14:paraId="4AC37DB2" w14:textId="77777777" w:rsidR="00547FC0" w:rsidRDefault="00000000">
      <w:r>
        <w:t>Bugs or errors can be detected and dealt with through rigorous testing on the food prices application. This is performed, not only to improve quality but also to ensure the application meets the requirements.</w:t>
      </w:r>
    </w:p>
    <w:p w14:paraId="48B9ECF5" w14:textId="77777777" w:rsidR="00547FC0" w:rsidRDefault="00547FC0">
      <w:pPr>
        <w:rPr>
          <w:b/>
        </w:rPr>
      </w:pPr>
    </w:p>
    <w:p w14:paraId="1FC43DEF" w14:textId="77777777" w:rsidR="00547FC0" w:rsidRDefault="00000000">
      <w:pPr>
        <w:rPr>
          <w:b/>
        </w:rPr>
      </w:pPr>
      <w:r>
        <w:rPr>
          <w:b/>
        </w:rPr>
        <w:t>Test Plan</w:t>
      </w:r>
    </w:p>
    <w:p w14:paraId="4688C5E0" w14:textId="77777777" w:rsidR="00547FC0" w:rsidRDefault="00547FC0"/>
    <w:p w14:paraId="081C0A3B" w14:textId="77777777" w:rsidR="00547FC0" w:rsidRDefault="00000000">
      <w:r>
        <w:t>The chosen functional testing strategy was performed and documented within the test results section of this document. To test all functions and analysis, the test scope is defined as the following:</w:t>
      </w:r>
    </w:p>
    <w:p w14:paraId="36C12378" w14:textId="77777777" w:rsidR="00547FC0" w:rsidRDefault="00547FC0"/>
    <w:p w14:paraId="2A7A889D" w14:textId="77777777" w:rsidR="00547FC0" w:rsidRDefault="00000000">
      <w:pPr>
        <w:numPr>
          <w:ilvl w:val="0"/>
          <w:numId w:val="1"/>
        </w:numPr>
      </w:pPr>
      <w:r>
        <w:t>Menu Navigation</w:t>
      </w:r>
    </w:p>
    <w:p w14:paraId="39D7B698" w14:textId="77777777" w:rsidR="00547FC0" w:rsidRDefault="00000000">
      <w:pPr>
        <w:numPr>
          <w:ilvl w:val="0"/>
          <w:numId w:val="1"/>
        </w:numPr>
      </w:pPr>
      <w:r>
        <w:t>Data Loading</w:t>
      </w:r>
    </w:p>
    <w:p w14:paraId="2384AA9B" w14:textId="77777777" w:rsidR="00547FC0" w:rsidRDefault="00000000">
      <w:pPr>
        <w:numPr>
          <w:ilvl w:val="0"/>
          <w:numId w:val="1"/>
        </w:numPr>
      </w:pPr>
      <w:r>
        <w:t>Analysis</w:t>
      </w:r>
    </w:p>
    <w:p w14:paraId="3391B76E" w14:textId="77777777" w:rsidR="00547FC0" w:rsidRDefault="00547FC0">
      <w:pPr>
        <w:ind w:left="720"/>
      </w:pPr>
    </w:p>
    <w:p w14:paraId="7836B67F" w14:textId="77777777" w:rsidR="00547FC0" w:rsidRDefault="00000000">
      <w:pPr>
        <w:rPr>
          <w:b/>
        </w:rPr>
      </w:pPr>
      <w:r>
        <w:rPr>
          <w:b/>
        </w:rPr>
        <w:t>Test Results</w:t>
      </w:r>
    </w:p>
    <w:p w14:paraId="66042789" w14:textId="77777777" w:rsidR="00547FC0" w:rsidRDefault="00547FC0">
      <w:pPr>
        <w:rPr>
          <w:b/>
        </w:rP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830"/>
        <w:gridCol w:w="2190"/>
        <w:gridCol w:w="1380"/>
        <w:gridCol w:w="3120"/>
      </w:tblGrid>
      <w:tr w:rsidR="00547FC0" w14:paraId="3A46BC1F" w14:textId="77777777">
        <w:tc>
          <w:tcPr>
            <w:tcW w:w="780" w:type="dxa"/>
            <w:shd w:val="clear" w:color="auto" w:fill="auto"/>
            <w:tcMar>
              <w:top w:w="100" w:type="dxa"/>
              <w:left w:w="100" w:type="dxa"/>
              <w:bottom w:w="100" w:type="dxa"/>
              <w:right w:w="100" w:type="dxa"/>
            </w:tcMar>
          </w:tcPr>
          <w:p w14:paraId="486DA748" w14:textId="77777777" w:rsidR="00547FC0" w:rsidRDefault="00000000">
            <w:pPr>
              <w:widowControl w:val="0"/>
              <w:pBdr>
                <w:top w:val="nil"/>
                <w:left w:val="nil"/>
                <w:bottom w:val="nil"/>
                <w:right w:val="nil"/>
                <w:between w:val="nil"/>
              </w:pBdr>
              <w:spacing w:line="240" w:lineRule="auto"/>
              <w:rPr>
                <w:b/>
              </w:rPr>
            </w:pPr>
            <w:r>
              <w:rPr>
                <w:b/>
              </w:rPr>
              <w:t>Test ID</w:t>
            </w:r>
          </w:p>
        </w:tc>
        <w:tc>
          <w:tcPr>
            <w:tcW w:w="1830" w:type="dxa"/>
            <w:shd w:val="clear" w:color="auto" w:fill="auto"/>
            <w:tcMar>
              <w:top w:w="100" w:type="dxa"/>
              <w:left w:w="100" w:type="dxa"/>
              <w:bottom w:w="100" w:type="dxa"/>
              <w:right w:w="100" w:type="dxa"/>
            </w:tcMar>
          </w:tcPr>
          <w:p w14:paraId="31B7604E" w14:textId="77777777" w:rsidR="00547FC0" w:rsidRDefault="00000000">
            <w:pPr>
              <w:widowControl w:val="0"/>
              <w:pBdr>
                <w:top w:val="nil"/>
                <w:left w:val="nil"/>
                <w:bottom w:val="nil"/>
                <w:right w:val="nil"/>
                <w:between w:val="nil"/>
              </w:pBdr>
              <w:spacing w:line="240" w:lineRule="auto"/>
              <w:rPr>
                <w:b/>
              </w:rPr>
            </w:pPr>
            <w:r>
              <w:rPr>
                <w:b/>
              </w:rPr>
              <w:t>Action</w:t>
            </w:r>
          </w:p>
        </w:tc>
        <w:tc>
          <w:tcPr>
            <w:tcW w:w="2190" w:type="dxa"/>
            <w:shd w:val="clear" w:color="auto" w:fill="auto"/>
            <w:tcMar>
              <w:top w:w="100" w:type="dxa"/>
              <w:left w:w="100" w:type="dxa"/>
              <w:bottom w:w="100" w:type="dxa"/>
              <w:right w:w="100" w:type="dxa"/>
            </w:tcMar>
          </w:tcPr>
          <w:p w14:paraId="62F6606F" w14:textId="77777777" w:rsidR="00547FC0" w:rsidRDefault="00000000">
            <w:pPr>
              <w:widowControl w:val="0"/>
              <w:pBdr>
                <w:top w:val="nil"/>
                <w:left w:val="nil"/>
                <w:bottom w:val="nil"/>
                <w:right w:val="nil"/>
                <w:between w:val="nil"/>
              </w:pBdr>
              <w:spacing w:line="240" w:lineRule="auto"/>
              <w:rPr>
                <w:b/>
              </w:rPr>
            </w:pPr>
            <w:r>
              <w:rPr>
                <w:b/>
              </w:rPr>
              <w:t>Expected Outcome</w:t>
            </w:r>
          </w:p>
        </w:tc>
        <w:tc>
          <w:tcPr>
            <w:tcW w:w="1380" w:type="dxa"/>
            <w:shd w:val="clear" w:color="auto" w:fill="auto"/>
            <w:tcMar>
              <w:top w:w="100" w:type="dxa"/>
              <w:left w:w="100" w:type="dxa"/>
              <w:bottom w:w="100" w:type="dxa"/>
              <w:right w:w="100" w:type="dxa"/>
            </w:tcMar>
          </w:tcPr>
          <w:p w14:paraId="20DE62D6" w14:textId="77777777" w:rsidR="00547FC0" w:rsidRDefault="00000000">
            <w:pPr>
              <w:widowControl w:val="0"/>
              <w:pBdr>
                <w:top w:val="nil"/>
                <w:left w:val="nil"/>
                <w:bottom w:val="nil"/>
                <w:right w:val="nil"/>
                <w:between w:val="nil"/>
              </w:pBdr>
              <w:spacing w:line="240" w:lineRule="auto"/>
              <w:rPr>
                <w:b/>
              </w:rPr>
            </w:pPr>
            <w:r>
              <w:rPr>
                <w:b/>
              </w:rPr>
              <w:t>Pass/Fail</w:t>
            </w:r>
          </w:p>
        </w:tc>
        <w:tc>
          <w:tcPr>
            <w:tcW w:w="3120" w:type="dxa"/>
            <w:shd w:val="clear" w:color="auto" w:fill="auto"/>
            <w:tcMar>
              <w:top w:w="100" w:type="dxa"/>
              <w:left w:w="100" w:type="dxa"/>
              <w:bottom w:w="100" w:type="dxa"/>
              <w:right w:w="100" w:type="dxa"/>
            </w:tcMar>
          </w:tcPr>
          <w:p w14:paraId="0E825D6C" w14:textId="77777777" w:rsidR="00547FC0" w:rsidRDefault="00000000">
            <w:pPr>
              <w:widowControl w:val="0"/>
              <w:pBdr>
                <w:top w:val="nil"/>
                <w:left w:val="nil"/>
                <w:bottom w:val="nil"/>
                <w:right w:val="nil"/>
                <w:between w:val="nil"/>
              </w:pBdr>
              <w:spacing w:line="240" w:lineRule="auto"/>
              <w:rPr>
                <w:b/>
              </w:rPr>
            </w:pPr>
            <w:r>
              <w:rPr>
                <w:b/>
              </w:rPr>
              <w:t>Evidence</w:t>
            </w:r>
          </w:p>
        </w:tc>
      </w:tr>
      <w:tr w:rsidR="00547FC0" w14:paraId="508C0ED8" w14:textId="77777777">
        <w:tc>
          <w:tcPr>
            <w:tcW w:w="780" w:type="dxa"/>
            <w:shd w:val="clear" w:color="auto" w:fill="auto"/>
            <w:tcMar>
              <w:top w:w="100" w:type="dxa"/>
              <w:left w:w="100" w:type="dxa"/>
              <w:bottom w:w="100" w:type="dxa"/>
              <w:right w:w="100" w:type="dxa"/>
            </w:tcMar>
          </w:tcPr>
          <w:p w14:paraId="46ABBA77" w14:textId="77777777" w:rsidR="00547FC0" w:rsidRDefault="00000000">
            <w:pPr>
              <w:widowControl w:val="0"/>
              <w:pBdr>
                <w:top w:val="nil"/>
                <w:left w:val="nil"/>
                <w:bottom w:val="nil"/>
                <w:right w:val="nil"/>
                <w:between w:val="nil"/>
              </w:pBdr>
              <w:spacing w:line="240" w:lineRule="auto"/>
            </w:pPr>
            <w:r>
              <w:t>1.1</w:t>
            </w:r>
          </w:p>
        </w:tc>
        <w:tc>
          <w:tcPr>
            <w:tcW w:w="1830" w:type="dxa"/>
            <w:shd w:val="clear" w:color="auto" w:fill="auto"/>
            <w:tcMar>
              <w:top w:w="100" w:type="dxa"/>
              <w:left w:w="100" w:type="dxa"/>
              <w:bottom w:w="100" w:type="dxa"/>
              <w:right w:w="100" w:type="dxa"/>
            </w:tcMar>
          </w:tcPr>
          <w:p w14:paraId="451D52D4" w14:textId="77777777" w:rsidR="00547FC0" w:rsidRDefault="00000000">
            <w:pPr>
              <w:widowControl w:val="0"/>
              <w:pBdr>
                <w:top w:val="nil"/>
                <w:left w:val="nil"/>
                <w:bottom w:val="nil"/>
                <w:right w:val="nil"/>
                <w:between w:val="nil"/>
              </w:pBdr>
              <w:spacing w:line="240" w:lineRule="auto"/>
            </w:pPr>
            <w:r>
              <w:t>Type a valid integer menu option and press enter</w:t>
            </w:r>
          </w:p>
        </w:tc>
        <w:tc>
          <w:tcPr>
            <w:tcW w:w="2190" w:type="dxa"/>
            <w:shd w:val="clear" w:color="auto" w:fill="auto"/>
            <w:tcMar>
              <w:top w:w="100" w:type="dxa"/>
              <w:left w:w="100" w:type="dxa"/>
              <w:bottom w:w="100" w:type="dxa"/>
              <w:right w:w="100" w:type="dxa"/>
            </w:tcMar>
          </w:tcPr>
          <w:p w14:paraId="10FF6290" w14:textId="77777777" w:rsidR="00547FC0" w:rsidRDefault="00000000">
            <w:pPr>
              <w:widowControl w:val="0"/>
              <w:pBdr>
                <w:top w:val="nil"/>
                <w:left w:val="nil"/>
                <w:bottom w:val="nil"/>
                <w:right w:val="nil"/>
                <w:between w:val="nil"/>
              </w:pBdr>
              <w:spacing w:line="240" w:lineRule="auto"/>
            </w:pPr>
            <w:r>
              <w:t>The application takes you to the appropriate functionality and waits for the user to press “Enter” before returning to the menu.</w:t>
            </w:r>
          </w:p>
        </w:tc>
        <w:tc>
          <w:tcPr>
            <w:tcW w:w="1380" w:type="dxa"/>
            <w:shd w:val="clear" w:color="auto" w:fill="auto"/>
            <w:tcMar>
              <w:top w:w="100" w:type="dxa"/>
              <w:left w:w="100" w:type="dxa"/>
              <w:bottom w:w="100" w:type="dxa"/>
              <w:right w:w="100" w:type="dxa"/>
            </w:tcMar>
          </w:tcPr>
          <w:p w14:paraId="3074F618" w14:textId="77777777" w:rsidR="00547FC0" w:rsidRDefault="00000000">
            <w:pPr>
              <w:widowControl w:val="0"/>
              <w:pBdr>
                <w:top w:val="nil"/>
                <w:left w:val="nil"/>
                <w:bottom w:val="nil"/>
                <w:right w:val="nil"/>
                <w:between w:val="nil"/>
              </w:pBdr>
              <w:spacing w:line="240" w:lineRule="auto"/>
              <w:rPr>
                <w:b/>
                <w:color w:val="38761D"/>
              </w:rPr>
            </w:pPr>
            <w:r>
              <w:rPr>
                <w:b/>
                <w:color w:val="38761D"/>
              </w:rPr>
              <w:t>PASS</w:t>
            </w:r>
          </w:p>
        </w:tc>
        <w:tc>
          <w:tcPr>
            <w:tcW w:w="3120" w:type="dxa"/>
            <w:shd w:val="clear" w:color="auto" w:fill="auto"/>
            <w:tcMar>
              <w:top w:w="100" w:type="dxa"/>
              <w:left w:w="100" w:type="dxa"/>
              <w:bottom w:w="100" w:type="dxa"/>
              <w:right w:w="100" w:type="dxa"/>
            </w:tcMar>
          </w:tcPr>
          <w:p w14:paraId="1211D103" w14:textId="77777777" w:rsidR="00547FC0" w:rsidRDefault="00000000">
            <w:pPr>
              <w:widowControl w:val="0"/>
              <w:pBdr>
                <w:top w:val="nil"/>
                <w:left w:val="nil"/>
                <w:bottom w:val="nil"/>
                <w:right w:val="nil"/>
                <w:between w:val="nil"/>
              </w:pBdr>
              <w:spacing w:line="240" w:lineRule="auto"/>
              <w:rPr>
                <w:b/>
              </w:rPr>
            </w:pPr>
            <w:r>
              <w:rPr>
                <w:b/>
                <w:noProof/>
              </w:rPr>
              <w:drawing>
                <wp:inline distT="114300" distB="114300" distL="114300" distR="114300" wp14:anchorId="3B94A84D" wp14:editId="51095EC6">
                  <wp:extent cx="1047750" cy="18415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1047750" cy="1841500"/>
                          </a:xfrm>
                          <a:prstGeom prst="rect">
                            <a:avLst/>
                          </a:prstGeom>
                          <a:ln/>
                        </pic:spPr>
                      </pic:pic>
                    </a:graphicData>
                  </a:graphic>
                </wp:inline>
              </w:drawing>
            </w:r>
          </w:p>
        </w:tc>
      </w:tr>
      <w:tr w:rsidR="00547FC0" w14:paraId="45A077C0" w14:textId="77777777">
        <w:tc>
          <w:tcPr>
            <w:tcW w:w="780" w:type="dxa"/>
            <w:shd w:val="clear" w:color="auto" w:fill="auto"/>
            <w:tcMar>
              <w:top w:w="100" w:type="dxa"/>
              <w:left w:w="100" w:type="dxa"/>
              <w:bottom w:w="100" w:type="dxa"/>
              <w:right w:w="100" w:type="dxa"/>
            </w:tcMar>
          </w:tcPr>
          <w:p w14:paraId="28225B7F" w14:textId="77777777" w:rsidR="00547FC0" w:rsidRDefault="00000000">
            <w:pPr>
              <w:widowControl w:val="0"/>
              <w:pBdr>
                <w:top w:val="nil"/>
                <w:left w:val="nil"/>
                <w:bottom w:val="nil"/>
                <w:right w:val="nil"/>
                <w:between w:val="nil"/>
              </w:pBdr>
              <w:spacing w:line="240" w:lineRule="auto"/>
            </w:pPr>
            <w:r>
              <w:lastRenderedPageBreak/>
              <w:t>1.2</w:t>
            </w:r>
          </w:p>
        </w:tc>
        <w:tc>
          <w:tcPr>
            <w:tcW w:w="1830" w:type="dxa"/>
            <w:shd w:val="clear" w:color="auto" w:fill="auto"/>
            <w:tcMar>
              <w:top w:w="100" w:type="dxa"/>
              <w:left w:w="100" w:type="dxa"/>
              <w:bottom w:w="100" w:type="dxa"/>
              <w:right w:w="100" w:type="dxa"/>
            </w:tcMar>
          </w:tcPr>
          <w:p w14:paraId="491CE79C" w14:textId="77777777" w:rsidR="00547FC0" w:rsidRDefault="00000000">
            <w:pPr>
              <w:widowControl w:val="0"/>
              <w:pBdr>
                <w:top w:val="nil"/>
                <w:left w:val="nil"/>
                <w:bottom w:val="nil"/>
                <w:right w:val="nil"/>
                <w:between w:val="nil"/>
              </w:pBdr>
              <w:spacing w:line="240" w:lineRule="auto"/>
            </w:pPr>
            <w:r>
              <w:t>Type an invalid integer menu option and press enter</w:t>
            </w:r>
          </w:p>
        </w:tc>
        <w:tc>
          <w:tcPr>
            <w:tcW w:w="2190" w:type="dxa"/>
            <w:shd w:val="clear" w:color="auto" w:fill="auto"/>
            <w:tcMar>
              <w:top w:w="100" w:type="dxa"/>
              <w:left w:w="100" w:type="dxa"/>
              <w:bottom w:w="100" w:type="dxa"/>
              <w:right w:w="100" w:type="dxa"/>
            </w:tcMar>
          </w:tcPr>
          <w:p w14:paraId="74EE28A8" w14:textId="77777777" w:rsidR="00547FC0" w:rsidRDefault="00000000">
            <w:pPr>
              <w:widowControl w:val="0"/>
              <w:pBdr>
                <w:top w:val="nil"/>
                <w:left w:val="nil"/>
                <w:bottom w:val="nil"/>
                <w:right w:val="nil"/>
                <w:between w:val="nil"/>
              </w:pBdr>
              <w:spacing w:line="240" w:lineRule="auto"/>
            </w:pPr>
            <w:r>
              <w:t>The application outputs an error message and awaits valid input.</w:t>
            </w:r>
          </w:p>
        </w:tc>
        <w:tc>
          <w:tcPr>
            <w:tcW w:w="1380" w:type="dxa"/>
            <w:shd w:val="clear" w:color="auto" w:fill="auto"/>
            <w:tcMar>
              <w:top w:w="100" w:type="dxa"/>
              <w:left w:w="100" w:type="dxa"/>
              <w:bottom w:w="100" w:type="dxa"/>
              <w:right w:w="100" w:type="dxa"/>
            </w:tcMar>
          </w:tcPr>
          <w:p w14:paraId="6F9A9ED4" w14:textId="77777777" w:rsidR="00547FC0" w:rsidRDefault="00000000">
            <w:pPr>
              <w:widowControl w:val="0"/>
              <w:pBdr>
                <w:top w:val="nil"/>
                <w:left w:val="nil"/>
                <w:bottom w:val="nil"/>
                <w:right w:val="nil"/>
                <w:between w:val="nil"/>
              </w:pBdr>
              <w:spacing w:line="240" w:lineRule="auto"/>
              <w:rPr>
                <w:b/>
                <w:color w:val="38761D"/>
              </w:rPr>
            </w:pPr>
            <w:r>
              <w:rPr>
                <w:b/>
                <w:color w:val="38761D"/>
              </w:rPr>
              <w:t>PASS</w:t>
            </w:r>
          </w:p>
        </w:tc>
        <w:tc>
          <w:tcPr>
            <w:tcW w:w="3120" w:type="dxa"/>
            <w:shd w:val="clear" w:color="auto" w:fill="auto"/>
            <w:tcMar>
              <w:top w:w="100" w:type="dxa"/>
              <w:left w:w="100" w:type="dxa"/>
              <w:bottom w:w="100" w:type="dxa"/>
              <w:right w:w="100" w:type="dxa"/>
            </w:tcMar>
          </w:tcPr>
          <w:p w14:paraId="19CC1724" w14:textId="77777777" w:rsidR="00547FC0" w:rsidRDefault="00000000">
            <w:pPr>
              <w:widowControl w:val="0"/>
              <w:pBdr>
                <w:top w:val="nil"/>
                <w:left w:val="nil"/>
                <w:bottom w:val="nil"/>
                <w:right w:val="nil"/>
                <w:between w:val="nil"/>
              </w:pBdr>
              <w:spacing w:line="240" w:lineRule="auto"/>
              <w:rPr>
                <w:b/>
              </w:rPr>
            </w:pPr>
            <w:r>
              <w:rPr>
                <w:b/>
                <w:noProof/>
              </w:rPr>
              <w:drawing>
                <wp:inline distT="114300" distB="114300" distL="114300" distR="114300" wp14:anchorId="6F85B2BC" wp14:editId="7726CA35">
                  <wp:extent cx="1047750" cy="18415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1047750" cy="1841500"/>
                          </a:xfrm>
                          <a:prstGeom prst="rect">
                            <a:avLst/>
                          </a:prstGeom>
                          <a:ln/>
                        </pic:spPr>
                      </pic:pic>
                    </a:graphicData>
                  </a:graphic>
                </wp:inline>
              </w:drawing>
            </w:r>
          </w:p>
        </w:tc>
      </w:tr>
      <w:tr w:rsidR="00547FC0" w14:paraId="73B1B9C3" w14:textId="77777777">
        <w:tc>
          <w:tcPr>
            <w:tcW w:w="780" w:type="dxa"/>
            <w:shd w:val="clear" w:color="auto" w:fill="auto"/>
            <w:tcMar>
              <w:top w:w="100" w:type="dxa"/>
              <w:left w:w="100" w:type="dxa"/>
              <w:bottom w:w="100" w:type="dxa"/>
              <w:right w:w="100" w:type="dxa"/>
            </w:tcMar>
          </w:tcPr>
          <w:p w14:paraId="381ED904" w14:textId="77777777" w:rsidR="00547FC0" w:rsidRDefault="00000000">
            <w:pPr>
              <w:widowControl w:val="0"/>
              <w:pBdr>
                <w:top w:val="nil"/>
                <w:left w:val="nil"/>
                <w:bottom w:val="nil"/>
                <w:right w:val="nil"/>
                <w:between w:val="nil"/>
              </w:pBdr>
              <w:spacing w:line="240" w:lineRule="auto"/>
            </w:pPr>
            <w:r>
              <w:t>1.3</w:t>
            </w:r>
          </w:p>
        </w:tc>
        <w:tc>
          <w:tcPr>
            <w:tcW w:w="1830" w:type="dxa"/>
            <w:shd w:val="clear" w:color="auto" w:fill="auto"/>
            <w:tcMar>
              <w:top w:w="100" w:type="dxa"/>
              <w:left w:w="100" w:type="dxa"/>
              <w:bottom w:w="100" w:type="dxa"/>
              <w:right w:w="100" w:type="dxa"/>
            </w:tcMar>
          </w:tcPr>
          <w:p w14:paraId="1278473F" w14:textId="77777777" w:rsidR="00547FC0" w:rsidRDefault="00000000">
            <w:pPr>
              <w:widowControl w:val="0"/>
              <w:spacing w:line="240" w:lineRule="auto"/>
            </w:pPr>
            <w:r>
              <w:t>Type a string and press enter</w:t>
            </w:r>
          </w:p>
        </w:tc>
        <w:tc>
          <w:tcPr>
            <w:tcW w:w="2190" w:type="dxa"/>
            <w:shd w:val="clear" w:color="auto" w:fill="auto"/>
            <w:tcMar>
              <w:top w:w="100" w:type="dxa"/>
              <w:left w:w="100" w:type="dxa"/>
              <w:bottom w:w="100" w:type="dxa"/>
              <w:right w:w="100" w:type="dxa"/>
            </w:tcMar>
          </w:tcPr>
          <w:p w14:paraId="2B51F8BB" w14:textId="77777777" w:rsidR="00547FC0" w:rsidRDefault="00000000">
            <w:pPr>
              <w:widowControl w:val="0"/>
              <w:spacing w:line="240" w:lineRule="auto"/>
              <w:rPr>
                <w:b/>
              </w:rPr>
            </w:pPr>
            <w:r>
              <w:t>The application outputs an error message and awaits valid input.</w:t>
            </w:r>
          </w:p>
        </w:tc>
        <w:tc>
          <w:tcPr>
            <w:tcW w:w="1380" w:type="dxa"/>
            <w:shd w:val="clear" w:color="auto" w:fill="auto"/>
            <w:tcMar>
              <w:top w:w="100" w:type="dxa"/>
              <w:left w:w="100" w:type="dxa"/>
              <w:bottom w:w="100" w:type="dxa"/>
              <w:right w:w="100" w:type="dxa"/>
            </w:tcMar>
          </w:tcPr>
          <w:p w14:paraId="02BFE44C" w14:textId="77777777" w:rsidR="00547FC0" w:rsidRDefault="00000000">
            <w:pPr>
              <w:widowControl w:val="0"/>
              <w:pBdr>
                <w:top w:val="nil"/>
                <w:left w:val="nil"/>
                <w:bottom w:val="nil"/>
                <w:right w:val="nil"/>
                <w:between w:val="nil"/>
              </w:pBdr>
              <w:spacing w:line="240" w:lineRule="auto"/>
              <w:rPr>
                <w:b/>
                <w:color w:val="990000"/>
              </w:rPr>
            </w:pPr>
            <w:r>
              <w:rPr>
                <w:b/>
                <w:color w:val="990000"/>
              </w:rPr>
              <w:t>FAIL</w:t>
            </w:r>
          </w:p>
        </w:tc>
        <w:tc>
          <w:tcPr>
            <w:tcW w:w="3120" w:type="dxa"/>
            <w:shd w:val="clear" w:color="auto" w:fill="auto"/>
            <w:tcMar>
              <w:top w:w="100" w:type="dxa"/>
              <w:left w:w="100" w:type="dxa"/>
              <w:bottom w:w="100" w:type="dxa"/>
              <w:right w:w="100" w:type="dxa"/>
            </w:tcMar>
          </w:tcPr>
          <w:p w14:paraId="16A5DA3B" w14:textId="77777777" w:rsidR="00547FC0" w:rsidRDefault="00000000">
            <w:pPr>
              <w:widowControl w:val="0"/>
              <w:pBdr>
                <w:top w:val="nil"/>
                <w:left w:val="nil"/>
                <w:bottom w:val="nil"/>
                <w:right w:val="nil"/>
                <w:between w:val="nil"/>
              </w:pBdr>
              <w:spacing w:line="240" w:lineRule="auto"/>
              <w:rPr>
                <w:b/>
              </w:rPr>
            </w:pPr>
            <w:r>
              <w:rPr>
                <w:b/>
                <w:noProof/>
              </w:rPr>
              <w:drawing>
                <wp:inline distT="114300" distB="114300" distL="114300" distR="114300" wp14:anchorId="26285375" wp14:editId="7416813F">
                  <wp:extent cx="1847850" cy="660400"/>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1847850" cy="660400"/>
                          </a:xfrm>
                          <a:prstGeom prst="rect">
                            <a:avLst/>
                          </a:prstGeom>
                          <a:ln/>
                        </pic:spPr>
                      </pic:pic>
                    </a:graphicData>
                  </a:graphic>
                </wp:inline>
              </w:drawing>
            </w:r>
          </w:p>
        </w:tc>
      </w:tr>
      <w:tr w:rsidR="00547FC0" w14:paraId="5A945828" w14:textId="77777777">
        <w:tc>
          <w:tcPr>
            <w:tcW w:w="780" w:type="dxa"/>
            <w:shd w:val="clear" w:color="auto" w:fill="auto"/>
            <w:tcMar>
              <w:top w:w="100" w:type="dxa"/>
              <w:left w:w="100" w:type="dxa"/>
              <w:bottom w:w="100" w:type="dxa"/>
              <w:right w:w="100" w:type="dxa"/>
            </w:tcMar>
          </w:tcPr>
          <w:p w14:paraId="043064C1" w14:textId="77777777" w:rsidR="00547FC0" w:rsidRDefault="00000000">
            <w:pPr>
              <w:widowControl w:val="0"/>
              <w:pBdr>
                <w:top w:val="nil"/>
                <w:left w:val="nil"/>
                <w:bottom w:val="nil"/>
                <w:right w:val="nil"/>
                <w:between w:val="nil"/>
              </w:pBdr>
              <w:spacing w:line="240" w:lineRule="auto"/>
            </w:pPr>
            <w:r>
              <w:t>1.4</w:t>
            </w:r>
          </w:p>
        </w:tc>
        <w:tc>
          <w:tcPr>
            <w:tcW w:w="1830" w:type="dxa"/>
            <w:shd w:val="clear" w:color="auto" w:fill="auto"/>
            <w:tcMar>
              <w:top w:w="100" w:type="dxa"/>
              <w:left w:w="100" w:type="dxa"/>
              <w:bottom w:w="100" w:type="dxa"/>
              <w:right w:w="100" w:type="dxa"/>
            </w:tcMar>
          </w:tcPr>
          <w:p w14:paraId="4F95FDC7" w14:textId="77777777" w:rsidR="00547FC0" w:rsidRDefault="00000000">
            <w:pPr>
              <w:widowControl w:val="0"/>
              <w:spacing w:line="240" w:lineRule="auto"/>
              <w:rPr>
                <w:b/>
              </w:rPr>
            </w:pPr>
            <w:r>
              <w:t>Type a character and press enter</w:t>
            </w:r>
          </w:p>
        </w:tc>
        <w:tc>
          <w:tcPr>
            <w:tcW w:w="2190" w:type="dxa"/>
            <w:shd w:val="clear" w:color="auto" w:fill="auto"/>
            <w:tcMar>
              <w:top w:w="100" w:type="dxa"/>
              <w:left w:w="100" w:type="dxa"/>
              <w:bottom w:w="100" w:type="dxa"/>
              <w:right w:w="100" w:type="dxa"/>
            </w:tcMar>
          </w:tcPr>
          <w:p w14:paraId="4835A7F0" w14:textId="77777777" w:rsidR="00547FC0" w:rsidRDefault="00000000">
            <w:pPr>
              <w:widowControl w:val="0"/>
              <w:spacing w:line="240" w:lineRule="auto"/>
              <w:rPr>
                <w:b/>
              </w:rPr>
            </w:pPr>
            <w:r>
              <w:t>The application outputs an error message and awaits valid input.</w:t>
            </w:r>
          </w:p>
        </w:tc>
        <w:tc>
          <w:tcPr>
            <w:tcW w:w="1380" w:type="dxa"/>
            <w:shd w:val="clear" w:color="auto" w:fill="auto"/>
            <w:tcMar>
              <w:top w:w="100" w:type="dxa"/>
              <w:left w:w="100" w:type="dxa"/>
              <w:bottom w:w="100" w:type="dxa"/>
              <w:right w:w="100" w:type="dxa"/>
            </w:tcMar>
          </w:tcPr>
          <w:p w14:paraId="4D788A90" w14:textId="77777777" w:rsidR="00547FC0" w:rsidRDefault="00000000">
            <w:pPr>
              <w:widowControl w:val="0"/>
              <w:pBdr>
                <w:top w:val="nil"/>
                <w:left w:val="nil"/>
                <w:bottom w:val="nil"/>
                <w:right w:val="nil"/>
                <w:between w:val="nil"/>
              </w:pBdr>
              <w:spacing w:line="240" w:lineRule="auto"/>
              <w:rPr>
                <w:b/>
                <w:color w:val="990000"/>
              </w:rPr>
            </w:pPr>
            <w:r>
              <w:rPr>
                <w:b/>
                <w:color w:val="990000"/>
              </w:rPr>
              <w:t>FAIL</w:t>
            </w:r>
          </w:p>
        </w:tc>
        <w:tc>
          <w:tcPr>
            <w:tcW w:w="3120" w:type="dxa"/>
            <w:shd w:val="clear" w:color="auto" w:fill="auto"/>
            <w:tcMar>
              <w:top w:w="100" w:type="dxa"/>
              <w:left w:w="100" w:type="dxa"/>
              <w:bottom w:w="100" w:type="dxa"/>
              <w:right w:w="100" w:type="dxa"/>
            </w:tcMar>
          </w:tcPr>
          <w:p w14:paraId="24689121" w14:textId="77777777" w:rsidR="00547FC0" w:rsidRDefault="00000000">
            <w:pPr>
              <w:widowControl w:val="0"/>
              <w:pBdr>
                <w:top w:val="nil"/>
                <w:left w:val="nil"/>
                <w:bottom w:val="nil"/>
                <w:right w:val="nil"/>
                <w:between w:val="nil"/>
              </w:pBdr>
              <w:spacing w:line="240" w:lineRule="auto"/>
              <w:rPr>
                <w:b/>
              </w:rPr>
            </w:pPr>
            <w:r>
              <w:rPr>
                <w:b/>
                <w:noProof/>
              </w:rPr>
              <w:drawing>
                <wp:inline distT="114300" distB="114300" distL="114300" distR="114300" wp14:anchorId="1E69549C" wp14:editId="49DFAEED">
                  <wp:extent cx="1847850" cy="66040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1847850" cy="660400"/>
                          </a:xfrm>
                          <a:prstGeom prst="rect">
                            <a:avLst/>
                          </a:prstGeom>
                          <a:ln/>
                        </pic:spPr>
                      </pic:pic>
                    </a:graphicData>
                  </a:graphic>
                </wp:inline>
              </w:drawing>
            </w:r>
          </w:p>
        </w:tc>
      </w:tr>
      <w:tr w:rsidR="00547FC0" w14:paraId="3D4BE89C" w14:textId="77777777">
        <w:tc>
          <w:tcPr>
            <w:tcW w:w="780" w:type="dxa"/>
            <w:shd w:val="clear" w:color="auto" w:fill="auto"/>
            <w:tcMar>
              <w:top w:w="100" w:type="dxa"/>
              <w:left w:w="100" w:type="dxa"/>
              <w:bottom w:w="100" w:type="dxa"/>
              <w:right w:w="100" w:type="dxa"/>
            </w:tcMar>
          </w:tcPr>
          <w:p w14:paraId="0806E714" w14:textId="77777777" w:rsidR="00547FC0" w:rsidRDefault="00000000">
            <w:pPr>
              <w:widowControl w:val="0"/>
              <w:pBdr>
                <w:top w:val="nil"/>
                <w:left w:val="nil"/>
                <w:bottom w:val="nil"/>
                <w:right w:val="nil"/>
                <w:between w:val="nil"/>
              </w:pBdr>
              <w:spacing w:line="240" w:lineRule="auto"/>
            </w:pPr>
            <w:r>
              <w:t>1.5</w:t>
            </w:r>
          </w:p>
        </w:tc>
        <w:tc>
          <w:tcPr>
            <w:tcW w:w="1830" w:type="dxa"/>
            <w:shd w:val="clear" w:color="auto" w:fill="auto"/>
            <w:tcMar>
              <w:top w:w="100" w:type="dxa"/>
              <w:left w:w="100" w:type="dxa"/>
              <w:bottom w:w="100" w:type="dxa"/>
              <w:right w:w="100" w:type="dxa"/>
            </w:tcMar>
          </w:tcPr>
          <w:p w14:paraId="0BDB9700" w14:textId="77777777" w:rsidR="00547FC0" w:rsidRDefault="00000000">
            <w:pPr>
              <w:widowControl w:val="0"/>
              <w:spacing w:line="240" w:lineRule="auto"/>
            </w:pPr>
            <w:r>
              <w:t>Only press enter</w:t>
            </w:r>
          </w:p>
        </w:tc>
        <w:tc>
          <w:tcPr>
            <w:tcW w:w="2190" w:type="dxa"/>
            <w:shd w:val="clear" w:color="auto" w:fill="auto"/>
            <w:tcMar>
              <w:top w:w="100" w:type="dxa"/>
              <w:left w:w="100" w:type="dxa"/>
              <w:bottom w:w="100" w:type="dxa"/>
              <w:right w:w="100" w:type="dxa"/>
            </w:tcMar>
          </w:tcPr>
          <w:p w14:paraId="023C9F57" w14:textId="77777777" w:rsidR="00547FC0" w:rsidRDefault="00000000">
            <w:pPr>
              <w:widowControl w:val="0"/>
              <w:spacing w:line="240" w:lineRule="auto"/>
              <w:rPr>
                <w:b/>
              </w:rPr>
            </w:pPr>
            <w:r>
              <w:t>The application outputs an error message and awaits valid input.</w:t>
            </w:r>
          </w:p>
        </w:tc>
        <w:tc>
          <w:tcPr>
            <w:tcW w:w="1380" w:type="dxa"/>
            <w:shd w:val="clear" w:color="auto" w:fill="auto"/>
            <w:tcMar>
              <w:top w:w="100" w:type="dxa"/>
              <w:left w:w="100" w:type="dxa"/>
              <w:bottom w:w="100" w:type="dxa"/>
              <w:right w:w="100" w:type="dxa"/>
            </w:tcMar>
          </w:tcPr>
          <w:p w14:paraId="6AB972E4" w14:textId="77777777" w:rsidR="00547FC0" w:rsidRDefault="00000000">
            <w:pPr>
              <w:widowControl w:val="0"/>
              <w:pBdr>
                <w:top w:val="nil"/>
                <w:left w:val="nil"/>
                <w:bottom w:val="nil"/>
                <w:right w:val="nil"/>
                <w:between w:val="nil"/>
              </w:pBdr>
              <w:spacing w:line="240" w:lineRule="auto"/>
              <w:rPr>
                <w:b/>
                <w:color w:val="990000"/>
              </w:rPr>
            </w:pPr>
            <w:r>
              <w:rPr>
                <w:b/>
                <w:color w:val="990000"/>
              </w:rPr>
              <w:t>FAIL</w:t>
            </w:r>
          </w:p>
        </w:tc>
        <w:tc>
          <w:tcPr>
            <w:tcW w:w="3120" w:type="dxa"/>
            <w:shd w:val="clear" w:color="auto" w:fill="auto"/>
            <w:tcMar>
              <w:top w:w="100" w:type="dxa"/>
              <w:left w:w="100" w:type="dxa"/>
              <w:bottom w:w="100" w:type="dxa"/>
              <w:right w:w="100" w:type="dxa"/>
            </w:tcMar>
          </w:tcPr>
          <w:p w14:paraId="67798E10" w14:textId="77777777" w:rsidR="00547FC0" w:rsidRDefault="00000000">
            <w:pPr>
              <w:widowControl w:val="0"/>
              <w:pBdr>
                <w:top w:val="nil"/>
                <w:left w:val="nil"/>
                <w:bottom w:val="nil"/>
                <w:right w:val="nil"/>
                <w:between w:val="nil"/>
              </w:pBdr>
              <w:spacing w:line="240" w:lineRule="auto"/>
              <w:rPr>
                <w:b/>
              </w:rPr>
            </w:pPr>
            <w:r>
              <w:rPr>
                <w:b/>
                <w:noProof/>
              </w:rPr>
              <w:drawing>
                <wp:inline distT="114300" distB="114300" distL="114300" distR="114300" wp14:anchorId="2546942A" wp14:editId="1FAECF79">
                  <wp:extent cx="1847850" cy="6604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1847850" cy="660400"/>
                          </a:xfrm>
                          <a:prstGeom prst="rect">
                            <a:avLst/>
                          </a:prstGeom>
                          <a:ln/>
                        </pic:spPr>
                      </pic:pic>
                    </a:graphicData>
                  </a:graphic>
                </wp:inline>
              </w:drawing>
            </w:r>
          </w:p>
        </w:tc>
      </w:tr>
      <w:tr w:rsidR="00547FC0" w14:paraId="79286F23" w14:textId="77777777">
        <w:tc>
          <w:tcPr>
            <w:tcW w:w="780" w:type="dxa"/>
            <w:shd w:val="clear" w:color="auto" w:fill="auto"/>
            <w:tcMar>
              <w:top w:w="100" w:type="dxa"/>
              <w:left w:w="100" w:type="dxa"/>
              <w:bottom w:w="100" w:type="dxa"/>
              <w:right w:w="100" w:type="dxa"/>
            </w:tcMar>
          </w:tcPr>
          <w:p w14:paraId="2427789F" w14:textId="77777777" w:rsidR="00547FC0" w:rsidRDefault="00000000">
            <w:pPr>
              <w:widowControl w:val="0"/>
              <w:pBdr>
                <w:top w:val="nil"/>
                <w:left w:val="nil"/>
                <w:bottom w:val="nil"/>
                <w:right w:val="nil"/>
                <w:between w:val="nil"/>
              </w:pBdr>
              <w:spacing w:line="240" w:lineRule="auto"/>
            </w:pPr>
            <w:r>
              <w:t>2</w:t>
            </w:r>
          </w:p>
        </w:tc>
        <w:tc>
          <w:tcPr>
            <w:tcW w:w="1830" w:type="dxa"/>
            <w:shd w:val="clear" w:color="auto" w:fill="auto"/>
            <w:tcMar>
              <w:top w:w="100" w:type="dxa"/>
              <w:left w:w="100" w:type="dxa"/>
              <w:bottom w:w="100" w:type="dxa"/>
              <w:right w:w="100" w:type="dxa"/>
            </w:tcMar>
          </w:tcPr>
          <w:p w14:paraId="194B3E56" w14:textId="77777777" w:rsidR="00547FC0" w:rsidRDefault="00000000">
            <w:pPr>
              <w:widowControl w:val="0"/>
              <w:spacing w:line="240" w:lineRule="auto"/>
            </w:pPr>
            <w:r>
              <w:t>Start the application</w:t>
            </w:r>
          </w:p>
        </w:tc>
        <w:tc>
          <w:tcPr>
            <w:tcW w:w="2190" w:type="dxa"/>
            <w:shd w:val="clear" w:color="auto" w:fill="auto"/>
            <w:tcMar>
              <w:top w:w="100" w:type="dxa"/>
              <w:left w:w="100" w:type="dxa"/>
              <w:bottom w:w="100" w:type="dxa"/>
              <w:right w:w="100" w:type="dxa"/>
            </w:tcMar>
          </w:tcPr>
          <w:p w14:paraId="76A32329" w14:textId="77777777" w:rsidR="00547FC0" w:rsidRDefault="00000000">
            <w:pPr>
              <w:widowControl w:val="0"/>
              <w:pBdr>
                <w:top w:val="nil"/>
                <w:left w:val="nil"/>
                <w:bottom w:val="nil"/>
                <w:right w:val="nil"/>
                <w:between w:val="nil"/>
              </w:pBdr>
              <w:spacing w:line="240" w:lineRule="auto"/>
            </w:pPr>
            <w:r>
              <w:t>“Data.txt” is successfully read in as a Map with the format “</w:t>
            </w:r>
            <w:proofErr w:type="gramStart"/>
            <w:r>
              <w:t>Map[</w:t>
            </w:r>
            <w:proofErr w:type="gramEnd"/>
            <w:r>
              <w:t>String, List[Int]]”.</w:t>
            </w:r>
          </w:p>
        </w:tc>
        <w:tc>
          <w:tcPr>
            <w:tcW w:w="1380" w:type="dxa"/>
            <w:shd w:val="clear" w:color="auto" w:fill="auto"/>
            <w:tcMar>
              <w:top w:w="100" w:type="dxa"/>
              <w:left w:w="100" w:type="dxa"/>
              <w:bottom w:w="100" w:type="dxa"/>
              <w:right w:w="100" w:type="dxa"/>
            </w:tcMar>
          </w:tcPr>
          <w:p w14:paraId="6B88C564" w14:textId="77777777" w:rsidR="00547FC0" w:rsidRDefault="00000000">
            <w:pPr>
              <w:widowControl w:val="0"/>
              <w:spacing w:line="240" w:lineRule="auto"/>
              <w:rPr>
                <w:b/>
                <w:color w:val="38761D"/>
              </w:rPr>
            </w:pPr>
            <w:r>
              <w:rPr>
                <w:b/>
                <w:color w:val="38761D"/>
              </w:rPr>
              <w:t>PASS</w:t>
            </w:r>
          </w:p>
          <w:p w14:paraId="790983F0" w14:textId="77777777" w:rsidR="00547FC0" w:rsidRDefault="00547FC0">
            <w:pPr>
              <w:widowControl w:val="0"/>
              <w:spacing w:line="240" w:lineRule="auto"/>
              <w:rPr>
                <w:b/>
                <w:color w:val="38761D"/>
              </w:rPr>
            </w:pPr>
          </w:p>
          <w:p w14:paraId="7D177CB4" w14:textId="77777777" w:rsidR="00547FC0" w:rsidRDefault="00000000">
            <w:pPr>
              <w:widowControl w:val="0"/>
              <w:spacing w:line="240" w:lineRule="auto"/>
            </w:pPr>
            <w:proofErr w:type="spellStart"/>
            <w:r>
              <w:t>println</w:t>
            </w:r>
            <w:proofErr w:type="spellEnd"/>
            <w:r>
              <w:t>(</w:t>
            </w:r>
            <w:proofErr w:type="spellStart"/>
            <w:r>
              <w:t>foodPriceData</w:t>
            </w:r>
            <w:proofErr w:type="spellEnd"/>
            <w:r>
              <w:t>) temporarily added</w:t>
            </w:r>
          </w:p>
        </w:tc>
        <w:tc>
          <w:tcPr>
            <w:tcW w:w="3120" w:type="dxa"/>
            <w:shd w:val="clear" w:color="auto" w:fill="auto"/>
            <w:tcMar>
              <w:top w:w="100" w:type="dxa"/>
              <w:left w:w="100" w:type="dxa"/>
              <w:bottom w:w="100" w:type="dxa"/>
              <w:right w:w="100" w:type="dxa"/>
            </w:tcMar>
          </w:tcPr>
          <w:p w14:paraId="09180299" w14:textId="77777777" w:rsidR="00547FC0" w:rsidRDefault="00000000">
            <w:pPr>
              <w:widowControl w:val="0"/>
              <w:pBdr>
                <w:top w:val="nil"/>
                <w:left w:val="nil"/>
                <w:bottom w:val="nil"/>
                <w:right w:val="nil"/>
                <w:between w:val="nil"/>
              </w:pBdr>
              <w:spacing w:line="240" w:lineRule="auto"/>
              <w:rPr>
                <w:b/>
              </w:rPr>
            </w:pPr>
            <w:r>
              <w:rPr>
                <w:b/>
                <w:noProof/>
              </w:rPr>
              <w:drawing>
                <wp:inline distT="114300" distB="114300" distL="114300" distR="114300" wp14:anchorId="105A21FD" wp14:editId="6CD68FE5">
                  <wp:extent cx="1847850" cy="10541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1847850" cy="1054100"/>
                          </a:xfrm>
                          <a:prstGeom prst="rect">
                            <a:avLst/>
                          </a:prstGeom>
                          <a:ln/>
                        </pic:spPr>
                      </pic:pic>
                    </a:graphicData>
                  </a:graphic>
                </wp:inline>
              </w:drawing>
            </w:r>
          </w:p>
        </w:tc>
      </w:tr>
      <w:tr w:rsidR="00547FC0" w14:paraId="5115A87F" w14:textId="77777777">
        <w:tc>
          <w:tcPr>
            <w:tcW w:w="780" w:type="dxa"/>
            <w:shd w:val="clear" w:color="auto" w:fill="auto"/>
            <w:tcMar>
              <w:top w:w="100" w:type="dxa"/>
              <w:left w:w="100" w:type="dxa"/>
              <w:bottom w:w="100" w:type="dxa"/>
              <w:right w:w="100" w:type="dxa"/>
            </w:tcMar>
          </w:tcPr>
          <w:p w14:paraId="1F3C7D77" w14:textId="77777777" w:rsidR="00547FC0" w:rsidRDefault="00000000">
            <w:pPr>
              <w:widowControl w:val="0"/>
              <w:pBdr>
                <w:top w:val="nil"/>
                <w:left w:val="nil"/>
                <w:bottom w:val="nil"/>
                <w:right w:val="nil"/>
                <w:between w:val="nil"/>
              </w:pBdr>
              <w:spacing w:line="240" w:lineRule="auto"/>
            </w:pPr>
            <w:r>
              <w:t>3.1</w:t>
            </w:r>
          </w:p>
        </w:tc>
        <w:tc>
          <w:tcPr>
            <w:tcW w:w="1830" w:type="dxa"/>
            <w:shd w:val="clear" w:color="auto" w:fill="auto"/>
            <w:tcMar>
              <w:top w:w="100" w:type="dxa"/>
              <w:left w:w="100" w:type="dxa"/>
              <w:bottom w:w="100" w:type="dxa"/>
              <w:right w:w="100" w:type="dxa"/>
            </w:tcMar>
          </w:tcPr>
          <w:p w14:paraId="6EA5F97F" w14:textId="77777777" w:rsidR="00547FC0" w:rsidRDefault="00000000">
            <w:pPr>
              <w:widowControl w:val="0"/>
              <w:spacing w:line="240" w:lineRule="auto"/>
            </w:pPr>
            <w:r>
              <w:t>Enter 1, view the result, then press enter</w:t>
            </w:r>
          </w:p>
        </w:tc>
        <w:tc>
          <w:tcPr>
            <w:tcW w:w="2190" w:type="dxa"/>
            <w:shd w:val="clear" w:color="auto" w:fill="auto"/>
            <w:tcMar>
              <w:top w:w="100" w:type="dxa"/>
              <w:left w:w="100" w:type="dxa"/>
              <w:bottom w:w="100" w:type="dxa"/>
              <w:right w:w="100" w:type="dxa"/>
            </w:tcMar>
          </w:tcPr>
          <w:p w14:paraId="706170F9" w14:textId="77777777" w:rsidR="00547FC0" w:rsidRDefault="00000000">
            <w:pPr>
              <w:widowControl w:val="0"/>
              <w:pBdr>
                <w:top w:val="nil"/>
                <w:left w:val="nil"/>
                <w:bottom w:val="nil"/>
                <w:right w:val="nil"/>
                <w:between w:val="nil"/>
              </w:pBdr>
              <w:spacing w:line="240" w:lineRule="auto"/>
            </w:pPr>
            <w:r>
              <w:t>A table view of all food items and their most recent price is shown. The app waits for the user to press “enter” to return to the menu.</w:t>
            </w:r>
          </w:p>
        </w:tc>
        <w:tc>
          <w:tcPr>
            <w:tcW w:w="1380" w:type="dxa"/>
            <w:shd w:val="clear" w:color="auto" w:fill="auto"/>
            <w:tcMar>
              <w:top w:w="100" w:type="dxa"/>
              <w:left w:w="100" w:type="dxa"/>
              <w:bottom w:w="100" w:type="dxa"/>
              <w:right w:w="100" w:type="dxa"/>
            </w:tcMar>
          </w:tcPr>
          <w:p w14:paraId="6537F9C4" w14:textId="77777777" w:rsidR="00547FC0" w:rsidRDefault="00000000">
            <w:pPr>
              <w:widowControl w:val="0"/>
              <w:spacing w:line="240" w:lineRule="auto"/>
              <w:rPr>
                <w:b/>
                <w:color w:val="38761D"/>
              </w:rPr>
            </w:pPr>
            <w:r>
              <w:rPr>
                <w:b/>
                <w:color w:val="38761D"/>
              </w:rPr>
              <w:t>PASS</w:t>
            </w:r>
          </w:p>
        </w:tc>
        <w:tc>
          <w:tcPr>
            <w:tcW w:w="3120" w:type="dxa"/>
            <w:shd w:val="clear" w:color="auto" w:fill="auto"/>
            <w:tcMar>
              <w:top w:w="100" w:type="dxa"/>
              <w:left w:w="100" w:type="dxa"/>
              <w:bottom w:w="100" w:type="dxa"/>
              <w:right w:w="100" w:type="dxa"/>
            </w:tcMar>
          </w:tcPr>
          <w:p w14:paraId="2F75B10A" w14:textId="77777777" w:rsidR="00547FC0" w:rsidRDefault="00000000">
            <w:pPr>
              <w:widowControl w:val="0"/>
              <w:pBdr>
                <w:top w:val="nil"/>
                <w:left w:val="nil"/>
                <w:bottom w:val="nil"/>
                <w:right w:val="nil"/>
                <w:between w:val="nil"/>
              </w:pBdr>
              <w:spacing w:line="240" w:lineRule="auto"/>
              <w:rPr>
                <w:b/>
              </w:rPr>
            </w:pPr>
            <w:r>
              <w:rPr>
                <w:b/>
                <w:noProof/>
              </w:rPr>
              <w:drawing>
                <wp:inline distT="114300" distB="114300" distL="114300" distR="114300" wp14:anchorId="7E5B2BBD" wp14:editId="0AA9F311">
                  <wp:extent cx="1847850" cy="2171700"/>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1847850" cy="2171700"/>
                          </a:xfrm>
                          <a:prstGeom prst="rect">
                            <a:avLst/>
                          </a:prstGeom>
                          <a:ln/>
                        </pic:spPr>
                      </pic:pic>
                    </a:graphicData>
                  </a:graphic>
                </wp:inline>
              </w:drawing>
            </w:r>
          </w:p>
        </w:tc>
      </w:tr>
      <w:tr w:rsidR="00547FC0" w14:paraId="123FDE3C" w14:textId="77777777">
        <w:tc>
          <w:tcPr>
            <w:tcW w:w="780" w:type="dxa"/>
            <w:shd w:val="clear" w:color="auto" w:fill="auto"/>
            <w:tcMar>
              <w:top w:w="100" w:type="dxa"/>
              <w:left w:w="100" w:type="dxa"/>
              <w:bottom w:w="100" w:type="dxa"/>
              <w:right w:w="100" w:type="dxa"/>
            </w:tcMar>
          </w:tcPr>
          <w:p w14:paraId="46EDDE23" w14:textId="77777777" w:rsidR="00547FC0" w:rsidRDefault="00000000">
            <w:pPr>
              <w:widowControl w:val="0"/>
              <w:pBdr>
                <w:top w:val="nil"/>
                <w:left w:val="nil"/>
                <w:bottom w:val="nil"/>
                <w:right w:val="nil"/>
                <w:between w:val="nil"/>
              </w:pBdr>
              <w:spacing w:line="240" w:lineRule="auto"/>
            </w:pPr>
            <w:r>
              <w:lastRenderedPageBreak/>
              <w:t>3.2</w:t>
            </w:r>
          </w:p>
        </w:tc>
        <w:tc>
          <w:tcPr>
            <w:tcW w:w="1830" w:type="dxa"/>
            <w:shd w:val="clear" w:color="auto" w:fill="auto"/>
            <w:tcMar>
              <w:top w:w="100" w:type="dxa"/>
              <w:left w:w="100" w:type="dxa"/>
              <w:bottom w:w="100" w:type="dxa"/>
              <w:right w:w="100" w:type="dxa"/>
            </w:tcMar>
          </w:tcPr>
          <w:p w14:paraId="2E6FC1ED" w14:textId="77777777" w:rsidR="00547FC0" w:rsidRDefault="00000000">
            <w:pPr>
              <w:widowControl w:val="0"/>
              <w:spacing w:line="240" w:lineRule="auto"/>
            </w:pPr>
            <w:r>
              <w:t>Enter 2, view the result, then press enter</w:t>
            </w:r>
          </w:p>
        </w:tc>
        <w:tc>
          <w:tcPr>
            <w:tcW w:w="2190" w:type="dxa"/>
            <w:shd w:val="clear" w:color="auto" w:fill="auto"/>
            <w:tcMar>
              <w:top w:w="100" w:type="dxa"/>
              <w:left w:w="100" w:type="dxa"/>
              <w:bottom w:w="100" w:type="dxa"/>
              <w:right w:w="100" w:type="dxa"/>
            </w:tcMar>
          </w:tcPr>
          <w:p w14:paraId="106F7971" w14:textId="77777777" w:rsidR="00547FC0" w:rsidRDefault="00000000">
            <w:pPr>
              <w:widowControl w:val="0"/>
              <w:spacing w:line="240" w:lineRule="auto"/>
            </w:pPr>
            <w:r>
              <w:t>A table view of all food items and their highest and lowest prices is shown. The app waits for the user to press “enter” to return to the menu.</w:t>
            </w:r>
          </w:p>
        </w:tc>
        <w:tc>
          <w:tcPr>
            <w:tcW w:w="1380" w:type="dxa"/>
            <w:shd w:val="clear" w:color="auto" w:fill="auto"/>
            <w:tcMar>
              <w:top w:w="100" w:type="dxa"/>
              <w:left w:w="100" w:type="dxa"/>
              <w:bottom w:w="100" w:type="dxa"/>
              <w:right w:w="100" w:type="dxa"/>
            </w:tcMar>
          </w:tcPr>
          <w:p w14:paraId="1F929D73" w14:textId="77777777" w:rsidR="00547FC0" w:rsidRDefault="00000000">
            <w:pPr>
              <w:widowControl w:val="0"/>
              <w:spacing w:line="240" w:lineRule="auto"/>
              <w:rPr>
                <w:b/>
                <w:color w:val="38761D"/>
              </w:rPr>
            </w:pPr>
            <w:r>
              <w:rPr>
                <w:b/>
                <w:color w:val="38761D"/>
              </w:rPr>
              <w:t>PASS</w:t>
            </w:r>
          </w:p>
        </w:tc>
        <w:tc>
          <w:tcPr>
            <w:tcW w:w="3120" w:type="dxa"/>
            <w:shd w:val="clear" w:color="auto" w:fill="auto"/>
            <w:tcMar>
              <w:top w:w="100" w:type="dxa"/>
              <w:left w:w="100" w:type="dxa"/>
              <w:bottom w:w="100" w:type="dxa"/>
              <w:right w:w="100" w:type="dxa"/>
            </w:tcMar>
          </w:tcPr>
          <w:p w14:paraId="56AEFD7F" w14:textId="77777777" w:rsidR="00547FC0" w:rsidRDefault="00000000">
            <w:pPr>
              <w:widowControl w:val="0"/>
              <w:pBdr>
                <w:top w:val="nil"/>
                <w:left w:val="nil"/>
                <w:bottom w:val="nil"/>
                <w:right w:val="nil"/>
                <w:between w:val="nil"/>
              </w:pBdr>
              <w:spacing w:line="240" w:lineRule="auto"/>
              <w:rPr>
                <w:b/>
              </w:rPr>
            </w:pPr>
            <w:r>
              <w:rPr>
                <w:b/>
                <w:noProof/>
              </w:rPr>
              <w:drawing>
                <wp:inline distT="114300" distB="114300" distL="114300" distR="114300" wp14:anchorId="34DE7AF7" wp14:editId="56201A83">
                  <wp:extent cx="1847850" cy="16764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847850" cy="1676400"/>
                          </a:xfrm>
                          <a:prstGeom prst="rect">
                            <a:avLst/>
                          </a:prstGeom>
                          <a:ln/>
                        </pic:spPr>
                      </pic:pic>
                    </a:graphicData>
                  </a:graphic>
                </wp:inline>
              </w:drawing>
            </w:r>
          </w:p>
        </w:tc>
      </w:tr>
      <w:tr w:rsidR="00547FC0" w14:paraId="04AFE25C" w14:textId="77777777">
        <w:tc>
          <w:tcPr>
            <w:tcW w:w="780" w:type="dxa"/>
            <w:shd w:val="clear" w:color="auto" w:fill="auto"/>
            <w:tcMar>
              <w:top w:w="100" w:type="dxa"/>
              <w:left w:w="100" w:type="dxa"/>
              <w:bottom w:w="100" w:type="dxa"/>
              <w:right w:w="100" w:type="dxa"/>
            </w:tcMar>
          </w:tcPr>
          <w:p w14:paraId="373D6942" w14:textId="77777777" w:rsidR="00547FC0" w:rsidRDefault="00000000">
            <w:pPr>
              <w:widowControl w:val="0"/>
              <w:pBdr>
                <w:top w:val="nil"/>
                <w:left w:val="nil"/>
                <w:bottom w:val="nil"/>
                <w:right w:val="nil"/>
                <w:between w:val="nil"/>
              </w:pBdr>
              <w:spacing w:line="240" w:lineRule="auto"/>
            </w:pPr>
            <w:r>
              <w:t>3.3</w:t>
            </w:r>
          </w:p>
        </w:tc>
        <w:tc>
          <w:tcPr>
            <w:tcW w:w="1830" w:type="dxa"/>
            <w:shd w:val="clear" w:color="auto" w:fill="auto"/>
            <w:tcMar>
              <w:top w:w="100" w:type="dxa"/>
              <w:left w:w="100" w:type="dxa"/>
              <w:bottom w:w="100" w:type="dxa"/>
              <w:right w:w="100" w:type="dxa"/>
            </w:tcMar>
          </w:tcPr>
          <w:p w14:paraId="49FBCB10" w14:textId="77777777" w:rsidR="00547FC0" w:rsidRDefault="00000000">
            <w:pPr>
              <w:widowControl w:val="0"/>
              <w:spacing w:line="240" w:lineRule="auto"/>
            </w:pPr>
            <w:r>
              <w:t>Enter 3, view the result, then press enter</w:t>
            </w:r>
          </w:p>
        </w:tc>
        <w:tc>
          <w:tcPr>
            <w:tcW w:w="2190" w:type="dxa"/>
            <w:shd w:val="clear" w:color="auto" w:fill="auto"/>
            <w:tcMar>
              <w:top w:w="100" w:type="dxa"/>
              <w:left w:w="100" w:type="dxa"/>
              <w:bottom w:w="100" w:type="dxa"/>
              <w:right w:w="100" w:type="dxa"/>
            </w:tcMar>
          </w:tcPr>
          <w:p w14:paraId="5BAA0698" w14:textId="77777777" w:rsidR="00547FC0" w:rsidRDefault="00000000">
            <w:pPr>
              <w:widowControl w:val="0"/>
              <w:spacing w:line="240" w:lineRule="auto"/>
            </w:pPr>
            <w:r>
              <w:t>A table view of all food items and their median prices is shown. The app waits for the user to press “enter” to return to the menu.</w:t>
            </w:r>
          </w:p>
        </w:tc>
        <w:tc>
          <w:tcPr>
            <w:tcW w:w="1380" w:type="dxa"/>
            <w:shd w:val="clear" w:color="auto" w:fill="auto"/>
            <w:tcMar>
              <w:top w:w="100" w:type="dxa"/>
              <w:left w:w="100" w:type="dxa"/>
              <w:bottom w:w="100" w:type="dxa"/>
              <w:right w:w="100" w:type="dxa"/>
            </w:tcMar>
          </w:tcPr>
          <w:p w14:paraId="24CBD0A2" w14:textId="77777777" w:rsidR="00547FC0" w:rsidRDefault="00000000">
            <w:pPr>
              <w:widowControl w:val="0"/>
              <w:spacing w:line="240" w:lineRule="auto"/>
              <w:rPr>
                <w:b/>
                <w:color w:val="38761D"/>
              </w:rPr>
            </w:pPr>
            <w:r>
              <w:rPr>
                <w:b/>
                <w:color w:val="38761D"/>
              </w:rPr>
              <w:t>PASS</w:t>
            </w:r>
          </w:p>
        </w:tc>
        <w:tc>
          <w:tcPr>
            <w:tcW w:w="3120" w:type="dxa"/>
            <w:shd w:val="clear" w:color="auto" w:fill="auto"/>
            <w:tcMar>
              <w:top w:w="100" w:type="dxa"/>
              <w:left w:w="100" w:type="dxa"/>
              <w:bottom w:w="100" w:type="dxa"/>
              <w:right w:w="100" w:type="dxa"/>
            </w:tcMar>
          </w:tcPr>
          <w:p w14:paraId="3A0FA168" w14:textId="77777777" w:rsidR="00547FC0" w:rsidRDefault="00000000">
            <w:pPr>
              <w:widowControl w:val="0"/>
              <w:pBdr>
                <w:top w:val="nil"/>
                <w:left w:val="nil"/>
                <w:bottom w:val="nil"/>
                <w:right w:val="nil"/>
                <w:between w:val="nil"/>
              </w:pBdr>
              <w:spacing w:line="240" w:lineRule="auto"/>
              <w:rPr>
                <w:b/>
              </w:rPr>
            </w:pPr>
            <w:r>
              <w:rPr>
                <w:b/>
                <w:noProof/>
              </w:rPr>
              <w:drawing>
                <wp:inline distT="114300" distB="114300" distL="114300" distR="114300" wp14:anchorId="28A60A0E" wp14:editId="04DC753C">
                  <wp:extent cx="1847850" cy="2311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847850" cy="2311400"/>
                          </a:xfrm>
                          <a:prstGeom prst="rect">
                            <a:avLst/>
                          </a:prstGeom>
                          <a:ln/>
                        </pic:spPr>
                      </pic:pic>
                    </a:graphicData>
                  </a:graphic>
                </wp:inline>
              </w:drawing>
            </w:r>
          </w:p>
        </w:tc>
      </w:tr>
      <w:tr w:rsidR="00547FC0" w14:paraId="55C27EB0" w14:textId="77777777">
        <w:tc>
          <w:tcPr>
            <w:tcW w:w="780" w:type="dxa"/>
            <w:shd w:val="clear" w:color="auto" w:fill="auto"/>
            <w:tcMar>
              <w:top w:w="100" w:type="dxa"/>
              <w:left w:w="100" w:type="dxa"/>
              <w:bottom w:w="100" w:type="dxa"/>
              <w:right w:w="100" w:type="dxa"/>
            </w:tcMar>
          </w:tcPr>
          <w:p w14:paraId="6A8B9326" w14:textId="77777777" w:rsidR="00547FC0" w:rsidRDefault="00000000">
            <w:pPr>
              <w:widowControl w:val="0"/>
              <w:pBdr>
                <w:top w:val="nil"/>
                <w:left w:val="nil"/>
                <w:bottom w:val="nil"/>
                <w:right w:val="nil"/>
                <w:between w:val="nil"/>
              </w:pBdr>
              <w:spacing w:line="240" w:lineRule="auto"/>
            </w:pPr>
            <w:r>
              <w:t>3.4</w:t>
            </w:r>
          </w:p>
        </w:tc>
        <w:tc>
          <w:tcPr>
            <w:tcW w:w="1830" w:type="dxa"/>
            <w:shd w:val="clear" w:color="auto" w:fill="auto"/>
            <w:tcMar>
              <w:top w:w="100" w:type="dxa"/>
              <w:left w:w="100" w:type="dxa"/>
              <w:bottom w:w="100" w:type="dxa"/>
              <w:right w:w="100" w:type="dxa"/>
            </w:tcMar>
          </w:tcPr>
          <w:p w14:paraId="07990DB2" w14:textId="77777777" w:rsidR="00547FC0" w:rsidRDefault="00000000">
            <w:pPr>
              <w:widowControl w:val="0"/>
              <w:spacing w:line="240" w:lineRule="auto"/>
            </w:pPr>
            <w:r>
              <w:t>Enter 4, view the result, then press enter</w:t>
            </w:r>
          </w:p>
        </w:tc>
        <w:tc>
          <w:tcPr>
            <w:tcW w:w="2190" w:type="dxa"/>
            <w:shd w:val="clear" w:color="auto" w:fill="auto"/>
            <w:tcMar>
              <w:top w:w="100" w:type="dxa"/>
              <w:left w:w="100" w:type="dxa"/>
              <w:bottom w:w="100" w:type="dxa"/>
              <w:right w:w="100" w:type="dxa"/>
            </w:tcMar>
          </w:tcPr>
          <w:p w14:paraId="15AF26EE" w14:textId="77777777" w:rsidR="00547FC0" w:rsidRDefault="00000000">
            <w:pPr>
              <w:widowControl w:val="0"/>
              <w:spacing w:line="240" w:lineRule="auto"/>
            </w:pPr>
            <w:r>
              <w:t>A table view of the highest rising food, its price increase, and percentage increase is shown. The app waits for the user to press “enter” to return to the menu.</w:t>
            </w:r>
          </w:p>
        </w:tc>
        <w:tc>
          <w:tcPr>
            <w:tcW w:w="1380" w:type="dxa"/>
            <w:shd w:val="clear" w:color="auto" w:fill="auto"/>
            <w:tcMar>
              <w:top w:w="100" w:type="dxa"/>
              <w:left w:w="100" w:type="dxa"/>
              <w:bottom w:w="100" w:type="dxa"/>
              <w:right w:w="100" w:type="dxa"/>
            </w:tcMar>
          </w:tcPr>
          <w:p w14:paraId="7B7533F3" w14:textId="77777777" w:rsidR="00547FC0" w:rsidRDefault="00000000">
            <w:pPr>
              <w:widowControl w:val="0"/>
              <w:spacing w:line="240" w:lineRule="auto"/>
              <w:rPr>
                <w:b/>
                <w:color w:val="38761D"/>
              </w:rPr>
            </w:pPr>
            <w:r>
              <w:rPr>
                <w:b/>
                <w:color w:val="38761D"/>
              </w:rPr>
              <w:t>PASS</w:t>
            </w:r>
          </w:p>
        </w:tc>
        <w:tc>
          <w:tcPr>
            <w:tcW w:w="3120" w:type="dxa"/>
            <w:shd w:val="clear" w:color="auto" w:fill="auto"/>
            <w:tcMar>
              <w:top w:w="100" w:type="dxa"/>
              <w:left w:w="100" w:type="dxa"/>
              <w:bottom w:w="100" w:type="dxa"/>
              <w:right w:w="100" w:type="dxa"/>
            </w:tcMar>
          </w:tcPr>
          <w:p w14:paraId="5A56FA05" w14:textId="77777777" w:rsidR="00547FC0" w:rsidRDefault="00000000">
            <w:pPr>
              <w:widowControl w:val="0"/>
              <w:pBdr>
                <w:top w:val="nil"/>
                <w:left w:val="nil"/>
                <w:bottom w:val="nil"/>
                <w:right w:val="nil"/>
                <w:between w:val="nil"/>
              </w:pBdr>
              <w:spacing w:line="240" w:lineRule="auto"/>
              <w:rPr>
                <w:b/>
              </w:rPr>
            </w:pPr>
            <w:r>
              <w:rPr>
                <w:b/>
                <w:noProof/>
              </w:rPr>
              <w:drawing>
                <wp:inline distT="114300" distB="114300" distL="114300" distR="114300" wp14:anchorId="188A307A" wp14:editId="08727C36">
                  <wp:extent cx="1847850" cy="825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847850" cy="825500"/>
                          </a:xfrm>
                          <a:prstGeom prst="rect">
                            <a:avLst/>
                          </a:prstGeom>
                          <a:ln/>
                        </pic:spPr>
                      </pic:pic>
                    </a:graphicData>
                  </a:graphic>
                </wp:inline>
              </w:drawing>
            </w:r>
          </w:p>
        </w:tc>
      </w:tr>
      <w:tr w:rsidR="00547FC0" w14:paraId="7026B2E2" w14:textId="77777777">
        <w:tc>
          <w:tcPr>
            <w:tcW w:w="780" w:type="dxa"/>
            <w:shd w:val="clear" w:color="auto" w:fill="auto"/>
            <w:tcMar>
              <w:top w:w="100" w:type="dxa"/>
              <w:left w:w="100" w:type="dxa"/>
              <w:bottom w:w="100" w:type="dxa"/>
              <w:right w:w="100" w:type="dxa"/>
            </w:tcMar>
          </w:tcPr>
          <w:p w14:paraId="2182FCDB" w14:textId="77777777" w:rsidR="00547FC0" w:rsidRDefault="00000000">
            <w:pPr>
              <w:widowControl w:val="0"/>
              <w:pBdr>
                <w:top w:val="nil"/>
                <w:left w:val="nil"/>
                <w:bottom w:val="nil"/>
                <w:right w:val="nil"/>
                <w:between w:val="nil"/>
              </w:pBdr>
              <w:spacing w:line="240" w:lineRule="auto"/>
            </w:pPr>
            <w:r>
              <w:t>3.5.1</w:t>
            </w:r>
          </w:p>
        </w:tc>
        <w:tc>
          <w:tcPr>
            <w:tcW w:w="1830" w:type="dxa"/>
            <w:shd w:val="clear" w:color="auto" w:fill="auto"/>
            <w:tcMar>
              <w:top w:w="100" w:type="dxa"/>
              <w:left w:w="100" w:type="dxa"/>
              <w:bottom w:w="100" w:type="dxa"/>
              <w:right w:w="100" w:type="dxa"/>
            </w:tcMar>
          </w:tcPr>
          <w:p w14:paraId="392B2C02" w14:textId="77777777" w:rsidR="00547FC0" w:rsidRDefault="00000000">
            <w:pPr>
              <w:widowControl w:val="0"/>
              <w:spacing w:line="240" w:lineRule="auto"/>
            </w:pPr>
            <w:r>
              <w:t>Enter 5, then enter two valid food items, view the result, then press enter</w:t>
            </w:r>
          </w:p>
        </w:tc>
        <w:tc>
          <w:tcPr>
            <w:tcW w:w="2190" w:type="dxa"/>
            <w:shd w:val="clear" w:color="auto" w:fill="auto"/>
            <w:tcMar>
              <w:top w:w="100" w:type="dxa"/>
              <w:left w:w="100" w:type="dxa"/>
              <w:bottom w:w="100" w:type="dxa"/>
              <w:right w:w="100" w:type="dxa"/>
            </w:tcMar>
          </w:tcPr>
          <w:p w14:paraId="48442962" w14:textId="77777777" w:rsidR="00547FC0" w:rsidRDefault="00000000">
            <w:pPr>
              <w:widowControl w:val="0"/>
              <w:spacing w:line="240" w:lineRule="auto"/>
            </w:pPr>
            <w:r>
              <w:t>The average over 12 months of both entered food items is presented to the user. The app waits for the user to press “enter” to return to the menu.</w:t>
            </w:r>
          </w:p>
        </w:tc>
        <w:tc>
          <w:tcPr>
            <w:tcW w:w="1380" w:type="dxa"/>
            <w:shd w:val="clear" w:color="auto" w:fill="auto"/>
            <w:tcMar>
              <w:top w:w="100" w:type="dxa"/>
              <w:left w:w="100" w:type="dxa"/>
              <w:bottom w:w="100" w:type="dxa"/>
              <w:right w:w="100" w:type="dxa"/>
            </w:tcMar>
          </w:tcPr>
          <w:p w14:paraId="79F47A93" w14:textId="77777777" w:rsidR="00547FC0" w:rsidRDefault="00000000">
            <w:pPr>
              <w:widowControl w:val="0"/>
              <w:spacing w:line="240" w:lineRule="auto"/>
              <w:rPr>
                <w:b/>
                <w:color w:val="38761D"/>
              </w:rPr>
            </w:pPr>
            <w:r>
              <w:rPr>
                <w:b/>
                <w:color w:val="38761D"/>
              </w:rPr>
              <w:t>PASS</w:t>
            </w:r>
          </w:p>
        </w:tc>
        <w:tc>
          <w:tcPr>
            <w:tcW w:w="3120" w:type="dxa"/>
            <w:shd w:val="clear" w:color="auto" w:fill="auto"/>
            <w:tcMar>
              <w:top w:w="100" w:type="dxa"/>
              <w:left w:w="100" w:type="dxa"/>
              <w:bottom w:w="100" w:type="dxa"/>
              <w:right w:w="100" w:type="dxa"/>
            </w:tcMar>
          </w:tcPr>
          <w:p w14:paraId="330F61C6" w14:textId="77777777" w:rsidR="00547FC0" w:rsidRDefault="00000000">
            <w:pPr>
              <w:widowControl w:val="0"/>
              <w:pBdr>
                <w:top w:val="nil"/>
                <w:left w:val="nil"/>
                <w:bottom w:val="nil"/>
                <w:right w:val="nil"/>
                <w:between w:val="nil"/>
              </w:pBdr>
              <w:spacing w:line="240" w:lineRule="auto"/>
              <w:rPr>
                <w:b/>
              </w:rPr>
            </w:pPr>
            <w:r>
              <w:rPr>
                <w:b/>
                <w:noProof/>
              </w:rPr>
              <w:drawing>
                <wp:inline distT="114300" distB="114300" distL="114300" distR="114300" wp14:anchorId="2B13C676" wp14:editId="30B1621A">
                  <wp:extent cx="1847850" cy="21844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1847850" cy="2184400"/>
                          </a:xfrm>
                          <a:prstGeom prst="rect">
                            <a:avLst/>
                          </a:prstGeom>
                          <a:ln/>
                        </pic:spPr>
                      </pic:pic>
                    </a:graphicData>
                  </a:graphic>
                </wp:inline>
              </w:drawing>
            </w:r>
          </w:p>
        </w:tc>
      </w:tr>
      <w:tr w:rsidR="00547FC0" w14:paraId="6A47AB7A" w14:textId="77777777">
        <w:tc>
          <w:tcPr>
            <w:tcW w:w="780" w:type="dxa"/>
            <w:shd w:val="clear" w:color="auto" w:fill="auto"/>
            <w:tcMar>
              <w:top w:w="100" w:type="dxa"/>
              <w:left w:w="100" w:type="dxa"/>
              <w:bottom w:w="100" w:type="dxa"/>
              <w:right w:w="100" w:type="dxa"/>
            </w:tcMar>
          </w:tcPr>
          <w:p w14:paraId="17A96CA8" w14:textId="77777777" w:rsidR="00547FC0" w:rsidRDefault="00000000">
            <w:pPr>
              <w:widowControl w:val="0"/>
              <w:pBdr>
                <w:top w:val="nil"/>
                <w:left w:val="nil"/>
                <w:bottom w:val="nil"/>
                <w:right w:val="nil"/>
                <w:between w:val="nil"/>
              </w:pBdr>
              <w:spacing w:line="240" w:lineRule="auto"/>
            </w:pPr>
            <w:r>
              <w:lastRenderedPageBreak/>
              <w:t>3.5.2</w:t>
            </w:r>
          </w:p>
        </w:tc>
        <w:tc>
          <w:tcPr>
            <w:tcW w:w="1830" w:type="dxa"/>
            <w:shd w:val="clear" w:color="auto" w:fill="auto"/>
            <w:tcMar>
              <w:top w:w="100" w:type="dxa"/>
              <w:left w:w="100" w:type="dxa"/>
              <w:bottom w:w="100" w:type="dxa"/>
              <w:right w:w="100" w:type="dxa"/>
            </w:tcMar>
          </w:tcPr>
          <w:p w14:paraId="59BA39E1" w14:textId="77777777" w:rsidR="00547FC0" w:rsidRDefault="00000000">
            <w:pPr>
              <w:widowControl w:val="0"/>
              <w:spacing w:line="240" w:lineRule="auto"/>
            </w:pPr>
            <w:r>
              <w:t>Enter 5, then enter invalid food items</w:t>
            </w:r>
          </w:p>
        </w:tc>
        <w:tc>
          <w:tcPr>
            <w:tcW w:w="2190" w:type="dxa"/>
            <w:shd w:val="clear" w:color="auto" w:fill="auto"/>
            <w:tcMar>
              <w:top w:w="100" w:type="dxa"/>
              <w:left w:w="100" w:type="dxa"/>
              <w:bottom w:w="100" w:type="dxa"/>
              <w:right w:w="100" w:type="dxa"/>
            </w:tcMar>
          </w:tcPr>
          <w:p w14:paraId="584B4634" w14:textId="77777777" w:rsidR="00547FC0" w:rsidRDefault="00000000">
            <w:pPr>
              <w:widowControl w:val="0"/>
              <w:spacing w:line="240" w:lineRule="auto"/>
            </w:pPr>
            <w:r>
              <w:t xml:space="preserve">An error message prompts the user that their imputed food was not found in the list, reattempt until success. </w:t>
            </w:r>
          </w:p>
        </w:tc>
        <w:tc>
          <w:tcPr>
            <w:tcW w:w="1380" w:type="dxa"/>
            <w:shd w:val="clear" w:color="auto" w:fill="auto"/>
            <w:tcMar>
              <w:top w:w="100" w:type="dxa"/>
              <w:left w:w="100" w:type="dxa"/>
              <w:bottom w:w="100" w:type="dxa"/>
              <w:right w:w="100" w:type="dxa"/>
            </w:tcMar>
          </w:tcPr>
          <w:p w14:paraId="5AD10E15" w14:textId="77777777" w:rsidR="00547FC0" w:rsidRDefault="00000000">
            <w:pPr>
              <w:widowControl w:val="0"/>
              <w:spacing w:line="240" w:lineRule="auto"/>
              <w:rPr>
                <w:b/>
                <w:color w:val="38761D"/>
              </w:rPr>
            </w:pPr>
            <w:r>
              <w:rPr>
                <w:b/>
                <w:color w:val="38761D"/>
              </w:rPr>
              <w:t>PASS</w:t>
            </w:r>
          </w:p>
        </w:tc>
        <w:tc>
          <w:tcPr>
            <w:tcW w:w="3120" w:type="dxa"/>
            <w:shd w:val="clear" w:color="auto" w:fill="auto"/>
            <w:tcMar>
              <w:top w:w="100" w:type="dxa"/>
              <w:left w:w="100" w:type="dxa"/>
              <w:bottom w:w="100" w:type="dxa"/>
              <w:right w:w="100" w:type="dxa"/>
            </w:tcMar>
          </w:tcPr>
          <w:p w14:paraId="211629A0" w14:textId="77777777" w:rsidR="00547FC0" w:rsidRDefault="00000000">
            <w:pPr>
              <w:widowControl w:val="0"/>
              <w:pBdr>
                <w:top w:val="nil"/>
                <w:left w:val="nil"/>
                <w:bottom w:val="nil"/>
                <w:right w:val="nil"/>
                <w:between w:val="nil"/>
              </w:pBdr>
              <w:spacing w:line="240" w:lineRule="auto"/>
              <w:rPr>
                <w:b/>
              </w:rPr>
            </w:pPr>
            <w:r>
              <w:rPr>
                <w:b/>
                <w:noProof/>
              </w:rPr>
              <w:drawing>
                <wp:inline distT="114300" distB="114300" distL="114300" distR="114300" wp14:anchorId="200D52FE" wp14:editId="3A35A20E">
                  <wp:extent cx="1847850" cy="17653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1847850" cy="1765300"/>
                          </a:xfrm>
                          <a:prstGeom prst="rect">
                            <a:avLst/>
                          </a:prstGeom>
                          <a:ln/>
                        </pic:spPr>
                      </pic:pic>
                    </a:graphicData>
                  </a:graphic>
                </wp:inline>
              </w:drawing>
            </w:r>
          </w:p>
        </w:tc>
      </w:tr>
      <w:tr w:rsidR="00547FC0" w14:paraId="34D8AC91" w14:textId="77777777">
        <w:tc>
          <w:tcPr>
            <w:tcW w:w="780" w:type="dxa"/>
            <w:shd w:val="clear" w:color="auto" w:fill="auto"/>
            <w:tcMar>
              <w:top w:w="100" w:type="dxa"/>
              <w:left w:w="100" w:type="dxa"/>
              <w:bottom w:w="100" w:type="dxa"/>
              <w:right w:w="100" w:type="dxa"/>
            </w:tcMar>
          </w:tcPr>
          <w:p w14:paraId="5A8A44AE" w14:textId="77777777" w:rsidR="00547FC0" w:rsidRDefault="00000000">
            <w:pPr>
              <w:widowControl w:val="0"/>
              <w:pBdr>
                <w:top w:val="nil"/>
                <w:left w:val="nil"/>
                <w:bottom w:val="nil"/>
                <w:right w:val="nil"/>
                <w:between w:val="nil"/>
              </w:pBdr>
              <w:spacing w:line="240" w:lineRule="auto"/>
            </w:pPr>
            <w:r>
              <w:t>3.6.1</w:t>
            </w:r>
          </w:p>
        </w:tc>
        <w:tc>
          <w:tcPr>
            <w:tcW w:w="1830" w:type="dxa"/>
            <w:shd w:val="clear" w:color="auto" w:fill="auto"/>
            <w:tcMar>
              <w:top w:w="100" w:type="dxa"/>
              <w:left w:w="100" w:type="dxa"/>
              <w:bottom w:w="100" w:type="dxa"/>
              <w:right w:w="100" w:type="dxa"/>
            </w:tcMar>
          </w:tcPr>
          <w:p w14:paraId="0579AD7E" w14:textId="77777777" w:rsidR="00547FC0" w:rsidRDefault="00000000">
            <w:pPr>
              <w:widowControl w:val="0"/>
              <w:spacing w:line="240" w:lineRule="auto"/>
            </w:pPr>
            <w:r>
              <w:t>Enter 6, enter 1, then enter a valid food item and quantity, and finally view the results. Repeat the above steps to add more items or enter 2 to return to the menu.</w:t>
            </w:r>
          </w:p>
        </w:tc>
        <w:tc>
          <w:tcPr>
            <w:tcW w:w="2190" w:type="dxa"/>
            <w:shd w:val="clear" w:color="auto" w:fill="auto"/>
            <w:tcMar>
              <w:top w:w="100" w:type="dxa"/>
              <w:left w:w="100" w:type="dxa"/>
              <w:bottom w:w="100" w:type="dxa"/>
              <w:right w:w="100" w:type="dxa"/>
            </w:tcMar>
          </w:tcPr>
          <w:p w14:paraId="28016BEE" w14:textId="77777777" w:rsidR="00547FC0" w:rsidRDefault="00000000">
            <w:pPr>
              <w:widowControl w:val="0"/>
              <w:spacing w:line="240" w:lineRule="auto"/>
            </w:pPr>
            <w:r>
              <w:t>Item basket is displayed with correct individual and total prices.</w:t>
            </w:r>
          </w:p>
        </w:tc>
        <w:tc>
          <w:tcPr>
            <w:tcW w:w="1380" w:type="dxa"/>
            <w:shd w:val="clear" w:color="auto" w:fill="auto"/>
            <w:tcMar>
              <w:top w:w="100" w:type="dxa"/>
              <w:left w:w="100" w:type="dxa"/>
              <w:bottom w:w="100" w:type="dxa"/>
              <w:right w:w="100" w:type="dxa"/>
            </w:tcMar>
          </w:tcPr>
          <w:p w14:paraId="599642EE" w14:textId="77777777" w:rsidR="00547FC0" w:rsidRDefault="00000000">
            <w:pPr>
              <w:widowControl w:val="0"/>
              <w:spacing w:line="240" w:lineRule="auto"/>
              <w:rPr>
                <w:b/>
                <w:color w:val="38761D"/>
              </w:rPr>
            </w:pPr>
            <w:r>
              <w:rPr>
                <w:b/>
                <w:color w:val="38761D"/>
              </w:rPr>
              <w:t>PASS</w:t>
            </w:r>
          </w:p>
        </w:tc>
        <w:tc>
          <w:tcPr>
            <w:tcW w:w="3120" w:type="dxa"/>
            <w:shd w:val="clear" w:color="auto" w:fill="auto"/>
            <w:tcMar>
              <w:top w:w="100" w:type="dxa"/>
              <w:left w:w="100" w:type="dxa"/>
              <w:bottom w:w="100" w:type="dxa"/>
              <w:right w:w="100" w:type="dxa"/>
            </w:tcMar>
          </w:tcPr>
          <w:p w14:paraId="74928A83" w14:textId="77777777" w:rsidR="00547FC0" w:rsidRDefault="00000000">
            <w:pPr>
              <w:widowControl w:val="0"/>
              <w:pBdr>
                <w:top w:val="nil"/>
                <w:left w:val="nil"/>
                <w:bottom w:val="nil"/>
                <w:right w:val="nil"/>
                <w:between w:val="nil"/>
              </w:pBdr>
              <w:spacing w:line="240" w:lineRule="auto"/>
              <w:rPr>
                <w:b/>
              </w:rPr>
            </w:pPr>
            <w:r>
              <w:rPr>
                <w:b/>
                <w:noProof/>
              </w:rPr>
              <w:drawing>
                <wp:inline distT="114300" distB="114300" distL="114300" distR="114300" wp14:anchorId="3696CD60" wp14:editId="5251B0FE">
                  <wp:extent cx="1847850" cy="17780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1847850" cy="1778000"/>
                          </a:xfrm>
                          <a:prstGeom prst="rect">
                            <a:avLst/>
                          </a:prstGeom>
                          <a:ln/>
                        </pic:spPr>
                      </pic:pic>
                    </a:graphicData>
                  </a:graphic>
                </wp:inline>
              </w:drawing>
            </w:r>
          </w:p>
        </w:tc>
      </w:tr>
      <w:tr w:rsidR="00547FC0" w14:paraId="2DCFAA19" w14:textId="77777777">
        <w:tc>
          <w:tcPr>
            <w:tcW w:w="780" w:type="dxa"/>
            <w:shd w:val="clear" w:color="auto" w:fill="auto"/>
            <w:tcMar>
              <w:top w:w="100" w:type="dxa"/>
              <w:left w:w="100" w:type="dxa"/>
              <w:bottom w:w="100" w:type="dxa"/>
              <w:right w:w="100" w:type="dxa"/>
            </w:tcMar>
          </w:tcPr>
          <w:p w14:paraId="7760FC95" w14:textId="77777777" w:rsidR="00547FC0" w:rsidRDefault="00000000">
            <w:pPr>
              <w:widowControl w:val="0"/>
              <w:pBdr>
                <w:top w:val="nil"/>
                <w:left w:val="nil"/>
                <w:bottom w:val="nil"/>
                <w:right w:val="nil"/>
                <w:between w:val="nil"/>
              </w:pBdr>
              <w:spacing w:line="240" w:lineRule="auto"/>
            </w:pPr>
            <w:r>
              <w:t>3.6.2</w:t>
            </w:r>
          </w:p>
        </w:tc>
        <w:tc>
          <w:tcPr>
            <w:tcW w:w="1830" w:type="dxa"/>
            <w:shd w:val="clear" w:color="auto" w:fill="auto"/>
            <w:tcMar>
              <w:top w:w="100" w:type="dxa"/>
              <w:left w:w="100" w:type="dxa"/>
              <w:bottom w:w="100" w:type="dxa"/>
              <w:right w:w="100" w:type="dxa"/>
            </w:tcMar>
          </w:tcPr>
          <w:p w14:paraId="5EC6CC06" w14:textId="77777777" w:rsidR="00547FC0" w:rsidRDefault="00000000">
            <w:pPr>
              <w:widowControl w:val="0"/>
              <w:spacing w:line="240" w:lineRule="auto"/>
            </w:pPr>
            <w:r>
              <w:t>Enter 6, enter 1, then enter an invalid food item</w:t>
            </w:r>
          </w:p>
        </w:tc>
        <w:tc>
          <w:tcPr>
            <w:tcW w:w="2190" w:type="dxa"/>
            <w:shd w:val="clear" w:color="auto" w:fill="auto"/>
            <w:tcMar>
              <w:top w:w="100" w:type="dxa"/>
              <w:left w:w="100" w:type="dxa"/>
              <w:bottom w:w="100" w:type="dxa"/>
              <w:right w:w="100" w:type="dxa"/>
            </w:tcMar>
          </w:tcPr>
          <w:p w14:paraId="0B8DF19A" w14:textId="77777777" w:rsidR="00547FC0" w:rsidRDefault="00000000">
            <w:pPr>
              <w:widowControl w:val="0"/>
              <w:spacing w:line="240" w:lineRule="auto"/>
            </w:pPr>
            <w:r>
              <w:t>An error message prompts the user that their imputed food was not found in the list, reattempt until success.</w:t>
            </w:r>
          </w:p>
        </w:tc>
        <w:tc>
          <w:tcPr>
            <w:tcW w:w="1380" w:type="dxa"/>
            <w:shd w:val="clear" w:color="auto" w:fill="auto"/>
            <w:tcMar>
              <w:top w:w="100" w:type="dxa"/>
              <w:left w:w="100" w:type="dxa"/>
              <w:bottom w:w="100" w:type="dxa"/>
              <w:right w:w="100" w:type="dxa"/>
            </w:tcMar>
          </w:tcPr>
          <w:p w14:paraId="5F7A583E" w14:textId="77777777" w:rsidR="00547FC0" w:rsidRDefault="00000000">
            <w:pPr>
              <w:widowControl w:val="0"/>
              <w:spacing w:line="240" w:lineRule="auto"/>
              <w:rPr>
                <w:b/>
                <w:color w:val="38761D"/>
              </w:rPr>
            </w:pPr>
            <w:r>
              <w:rPr>
                <w:b/>
                <w:color w:val="38761D"/>
              </w:rPr>
              <w:t>PASS</w:t>
            </w:r>
          </w:p>
        </w:tc>
        <w:tc>
          <w:tcPr>
            <w:tcW w:w="3120" w:type="dxa"/>
            <w:shd w:val="clear" w:color="auto" w:fill="auto"/>
            <w:tcMar>
              <w:top w:w="100" w:type="dxa"/>
              <w:left w:w="100" w:type="dxa"/>
              <w:bottom w:w="100" w:type="dxa"/>
              <w:right w:w="100" w:type="dxa"/>
            </w:tcMar>
          </w:tcPr>
          <w:p w14:paraId="73981E4F" w14:textId="77777777" w:rsidR="00547FC0" w:rsidRDefault="00000000">
            <w:pPr>
              <w:widowControl w:val="0"/>
              <w:pBdr>
                <w:top w:val="nil"/>
                <w:left w:val="nil"/>
                <w:bottom w:val="nil"/>
                <w:right w:val="nil"/>
                <w:between w:val="nil"/>
              </w:pBdr>
              <w:spacing w:line="240" w:lineRule="auto"/>
              <w:rPr>
                <w:b/>
              </w:rPr>
            </w:pPr>
            <w:r>
              <w:rPr>
                <w:b/>
                <w:noProof/>
              </w:rPr>
              <w:drawing>
                <wp:inline distT="114300" distB="114300" distL="114300" distR="114300" wp14:anchorId="22FFE74D" wp14:editId="4E594572">
                  <wp:extent cx="1847850" cy="15875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1847850" cy="1587500"/>
                          </a:xfrm>
                          <a:prstGeom prst="rect">
                            <a:avLst/>
                          </a:prstGeom>
                          <a:ln/>
                        </pic:spPr>
                      </pic:pic>
                    </a:graphicData>
                  </a:graphic>
                </wp:inline>
              </w:drawing>
            </w:r>
          </w:p>
        </w:tc>
      </w:tr>
      <w:tr w:rsidR="00547FC0" w14:paraId="7AFA903F" w14:textId="77777777">
        <w:tc>
          <w:tcPr>
            <w:tcW w:w="780" w:type="dxa"/>
            <w:shd w:val="clear" w:color="auto" w:fill="auto"/>
            <w:tcMar>
              <w:top w:w="100" w:type="dxa"/>
              <w:left w:w="100" w:type="dxa"/>
              <w:bottom w:w="100" w:type="dxa"/>
              <w:right w:w="100" w:type="dxa"/>
            </w:tcMar>
          </w:tcPr>
          <w:p w14:paraId="12BD3C0E" w14:textId="77777777" w:rsidR="00547FC0" w:rsidRDefault="00000000">
            <w:pPr>
              <w:widowControl w:val="0"/>
              <w:pBdr>
                <w:top w:val="nil"/>
                <w:left w:val="nil"/>
                <w:bottom w:val="nil"/>
                <w:right w:val="nil"/>
                <w:between w:val="nil"/>
              </w:pBdr>
              <w:spacing w:line="240" w:lineRule="auto"/>
            </w:pPr>
            <w:r>
              <w:t>3.6.3</w:t>
            </w:r>
          </w:p>
        </w:tc>
        <w:tc>
          <w:tcPr>
            <w:tcW w:w="1830" w:type="dxa"/>
            <w:shd w:val="clear" w:color="auto" w:fill="auto"/>
            <w:tcMar>
              <w:top w:w="100" w:type="dxa"/>
              <w:left w:w="100" w:type="dxa"/>
              <w:bottom w:w="100" w:type="dxa"/>
              <w:right w:w="100" w:type="dxa"/>
            </w:tcMar>
          </w:tcPr>
          <w:p w14:paraId="00B596B1" w14:textId="77777777" w:rsidR="00547FC0" w:rsidRDefault="00000000">
            <w:pPr>
              <w:widowControl w:val="0"/>
              <w:spacing w:line="240" w:lineRule="auto"/>
            </w:pPr>
            <w:r>
              <w:t>Enter 6, enter 1, then enter a valid food item but an invalid quantity.</w:t>
            </w:r>
          </w:p>
        </w:tc>
        <w:tc>
          <w:tcPr>
            <w:tcW w:w="2190" w:type="dxa"/>
            <w:shd w:val="clear" w:color="auto" w:fill="auto"/>
            <w:tcMar>
              <w:top w:w="100" w:type="dxa"/>
              <w:left w:w="100" w:type="dxa"/>
              <w:bottom w:w="100" w:type="dxa"/>
              <w:right w:w="100" w:type="dxa"/>
            </w:tcMar>
          </w:tcPr>
          <w:p w14:paraId="5162C137" w14:textId="77777777" w:rsidR="00547FC0" w:rsidRDefault="00000000">
            <w:pPr>
              <w:widowControl w:val="0"/>
              <w:spacing w:line="240" w:lineRule="auto"/>
            </w:pPr>
            <w:r>
              <w:t xml:space="preserve">An error message prompts the user their input was </w:t>
            </w:r>
            <w:proofErr w:type="gramStart"/>
            <w:r>
              <w:t>invalid, and</w:t>
            </w:r>
            <w:proofErr w:type="gramEnd"/>
            <w:r>
              <w:t xml:space="preserve"> returns to menu.</w:t>
            </w:r>
          </w:p>
        </w:tc>
        <w:tc>
          <w:tcPr>
            <w:tcW w:w="1380" w:type="dxa"/>
            <w:shd w:val="clear" w:color="auto" w:fill="auto"/>
            <w:tcMar>
              <w:top w:w="100" w:type="dxa"/>
              <w:left w:w="100" w:type="dxa"/>
              <w:bottom w:w="100" w:type="dxa"/>
              <w:right w:w="100" w:type="dxa"/>
            </w:tcMar>
          </w:tcPr>
          <w:p w14:paraId="549B4EAC" w14:textId="77777777" w:rsidR="00547FC0" w:rsidRDefault="00000000">
            <w:pPr>
              <w:widowControl w:val="0"/>
              <w:spacing w:line="240" w:lineRule="auto"/>
              <w:rPr>
                <w:b/>
                <w:color w:val="38761D"/>
              </w:rPr>
            </w:pPr>
            <w:r>
              <w:rPr>
                <w:b/>
                <w:color w:val="38761D"/>
              </w:rPr>
              <w:t>PASS</w:t>
            </w:r>
          </w:p>
        </w:tc>
        <w:tc>
          <w:tcPr>
            <w:tcW w:w="3120" w:type="dxa"/>
            <w:shd w:val="clear" w:color="auto" w:fill="auto"/>
            <w:tcMar>
              <w:top w:w="100" w:type="dxa"/>
              <w:left w:w="100" w:type="dxa"/>
              <w:bottom w:w="100" w:type="dxa"/>
              <w:right w:w="100" w:type="dxa"/>
            </w:tcMar>
          </w:tcPr>
          <w:p w14:paraId="6525ECCE" w14:textId="77777777" w:rsidR="00547FC0" w:rsidRDefault="00000000">
            <w:pPr>
              <w:widowControl w:val="0"/>
              <w:pBdr>
                <w:top w:val="nil"/>
                <w:left w:val="nil"/>
                <w:bottom w:val="nil"/>
                <w:right w:val="nil"/>
                <w:between w:val="nil"/>
              </w:pBdr>
              <w:spacing w:line="240" w:lineRule="auto"/>
              <w:rPr>
                <w:b/>
              </w:rPr>
            </w:pPr>
            <w:r>
              <w:rPr>
                <w:b/>
                <w:noProof/>
              </w:rPr>
              <w:drawing>
                <wp:inline distT="114300" distB="114300" distL="114300" distR="114300" wp14:anchorId="51CA0366" wp14:editId="4DF149DA">
                  <wp:extent cx="1847850" cy="20193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1847850" cy="2019300"/>
                          </a:xfrm>
                          <a:prstGeom prst="rect">
                            <a:avLst/>
                          </a:prstGeom>
                          <a:ln/>
                        </pic:spPr>
                      </pic:pic>
                    </a:graphicData>
                  </a:graphic>
                </wp:inline>
              </w:drawing>
            </w:r>
          </w:p>
        </w:tc>
      </w:tr>
    </w:tbl>
    <w:p w14:paraId="797CB2ED" w14:textId="77777777" w:rsidR="00547FC0" w:rsidRDefault="00547FC0">
      <w:pPr>
        <w:rPr>
          <w:b/>
        </w:rPr>
      </w:pPr>
    </w:p>
    <w:p w14:paraId="3FE9199F" w14:textId="77777777" w:rsidR="00547FC0" w:rsidRDefault="00547FC0">
      <w:pPr>
        <w:spacing w:after="240"/>
        <w:ind w:right="40"/>
        <w:rPr>
          <w:b/>
        </w:rPr>
      </w:pPr>
    </w:p>
    <w:p w14:paraId="6C88B569" w14:textId="77777777" w:rsidR="00547FC0" w:rsidRDefault="00000000">
      <w:pPr>
        <w:spacing w:after="240"/>
        <w:ind w:right="40"/>
        <w:rPr>
          <w:b/>
        </w:rPr>
      </w:pPr>
      <w:r>
        <w:rPr>
          <w:b/>
        </w:rPr>
        <w:lastRenderedPageBreak/>
        <w:t>Actions Taken</w:t>
      </w:r>
    </w:p>
    <w:p w14:paraId="53A47661" w14:textId="77777777" w:rsidR="00547FC0" w:rsidRDefault="00000000">
      <w:pPr>
        <w:spacing w:after="240"/>
        <w:ind w:right="40"/>
      </w:pPr>
      <w:r>
        <w:t>Relating to failed tests 1.3, 1.4, and 1.5, this is the original code snippet that handles user input for menu navigation:</w:t>
      </w:r>
    </w:p>
    <w:p w14:paraId="675E3D2E" w14:textId="77777777" w:rsidR="00547FC0" w:rsidRDefault="00547FC0">
      <w:pPr>
        <w:spacing w:after="240"/>
        <w:ind w:right="40"/>
      </w:pPr>
    </w:p>
    <w:p w14:paraId="255DF4AA" w14:textId="77777777" w:rsidR="00547FC0" w:rsidRDefault="00000000">
      <w:pPr>
        <w:spacing w:after="240"/>
        <w:ind w:right="40"/>
        <w:rPr>
          <w:b/>
          <w:sz w:val="28"/>
          <w:szCs w:val="28"/>
        </w:rPr>
      </w:pPr>
      <w:r>
        <w:rPr>
          <w:b/>
          <w:noProof/>
          <w:sz w:val="28"/>
          <w:szCs w:val="28"/>
        </w:rPr>
        <w:drawing>
          <wp:inline distT="114300" distB="114300" distL="114300" distR="114300" wp14:anchorId="3CAB1C51" wp14:editId="0B6A2D64">
            <wp:extent cx="4138091" cy="1757363"/>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138091" cy="1757363"/>
                    </a:xfrm>
                    <a:prstGeom prst="rect">
                      <a:avLst/>
                    </a:prstGeom>
                    <a:ln/>
                  </pic:spPr>
                </pic:pic>
              </a:graphicData>
            </a:graphic>
          </wp:inline>
        </w:drawing>
      </w:r>
    </w:p>
    <w:p w14:paraId="207FE744" w14:textId="77777777" w:rsidR="00547FC0" w:rsidRDefault="00547FC0">
      <w:pPr>
        <w:spacing w:after="240"/>
        <w:ind w:right="40"/>
      </w:pPr>
    </w:p>
    <w:p w14:paraId="65D7D672" w14:textId="77777777" w:rsidR="00547FC0" w:rsidRDefault="00000000">
      <w:pPr>
        <w:spacing w:after="240"/>
        <w:ind w:right="40"/>
      </w:pPr>
      <w:r>
        <w:t>As it is written to receive and validate only integer inputs by the user, this explains how 1.2 passes (entering out-of-bounds integers) but any relating to character, string, or empty inputs fail. To solve this issue and handle the error, the menu function has been altered like so:</w:t>
      </w:r>
    </w:p>
    <w:p w14:paraId="244ABCD7" w14:textId="77777777" w:rsidR="00547FC0" w:rsidRDefault="00000000">
      <w:pPr>
        <w:spacing w:after="240"/>
        <w:ind w:right="40"/>
      </w:pPr>
      <w:r>
        <w:rPr>
          <w:noProof/>
        </w:rPr>
        <w:drawing>
          <wp:inline distT="114300" distB="114300" distL="114300" distR="114300" wp14:anchorId="035C0044" wp14:editId="7B82E73F">
            <wp:extent cx="3757613" cy="3330064"/>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3757613" cy="3330064"/>
                    </a:xfrm>
                    <a:prstGeom prst="rect">
                      <a:avLst/>
                    </a:prstGeom>
                    <a:ln/>
                  </pic:spPr>
                </pic:pic>
              </a:graphicData>
            </a:graphic>
          </wp:inline>
        </w:drawing>
      </w:r>
    </w:p>
    <w:p w14:paraId="623B4D62" w14:textId="77777777" w:rsidR="00547FC0" w:rsidRDefault="00547FC0">
      <w:pPr>
        <w:spacing w:after="240"/>
        <w:ind w:right="40"/>
      </w:pPr>
    </w:p>
    <w:p w14:paraId="18149B2B" w14:textId="6C407B8D" w:rsidR="00547FC0" w:rsidRDefault="00000000">
      <w:pPr>
        <w:spacing w:after="240"/>
        <w:ind w:right="40"/>
      </w:pPr>
      <w:r>
        <w:lastRenderedPageBreak/>
        <w:t xml:space="preserve">By altering the code to read the menu option as a string, it becomes easier to handle invalid user input. Valid input can be converted back into an int and sent into the </w:t>
      </w:r>
      <w:proofErr w:type="spellStart"/>
      <w:r>
        <w:t>actionMap</w:t>
      </w:r>
      <w:proofErr w:type="spellEnd"/>
      <w:r>
        <w:t xml:space="preserve"> to handle the request.</w:t>
      </w:r>
    </w:p>
    <w:p w14:paraId="00D0B2C2" w14:textId="61666A8E" w:rsidR="001E0EF0" w:rsidRDefault="001E0EF0">
      <w:pPr>
        <w:spacing w:after="240"/>
        <w:ind w:right="40"/>
      </w:pPr>
    </w:p>
    <w:p w14:paraId="0EE560B0" w14:textId="77777777" w:rsidR="001E0EF0" w:rsidRPr="001E0EF0" w:rsidRDefault="001E0EF0" w:rsidP="001E0EF0">
      <w:pPr>
        <w:spacing w:after="240" w:line="240" w:lineRule="auto"/>
        <w:ind w:right="40"/>
        <w:rPr>
          <w:rFonts w:ascii="Times New Roman" w:eastAsia="Times New Roman" w:hAnsi="Times New Roman" w:cs="Times New Roman"/>
          <w:sz w:val="24"/>
          <w:szCs w:val="24"/>
          <w:lang w:val="en-GB"/>
        </w:rPr>
      </w:pPr>
      <w:r w:rsidRPr="001E0EF0">
        <w:rPr>
          <w:rFonts w:eastAsia="Times New Roman"/>
          <w:b/>
          <w:bCs/>
          <w:color w:val="000000"/>
          <w:lang w:val="en-GB"/>
        </w:rPr>
        <w:t>Calculations</w:t>
      </w:r>
    </w:p>
    <w:p w14:paraId="10BAF896" w14:textId="5A1B6659" w:rsidR="001E0EF0" w:rsidRPr="001E0EF0" w:rsidRDefault="001E0EF0" w:rsidP="001E0EF0">
      <w:pPr>
        <w:spacing w:after="240" w:line="240" w:lineRule="auto"/>
        <w:ind w:right="40"/>
        <w:rPr>
          <w:rFonts w:ascii="Times New Roman" w:eastAsia="Times New Roman" w:hAnsi="Times New Roman" w:cs="Times New Roman"/>
          <w:sz w:val="24"/>
          <w:szCs w:val="24"/>
          <w:lang w:val="en-GB"/>
        </w:rPr>
      </w:pPr>
      <w:r w:rsidRPr="001E0EF0">
        <w:rPr>
          <w:rFonts w:eastAsia="Times New Roman"/>
          <w:color w:val="000000"/>
          <w:lang w:val="en-GB"/>
        </w:rPr>
        <w:t>To</w:t>
      </w:r>
      <w:r w:rsidRPr="001E0EF0">
        <w:rPr>
          <w:rFonts w:eastAsia="Times New Roman"/>
          <w:color w:val="000000"/>
          <w:lang w:val="en-GB"/>
        </w:rPr>
        <w:t xml:space="preserve"> validate the application functionality, each analysis will be manually calculated and compared to the actual result:</w:t>
      </w:r>
    </w:p>
    <w:p w14:paraId="6FDF5241" w14:textId="77777777" w:rsidR="001E0EF0" w:rsidRPr="001E0EF0" w:rsidRDefault="001E0EF0" w:rsidP="001E0EF0">
      <w:pPr>
        <w:spacing w:line="240" w:lineRule="auto"/>
        <w:rPr>
          <w:rFonts w:ascii="Times New Roman" w:eastAsia="Times New Roman" w:hAnsi="Times New Roman" w:cs="Times New Roman"/>
          <w:sz w:val="24"/>
          <w:szCs w:val="24"/>
          <w:lang w:val="en-GB"/>
        </w:rPr>
      </w:pPr>
    </w:p>
    <w:p w14:paraId="6563778E" w14:textId="7AAFC25D" w:rsidR="001E0EF0" w:rsidRDefault="001E0EF0" w:rsidP="001E0EF0">
      <w:pPr>
        <w:spacing w:after="240" w:line="240" w:lineRule="auto"/>
        <w:ind w:right="40"/>
        <w:rPr>
          <w:rFonts w:eastAsia="Times New Roman"/>
          <w:i/>
          <w:iCs/>
          <w:color w:val="000000"/>
          <w:lang w:val="en-GB"/>
        </w:rPr>
      </w:pPr>
      <w:r w:rsidRPr="001E0EF0">
        <w:rPr>
          <w:rFonts w:eastAsia="Times New Roman"/>
          <w:i/>
          <w:iCs/>
          <w:color w:val="000000"/>
          <w:lang w:val="en-GB"/>
        </w:rPr>
        <w:t>Find Recent Price</w:t>
      </w:r>
      <w:r>
        <w:rPr>
          <w:rFonts w:eastAsia="Times New Roman"/>
          <w:i/>
          <w:iCs/>
          <w:color w:val="000000"/>
          <w:lang w:val="en-GB"/>
        </w:rPr>
        <w:t xml:space="preserve"> (Apple)</w:t>
      </w:r>
    </w:p>
    <w:p w14:paraId="43C054B5" w14:textId="7A070668" w:rsidR="001E0EF0" w:rsidRDefault="001E0EF0" w:rsidP="001E0EF0">
      <w:pPr>
        <w:spacing w:after="240" w:line="240" w:lineRule="auto"/>
        <w:ind w:right="40"/>
        <w:rPr>
          <w:rFonts w:eastAsia="Times New Roman"/>
          <w:color w:val="000000"/>
          <w:lang w:val="en-GB"/>
        </w:rPr>
      </w:pPr>
      <w:r>
        <w:rPr>
          <w:rFonts w:eastAsia="Times New Roman"/>
          <w:color w:val="000000"/>
          <w:lang w:val="en-GB"/>
        </w:rPr>
        <w:t>Applications Result = £2.81</w:t>
      </w:r>
    </w:p>
    <w:p w14:paraId="047BD565" w14:textId="30A4F535" w:rsidR="001E0EF0" w:rsidRDefault="001E0EF0" w:rsidP="001E0EF0">
      <w:pPr>
        <w:spacing w:after="240" w:line="240" w:lineRule="auto"/>
        <w:ind w:right="40"/>
        <w:rPr>
          <w:rFonts w:eastAsia="Times New Roman"/>
          <w:color w:val="000000"/>
          <w:lang w:val="en-GB"/>
        </w:rPr>
      </w:pPr>
      <w:r>
        <w:rPr>
          <w:rFonts w:eastAsia="Times New Roman"/>
          <w:color w:val="000000"/>
          <w:lang w:val="en-GB"/>
        </w:rPr>
        <w:t>Actual Result = £2.81</w:t>
      </w:r>
    </w:p>
    <w:p w14:paraId="435FCABF" w14:textId="68F69E2B" w:rsidR="00DD3E98" w:rsidRDefault="00DD3E98" w:rsidP="001E0EF0">
      <w:pPr>
        <w:spacing w:after="240" w:line="240" w:lineRule="auto"/>
        <w:ind w:right="40"/>
        <w:rPr>
          <w:rFonts w:eastAsia="Times New Roman"/>
          <w:color w:val="000000"/>
          <w:lang w:val="en-GB"/>
        </w:rPr>
      </w:pPr>
      <w:r>
        <w:rPr>
          <w:rFonts w:eastAsia="Times New Roman"/>
          <w:color w:val="000000"/>
          <w:lang w:val="en-GB"/>
        </w:rPr>
        <w:t>Manually Calculated</w:t>
      </w:r>
    </w:p>
    <w:p w14:paraId="19E1BF4A" w14:textId="04743049" w:rsidR="001E0EF0" w:rsidRDefault="001E0EF0" w:rsidP="001E0EF0">
      <w:pPr>
        <w:spacing w:after="240" w:line="240" w:lineRule="auto"/>
        <w:ind w:right="40"/>
        <w:rPr>
          <w:rFonts w:eastAsia="Times New Roman"/>
          <w:color w:val="000000"/>
          <w:lang w:val="en-GB"/>
        </w:rPr>
      </w:pPr>
    </w:p>
    <w:p w14:paraId="786D0F0C" w14:textId="29558061" w:rsidR="001E0EF0" w:rsidRPr="00DD3E98" w:rsidRDefault="001E0EF0" w:rsidP="001E0EF0">
      <w:pPr>
        <w:spacing w:after="240" w:line="240" w:lineRule="auto"/>
        <w:ind w:right="40"/>
        <w:rPr>
          <w:rFonts w:eastAsia="Times New Roman"/>
          <w:i/>
          <w:iCs/>
          <w:color w:val="000000"/>
          <w:lang w:val="en-GB"/>
        </w:rPr>
      </w:pPr>
      <w:r w:rsidRPr="00DD3E98">
        <w:rPr>
          <w:rFonts w:eastAsia="Times New Roman"/>
          <w:i/>
          <w:iCs/>
          <w:color w:val="000000"/>
          <w:lang w:val="en-GB"/>
        </w:rPr>
        <w:t>View Highest/Lowest Price (Apple)</w:t>
      </w:r>
    </w:p>
    <w:p w14:paraId="7175DA76" w14:textId="4FAF222E" w:rsidR="001E0EF0" w:rsidRDefault="001E0EF0" w:rsidP="001E0EF0">
      <w:pPr>
        <w:spacing w:after="240" w:line="240" w:lineRule="auto"/>
        <w:ind w:right="40"/>
        <w:rPr>
          <w:rFonts w:eastAsia="Times New Roman"/>
          <w:color w:val="000000"/>
          <w:lang w:val="en-GB"/>
        </w:rPr>
      </w:pPr>
      <w:r>
        <w:rPr>
          <w:rFonts w:eastAsia="Times New Roman"/>
          <w:color w:val="000000"/>
          <w:lang w:val="en-GB"/>
        </w:rPr>
        <w:t xml:space="preserve">Applications Result = </w:t>
      </w:r>
      <w:r>
        <w:rPr>
          <w:rFonts w:eastAsia="Times New Roman"/>
          <w:color w:val="000000"/>
          <w:lang w:val="en-GB"/>
        </w:rPr>
        <w:t>£2.81 high &amp; £2.00 low</w:t>
      </w:r>
    </w:p>
    <w:p w14:paraId="514AC3EC" w14:textId="5068FF9A" w:rsidR="001E0EF0" w:rsidRDefault="001E0EF0" w:rsidP="001E0EF0">
      <w:pPr>
        <w:spacing w:after="240" w:line="240" w:lineRule="auto"/>
        <w:ind w:right="40"/>
        <w:rPr>
          <w:rFonts w:eastAsia="Times New Roman"/>
          <w:color w:val="000000"/>
          <w:lang w:val="en-GB"/>
        </w:rPr>
      </w:pPr>
      <w:r>
        <w:rPr>
          <w:rFonts w:eastAsia="Times New Roman"/>
          <w:color w:val="000000"/>
          <w:lang w:val="en-GB"/>
        </w:rPr>
        <w:t>Actual Result = £2.81 high &amp; £2.00 low</w:t>
      </w:r>
    </w:p>
    <w:p w14:paraId="67229880" w14:textId="2C565639" w:rsidR="00DD3E98" w:rsidRDefault="00DD3E98" w:rsidP="001E0EF0">
      <w:pPr>
        <w:spacing w:after="240" w:line="240" w:lineRule="auto"/>
        <w:ind w:right="40"/>
        <w:rPr>
          <w:rFonts w:eastAsia="Times New Roman"/>
          <w:color w:val="000000"/>
          <w:lang w:val="en-GB"/>
        </w:rPr>
      </w:pPr>
      <w:r>
        <w:rPr>
          <w:rFonts w:eastAsia="Times New Roman"/>
          <w:color w:val="000000"/>
          <w:lang w:val="en-GB"/>
        </w:rPr>
        <w:t>Manually Calculated</w:t>
      </w:r>
    </w:p>
    <w:p w14:paraId="502AD7EA" w14:textId="43A02CCF" w:rsidR="001E0EF0" w:rsidRDefault="001E0EF0" w:rsidP="001E0EF0">
      <w:pPr>
        <w:spacing w:after="240" w:line="240" w:lineRule="auto"/>
        <w:ind w:right="40"/>
        <w:rPr>
          <w:rFonts w:eastAsia="Times New Roman"/>
          <w:color w:val="000000"/>
          <w:lang w:val="en-GB"/>
        </w:rPr>
      </w:pPr>
    </w:p>
    <w:p w14:paraId="28881521" w14:textId="006AF93D" w:rsidR="001E0EF0" w:rsidRPr="00DD3E98" w:rsidRDefault="001E0EF0" w:rsidP="001E0EF0">
      <w:pPr>
        <w:spacing w:after="240" w:line="240" w:lineRule="auto"/>
        <w:ind w:right="40"/>
        <w:rPr>
          <w:rFonts w:eastAsia="Times New Roman"/>
          <w:i/>
          <w:iCs/>
          <w:color w:val="000000"/>
          <w:lang w:val="en-GB"/>
        </w:rPr>
      </w:pPr>
      <w:r w:rsidRPr="00DD3E98">
        <w:rPr>
          <w:rFonts w:eastAsia="Times New Roman"/>
          <w:i/>
          <w:iCs/>
          <w:color w:val="000000"/>
          <w:lang w:val="en-GB"/>
        </w:rPr>
        <w:t xml:space="preserve">View </w:t>
      </w:r>
      <w:r w:rsidRPr="00DD3E98">
        <w:rPr>
          <w:rFonts w:eastAsia="Times New Roman"/>
          <w:i/>
          <w:iCs/>
          <w:color w:val="000000"/>
          <w:lang w:val="en-GB"/>
        </w:rPr>
        <w:t>Median</w:t>
      </w:r>
      <w:r w:rsidRPr="00DD3E98">
        <w:rPr>
          <w:rFonts w:eastAsia="Times New Roman"/>
          <w:i/>
          <w:iCs/>
          <w:color w:val="000000"/>
          <w:lang w:val="en-GB"/>
        </w:rPr>
        <w:t xml:space="preserve"> Price (Apple)</w:t>
      </w:r>
    </w:p>
    <w:p w14:paraId="079F5168" w14:textId="764094F6" w:rsidR="001E0EF0" w:rsidRDefault="001E0EF0" w:rsidP="001E0EF0">
      <w:pPr>
        <w:spacing w:after="240" w:line="240" w:lineRule="auto"/>
        <w:ind w:right="40"/>
        <w:rPr>
          <w:rFonts w:eastAsia="Times New Roman"/>
          <w:color w:val="000000"/>
          <w:lang w:val="en-GB"/>
        </w:rPr>
      </w:pPr>
      <w:r>
        <w:rPr>
          <w:rFonts w:eastAsia="Times New Roman"/>
          <w:color w:val="000000"/>
          <w:lang w:val="en-GB"/>
        </w:rPr>
        <w:t xml:space="preserve">Applications Result = </w:t>
      </w:r>
      <w:r>
        <w:rPr>
          <w:rFonts w:eastAsia="Times New Roman"/>
          <w:color w:val="000000"/>
          <w:lang w:val="en-GB"/>
        </w:rPr>
        <w:t>£</w:t>
      </w:r>
      <w:r>
        <w:rPr>
          <w:rFonts w:eastAsia="Times New Roman"/>
          <w:color w:val="000000"/>
          <w:lang w:val="en-GB"/>
        </w:rPr>
        <w:t>2.</w:t>
      </w:r>
      <w:r>
        <w:rPr>
          <w:rFonts w:eastAsia="Times New Roman"/>
          <w:color w:val="000000"/>
          <w:lang w:val="en-GB"/>
        </w:rPr>
        <w:t>25</w:t>
      </w:r>
    </w:p>
    <w:p w14:paraId="0602C206" w14:textId="20AFDB73" w:rsidR="001E0EF0" w:rsidRDefault="001E0EF0" w:rsidP="001E0EF0">
      <w:pPr>
        <w:spacing w:after="240" w:line="240" w:lineRule="auto"/>
        <w:ind w:right="40"/>
        <w:rPr>
          <w:rFonts w:eastAsia="Times New Roman"/>
          <w:color w:val="000000"/>
          <w:lang w:val="en-GB"/>
        </w:rPr>
      </w:pPr>
      <w:r>
        <w:rPr>
          <w:rFonts w:eastAsia="Times New Roman"/>
          <w:color w:val="000000"/>
          <w:lang w:val="en-GB"/>
        </w:rPr>
        <w:t xml:space="preserve">Actual Result = </w:t>
      </w:r>
      <w:r w:rsidR="00DD3E98">
        <w:rPr>
          <w:rFonts w:eastAsia="Times New Roman"/>
          <w:color w:val="000000"/>
          <w:lang w:val="en-GB"/>
        </w:rPr>
        <w:t>£2.25</w:t>
      </w:r>
    </w:p>
    <w:p w14:paraId="15829C9A" w14:textId="4F962CB2" w:rsidR="00DD3E98" w:rsidRDefault="00DD3E98" w:rsidP="001E0EF0">
      <w:pPr>
        <w:spacing w:after="240" w:line="240" w:lineRule="auto"/>
        <w:ind w:right="40"/>
        <w:rPr>
          <w:rFonts w:eastAsia="Times New Roman"/>
          <w:color w:val="000000"/>
          <w:lang w:val="en-GB"/>
        </w:rPr>
      </w:pPr>
      <w:r>
        <w:rPr>
          <w:rFonts w:eastAsia="Times New Roman"/>
          <w:color w:val="000000"/>
          <w:lang w:val="en-GB"/>
        </w:rPr>
        <w:t>Calculations:</w:t>
      </w:r>
    </w:p>
    <w:p w14:paraId="57922DDA" w14:textId="29B9631C" w:rsidR="00DD3E98" w:rsidRPr="00DD3E98" w:rsidRDefault="00DD3E98" w:rsidP="001E0EF0">
      <w:pPr>
        <w:spacing w:after="240" w:line="240" w:lineRule="auto"/>
        <w:ind w:right="40"/>
        <w:rPr>
          <w:rFonts w:eastAsia="Times New Roman"/>
          <w:color w:val="000000"/>
          <w:lang w:val="en-GB"/>
        </w:rPr>
      </w:pPr>
      <w:r>
        <w:rPr>
          <w:rFonts w:eastAsia="Times New Roman"/>
          <w:noProof/>
          <w:color w:val="000000"/>
          <w:lang w:val="en-GB"/>
        </w:rPr>
        <w:drawing>
          <wp:inline distT="0" distB="0" distL="0" distR="0" wp14:anchorId="16051D6F" wp14:editId="390C58DA">
            <wp:extent cx="1637969" cy="1751400"/>
            <wp:effectExtent l="0" t="0" r="635" b="1270"/>
            <wp:docPr id="21" name="Picture 2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alculato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04070" cy="1822079"/>
                    </a:xfrm>
                    <a:prstGeom prst="rect">
                      <a:avLst/>
                    </a:prstGeom>
                  </pic:spPr>
                </pic:pic>
              </a:graphicData>
            </a:graphic>
          </wp:inline>
        </w:drawing>
      </w:r>
    </w:p>
    <w:p w14:paraId="68D18AB9" w14:textId="0A00B0FA" w:rsidR="001E0EF0" w:rsidRPr="00DD3E98" w:rsidRDefault="001E0EF0" w:rsidP="001E0EF0">
      <w:pPr>
        <w:spacing w:after="240" w:line="240" w:lineRule="auto"/>
        <w:ind w:right="40"/>
        <w:rPr>
          <w:rFonts w:eastAsia="Times New Roman"/>
          <w:i/>
          <w:iCs/>
          <w:color w:val="000000"/>
          <w:lang w:val="en-GB"/>
        </w:rPr>
      </w:pPr>
      <w:r w:rsidRPr="00DD3E98">
        <w:rPr>
          <w:rFonts w:eastAsia="Times New Roman"/>
          <w:i/>
          <w:iCs/>
          <w:color w:val="000000"/>
          <w:lang w:val="en-GB"/>
        </w:rPr>
        <w:lastRenderedPageBreak/>
        <w:t>View Highest</w:t>
      </w:r>
      <w:r w:rsidR="00DD3E98">
        <w:rPr>
          <w:rFonts w:eastAsia="Times New Roman"/>
          <w:i/>
          <w:iCs/>
          <w:color w:val="000000"/>
          <w:lang w:val="en-GB"/>
        </w:rPr>
        <w:t xml:space="preserve"> </w:t>
      </w:r>
      <w:r w:rsidRPr="00DD3E98">
        <w:rPr>
          <w:rFonts w:eastAsia="Times New Roman"/>
          <w:i/>
          <w:iCs/>
          <w:color w:val="000000"/>
          <w:lang w:val="en-GB"/>
        </w:rPr>
        <w:t>Riser</w:t>
      </w:r>
    </w:p>
    <w:p w14:paraId="49C3BD96" w14:textId="0A2E72BA" w:rsidR="001E0EF0" w:rsidRDefault="001E0EF0" w:rsidP="001E0EF0">
      <w:pPr>
        <w:spacing w:after="240" w:line="240" w:lineRule="auto"/>
        <w:ind w:right="40"/>
        <w:rPr>
          <w:rFonts w:eastAsia="Times New Roman"/>
          <w:color w:val="000000"/>
          <w:lang w:val="en-GB"/>
        </w:rPr>
      </w:pPr>
      <w:r>
        <w:rPr>
          <w:rFonts w:eastAsia="Times New Roman"/>
          <w:color w:val="000000"/>
          <w:lang w:val="en-GB"/>
        </w:rPr>
        <w:t xml:space="preserve">Applications Result = </w:t>
      </w:r>
      <w:r w:rsidR="00DD3E98">
        <w:rPr>
          <w:rFonts w:eastAsia="Times New Roman"/>
          <w:color w:val="000000"/>
          <w:lang w:val="en-GB"/>
        </w:rPr>
        <w:t>Chicken</w:t>
      </w:r>
    </w:p>
    <w:p w14:paraId="754D1049" w14:textId="629C8DF0" w:rsidR="001E0EF0" w:rsidRDefault="001E0EF0" w:rsidP="001E0EF0">
      <w:pPr>
        <w:spacing w:after="240" w:line="240" w:lineRule="auto"/>
        <w:ind w:right="40"/>
        <w:rPr>
          <w:rFonts w:eastAsia="Times New Roman"/>
          <w:color w:val="000000"/>
          <w:lang w:val="en-GB"/>
        </w:rPr>
      </w:pPr>
      <w:r>
        <w:rPr>
          <w:rFonts w:eastAsia="Times New Roman"/>
          <w:color w:val="000000"/>
          <w:lang w:val="en-GB"/>
        </w:rPr>
        <w:t xml:space="preserve">Actual Result = </w:t>
      </w:r>
      <w:r w:rsidR="00DD3E98">
        <w:rPr>
          <w:rFonts w:eastAsia="Times New Roman"/>
          <w:color w:val="000000"/>
          <w:lang w:val="en-GB"/>
        </w:rPr>
        <w:t>Chicken</w:t>
      </w:r>
    </w:p>
    <w:p w14:paraId="2AFE0BD4" w14:textId="0BCB0827" w:rsidR="00DD3E98" w:rsidRDefault="00DD3E98" w:rsidP="001E0EF0">
      <w:pPr>
        <w:spacing w:after="240" w:line="240" w:lineRule="auto"/>
        <w:ind w:right="40"/>
        <w:rPr>
          <w:rFonts w:eastAsia="Times New Roman"/>
          <w:color w:val="000000"/>
          <w:lang w:val="en-GB"/>
        </w:rPr>
      </w:pPr>
      <w:r>
        <w:rPr>
          <w:rFonts w:eastAsia="Times New Roman"/>
          <w:color w:val="000000"/>
          <w:lang w:val="en-GB"/>
        </w:rPr>
        <w:t>Manually Calculated</w:t>
      </w:r>
    </w:p>
    <w:p w14:paraId="74F15186" w14:textId="0CA61F29" w:rsidR="001E0EF0" w:rsidRDefault="001E0EF0" w:rsidP="001E0EF0">
      <w:pPr>
        <w:spacing w:after="240" w:line="240" w:lineRule="auto"/>
        <w:ind w:right="40"/>
        <w:rPr>
          <w:rFonts w:eastAsia="Times New Roman"/>
          <w:color w:val="000000"/>
          <w:lang w:val="en-GB"/>
        </w:rPr>
      </w:pPr>
    </w:p>
    <w:p w14:paraId="70CAE363" w14:textId="3880820F" w:rsidR="00DD3E98" w:rsidRPr="00DD3E98" w:rsidRDefault="00DD3E98" w:rsidP="00DD3E98">
      <w:pPr>
        <w:spacing w:after="240" w:line="240" w:lineRule="auto"/>
        <w:ind w:right="40"/>
        <w:rPr>
          <w:rFonts w:eastAsia="Times New Roman"/>
          <w:i/>
          <w:iCs/>
          <w:color w:val="000000"/>
          <w:lang w:val="en-GB"/>
        </w:rPr>
      </w:pPr>
      <w:r>
        <w:rPr>
          <w:rFonts w:eastAsia="Times New Roman"/>
          <w:i/>
          <w:iCs/>
          <w:color w:val="000000"/>
          <w:lang w:val="en-GB"/>
        </w:rPr>
        <w:t xml:space="preserve">Item Basket total (1kg Apple, 100g butter, 500g flour) </w:t>
      </w:r>
    </w:p>
    <w:p w14:paraId="328252B7" w14:textId="07047E83" w:rsidR="00DD3E98" w:rsidRDefault="00DD3E98" w:rsidP="00DD3E98">
      <w:pPr>
        <w:spacing w:after="240" w:line="240" w:lineRule="auto"/>
        <w:ind w:right="40"/>
        <w:rPr>
          <w:rFonts w:eastAsia="Times New Roman"/>
          <w:color w:val="000000"/>
          <w:lang w:val="en-GB"/>
        </w:rPr>
      </w:pPr>
      <w:r>
        <w:rPr>
          <w:rFonts w:eastAsia="Times New Roman"/>
          <w:color w:val="000000"/>
          <w:lang w:val="en-GB"/>
        </w:rPr>
        <w:t xml:space="preserve">Applications Result = </w:t>
      </w:r>
      <w:r>
        <w:rPr>
          <w:rFonts w:eastAsia="Times New Roman"/>
          <w:color w:val="000000"/>
          <w:lang w:val="en-GB"/>
        </w:rPr>
        <w:t>£3.95</w:t>
      </w:r>
    </w:p>
    <w:p w14:paraId="4CABF2CC" w14:textId="40B239C1" w:rsidR="00DD3E98" w:rsidRDefault="00DD3E98" w:rsidP="00DD3E98">
      <w:pPr>
        <w:spacing w:after="240" w:line="240" w:lineRule="auto"/>
        <w:ind w:right="40"/>
        <w:rPr>
          <w:rFonts w:eastAsia="Times New Roman"/>
          <w:color w:val="000000"/>
          <w:lang w:val="en-GB"/>
        </w:rPr>
      </w:pPr>
      <w:r>
        <w:rPr>
          <w:rFonts w:eastAsia="Times New Roman"/>
          <w:color w:val="000000"/>
          <w:lang w:val="en-GB"/>
        </w:rPr>
        <w:t xml:space="preserve">Actual Result </w:t>
      </w:r>
      <w:proofErr w:type="gramStart"/>
      <w:r>
        <w:rPr>
          <w:rFonts w:eastAsia="Times New Roman"/>
          <w:color w:val="000000"/>
          <w:lang w:val="en-GB"/>
        </w:rPr>
        <w:t>=  £</w:t>
      </w:r>
      <w:proofErr w:type="gramEnd"/>
      <w:r>
        <w:rPr>
          <w:rFonts w:eastAsia="Times New Roman"/>
          <w:color w:val="000000"/>
          <w:lang w:val="en-GB"/>
        </w:rPr>
        <w:t>3.95</w:t>
      </w:r>
    </w:p>
    <w:p w14:paraId="105E86CB" w14:textId="412A5254" w:rsidR="00DD3E98" w:rsidRDefault="00DD3E98" w:rsidP="00DD3E98">
      <w:pPr>
        <w:spacing w:after="240" w:line="240" w:lineRule="auto"/>
        <w:ind w:right="40"/>
        <w:rPr>
          <w:rFonts w:eastAsia="Times New Roman"/>
          <w:color w:val="000000"/>
          <w:lang w:val="en-GB"/>
        </w:rPr>
      </w:pPr>
      <w:r>
        <w:rPr>
          <w:rFonts w:eastAsia="Times New Roman"/>
          <w:color w:val="000000"/>
          <w:lang w:val="en-GB"/>
        </w:rPr>
        <w:t xml:space="preserve">Manually Calculated </w:t>
      </w:r>
    </w:p>
    <w:p w14:paraId="5C0617C6" w14:textId="77777777" w:rsidR="00DD3E98" w:rsidRPr="001E0EF0" w:rsidRDefault="00DD3E98" w:rsidP="001E0EF0">
      <w:pPr>
        <w:spacing w:after="240" w:line="240" w:lineRule="auto"/>
        <w:ind w:right="40"/>
        <w:rPr>
          <w:rFonts w:eastAsia="Times New Roman"/>
          <w:color w:val="000000"/>
          <w:lang w:val="en-GB"/>
        </w:rPr>
      </w:pPr>
    </w:p>
    <w:p w14:paraId="1C2470D9" w14:textId="4B691A88" w:rsidR="001E0EF0" w:rsidRPr="001E0EF0" w:rsidRDefault="001E0EF0" w:rsidP="001E0EF0">
      <w:pPr>
        <w:spacing w:after="240" w:line="240" w:lineRule="auto"/>
        <w:ind w:right="40"/>
        <w:rPr>
          <w:rFonts w:ascii="Times New Roman" w:eastAsia="Times New Roman" w:hAnsi="Times New Roman" w:cs="Times New Roman"/>
          <w:sz w:val="24"/>
          <w:szCs w:val="24"/>
          <w:lang w:val="en-GB"/>
        </w:rPr>
      </w:pPr>
    </w:p>
    <w:p w14:paraId="33EE6AD0" w14:textId="77777777" w:rsidR="001E0EF0" w:rsidRPr="001E0EF0" w:rsidRDefault="001E0EF0" w:rsidP="001E0EF0">
      <w:pPr>
        <w:spacing w:line="240" w:lineRule="auto"/>
        <w:rPr>
          <w:rFonts w:ascii="Times New Roman" w:eastAsia="Times New Roman" w:hAnsi="Times New Roman" w:cs="Times New Roman"/>
          <w:sz w:val="24"/>
          <w:szCs w:val="24"/>
          <w:lang w:val="en-GB"/>
        </w:rPr>
      </w:pPr>
    </w:p>
    <w:p w14:paraId="3112BEA0" w14:textId="77777777" w:rsidR="001E0EF0" w:rsidRDefault="001E0EF0">
      <w:pPr>
        <w:spacing w:after="240"/>
        <w:ind w:right="40"/>
      </w:pPr>
    </w:p>
    <w:sectPr w:rsidR="001E0E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E5C3D"/>
    <w:multiLevelType w:val="multilevel"/>
    <w:tmpl w:val="98602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40472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FC0"/>
    <w:rsid w:val="001E0EF0"/>
    <w:rsid w:val="00547FC0"/>
    <w:rsid w:val="00CC0ADE"/>
    <w:rsid w:val="00DD3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A095"/>
  <w15:docId w15:val="{91C0CB88-C0FC-9346-AF54-18F4A13CB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E0EF0"/>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893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Allison, Ewan Joe</cp:lastModifiedBy>
  <cp:revision>2</cp:revision>
  <dcterms:created xsi:type="dcterms:W3CDTF">2023-12-13T13:50:00Z</dcterms:created>
  <dcterms:modified xsi:type="dcterms:W3CDTF">2023-12-13T14:11:00Z</dcterms:modified>
</cp:coreProperties>
</file>