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9BB" w14:textId="173F2DA9" w:rsidR="008A4078" w:rsidRDefault="003E01C9">
      <w:bookmarkStart w:id="0" w:name="_Hlk187875739"/>
      <w:bookmarkEnd w:id="0"/>
      <w:r>
        <w:t xml:space="preserve">Optymalną architekturę dla moduły LSTM wybraliśmy porównując wartości </w:t>
      </w:r>
      <w:r w:rsidRPr="003E01C9">
        <w:t>MSELoss</w:t>
      </w:r>
      <w:r>
        <w:t xml:space="preserve"> dla zbioru </w:t>
      </w:r>
      <w:r w:rsidR="00050138">
        <w:t>walidacyjnego</w:t>
      </w:r>
      <w:r>
        <w:t xml:space="preserve">. Najniższa wartość (uzyskana w dowolnym epochu) wskazywała na najlepszy model. Zmian dokonywaliśmy w parametrach </w:t>
      </w:r>
      <w:r w:rsidRPr="003E01C9">
        <w:t>hidden_size</w:t>
      </w:r>
      <w:r w:rsidR="00050138">
        <w:t xml:space="preserve"> i</w:t>
      </w:r>
      <w:r>
        <w:t xml:space="preserve"> </w:t>
      </w:r>
      <w:r w:rsidRPr="003E01C9">
        <w:t>num_layers</w:t>
      </w:r>
      <w:r>
        <w:t xml:space="preserve"> </w:t>
      </w:r>
      <w:r w:rsidRPr="003E01C9">
        <w:t>LSTM</w:t>
      </w:r>
      <w:r>
        <w:t xml:space="preserve"> z biblioteki pytorch</w:t>
      </w:r>
      <w:r w:rsidR="00050138">
        <w:t xml:space="preserve"> </w:t>
      </w:r>
      <w:r w:rsidR="00050138">
        <w:t>oraz długość ciągu wejściowego</w:t>
      </w:r>
      <w:r w:rsidR="00050138">
        <w:t xml:space="preserve"> (ilość liter/długość tokenu)</w:t>
      </w:r>
      <w:r>
        <w:t>.</w:t>
      </w:r>
      <w:r w:rsidR="006A52F8">
        <w:t xml:space="preserve"> </w:t>
      </w:r>
    </w:p>
    <w:p w14:paraId="4B315CE3" w14:textId="1422B7AA" w:rsidR="00D11B62" w:rsidRDefault="00D11B62">
      <w:r>
        <w:t>Ostatecznym wynikiem była poniższa klasa:</w:t>
      </w:r>
      <w:r w:rsidR="00050138" w:rsidRPr="00050138">
        <w:drawing>
          <wp:inline distT="0" distB="0" distL="0" distR="0" wp14:anchorId="65BB1B92" wp14:editId="5BC97E87">
            <wp:extent cx="5760720" cy="894080"/>
            <wp:effectExtent l="0" t="0" r="0" b="1270"/>
            <wp:docPr id="125814833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48334" name="Obraz 1" descr="Obraz zawierający tekst, zrzut ekranu, Czcionka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1330" w14:textId="7A7A630C" w:rsidR="00050138" w:rsidRPr="00050138" w:rsidRDefault="00050138">
      <w:r w:rsidRPr="00050138">
        <w:t>Gdzie:</w:t>
      </w:r>
      <w:r w:rsidRPr="00050138">
        <w:br/>
        <w:t xml:space="preserve">hidden_size = </w:t>
      </w:r>
      <w:r>
        <w:t>256</w:t>
      </w:r>
      <w:r w:rsidRPr="00050138">
        <w:br/>
        <w:t xml:space="preserve">num_layers = </w:t>
      </w:r>
      <w:r>
        <w:t>2</w:t>
      </w:r>
      <w:r w:rsidRPr="00050138">
        <w:br/>
        <w:t>a długość tokenu wynosi</w:t>
      </w:r>
      <w:r>
        <w:t>ła = 25</w:t>
      </w:r>
    </w:p>
    <w:p w14:paraId="76BFB5C2" w14:textId="73A110B7" w:rsidR="000160F6" w:rsidRDefault="000160F6">
      <w:r>
        <w:t>Model trenowany był wg algorytmu:</w:t>
      </w:r>
    </w:p>
    <w:p w14:paraId="1D758F06" w14:textId="78A60D08" w:rsidR="006501A6" w:rsidRDefault="000262CD">
      <w:r w:rsidRPr="000262CD">
        <w:drawing>
          <wp:inline distT="0" distB="0" distL="0" distR="0" wp14:anchorId="7A813A64" wp14:editId="154ED4CF">
            <wp:extent cx="5760720" cy="4445635"/>
            <wp:effectExtent l="0" t="0" r="0" b="0"/>
            <wp:docPr id="1305739718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9718" name="Obraz 1" descr="Obraz zawierający tekst, zrzut ekranu, Czcionka, dokumen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2CD">
        <w:t xml:space="preserve"> </w:t>
      </w:r>
      <w:r w:rsidR="000160F6">
        <w:t>Zapobiegliśmy przeuczeniu poprzez zachowanie jedynie modelu o najniższym mean square error</w:t>
      </w:r>
      <w:r w:rsidR="002172AB">
        <w:t xml:space="preserve"> (MSE)</w:t>
      </w:r>
      <w:r w:rsidR="002907F5">
        <w:t xml:space="preserve"> i zatrzymanie uczenie jeśli przez 10 kolejnych epok MSE nie spadło</w:t>
      </w:r>
      <w:r w:rsidR="000160F6">
        <w:t>.</w:t>
      </w:r>
    </w:p>
    <w:p w14:paraId="1CF74F3C" w14:textId="02095AC5" w:rsidR="002172AB" w:rsidRDefault="002172AB">
      <w:r>
        <w:lastRenderedPageBreak/>
        <w:t xml:space="preserve">Intuicyjnie wiemy, że model jest bardzo słaby. Użycie MSE pozwala przedstawić wysoki </w:t>
      </w:r>
      <w:r w:rsidR="00931164">
        <w:t>wynik,</w:t>
      </w:r>
      <w:r>
        <w:t xml:space="preserve"> ponieważ </w:t>
      </w:r>
      <w:r w:rsidR="00931164">
        <w:t>nie traktuje wyniku binarnie a pozwala zaliczyć wyniki zbliżone jako sukcesy</w:t>
      </w:r>
      <w:r w:rsidR="00A709E2">
        <w:t xml:space="preserve"> i pozwala na swobodę w obsłudze wartości ujemnych i niecałkowitych</w:t>
      </w:r>
      <w:r w:rsidR="00931164">
        <w:t xml:space="preserve">. Najniższy osiągnięty MSE to </w:t>
      </w:r>
      <w:r w:rsidR="000262CD">
        <w:t>11,2902.</w:t>
      </w:r>
      <w:r w:rsidR="006D776D">
        <w:br/>
        <w:t xml:space="preserve">Dla przykładu fragment z </w:t>
      </w:r>
      <w:r w:rsidR="006C4ED4">
        <w:t>„</w:t>
      </w:r>
      <w:r w:rsidR="006D776D">
        <w:t>Pana Tadeusza</w:t>
      </w:r>
      <w:r w:rsidR="006C4ED4">
        <w:t>”</w:t>
      </w:r>
      <w:r w:rsidR="006D776D">
        <w:t>, gdzie należy dokończyć imię Napoleona we fragmencie „</w:t>
      </w:r>
      <w:r w:rsidR="000262CD" w:rsidRPr="000262CD">
        <w:t>uż stały nad niemnem; nap</w:t>
      </w:r>
      <w:r w:rsidR="006D776D">
        <w:t xml:space="preserve">” daje </w:t>
      </w:r>
      <w:r w:rsidR="000262CD">
        <w:t xml:space="preserve">poprawny </w:t>
      </w:r>
      <w:r w:rsidR="006D776D">
        <w:t xml:space="preserve">wynik </w:t>
      </w:r>
      <w:r w:rsidR="000262CD">
        <w:t>„o</w:t>
      </w:r>
      <w:r w:rsidR="006D776D">
        <w:t>”</w:t>
      </w:r>
      <w:r w:rsidR="000262CD">
        <w:t xml:space="preserve"> a potem niepoprawnie „</w:t>
      </w:r>
      <w:r w:rsidR="00861786" w:rsidRPr="00861786">
        <w:t>ś—aż—g—ppdtenoeemeńuunut</w:t>
      </w:r>
      <w:r w:rsidR="000262CD">
        <w:t>”</w:t>
      </w:r>
      <w:r w:rsidR="007A7ABD">
        <w:t xml:space="preserve"> gdy tekst nie jest poprawiany (np. 3 token to „</w:t>
      </w:r>
      <w:r w:rsidR="007A7ABD" w:rsidRPr="000262CD">
        <w:t xml:space="preserve"> stały nad niemnem; nap</w:t>
      </w:r>
      <w:r w:rsidR="007A7ABD">
        <w:t>oś”)</w:t>
      </w:r>
      <w:r w:rsidR="006C4ED4">
        <w:t>. Dla wejścia z poza „Pana Tadeusza” „</w:t>
      </w:r>
      <w:r w:rsidR="00D76D12" w:rsidRPr="00D76D12">
        <w:t>mała mi miała mały młyn i</w:t>
      </w:r>
      <w:r w:rsidR="006C4ED4">
        <w:t xml:space="preserve">„ gdzie można spodziewać się </w:t>
      </w:r>
      <w:r w:rsidR="00813A38">
        <w:t>kolejnego „m” ale otrzymujemy „z”</w:t>
      </w:r>
      <w:r w:rsidR="00966EAE">
        <w:t xml:space="preserve"> (25 kolejnych liter</w:t>
      </w:r>
      <w:r w:rsidR="007367A6">
        <w:t xml:space="preserve"> po podanym tokenie</w:t>
      </w:r>
      <w:r w:rsidR="00966EAE">
        <w:t xml:space="preserve"> to „</w:t>
      </w:r>
      <w:r w:rsidR="00966EAE" w:rsidRPr="00966EAE">
        <w:t>zlipapęzczjłępamstwzpscżg</w:t>
      </w:r>
      <w:r w:rsidR="00966EAE">
        <w:t>”)</w:t>
      </w:r>
    </w:p>
    <w:p w14:paraId="6E68684E" w14:textId="49320525" w:rsidR="00067079" w:rsidRDefault="00067079" w:rsidP="00067079">
      <w:r>
        <w:t xml:space="preserve">Dokładność mierzona jako identyczne wartości </w:t>
      </w:r>
      <w:r w:rsidR="00E66EB1">
        <w:t xml:space="preserve">liczb zaokrąglonych to średnio </w:t>
      </w:r>
      <w:r w:rsidR="00D76D12" w:rsidRPr="00D76D12">
        <w:t>0</w:t>
      </w:r>
      <w:r w:rsidR="00D76D12">
        <w:t>,</w:t>
      </w:r>
      <w:r w:rsidR="00D76D12" w:rsidRPr="00D76D12">
        <w:t>08540769322804498</w:t>
      </w:r>
      <w:r w:rsidR="00E66EB1">
        <w:t xml:space="preserve">. </w:t>
      </w:r>
    </w:p>
    <w:p w14:paraId="093FC298" w14:textId="5F03BE37" w:rsidR="00D97D59" w:rsidRDefault="00D840D0">
      <w:r>
        <w:rPr>
          <w:noProof/>
        </w:rPr>
        <w:drawing>
          <wp:inline distT="0" distB="0" distL="0" distR="0" wp14:anchorId="2DA53067" wp14:editId="7D4F5B4D">
            <wp:extent cx="5632450" cy="2182483"/>
            <wp:effectExtent l="0" t="0" r="6350" b="8890"/>
            <wp:docPr id="143198059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2B0B2CE-2A7B-2E7C-E127-58C168D1AE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E9F527" w14:textId="77777777" w:rsidR="00270BFA" w:rsidRDefault="00D97D59">
      <w:r>
        <w:t xml:space="preserve">Optymalna architektura </w:t>
      </w:r>
      <w:r w:rsidRPr="00D97D59">
        <w:t>TransformerDecoder</w:t>
      </w:r>
      <w:r>
        <w:t xml:space="preserve"> została wybrana porównując wartości </w:t>
      </w:r>
      <w:r w:rsidRPr="003E01C9">
        <w:t>MSELoss</w:t>
      </w:r>
      <w:r>
        <w:t xml:space="preserve"> dla zbioru </w:t>
      </w:r>
      <w:r w:rsidR="00B14605">
        <w:t>walidacyjnego</w:t>
      </w:r>
      <w:r>
        <w:t>. Najniższa wartość (uzyskana w dowolnym epochu) wskazywała na najlepszy model.</w:t>
      </w:r>
      <w:r w:rsidR="004668C0">
        <w:t xml:space="preserve"> Zmienialiśmy sugerowan</w:t>
      </w:r>
      <w:r w:rsidR="00125B66">
        <w:t>y</w:t>
      </w:r>
      <w:r w:rsidR="004668C0">
        <w:t xml:space="preserve"> parametr </w:t>
      </w:r>
      <w:r w:rsidR="006F2D12" w:rsidRPr="006F2D12">
        <w:t>hidden_size</w:t>
      </w:r>
      <w:r w:rsidR="006F2D12">
        <w:t xml:space="preserve">, </w:t>
      </w:r>
      <w:r w:rsidR="004668C0">
        <w:t>num_layers</w:t>
      </w:r>
      <w:r w:rsidR="00125B66">
        <w:t xml:space="preserve"> i </w:t>
      </w:r>
      <w:r w:rsidR="006F2D12" w:rsidRPr="006F2D12">
        <w:t>num_heads</w:t>
      </w:r>
      <w:r w:rsidR="00125B66">
        <w:t xml:space="preserve">. </w:t>
      </w:r>
    </w:p>
    <w:p w14:paraId="2A7BFA16" w14:textId="7A6E9C3A" w:rsidR="00270BFA" w:rsidRDefault="00270BFA">
      <w:r>
        <w:t>Ostatecznym wynikiem była poniższa klasa:</w:t>
      </w:r>
      <w:r w:rsidRPr="007D0D68">
        <w:t xml:space="preserve"> </w:t>
      </w:r>
      <w:r w:rsidRPr="007D0D68">
        <w:drawing>
          <wp:inline distT="0" distB="0" distL="0" distR="0" wp14:anchorId="63EF5FC3" wp14:editId="7BD60E4B">
            <wp:extent cx="5760720" cy="1319530"/>
            <wp:effectExtent l="0" t="0" r="0" b="0"/>
            <wp:docPr id="11766082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6906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7"/>
                    <a:srcRect b="60790"/>
                    <a:stretch/>
                  </pic:blipFill>
                  <pic:spPr bwMode="auto"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6321" w14:textId="3F8467BE" w:rsidR="0072666B" w:rsidRDefault="007D0D68">
      <w:r w:rsidRPr="007D0D68">
        <w:lastRenderedPageBreak/>
        <w:drawing>
          <wp:inline distT="0" distB="0" distL="0" distR="0" wp14:anchorId="4053CC49" wp14:editId="7B39703F">
            <wp:extent cx="5760720" cy="1942777"/>
            <wp:effectExtent l="0" t="0" r="0" b="635"/>
            <wp:docPr id="39438690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6906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7"/>
                    <a:srcRect t="42285"/>
                    <a:stretch/>
                  </pic:blipFill>
                  <pic:spPr bwMode="auto">
                    <a:xfrm>
                      <a:off x="0" y="0"/>
                      <a:ext cx="5760720" cy="194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9E342" w14:textId="7631E477" w:rsidR="007D0D68" w:rsidRPr="007D0D68" w:rsidRDefault="007D0D68">
      <w:pPr>
        <w:rPr>
          <w:lang w:val="en-US"/>
        </w:rPr>
      </w:pPr>
      <w:r w:rsidRPr="007D0D68">
        <w:rPr>
          <w:lang w:val="en-US"/>
        </w:rPr>
        <w:t>Gdzie:</w:t>
      </w:r>
      <w:r w:rsidRPr="007D0D68">
        <w:rPr>
          <w:lang w:val="en-US"/>
        </w:rPr>
        <w:br/>
      </w:r>
      <w:r w:rsidRPr="007D0D68">
        <w:rPr>
          <w:lang w:val="en-US"/>
        </w:rPr>
        <w:t>hidden_size</w:t>
      </w:r>
      <w:r w:rsidRPr="007D0D68">
        <w:rPr>
          <w:lang w:val="en-US"/>
        </w:rPr>
        <w:t xml:space="preserve"> = 128</w:t>
      </w:r>
      <w:r w:rsidRPr="007D0D68">
        <w:rPr>
          <w:lang w:val="en-US"/>
        </w:rPr>
        <w:br/>
      </w:r>
      <w:r w:rsidRPr="007D0D68">
        <w:rPr>
          <w:lang w:val="en-US"/>
        </w:rPr>
        <w:t>num_layers</w:t>
      </w:r>
      <w:r>
        <w:rPr>
          <w:lang w:val="en-US"/>
        </w:rPr>
        <w:t xml:space="preserve"> = 1</w:t>
      </w:r>
      <w:r>
        <w:rPr>
          <w:lang w:val="en-US"/>
        </w:rPr>
        <w:br/>
      </w:r>
      <w:r w:rsidRPr="007D0D68">
        <w:rPr>
          <w:lang w:val="en-US"/>
        </w:rPr>
        <w:t>heads</w:t>
      </w:r>
      <w:r>
        <w:rPr>
          <w:lang w:val="en-US"/>
        </w:rPr>
        <w:t xml:space="preserve"> = 1</w:t>
      </w:r>
    </w:p>
    <w:p w14:paraId="5BA9381F" w14:textId="77777777" w:rsidR="00724BC0" w:rsidRDefault="0031059F">
      <w:r>
        <w:t>Model trenowany był zgodnie z algorytmem:</w:t>
      </w:r>
      <w:r w:rsidR="00724BC0" w:rsidRPr="00724BC0">
        <w:t xml:space="preserve"> </w:t>
      </w:r>
      <w:r w:rsidR="00724BC0" w:rsidRPr="006F2D12">
        <w:drawing>
          <wp:inline distT="0" distB="0" distL="0" distR="0" wp14:anchorId="24967432" wp14:editId="5BC1B5F5">
            <wp:extent cx="5760720" cy="1440611"/>
            <wp:effectExtent l="0" t="0" r="0" b="7620"/>
            <wp:docPr id="659718578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93711" name="Obraz 1" descr="Obraz zawierający tekst, zrzut ekranu, Czcionka, dokument&#10;&#10;Opis wygenerowany automatycznie"/>
                    <pic:cNvPicPr/>
                  </pic:nvPicPr>
                  <pic:blipFill rotWithShape="1">
                    <a:blip r:embed="rId8"/>
                    <a:srcRect b="72133"/>
                    <a:stretch/>
                  </pic:blipFill>
                  <pic:spPr bwMode="auto">
                    <a:xfrm>
                      <a:off x="0" y="0"/>
                      <a:ext cx="5760720" cy="144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B64E3" w14:textId="4E778EAC" w:rsidR="0031059F" w:rsidRDefault="006F2D12">
      <w:r w:rsidRPr="006F2D12">
        <w:drawing>
          <wp:inline distT="0" distB="0" distL="0" distR="0" wp14:anchorId="3932BF2D" wp14:editId="73BDBDCE">
            <wp:extent cx="5760720" cy="3625407"/>
            <wp:effectExtent l="0" t="0" r="0" b="0"/>
            <wp:docPr id="1095793711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93711" name="Obraz 1" descr="Obraz zawierający tekst, zrzut ekranu, Czcionka, dokument&#10;&#10;Opis wygenerowany automatycznie"/>
                    <pic:cNvPicPr/>
                  </pic:nvPicPr>
                  <pic:blipFill rotWithShape="1">
                    <a:blip r:embed="rId8"/>
                    <a:srcRect t="29870"/>
                    <a:stretch/>
                  </pic:blipFill>
                  <pic:spPr bwMode="auto">
                    <a:xfrm>
                      <a:off x="0" y="0"/>
                      <a:ext cx="5760720" cy="362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CD4D7" w14:textId="0C45E947" w:rsidR="00843F0D" w:rsidRDefault="0031059F">
      <w:r>
        <w:lastRenderedPageBreak/>
        <w:t>Zapobiegliśmy przeuczeniu poprzez zachowanie jedynie modelu o najniższym mean square error (MSE).</w:t>
      </w:r>
      <w:r w:rsidR="007D0D68" w:rsidRPr="007D0D68">
        <w:rPr>
          <w:noProof/>
        </w:rPr>
        <w:t xml:space="preserve"> </w:t>
      </w:r>
      <w:r w:rsidR="007D0D68">
        <w:rPr>
          <w:noProof/>
        </w:rPr>
        <w:drawing>
          <wp:inline distT="0" distB="0" distL="0" distR="0" wp14:anchorId="4D2BFA8B" wp14:editId="2B378715">
            <wp:extent cx="4572000" cy="2743200"/>
            <wp:effectExtent l="0" t="0" r="0" b="0"/>
            <wp:docPr id="122243285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975B232-D693-0C62-A25A-B522330DA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A0E8A9" w14:textId="6D3B56B8" w:rsidR="001660E8" w:rsidRDefault="001660E8">
      <w:r>
        <w:t>Dla przykładu fragment z „Pana Tadeusza”, gdzie należy dokończyć imię Napoleona we fragmencie „</w:t>
      </w:r>
      <w:r w:rsidRPr="001660E8">
        <w:t>tu biegłem, wojsk forpoczty już stały nad niemnem; nap</w:t>
      </w:r>
      <w:r>
        <w:t>” daje wynik</w:t>
      </w:r>
      <w:r>
        <w:t xml:space="preserve"> „</w:t>
      </w:r>
      <w:r w:rsidRPr="001660E8">
        <w:t>wwwwwwwwwwwwwwwwwwwwwwwwwwwwwwwwwwwwwwwwwwwwwwwwwwwwww</w:t>
      </w:r>
      <w:r>
        <w:t>”</w:t>
      </w:r>
      <w:r>
        <w:t>. Dla wejścia z poza „Pana Tadeusza” „</w:t>
      </w:r>
      <w:r w:rsidRPr="001660E8">
        <w:t xml:space="preserve">mała mi miała mały młyn i małego misia i małą miskę i </w:t>
      </w:r>
      <w:r>
        <w:t xml:space="preserve">„ gdzie można spodziewać się </w:t>
      </w:r>
      <w:r>
        <w:t>kolejnej małej rzeczy</w:t>
      </w:r>
      <w:r>
        <w:t xml:space="preserve"> otrzymujemy </w:t>
      </w:r>
      <w:r>
        <w:t>„</w:t>
      </w:r>
      <w:r w:rsidRPr="001660E8">
        <w:t>dddddddddddddddddddddddddddddddddddddddddddddddddddddd</w:t>
      </w:r>
      <w:r>
        <w:t>”</w:t>
      </w:r>
      <w:r w:rsidR="00FA50D6">
        <w:t>.</w:t>
      </w:r>
    </w:p>
    <w:p w14:paraId="723118B6" w14:textId="5B721A7B" w:rsidR="00FE44B9" w:rsidRDefault="00230DCB">
      <w:r>
        <w:t xml:space="preserve">Dokładność mierzona jako identyczne wartości liczb zaokrąglonych to średnio </w:t>
      </w:r>
      <w:r w:rsidR="003907AE" w:rsidRPr="003907AE">
        <w:t>0</w:t>
      </w:r>
      <w:r w:rsidR="003907AE">
        <w:t>,</w:t>
      </w:r>
      <w:r w:rsidR="003907AE" w:rsidRPr="003907AE">
        <w:t>060354256465517245</w:t>
      </w:r>
      <w:r w:rsidR="003907AE">
        <w:t xml:space="preserve"> a maksymalnie </w:t>
      </w:r>
      <w:r w:rsidR="003907AE" w:rsidRPr="003907AE">
        <w:t>0</w:t>
      </w:r>
      <w:r w:rsidR="003907AE">
        <w:t>,</w:t>
      </w:r>
      <w:r w:rsidR="003907AE" w:rsidRPr="003907AE">
        <w:t>171875</w:t>
      </w:r>
    </w:p>
    <w:p w14:paraId="28CE54A2" w14:textId="225637C1" w:rsidR="00843F0D" w:rsidRDefault="00FA50D6">
      <w:r>
        <w:rPr>
          <w:noProof/>
        </w:rPr>
        <w:drawing>
          <wp:inline distT="0" distB="0" distL="0" distR="0" wp14:anchorId="60A5A24E" wp14:editId="4D507735">
            <wp:extent cx="4572000" cy="2743200"/>
            <wp:effectExtent l="0" t="0" r="0" b="0"/>
            <wp:docPr id="65119245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975B232-D693-0C62-A25A-B522330DA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223305" w14:textId="6C95DBCD" w:rsidR="005852F4" w:rsidRDefault="005852F4">
      <w:r>
        <w:t>Żaden z utworzonych przez nas modeli nie jest użyteczny.</w:t>
      </w:r>
    </w:p>
    <w:sectPr w:rsidR="00585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7"/>
    <w:rsid w:val="000160F6"/>
    <w:rsid w:val="000262CD"/>
    <w:rsid w:val="00034814"/>
    <w:rsid w:val="00050138"/>
    <w:rsid w:val="00067079"/>
    <w:rsid w:val="00125B66"/>
    <w:rsid w:val="0014043A"/>
    <w:rsid w:val="00156CF9"/>
    <w:rsid w:val="001660E8"/>
    <w:rsid w:val="002172AB"/>
    <w:rsid w:val="00230DCB"/>
    <w:rsid w:val="00270BFA"/>
    <w:rsid w:val="002907F5"/>
    <w:rsid w:val="002E5340"/>
    <w:rsid w:val="0031059F"/>
    <w:rsid w:val="003907AE"/>
    <w:rsid w:val="003D3619"/>
    <w:rsid w:val="003E01C9"/>
    <w:rsid w:val="004668C0"/>
    <w:rsid w:val="004E7D67"/>
    <w:rsid w:val="00522B0A"/>
    <w:rsid w:val="005852F4"/>
    <w:rsid w:val="00585B2A"/>
    <w:rsid w:val="005D67EE"/>
    <w:rsid w:val="006222FF"/>
    <w:rsid w:val="006501A6"/>
    <w:rsid w:val="00672219"/>
    <w:rsid w:val="006A52F8"/>
    <w:rsid w:val="006C4ED4"/>
    <w:rsid w:val="006D776D"/>
    <w:rsid w:val="006F2D12"/>
    <w:rsid w:val="00724BC0"/>
    <w:rsid w:val="0072666B"/>
    <w:rsid w:val="007367A6"/>
    <w:rsid w:val="0076639A"/>
    <w:rsid w:val="0078032B"/>
    <w:rsid w:val="007A7ABD"/>
    <w:rsid w:val="007D0D68"/>
    <w:rsid w:val="00813A38"/>
    <w:rsid w:val="00843F0D"/>
    <w:rsid w:val="00861786"/>
    <w:rsid w:val="008A4078"/>
    <w:rsid w:val="008C7951"/>
    <w:rsid w:val="008D7F92"/>
    <w:rsid w:val="008F7AAA"/>
    <w:rsid w:val="00931164"/>
    <w:rsid w:val="00966EAE"/>
    <w:rsid w:val="00997FD5"/>
    <w:rsid w:val="00A661D0"/>
    <w:rsid w:val="00A709E2"/>
    <w:rsid w:val="00AA2F6F"/>
    <w:rsid w:val="00AF37E9"/>
    <w:rsid w:val="00B14605"/>
    <w:rsid w:val="00B34F75"/>
    <w:rsid w:val="00CE7967"/>
    <w:rsid w:val="00D11B62"/>
    <w:rsid w:val="00D51D7C"/>
    <w:rsid w:val="00D76D12"/>
    <w:rsid w:val="00D83689"/>
    <w:rsid w:val="00D840D0"/>
    <w:rsid w:val="00D97D59"/>
    <w:rsid w:val="00DD1F15"/>
    <w:rsid w:val="00E250E7"/>
    <w:rsid w:val="00E56E62"/>
    <w:rsid w:val="00E66EB1"/>
    <w:rsid w:val="00E840CF"/>
    <w:rsid w:val="00E95DD5"/>
    <w:rsid w:val="00EE76F3"/>
    <w:rsid w:val="00F23320"/>
    <w:rsid w:val="00F67E4F"/>
    <w:rsid w:val="00F74FB4"/>
    <w:rsid w:val="00F75152"/>
    <w:rsid w:val="00F934BB"/>
    <w:rsid w:val="00FA50D6"/>
    <w:rsid w:val="00FC60CD"/>
    <w:rsid w:val="00FE44B9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37E4"/>
  <w15:chartTrackingRefBased/>
  <w15:docId w15:val="{17CE75C4-9EA1-4625-9251-4AF27C5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 zbiorze walidacyjnym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Arkusz2!$E$4:$E$58</c:f>
              <c:numCache>
                <c:formatCode>General</c:formatCode>
                <c:ptCount val="55"/>
                <c:pt idx="0">
                  <c:v>65.901399999999995</c:v>
                </c:pt>
                <c:pt idx="1">
                  <c:v>62.4178</c:v>
                </c:pt>
                <c:pt idx="2">
                  <c:v>59.958100000000002</c:v>
                </c:pt>
                <c:pt idx="3">
                  <c:v>58.443899999999999</c:v>
                </c:pt>
                <c:pt idx="4">
                  <c:v>57.262999999999998</c:v>
                </c:pt>
                <c:pt idx="5">
                  <c:v>56.100099999999998</c:v>
                </c:pt>
                <c:pt idx="6">
                  <c:v>55.215800000000002</c:v>
                </c:pt>
                <c:pt idx="7">
                  <c:v>54.088099999999997</c:v>
                </c:pt>
                <c:pt idx="8">
                  <c:v>53.076900000000002</c:v>
                </c:pt>
                <c:pt idx="9">
                  <c:v>51.942399999999999</c:v>
                </c:pt>
                <c:pt idx="10">
                  <c:v>51.0334</c:v>
                </c:pt>
                <c:pt idx="11">
                  <c:v>49.919899999999998</c:v>
                </c:pt>
                <c:pt idx="12">
                  <c:v>48.673999999999999</c:v>
                </c:pt>
                <c:pt idx="13">
                  <c:v>47.698500000000003</c:v>
                </c:pt>
                <c:pt idx="14">
                  <c:v>46.3245</c:v>
                </c:pt>
                <c:pt idx="15">
                  <c:v>45.119199999999999</c:v>
                </c:pt>
                <c:pt idx="16">
                  <c:v>43.951500000000003</c:v>
                </c:pt>
                <c:pt idx="17">
                  <c:v>42.735700000000001</c:v>
                </c:pt>
                <c:pt idx="18">
                  <c:v>41.104399999999998</c:v>
                </c:pt>
                <c:pt idx="19">
                  <c:v>39.996499999999997</c:v>
                </c:pt>
                <c:pt idx="20">
                  <c:v>38.861199999999997</c:v>
                </c:pt>
                <c:pt idx="21">
                  <c:v>37.085700000000003</c:v>
                </c:pt>
                <c:pt idx="22">
                  <c:v>36.098500000000001</c:v>
                </c:pt>
                <c:pt idx="23">
                  <c:v>34.399000000000001</c:v>
                </c:pt>
                <c:pt idx="24">
                  <c:v>32.231200000000001</c:v>
                </c:pt>
                <c:pt idx="25">
                  <c:v>31.231999999999999</c:v>
                </c:pt>
                <c:pt idx="26">
                  <c:v>29.8994</c:v>
                </c:pt>
                <c:pt idx="27">
                  <c:v>28.333500000000001</c:v>
                </c:pt>
                <c:pt idx="28">
                  <c:v>27.217199999999998</c:v>
                </c:pt>
                <c:pt idx="29">
                  <c:v>25.986999999999998</c:v>
                </c:pt>
                <c:pt idx="30">
                  <c:v>24.763200000000001</c:v>
                </c:pt>
                <c:pt idx="31">
                  <c:v>23.700700000000001</c:v>
                </c:pt>
                <c:pt idx="32">
                  <c:v>22.666799999999999</c:v>
                </c:pt>
                <c:pt idx="33">
                  <c:v>21.836400000000001</c:v>
                </c:pt>
                <c:pt idx="34">
                  <c:v>20.799199999999999</c:v>
                </c:pt>
                <c:pt idx="35">
                  <c:v>20.075800000000001</c:v>
                </c:pt>
                <c:pt idx="36">
                  <c:v>19.463899999999999</c:v>
                </c:pt>
                <c:pt idx="37">
                  <c:v>18.295000000000002</c:v>
                </c:pt>
                <c:pt idx="38">
                  <c:v>17.7775</c:v>
                </c:pt>
                <c:pt idx="39">
                  <c:v>17.228899999999999</c:v>
                </c:pt>
                <c:pt idx="40">
                  <c:v>16.5398</c:v>
                </c:pt>
                <c:pt idx="41">
                  <c:v>16.587499999999999</c:v>
                </c:pt>
                <c:pt idx="42">
                  <c:v>15.237500000000001</c:v>
                </c:pt>
                <c:pt idx="43">
                  <c:v>14.871700000000001</c:v>
                </c:pt>
                <c:pt idx="44">
                  <c:v>14.3285</c:v>
                </c:pt>
                <c:pt idx="45">
                  <c:v>14.0024</c:v>
                </c:pt>
                <c:pt idx="46">
                  <c:v>13.9436</c:v>
                </c:pt>
                <c:pt idx="47">
                  <c:v>13.5687</c:v>
                </c:pt>
                <c:pt idx="48">
                  <c:v>12.6805</c:v>
                </c:pt>
                <c:pt idx="49">
                  <c:v>12.695499999999999</c:v>
                </c:pt>
                <c:pt idx="50">
                  <c:v>12.582599999999999</c:v>
                </c:pt>
                <c:pt idx="51">
                  <c:v>12.1904</c:v>
                </c:pt>
                <c:pt idx="52">
                  <c:v>11.8773</c:v>
                </c:pt>
                <c:pt idx="53">
                  <c:v>11.8109</c:v>
                </c:pt>
                <c:pt idx="54">
                  <c:v>11.2902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32-4770-9B33-87DABC2F5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3037632"/>
        <c:axId val="1533040512"/>
      </c:lineChart>
      <c:catAx>
        <c:axId val="153303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3040512"/>
        <c:crosses val="autoZero"/>
        <c:auto val="1"/>
        <c:lblAlgn val="ctr"/>
        <c:lblOffset val="100"/>
        <c:noMultiLvlLbl val="0"/>
      </c:catAx>
      <c:valAx>
        <c:axId val="153304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3037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 zbiorze walidacyjnym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Arkusz4!$N$7:$N$26</c:f>
              <c:numCache>
                <c:formatCode>General</c:formatCode>
                <c:ptCount val="20"/>
                <c:pt idx="0">
                  <c:v>72.121600000000001</c:v>
                </c:pt>
                <c:pt idx="1">
                  <c:v>70.129800000000003</c:v>
                </c:pt>
                <c:pt idx="2">
                  <c:v>69.447599999999994</c:v>
                </c:pt>
                <c:pt idx="3">
                  <c:v>69.252799999999993</c:v>
                </c:pt>
                <c:pt idx="4">
                  <c:v>69.141099999999994</c:v>
                </c:pt>
                <c:pt idx="5">
                  <c:v>69.197999999999993</c:v>
                </c:pt>
                <c:pt idx="6">
                  <c:v>69.201300000000003</c:v>
                </c:pt>
                <c:pt idx="7">
                  <c:v>69.1785</c:v>
                </c:pt>
                <c:pt idx="8">
                  <c:v>68.256200000000007</c:v>
                </c:pt>
                <c:pt idx="9">
                  <c:v>65.963800000000006</c:v>
                </c:pt>
                <c:pt idx="10">
                  <c:v>65.178100000000001</c:v>
                </c:pt>
                <c:pt idx="11">
                  <c:v>65.061599999999999</c:v>
                </c:pt>
                <c:pt idx="12">
                  <c:v>64.991699999999994</c:v>
                </c:pt>
                <c:pt idx="13">
                  <c:v>65.117500000000007</c:v>
                </c:pt>
                <c:pt idx="14">
                  <c:v>64.994900000000001</c:v>
                </c:pt>
                <c:pt idx="15">
                  <c:v>64.490099999999998</c:v>
                </c:pt>
                <c:pt idx="16">
                  <c:v>65.347200000000001</c:v>
                </c:pt>
                <c:pt idx="17">
                  <c:v>65.3352</c:v>
                </c:pt>
                <c:pt idx="18">
                  <c:v>66.212900000000005</c:v>
                </c:pt>
                <c:pt idx="19">
                  <c:v>64.042400000000001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DF-4095-B225-99125713AB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435136"/>
        <c:axId val="374431776"/>
      </c:lineChart>
      <c:catAx>
        <c:axId val="37443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4431776"/>
        <c:crosses val="autoZero"/>
        <c:auto val="1"/>
        <c:lblAlgn val="ctr"/>
        <c:lblOffset val="100"/>
        <c:noMultiLvlLbl val="0"/>
      </c:catAx>
      <c:valAx>
        <c:axId val="37443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443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 zbiorze walidacyjnym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Arkusz4!$N$7:$N$26</c:f>
              <c:numCache>
                <c:formatCode>General</c:formatCode>
                <c:ptCount val="20"/>
                <c:pt idx="0">
                  <c:v>72.121600000000001</c:v>
                </c:pt>
                <c:pt idx="1">
                  <c:v>70.129800000000003</c:v>
                </c:pt>
                <c:pt idx="2">
                  <c:v>69.447599999999994</c:v>
                </c:pt>
                <c:pt idx="3">
                  <c:v>69.252799999999993</c:v>
                </c:pt>
                <c:pt idx="4">
                  <c:v>69.141099999999994</c:v>
                </c:pt>
                <c:pt idx="5">
                  <c:v>69.197999999999993</c:v>
                </c:pt>
                <c:pt idx="6">
                  <c:v>69.201300000000003</c:v>
                </c:pt>
                <c:pt idx="7">
                  <c:v>69.1785</c:v>
                </c:pt>
                <c:pt idx="8">
                  <c:v>68.256200000000007</c:v>
                </c:pt>
                <c:pt idx="9">
                  <c:v>65.963800000000006</c:v>
                </c:pt>
                <c:pt idx="10">
                  <c:v>65.178100000000001</c:v>
                </c:pt>
                <c:pt idx="11">
                  <c:v>65.061599999999999</c:v>
                </c:pt>
                <c:pt idx="12">
                  <c:v>64.991699999999994</c:v>
                </c:pt>
                <c:pt idx="13">
                  <c:v>65.117500000000007</c:v>
                </c:pt>
                <c:pt idx="14">
                  <c:v>64.994900000000001</c:v>
                </c:pt>
                <c:pt idx="15">
                  <c:v>64.490099999999998</c:v>
                </c:pt>
                <c:pt idx="16">
                  <c:v>65.347200000000001</c:v>
                </c:pt>
                <c:pt idx="17">
                  <c:v>65.3352</c:v>
                </c:pt>
                <c:pt idx="18">
                  <c:v>66.212900000000005</c:v>
                </c:pt>
                <c:pt idx="19">
                  <c:v>64.042400000000001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DC-44E7-BBCF-427875DD2B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435136"/>
        <c:axId val="374431776"/>
      </c:lineChart>
      <c:catAx>
        <c:axId val="37443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4431776"/>
        <c:crosses val="autoZero"/>
        <c:auto val="1"/>
        <c:lblAlgn val="ctr"/>
        <c:lblOffset val="100"/>
        <c:noMultiLvlLbl val="0"/>
      </c:catAx>
      <c:valAx>
        <c:axId val="37443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443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372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Chadała</dc:creator>
  <cp:keywords/>
  <dc:description/>
  <cp:lastModifiedBy>Marta Chadała</cp:lastModifiedBy>
  <cp:revision>66</cp:revision>
  <dcterms:created xsi:type="dcterms:W3CDTF">2025-01-15T20:20:00Z</dcterms:created>
  <dcterms:modified xsi:type="dcterms:W3CDTF">2025-01-30T19:43:00Z</dcterms:modified>
</cp:coreProperties>
</file>