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2B" w:rsidRDefault="00917C8D" w:rsidP="00917C8D">
      <w:pPr>
        <w:jc w:val="both"/>
        <w:rPr>
          <w:rFonts w:ascii="Times New Roman" w:hAnsi="Times New Roman" w:cs="Times New Roman"/>
        </w:rPr>
      </w:pPr>
      <w:r w:rsidRPr="00FE072B">
        <w:rPr>
          <w:rFonts w:ascii="Times New Roman" w:hAnsi="Times New Roman" w:cs="Times New Roman"/>
          <w:b/>
        </w:rPr>
        <w:t>Lab4</w:t>
      </w:r>
      <w:r w:rsidRPr="00917C8D">
        <w:rPr>
          <w:rFonts w:ascii="Times New Roman" w:hAnsi="Times New Roman" w:cs="Times New Roman"/>
        </w:rPr>
        <w:t xml:space="preserve"> - synchronizacja dwóch odzielnyc</w:t>
      </w:r>
      <w:r>
        <w:rPr>
          <w:rFonts w:ascii="Times New Roman" w:hAnsi="Times New Roman" w:cs="Times New Roman"/>
        </w:rPr>
        <w:t xml:space="preserve">h programow za pomocą Mutex'u.  </w:t>
      </w:r>
      <w:r w:rsidRPr="00917C8D">
        <w:rPr>
          <w:rFonts w:ascii="Times New Roman" w:hAnsi="Times New Roman" w:cs="Times New Roman"/>
        </w:rPr>
        <w:t>Mutex jest to prymitywna synchornizacj</w:t>
      </w:r>
      <w:r>
        <w:rPr>
          <w:rFonts w:ascii="Times New Roman" w:hAnsi="Times New Roman" w:cs="Times New Roman"/>
        </w:rPr>
        <w:t xml:space="preserve">a, zapewniajaca wyłączny dostęp </w:t>
      </w:r>
      <w:r w:rsidRPr="00917C8D">
        <w:rPr>
          <w:rFonts w:ascii="Times New Roman" w:hAnsi="Times New Roman" w:cs="Times New Roman"/>
        </w:rPr>
        <w:t>udostępnionego zasobu do tylko jednego wątku.</w:t>
      </w:r>
    </w:p>
    <w:p w:rsidR="00603855" w:rsidRDefault="00917C8D" w:rsidP="00917C8D">
      <w:pPr>
        <w:jc w:val="both"/>
        <w:rPr>
          <w:rFonts w:ascii="Times New Roman" w:hAnsi="Times New Roman" w:cs="Times New Roman"/>
        </w:rPr>
      </w:pPr>
      <w:r w:rsidRPr="00917C8D">
        <w:rPr>
          <w:rFonts w:ascii="Times New Roman" w:hAnsi="Times New Roman" w:cs="Times New Roman"/>
        </w:rPr>
        <w:t>Po uruchomieniu programu głównego definiuje mutex o określonej nazwie, podając nazwę</w:t>
      </w:r>
      <w:r>
        <w:rPr>
          <w:rFonts w:ascii="Times New Roman" w:hAnsi="Times New Roman" w:cs="Times New Roman"/>
        </w:rPr>
        <w:t xml:space="preserve"> flagi </w:t>
      </w:r>
      <w:r w:rsidRPr="00917C8D">
        <w:rPr>
          <w:rFonts w:ascii="Times New Roman" w:hAnsi="Times New Roman" w:cs="Times New Roman"/>
        </w:rPr>
        <w:t xml:space="preserve"> jako fałsz. Dzięki temu program może uzy</w:t>
      </w:r>
      <w:r>
        <w:rPr>
          <w:rFonts w:ascii="Times New Roman" w:hAnsi="Times New Roman" w:cs="Times New Roman"/>
        </w:rPr>
        <w:t xml:space="preserve">skać muteks, jeśli już jest stworzony. Następnie, jeśli nie </w:t>
      </w:r>
      <w:r w:rsidRPr="00917C8D">
        <w:rPr>
          <w:rFonts w:ascii="Times New Roman" w:hAnsi="Times New Roman" w:cs="Times New Roman"/>
        </w:rPr>
        <w:t xml:space="preserve">uzyskano muteksa, program po prostu wyświetla </w:t>
      </w:r>
      <w:r>
        <w:rPr>
          <w:rFonts w:ascii="Times New Roman" w:hAnsi="Times New Roman" w:cs="Times New Roman"/>
        </w:rPr>
        <w:t>„Dziala” i czeka na wcisniecie dowolnego</w:t>
      </w:r>
      <w:r w:rsidRPr="00917C8D">
        <w:rPr>
          <w:rFonts w:ascii="Times New Roman" w:hAnsi="Times New Roman" w:cs="Times New Roman"/>
        </w:rPr>
        <w:t xml:space="preserve"> klawisz</w:t>
      </w:r>
      <w:r>
        <w:rPr>
          <w:rFonts w:ascii="Times New Roman" w:hAnsi="Times New Roman" w:cs="Times New Roman"/>
        </w:rPr>
        <w:t xml:space="preserve">a, aby zwolnić muteks i wyjść. </w:t>
      </w:r>
      <w:r w:rsidRPr="00917C8D">
        <w:rPr>
          <w:rFonts w:ascii="Times New Roman" w:hAnsi="Times New Roman" w:cs="Times New Roman"/>
        </w:rPr>
        <w:t xml:space="preserve">Jeśli uruchomimy drugą kopię programu, będzie czekał przez 5 </w:t>
      </w:r>
      <w:r>
        <w:rPr>
          <w:rFonts w:ascii="Times New Roman" w:hAnsi="Times New Roman" w:cs="Times New Roman"/>
        </w:rPr>
        <w:t xml:space="preserve">sekund, próbując zdobyć muteks. </w:t>
      </w:r>
      <w:r w:rsidRPr="00917C8D">
        <w:rPr>
          <w:rFonts w:ascii="Times New Roman" w:hAnsi="Times New Roman" w:cs="Times New Roman"/>
        </w:rPr>
        <w:t>Jeśli naciśniemy dowolny klawisz w pierwszej kopii programu, rozpocznie się wykonywanie d</w:t>
      </w:r>
      <w:r>
        <w:rPr>
          <w:rFonts w:ascii="Times New Roman" w:hAnsi="Times New Roman" w:cs="Times New Roman"/>
        </w:rPr>
        <w:t xml:space="preserve">rugiego. Jednak, </w:t>
      </w:r>
      <w:r w:rsidRPr="00917C8D">
        <w:rPr>
          <w:rFonts w:ascii="Times New Roman" w:hAnsi="Times New Roman" w:cs="Times New Roman"/>
        </w:rPr>
        <w:t>jeśli będziemy czekać przez 5 sekund, druga kopia programu nie zdobędzie muteksu.</w:t>
      </w:r>
    </w:p>
    <w:p w:rsidR="00FE072B" w:rsidRPr="00E20C9D" w:rsidRDefault="00917C8D" w:rsidP="00917C8D">
      <w:pPr>
        <w:spacing w:after="0"/>
        <w:jc w:val="both"/>
        <w:rPr>
          <w:rFonts w:ascii="Times New Roman" w:hAnsi="Times New Roman" w:cs="Times New Roman"/>
        </w:rPr>
      </w:pPr>
      <w:r w:rsidRPr="00FE072B">
        <w:rPr>
          <w:rFonts w:ascii="Times New Roman" w:hAnsi="Times New Roman" w:cs="Times New Roman"/>
          <w:b/>
        </w:rPr>
        <w:t>Lab5</w:t>
      </w:r>
      <w:r w:rsidRPr="00FE07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917C8D">
        <w:rPr>
          <w:rFonts w:ascii="Times New Roman" w:hAnsi="Times New Roman" w:cs="Times New Roman"/>
        </w:rPr>
        <w:t>SemaphoreSlim jest lekk</w:t>
      </w:r>
      <w:r>
        <w:rPr>
          <w:rFonts w:ascii="Times New Roman" w:hAnsi="Times New Roman" w:cs="Times New Roman"/>
        </w:rPr>
        <w:t>ą wersją Semafora. Ogranicza liczbę</w:t>
      </w:r>
      <w:r w:rsidRPr="00917C8D">
        <w:rPr>
          <w:rFonts w:ascii="Times New Roman" w:hAnsi="Times New Roman" w:cs="Times New Roman"/>
        </w:rPr>
        <w:t xml:space="preserve"> wątków, które mogą jednocześnie uzyskać dostęp do zasobu</w:t>
      </w:r>
      <w:r w:rsidR="00E20C9D">
        <w:rPr>
          <w:rFonts w:ascii="Times New Roman" w:hAnsi="Times New Roman" w:cs="Times New Roman"/>
        </w:rPr>
        <w:t>.</w:t>
      </w:r>
    </w:p>
    <w:p w:rsidR="00917C8D" w:rsidRDefault="00917C8D" w:rsidP="00917C8D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917C8D">
        <w:rPr>
          <w:rFonts w:ascii="Times New Roman" w:hAnsi="Times New Roman" w:cs="Times New Roman"/>
          <w:shd w:val="clear" w:color="auto" w:fill="FFFFFF"/>
        </w:rPr>
        <w:t>Po uruchomieniu programu głównego</w:t>
      </w:r>
      <w:r>
        <w:rPr>
          <w:rFonts w:ascii="Times New Roman" w:hAnsi="Times New Roman" w:cs="Times New Roman"/>
          <w:shd w:val="clear" w:color="auto" w:fill="FFFFFF"/>
        </w:rPr>
        <w:t>,</w:t>
      </w:r>
      <w:r w:rsidRPr="00917C8D">
        <w:rPr>
          <w:rFonts w:ascii="Times New Roman" w:hAnsi="Times New Roman" w:cs="Times New Roman"/>
          <w:shd w:val="clear" w:color="auto" w:fill="FFFFFF"/>
        </w:rPr>
        <w:t xml:space="preserve"> tworzy </w:t>
      </w:r>
      <w:r>
        <w:rPr>
          <w:rFonts w:ascii="Times New Roman" w:hAnsi="Times New Roman" w:cs="Times New Roman"/>
          <w:shd w:val="clear" w:color="auto" w:fill="FFFFFF"/>
        </w:rPr>
        <w:t>się</w:t>
      </w:r>
      <w:r w:rsidRPr="00917C8D">
        <w:rPr>
          <w:rFonts w:ascii="Times New Roman" w:hAnsi="Times New Roman" w:cs="Times New Roman"/>
          <w:shd w:val="clear" w:color="auto" w:fill="FFFFFF"/>
        </w:rPr>
        <w:t xml:space="preserve"> instancję SemaphoreSlim, podając numer współbieżnych wątków dozwolonych w jego konstruktorze. Następnie zacz</w:t>
      </w:r>
      <w:r w:rsidR="00B048F1">
        <w:rPr>
          <w:rFonts w:ascii="Times New Roman" w:hAnsi="Times New Roman" w:cs="Times New Roman"/>
          <w:shd w:val="clear" w:color="auto" w:fill="FFFFFF"/>
        </w:rPr>
        <w:t>yna sześć wątków z różnymi nazwami i czasami</w:t>
      </w:r>
      <w:r w:rsidRPr="00917C8D">
        <w:rPr>
          <w:rFonts w:ascii="Times New Roman" w:hAnsi="Times New Roman" w:cs="Times New Roman"/>
          <w:shd w:val="clear" w:color="auto" w:fill="FFFFFF"/>
        </w:rPr>
        <w:t xml:space="preserve"> rozpoczęcia. Każdy wątek próbuje uzyskać dostęp do bazy danych, ale ograniczamy liczbę równoczesny dostęp do bazy danych przez cztery wątki za pomocą semafora. Kiedy cztery wątki uzyskują dostęp do bazy danych</w:t>
      </w:r>
      <w:r w:rsidR="00B048F1">
        <w:rPr>
          <w:rFonts w:ascii="Times New Roman" w:hAnsi="Times New Roman" w:cs="Times New Roman"/>
          <w:shd w:val="clear" w:color="auto" w:fill="FFFFFF"/>
        </w:rPr>
        <w:t>, pozostałe dwa wątki czekają aż</w:t>
      </w:r>
      <w:r w:rsidRPr="00917C8D">
        <w:rPr>
          <w:rFonts w:ascii="Times New Roman" w:hAnsi="Times New Roman" w:cs="Times New Roman"/>
          <w:shd w:val="clear" w:color="auto" w:fill="FFFFFF"/>
        </w:rPr>
        <w:t xml:space="preserve"> jeden z poprzednich wątki</w:t>
      </w:r>
      <w:r w:rsidR="00B048F1">
        <w:rPr>
          <w:rFonts w:ascii="Times New Roman" w:hAnsi="Times New Roman" w:cs="Times New Roman"/>
          <w:shd w:val="clear" w:color="auto" w:fill="FFFFFF"/>
        </w:rPr>
        <w:t>ów skończy swoją pracę i zasygnalizuje</w:t>
      </w:r>
      <w:r w:rsidRPr="00917C8D">
        <w:rPr>
          <w:rFonts w:ascii="Times New Roman" w:hAnsi="Times New Roman" w:cs="Times New Roman"/>
          <w:shd w:val="clear" w:color="auto" w:fill="FFFFFF"/>
        </w:rPr>
        <w:t>, wywołując metodę _emaphore.Release.</w:t>
      </w:r>
    </w:p>
    <w:p w:rsidR="00FE072B" w:rsidRDefault="00FE072B" w:rsidP="00917C8D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FE072B" w:rsidRDefault="00FE072B" w:rsidP="00FE072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2951CB">
        <w:rPr>
          <w:rFonts w:ascii="Times New Roman" w:hAnsi="Times New Roman" w:cs="Times New Roman"/>
          <w:b/>
          <w:shd w:val="clear" w:color="auto" w:fill="FFFFFF"/>
        </w:rPr>
        <w:t>Lab6</w:t>
      </w:r>
      <w:r>
        <w:rPr>
          <w:rFonts w:ascii="Times New Roman" w:hAnsi="Times New Roman" w:cs="Times New Roman"/>
          <w:shd w:val="clear" w:color="auto" w:fill="FFFFFF"/>
        </w:rPr>
        <w:t xml:space="preserve"> - </w:t>
      </w:r>
      <w:r w:rsidRPr="00FE072B">
        <w:rPr>
          <w:rFonts w:ascii="Times New Roman" w:hAnsi="Times New Roman" w:cs="Times New Roman"/>
          <w:shd w:val="clear" w:color="auto" w:fill="FFFFFF"/>
        </w:rPr>
        <w:t>przykład wysyłania powiadom</w:t>
      </w:r>
      <w:r w:rsidR="003F6777">
        <w:rPr>
          <w:rFonts w:ascii="Times New Roman" w:hAnsi="Times New Roman" w:cs="Times New Roman"/>
          <w:shd w:val="clear" w:color="auto" w:fill="FFFFFF"/>
        </w:rPr>
        <w:t xml:space="preserve">ień z jednego wątku do drugiego </w:t>
      </w:r>
      <w:r w:rsidRPr="00FE072B">
        <w:rPr>
          <w:rFonts w:ascii="Times New Roman" w:hAnsi="Times New Roman" w:cs="Times New Roman"/>
          <w:shd w:val="clear" w:color="auto" w:fill="FFFFFF"/>
        </w:rPr>
        <w:t>przy pomocy konstrukcji AutoResetEvent. AutoResetEvent</w:t>
      </w:r>
      <w:r w:rsidR="003F6777">
        <w:rPr>
          <w:rFonts w:ascii="Times New Roman" w:hAnsi="Times New Roman" w:cs="Times New Roman"/>
          <w:shd w:val="clear" w:color="auto" w:fill="FFFFFF"/>
        </w:rPr>
        <w:t xml:space="preserve"> powiadamia o oczekującym wątku, </w:t>
      </w:r>
      <w:r w:rsidRPr="00FE072B">
        <w:rPr>
          <w:rFonts w:ascii="Times New Roman" w:hAnsi="Times New Roman" w:cs="Times New Roman"/>
          <w:shd w:val="clear" w:color="auto" w:fill="FFFFFF"/>
        </w:rPr>
        <w:t>że zdarzenie miało miejsce.</w:t>
      </w:r>
    </w:p>
    <w:p w:rsidR="003F6777" w:rsidRDefault="003F6777" w:rsidP="00FE072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3F6777" w:rsidRPr="003F6777" w:rsidRDefault="003F6777" w:rsidP="003F6777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F6777">
        <w:rPr>
          <w:rFonts w:ascii="Times New Roman" w:hAnsi="Times New Roman" w:cs="Times New Roman"/>
          <w:shd w:val="clear" w:color="auto" w:fill="FFFFFF"/>
        </w:rPr>
        <w:t>Po uruchomieniu programu głównego definiuje dwie instancje AutoResetEvent. Jeden z nich jest</w:t>
      </w:r>
    </w:p>
    <w:p w:rsidR="003F6777" w:rsidRPr="003F6777" w:rsidRDefault="003F6777" w:rsidP="003F6777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3F6777">
        <w:rPr>
          <w:rFonts w:ascii="Times New Roman" w:hAnsi="Times New Roman" w:cs="Times New Roman"/>
          <w:shd w:val="clear" w:color="auto" w:fill="FFFFFF"/>
        </w:rPr>
        <w:t>do sygnalizowania z drugiego wątku do głównego</w:t>
      </w:r>
      <w:r>
        <w:rPr>
          <w:rFonts w:ascii="Times New Roman" w:hAnsi="Times New Roman" w:cs="Times New Roman"/>
          <w:shd w:val="clear" w:color="auto" w:fill="FFFFFF"/>
        </w:rPr>
        <w:t xml:space="preserve"> wątku, a drugi do sygnalizacji </w:t>
      </w:r>
      <w:r w:rsidRPr="003F6777">
        <w:rPr>
          <w:rFonts w:ascii="Times New Roman" w:hAnsi="Times New Roman" w:cs="Times New Roman"/>
          <w:shd w:val="clear" w:color="auto" w:fill="FFFFFF"/>
        </w:rPr>
        <w:t xml:space="preserve">od głównego wątku do drugiego wątku. </w:t>
      </w:r>
      <w:r>
        <w:rPr>
          <w:rFonts w:ascii="Times New Roman" w:hAnsi="Times New Roman" w:cs="Times New Roman"/>
          <w:shd w:val="clear" w:color="auto" w:fill="FFFFFF"/>
        </w:rPr>
        <w:t>Ustawimy false w AutoResetEvent</w:t>
      </w:r>
      <w:r w:rsidRPr="003F6777">
        <w:rPr>
          <w:rFonts w:ascii="Times New Roman" w:hAnsi="Times New Roman" w:cs="Times New Roman"/>
          <w:shd w:val="clear" w:color="auto" w:fill="FFFFFF"/>
        </w:rPr>
        <w:t xml:space="preserve">, określając początkowy stan obu instancji jako </w:t>
      </w:r>
      <w:r>
        <w:rPr>
          <w:rFonts w:ascii="Times New Roman" w:hAnsi="Times New Roman" w:cs="Times New Roman"/>
          <w:shd w:val="clear" w:color="auto" w:fill="FFFFFF"/>
        </w:rPr>
        <w:t xml:space="preserve">unsignaled. To znaczy </w:t>
      </w:r>
      <w:r w:rsidRPr="003F6777">
        <w:rPr>
          <w:rFonts w:ascii="Times New Roman" w:hAnsi="Times New Roman" w:cs="Times New Roman"/>
          <w:shd w:val="clear" w:color="auto" w:fill="FFFFFF"/>
        </w:rPr>
        <w:t>że każdy wątek wywołujący metodę WaitOne jednego z tych obiektó</w:t>
      </w:r>
      <w:r>
        <w:rPr>
          <w:rFonts w:ascii="Times New Roman" w:hAnsi="Times New Roman" w:cs="Times New Roman"/>
          <w:shd w:val="clear" w:color="auto" w:fill="FFFFFF"/>
        </w:rPr>
        <w:t>w zostanie zablokowany do czasu wywołania metody</w:t>
      </w:r>
      <w:r w:rsidRPr="003F6777">
        <w:rPr>
          <w:rFonts w:ascii="Times New Roman" w:hAnsi="Times New Roman" w:cs="Times New Roman"/>
          <w:shd w:val="clear" w:color="auto" w:fill="FFFFFF"/>
        </w:rPr>
        <w:t xml:space="preserve"> Set. Jeśli zainicjalizujemy stan zdarzenia na wartość true</w:t>
      </w:r>
      <w:r>
        <w:rPr>
          <w:rFonts w:ascii="Times New Roman" w:hAnsi="Times New Roman" w:cs="Times New Roman"/>
          <w:shd w:val="clear" w:color="auto" w:fill="FFFFFF"/>
        </w:rPr>
        <w:t>, stanie się on sygnalizowany i pierwszy watek wywołujący</w:t>
      </w:r>
      <w:r w:rsidRPr="003F6777">
        <w:rPr>
          <w:rFonts w:ascii="Times New Roman" w:hAnsi="Times New Roman" w:cs="Times New Roman"/>
          <w:shd w:val="clear" w:color="auto" w:fill="FFFFFF"/>
        </w:rPr>
        <w:t xml:space="preserve"> WaitOne nastąpi natychmiast. </w:t>
      </w:r>
      <w:r>
        <w:rPr>
          <w:rFonts w:ascii="Times New Roman" w:hAnsi="Times New Roman" w:cs="Times New Roman"/>
          <w:shd w:val="clear" w:color="auto" w:fill="FFFFFF"/>
        </w:rPr>
        <w:t>M</w:t>
      </w:r>
      <w:r w:rsidRPr="003F6777">
        <w:rPr>
          <w:rFonts w:ascii="Times New Roman" w:hAnsi="Times New Roman" w:cs="Times New Roman"/>
          <w:shd w:val="clear" w:color="auto" w:fill="FFFFFF"/>
        </w:rPr>
        <w:t>usimy ponownie wywołać m</w:t>
      </w:r>
      <w:r>
        <w:rPr>
          <w:rFonts w:ascii="Times New Roman" w:hAnsi="Times New Roman" w:cs="Times New Roman"/>
          <w:shd w:val="clear" w:color="auto" w:fill="FFFFFF"/>
        </w:rPr>
        <w:t xml:space="preserve">etodę Set, aby pozwolić drugiemu wątkowi kontynuować. </w:t>
      </w:r>
      <w:r w:rsidRPr="003F6777">
        <w:rPr>
          <w:rFonts w:ascii="Times New Roman" w:hAnsi="Times New Roman" w:cs="Times New Roman"/>
          <w:shd w:val="clear" w:color="auto" w:fill="FFFFFF"/>
        </w:rPr>
        <w:t>Następnie tworzymy drugi wątek, który wykona pierwszą ope</w:t>
      </w:r>
      <w:r>
        <w:rPr>
          <w:rFonts w:ascii="Times New Roman" w:hAnsi="Times New Roman" w:cs="Times New Roman"/>
          <w:shd w:val="clear" w:color="auto" w:fill="FFFFFF"/>
        </w:rPr>
        <w:t>rację przez 10 sekund i poczeka na</w:t>
      </w:r>
      <w:r w:rsidRPr="003F6777">
        <w:rPr>
          <w:rFonts w:ascii="Times New Roman" w:hAnsi="Times New Roman" w:cs="Times New Roman"/>
          <w:shd w:val="clear" w:color="auto" w:fill="FFFFFF"/>
        </w:rPr>
        <w:t xml:space="preserve"> sygnał z drugiego wątku. Sygnał oznacza, że ​​pierws</w:t>
      </w:r>
      <w:r>
        <w:rPr>
          <w:rFonts w:ascii="Times New Roman" w:hAnsi="Times New Roman" w:cs="Times New Roman"/>
          <w:shd w:val="clear" w:color="auto" w:fill="FFFFFF"/>
        </w:rPr>
        <w:t xml:space="preserve">za operacja została zakończona. </w:t>
      </w:r>
      <w:r w:rsidRPr="003F6777">
        <w:rPr>
          <w:rFonts w:ascii="Times New Roman" w:hAnsi="Times New Roman" w:cs="Times New Roman"/>
          <w:shd w:val="clear" w:color="auto" w:fill="FFFFFF"/>
        </w:rPr>
        <w:t>Teraz drugi wątek czeka na sygnał z g</w:t>
      </w:r>
      <w:r>
        <w:rPr>
          <w:rFonts w:ascii="Times New Roman" w:hAnsi="Times New Roman" w:cs="Times New Roman"/>
          <w:shd w:val="clear" w:color="auto" w:fill="FFFFFF"/>
        </w:rPr>
        <w:t>łównego wątku. Wykonujemy dodatkową pracę nad głównym wątkiem i wysłamy</w:t>
      </w:r>
      <w:r w:rsidRPr="003F6777">
        <w:rPr>
          <w:rFonts w:ascii="Times New Roman" w:hAnsi="Times New Roman" w:cs="Times New Roman"/>
          <w:shd w:val="clear" w:color="auto" w:fill="FFFFFF"/>
        </w:rPr>
        <w:t xml:space="preserve"> sygnał, wywołując </w:t>
      </w:r>
      <w:r>
        <w:rPr>
          <w:rFonts w:ascii="Times New Roman" w:hAnsi="Times New Roman" w:cs="Times New Roman"/>
          <w:shd w:val="clear" w:color="auto" w:fill="FFFFFF"/>
        </w:rPr>
        <w:t>metodę _mainEvent.Set. Wtedy czeka</w:t>
      </w:r>
      <w:r w:rsidRPr="003F6777">
        <w:rPr>
          <w:rFonts w:ascii="Times New Roman" w:hAnsi="Times New Roman" w:cs="Times New Roman"/>
          <w:shd w:val="clear" w:color="auto" w:fill="FFFFFF"/>
        </w:rPr>
        <w:t>my na ko</w:t>
      </w:r>
      <w:r>
        <w:rPr>
          <w:rFonts w:ascii="Times New Roman" w:hAnsi="Times New Roman" w:cs="Times New Roman"/>
          <w:shd w:val="clear" w:color="auto" w:fill="FFFFFF"/>
        </w:rPr>
        <w:t xml:space="preserve">lejny sygnał z drugiego wątku. </w:t>
      </w:r>
    </w:p>
    <w:p w:rsidR="003F6777" w:rsidRDefault="003F6777" w:rsidP="003F6777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0838C0" w:rsidRDefault="000838C0" w:rsidP="003F6777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0838C0">
        <w:rPr>
          <w:rFonts w:ascii="Times New Roman" w:hAnsi="Times New Roman" w:cs="Times New Roman"/>
          <w:b/>
          <w:shd w:val="clear" w:color="auto" w:fill="FFFFFF"/>
        </w:rPr>
        <w:t xml:space="preserve">Lab7 </w:t>
      </w:r>
      <w:r>
        <w:rPr>
          <w:rFonts w:ascii="Times New Roman" w:hAnsi="Times New Roman" w:cs="Times New Roman"/>
          <w:shd w:val="clear" w:color="auto" w:fill="FFFFFF"/>
        </w:rPr>
        <w:t xml:space="preserve">– </w:t>
      </w:r>
      <w:r w:rsidRPr="000838C0">
        <w:rPr>
          <w:rFonts w:ascii="Times New Roman" w:hAnsi="Times New Roman" w:cs="Times New Roman"/>
          <w:shd w:val="clear" w:color="auto" w:fill="FFFFFF"/>
        </w:rPr>
        <w:t>ManualResetEventSlim</w:t>
      </w:r>
      <w:r>
        <w:rPr>
          <w:rFonts w:ascii="Times New Roman" w:hAnsi="Times New Roman" w:cs="Times New Roman"/>
          <w:shd w:val="clear" w:color="auto" w:fill="FFFFFF"/>
        </w:rPr>
        <w:t xml:space="preserve"> – elastyczniejsza sygnalizacja między wątkami.</w:t>
      </w:r>
    </w:p>
    <w:p w:rsidR="00F32A1E" w:rsidRDefault="000838C0" w:rsidP="00F32A1E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0838C0">
        <w:rPr>
          <w:rFonts w:ascii="Times New Roman" w:hAnsi="Times New Roman" w:cs="Times New Roman"/>
          <w:shd w:val="clear" w:color="auto" w:fill="FFFFFF"/>
        </w:rPr>
        <w:t>Po uruchomieniu programu głównego</w:t>
      </w:r>
      <w:r>
        <w:rPr>
          <w:rFonts w:ascii="Times New Roman" w:hAnsi="Times New Roman" w:cs="Times New Roman"/>
          <w:shd w:val="clear" w:color="auto" w:fill="FFFFFF"/>
        </w:rPr>
        <w:t>, tworzy się</w:t>
      </w:r>
      <w:r w:rsidRPr="000838C0">
        <w:rPr>
          <w:rFonts w:ascii="Times New Roman" w:hAnsi="Times New Roman" w:cs="Times New Roman"/>
          <w:shd w:val="clear" w:color="auto" w:fill="FFFFFF"/>
        </w:rPr>
        <w:t xml:space="preserve"> i</w:t>
      </w:r>
      <w:r>
        <w:rPr>
          <w:rFonts w:ascii="Times New Roman" w:hAnsi="Times New Roman" w:cs="Times New Roman"/>
          <w:shd w:val="clear" w:color="auto" w:fill="FFFFFF"/>
        </w:rPr>
        <w:t>nstancja ManualResetEventSlim</w:t>
      </w:r>
      <w:r w:rsidRPr="000838C0">
        <w:rPr>
          <w:rFonts w:ascii="Times New Roman" w:hAnsi="Times New Roman" w:cs="Times New Roman"/>
          <w:shd w:val="clear" w:color="auto" w:fill="FFFFFF"/>
        </w:rPr>
        <w:t>. Następnie rozpoczynamy trz</w:t>
      </w:r>
      <w:r>
        <w:rPr>
          <w:rFonts w:ascii="Times New Roman" w:hAnsi="Times New Roman" w:cs="Times New Roman"/>
          <w:shd w:val="clear" w:color="auto" w:fill="FFFFFF"/>
        </w:rPr>
        <w:t>y wątki, które będą czekać na</w:t>
      </w:r>
      <w:r w:rsidRPr="000838C0">
        <w:rPr>
          <w:rFonts w:ascii="Times New Roman" w:hAnsi="Times New Roman" w:cs="Times New Roman"/>
          <w:shd w:val="clear" w:color="auto" w:fill="FFFFFF"/>
        </w:rPr>
        <w:t xml:space="preserve"> z</w:t>
      </w:r>
      <w:r>
        <w:rPr>
          <w:rFonts w:ascii="Times New Roman" w:hAnsi="Times New Roman" w:cs="Times New Roman"/>
          <w:shd w:val="clear" w:color="auto" w:fill="FFFFFF"/>
        </w:rPr>
        <w:t>darzenie, aby zasygnalizować</w:t>
      </w:r>
      <w:r w:rsidR="00F32A1E">
        <w:rPr>
          <w:rFonts w:ascii="Times New Roman" w:hAnsi="Times New Roman" w:cs="Times New Roman"/>
          <w:shd w:val="clear" w:color="auto" w:fill="FFFFFF"/>
        </w:rPr>
        <w:t xml:space="preserve"> kontynuację </w:t>
      </w:r>
      <w:r>
        <w:rPr>
          <w:rFonts w:ascii="Times New Roman" w:hAnsi="Times New Roman" w:cs="Times New Roman"/>
          <w:shd w:val="clear" w:color="auto" w:fill="FFFFFF"/>
        </w:rPr>
        <w:t>wykonania</w:t>
      </w:r>
      <w:r w:rsidRPr="000838C0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F32A1E" w:rsidRDefault="00F32A1E" w:rsidP="00F32A1E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F32A1E" w:rsidRPr="00F32A1E" w:rsidRDefault="00F32A1E" w:rsidP="00F32A1E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F32A1E">
        <w:rPr>
          <w:rFonts w:ascii="Times New Roman" w:hAnsi="Times New Roman" w:cs="Times New Roman"/>
          <w:b/>
          <w:shd w:val="clear" w:color="auto" w:fill="FFFFFF"/>
        </w:rPr>
        <w:t>Lab8</w:t>
      </w:r>
      <w:r>
        <w:rPr>
          <w:rFonts w:ascii="Times New Roman" w:hAnsi="Times New Roman" w:cs="Times New Roman"/>
          <w:b/>
          <w:shd w:val="clear" w:color="auto" w:fill="FFFFFF"/>
        </w:rPr>
        <w:t xml:space="preserve"> – </w:t>
      </w:r>
      <w:r w:rsidRPr="00F32A1E">
        <w:rPr>
          <w:rFonts w:ascii="Times New Roman" w:hAnsi="Times New Roman" w:cs="Times New Roman"/>
          <w:shd w:val="clear" w:color="auto" w:fill="FFFFFF"/>
        </w:rPr>
        <w:t>CountdownEvent</w:t>
      </w:r>
      <w:r>
        <w:rPr>
          <w:rFonts w:ascii="Times New Roman" w:hAnsi="Times New Roman" w:cs="Times New Roman"/>
          <w:shd w:val="clear" w:color="auto" w:fill="FFFFFF"/>
        </w:rPr>
        <w:t xml:space="preserve"> - </w:t>
      </w:r>
      <w:r w:rsidRPr="00F32A1E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>ygnalizuje by czekać aż pewna liczba operacji zostanie</w:t>
      </w:r>
      <w:r w:rsidRPr="00F32A1E">
        <w:rPr>
          <w:rFonts w:ascii="Times New Roman" w:hAnsi="Times New Roman" w:cs="Times New Roman"/>
          <w:shd w:val="clear" w:color="auto" w:fill="FFFFFF"/>
        </w:rPr>
        <w:t xml:space="preserve"> zakończona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F32A1E" w:rsidRPr="00F32A1E" w:rsidRDefault="00F32A1E" w:rsidP="00F32A1E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F32A1E">
        <w:rPr>
          <w:rFonts w:ascii="Times New Roman" w:hAnsi="Times New Roman" w:cs="Times New Roman"/>
          <w:shd w:val="clear" w:color="auto" w:fill="FFFFFF"/>
        </w:rPr>
        <w:t>Po uruchomieniu głównego programu tworzymy nową instancję CountdownEvent, określając, że</w:t>
      </w:r>
      <w:r>
        <w:rPr>
          <w:rFonts w:ascii="Times New Roman" w:hAnsi="Times New Roman" w:cs="Times New Roman"/>
          <w:shd w:val="clear" w:color="auto" w:fill="FFFFFF"/>
        </w:rPr>
        <w:t xml:space="preserve"> chcemy</w:t>
      </w:r>
      <w:r w:rsidRPr="00F32A1E">
        <w:rPr>
          <w:rFonts w:ascii="Times New Roman" w:hAnsi="Times New Roman" w:cs="Times New Roman"/>
          <w:shd w:val="clear" w:color="auto" w:fill="FFFFFF"/>
        </w:rPr>
        <w:t>, aby sygnalizował, kiedy d</w:t>
      </w:r>
      <w:r>
        <w:rPr>
          <w:rFonts w:ascii="Times New Roman" w:hAnsi="Times New Roman" w:cs="Times New Roman"/>
          <w:shd w:val="clear" w:color="auto" w:fill="FFFFFF"/>
        </w:rPr>
        <w:t>wie operacje zakończą się w</w:t>
      </w:r>
      <w:r w:rsidRPr="00F32A1E">
        <w:rPr>
          <w:rFonts w:ascii="Times New Roman" w:hAnsi="Times New Roman" w:cs="Times New Roman"/>
          <w:shd w:val="clear" w:color="auto" w:fill="FFFFFF"/>
        </w:rPr>
        <w:t xml:space="preserve"> konstruktorze. N</w:t>
      </w:r>
      <w:r>
        <w:rPr>
          <w:rFonts w:ascii="Times New Roman" w:hAnsi="Times New Roman" w:cs="Times New Roman"/>
          <w:shd w:val="clear" w:color="auto" w:fill="FFFFFF"/>
        </w:rPr>
        <w:t>astępnie rozpoczynamy dwa wątki które zasygnalizuja kiedy skończą</w:t>
      </w:r>
      <w:r w:rsidRPr="00F32A1E">
        <w:rPr>
          <w:rFonts w:ascii="Times New Roman" w:hAnsi="Times New Roman" w:cs="Times New Roman"/>
          <w:shd w:val="clear" w:color="auto" w:fill="FFFFFF"/>
        </w:rPr>
        <w:t>. Jak tylko drugi wątek zostanie ukończony, główny</w:t>
      </w:r>
    </w:p>
    <w:p w:rsidR="00F32A1E" w:rsidRDefault="00F32A1E" w:rsidP="00933C6A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F32A1E">
        <w:rPr>
          <w:rFonts w:ascii="Times New Roman" w:hAnsi="Times New Roman" w:cs="Times New Roman"/>
          <w:shd w:val="clear" w:color="auto" w:fill="FFFFFF"/>
        </w:rPr>
        <w:t>wątek powraca z oczekiwania na CountdownEvent i kontynuuje dalej.</w:t>
      </w:r>
    </w:p>
    <w:p w:rsidR="00265E78" w:rsidRDefault="00265E78" w:rsidP="00933C6A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265E78" w:rsidRPr="00265E78" w:rsidRDefault="00265E78" w:rsidP="00265E78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265E78">
        <w:rPr>
          <w:rFonts w:ascii="Times New Roman" w:hAnsi="Times New Roman" w:cs="Times New Roman"/>
          <w:b/>
          <w:shd w:val="clear" w:color="auto" w:fill="FFFFFF"/>
        </w:rPr>
        <w:t>Lab9</w:t>
      </w:r>
      <w:r>
        <w:rPr>
          <w:rFonts w:ascii="Times New Roman" w:hAnsi="Times New Roman" w:cs="Times New Roman"/>
          <w:b/>
          <w:shd w:val="clear" w:color="auto" w:fill="FFFFFF"/>
        </w:rPr>
        <w:t xml:space="preserve"> – </w:t>
      </w:r>
      <w:r w:rsidRPr="00265E78">
        <w:rPr>
          <w:rFonts w:ascii="Times New Roman" w:hAnsi="Times New Roman" w:cs="Times New Roman"/>
          <w:shd w:val="clear" w:color="auto" w:fill="FFFFFF"/>
        </w:rPr>
        <w:t>Barrier</w:t>
      </w:r>
      <w:r>
        <w:rPr>
          <w:rFonts w:ascii="Times New Roman" w:hAnsi="Times New Roman" w:cs="Times New Roman"/>
          <w:shd w:val="clear" w:color="auto" w:fill="FFFFFF"/>
        </w:rPr>
        <w:t xml:space="preserve"> -</w:t>
      </w:r>
      <w:r w:rsidRPr="00265E78">
        <w:rPr>
          <w:rFonts w:ascii="Times New Roman" w:hAnsi="Times New Roman" w:cs="Times New Roman"/>
          <w:shd w:val="clear" w:color="auto" w:fill="FFFFFF"/>
        </w:rPr>
        <w:t xml:space="preserve"> pomaga zorganizować kilka wątków</w:t>
      </w:r>
      <w:r>
        <w:rPr>
          <w:rFonts w:ascii="Times New Roman" w:hAnsi="Times New Roman" w:cs="Times New Roman"/>
          <w:shd w:val="clear" w:color="auto" w:fill="FFFFFF"/>
        </w:rPr>
        <w:t xml:space="preserve"> do spotkania w pewnym momencie</w:t>
      </w:r>
      <w:r w:rsidRPr="00265E78">
        <w:rPr>
          <w:rFonts w:ascii="Times New Roman" w:hAnsi="Times New Roman" w:cs="Times New Roman"/>
          <w:shd w:val="clear" w:color="auto" w:fill="FFFFFF"/>
        </w:rPr>
        <w:t>, zapewniając wywołanie zwrotne, które będzie wykonywane za każdym razem, gdy wątki będą wywoływać</w:t>
      </w:r>
    </w:p>
    <w:p w:rsidR="00265E78" w:rsidRDefault="00265E78" w:rsidP="00265E78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Metodę</w:t>
      </w:r>
      <w:r w:rsidRPr="00265E78">
        <w:rPr>
          <w:rFonts w:ascii="Times New Roman" w:hAnsi="Times New Roman" w:cs="Times New Roman"/>
          <w:shd w:val="clear" w:color="auto" w:fill="FFFFFF"/>
        </w:rPr>
        <w:t xml:space="preserve"> SignalAndWait.</w:t>
      </w:r>
    </w:p>
    <w:p w:rsidR="00E20C9D" w:rsidRDefault="00E20C9D" w:rsidP="00265E78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0838C0" w:rsidRPr="003F6777" w:rsidRDefault="00E20C9D" w:rsidP="000838C0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E20C9D">
        <w:rPr>
          <w:rFonts w:ascii="Times New Roman" w:hAnsi="Times New Roman" w:cs="Times New Roman"/>
          <w:b/>
          <w:shd w:val="clear" w:color="auto" w:fill="FFFFFF"/>
        </w:rPr>
        <w:t>Lab10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–</w:t>
      </w:r>
      <w:r w:rsidR="00A4023E">
        <w:rPr>
          <w:rFonts w:ascii="Times New Roman" w:hAnsi="Times New Roman" w:cs="Times New Roman"/>
          <w:shd w:val="clear" w:color="auto" w:fill="FFFFFF"/>
        </w:rPr>
        <w:t xml:space="preserve"> program przedstawia </w:t>
      </w:r>
      <w:r w:rsidRPr="00E20C9D">
        <w:rPr>
          <w:rFonts w:ascii="Times New Roman" w:hAnsi="Times New Roman" w:cs="Times New Roman"/>
          <w:shd w:val="clear" w:color="auto" w:fill="FFFFFF"/>
        </w:rPr>
        <w:t xml:space="preserve">sposób oczekiwania na wątek bez angażowania </w:t>
      </w:r>
      <w:r w:rsidR="00A4023E">
        <w:rPr>
          <w:rFonts w:ascii="Times New Roman" w:hAnsi="Times New Roman" w:cs="Times New Roman"/>
          <w:shd w:val="clear" w:color="auto" w:fill="FFFFFF"/>
        </w:rPr>
        <w:t xml:space="preserve">kernel-mode oraz SpinWait - </w:t>
      </w:r>
      <w:r w:rsidRPr="00E20C9D">
        <w:rPr>
          <w:rFonts w:ascii="Times New Roman" w:hAnsi="Times New Roman" w:cs="Times New Roman"/>
          <w:shd w:val="clear" w:color="auto" w:fill="FFFFFF"/>
        </w:rPr>
        <w:t xml:space="preserve"> hybrydową konstru</w:t>
      </w:r>
      <w:r w:rsidR="00A4023E">
        <w:rPr>
          <w:rFonts w:ascii="Times New Roman" w:hAnsi="Times New Roman" w:cs="Times New Roman"/>
          <w:shd w:val="clear" w:color="auto" w:fill="FFFFFF"/>
        </w:rPr>
        <w:t>kcję synchronizacyjną, do która</w:t>
      </w:r>
      <w:r w:rsidRPr="00E20C9D">
        <w:rPr>
          <w:rFonts w:ascii="Times New Roman" w:hAnsi="Times New Roman" w:cs="Times New Roman"/>
          <w:shd w:val="clear" w:color="auto" w:fill="FFFFFF"/>
        </w:rPr>
        <w:t xml:space="preserve"> została zaprojektowana</w:t>
      </w:r>
      <w:r w:rsidR="00A4023E">
        <w:rPr>
          <w:rFonts w:ascii="Times New Roman" w:hAnsi="Times New Roman" w:cs="Times New Roman"/>
          <w:shd w:val="clear" w:color="auto" w:fill="FFFFFF"/>
        </w:rPr>
        <w:t xml:space="preserve"> by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E20C9D">
        <w:rPr>
          <w:rFonts w:ascii="Times New Roman" w:hAnsi="Times New Roman" w:cs="Times New Roman"/>
          <w:shd w:val="clear" w:color="auto" w:fill="FFFFFF"/>
        </w:rPr>
        <w:t xml:space="preserve">czekać przez jakiś czas w trybie użytkownika, a następnie przejść do </w:t>
      </w:r>
      <w:r w:rsidR="00A4023E">
        <w:rPr>
          <w:rFonts w:ascii="Times New Roman" w:hAnsi="Times New Roman" w:cs="Times New Roman"/>
          <w:shd w:val="clear" w:color="auto" w:fill="FFFFFF"/>
        </w:rPr>
        <w:t>kernel-mode</w:t>
      </w:r>
      <w:bookmarkStart w:id="0" w:name="_GoBack"/>
      <w:bookmarkEnd w:id="0"/>
      <w:r w:rsidRPr="00E20C9D">
        <w:rPr>
          <w:rFonts w:ascii="Times New Roman" w:hAnsi="Times New Roman" w:cs="Times New Roman"/>
          <w:shd w:val="clear" w:color="auto" w:fill="FFFFFF"/>
        </w:rPr>
        <w:t>, aby zaoszczędzić czas procesora.</w:t>
      </w:r>
    </w:p>
    <w:sectPr w:rsidR="000838C0" w:rsidRPr="003F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8D"/>
    <w:rsid w:val="000838C0"/>
    <w:rsid w:val="00265E78"/>
    <w:rsid w:val="002951CB"/>
    <w:rsid w:val="003F6777"/>
    <w:rsid w:val="00603855"/>
    <w:rsid w:val="00917C8D"/>
    <w:rsid w:val="00933C6A"/>
    <w:rsid w:val="00A4023E"/>
    <w:rsid w:val="00B048F1"/>
    <w:rsid w:val="00E20C9D"/>
    <w:rsid w:val="00F32A1E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0D768-AB1B-4188-B9DE-362BBC23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752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433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</dc:creator>
  <cp:keywords/>
  <dc:description/>
  <cp:lastModifiedBy>Ewelina</cp:lastModifiedBy>
  <cp:revision>5</cp:revision>
  <dcterms:created xsi:type="dcterms:W3CDTF">2019-01-22T19:21:00Z</dcterms:created>
  <dcterms:modified xsi:type="dcterms:W3CDTF">2019-01-22T20:37:00Z</dcterms:modified>
</cp:coreProperties>
</file>