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12A503" w14:textId="77777777" w:rsidR="00F03F56" w:rsidRDefault="00C44F41">
      <w:pPr>
        <w:spacing w:before="240" w:after="240" w:line="360" w:lineRule="auto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7FC08456" wp14:editId="17A1D1AE">
            <wp:extent cx="2066925" cy="8382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51536E" w14:textId="77777777" w:rsidR="00F03F56" w:rsidRDefault="00C44F41">
      <w:pPr>
        <w:spacing w:before="240" w:after="240"/>
        <w:jc w:val="center"/>
        <w:rPr>
          <w:b/>
        </w:rPr>
      </w:pPr>
      <w:r>
        <w:rPr>
          <w:b/>
        </w:rPr>
        <w:t>UNIVERSIDADE FEDERAL DE LAVRAS-UFLA</w:t>
      </w:r>
    </w:p>
    <w:p w14:paraId="35FAA02B" w14:textId="77777777" w:rsidR="00F03F56" w:rsidRDefault="00C44F41">
      <w:pPr>
        <w:spacing w:before="240" w:after="240"/>
        <w:jc w:val="center"/>
        <w:rPr>
          <w:b/>
        </w:rPr>
      </w:pPr>
      <w:r>
        <w:rPr>
          <w:b/>
        </w:rPr>
        <w:t>DISCIPLINA PGM848- VISÃO COMPUTACIONAL NO MELHORAMENTO DE PLANTAS</w:t>
      </w:r>
    </w:p>
    <w:p w14:paraId="6ADF591A" w14:textId="77777777" w:rsidR="00F03F56" w:rsidRDefault="00F03F56">
      <w:pPr>
        <w:spacing w:before="240" w:after="240"/>
        <w:jc w:val="center"/>
        <w:rPr>
          <w:b/>
        </w:rPr>
      </w:pPr>
    </w:p>
    <w:p w14:paraId="156A1F3A" w14:textId="77777777" w:rsidR="00F03F56" w:rsidRDefault="00C44F41">
      <w:pPr>
        <w:spacing w:before="240" w:after="240"/>
        <w:jc w:val="center"/>
        <w:rPr>
          <w:b/>
        </w:rPr>
      </w:pPr>
      <w:r>
        <w:rPr>
          <w:b/>
        </w:rPr>
        <w:t>CAROLINE MARCELA DA SILVA</w:t>
      </w:r>
    </w:p>
    <w:p w14:paraId="233CB363" w14:textId="77777777" w:rsidR="00F03F56" w:rsidRDefault="00C44F41">
      <w:pPr>
        <w:spacing w:before="240" w:after="240"/>
        <w:jc w:val="center"/>
        <w:rPr>
          <w:b/>
        </w:rPr>
      </w:pPr>
      <w:r>
        <w:rPr>
          <w:b/>
        </w:rPr>
        <w:t>EWERTON LÉLYS RESENDE</w:t>
      </w:r>
    </w:p>
    <w:p w14:paraId="6ABAA318" w14:textId="77777777" w:rsidR="00F03F56" w:rsidRDefault="00C44F41">
      <w:pPr>
        <w:spacing w:before="240" w:after="240"/>
        <w:jc w:val="center"/>
        <w:rPr>
          <w:b/>
        </w:rPr>
      </w:pPr>
      <w:r>
        <w:rPr>
          <w:b/>
        </w:rPr>
        <w:t>MARIANA ANDRADE DIAS</w:t>
      </w:r>
    </w:p>
    <w:p w14:paraId="150FD086" w14:textId="77777777" w:rsidR="00F03F56" w:rsidRDefault="00C44F41">
      <w:pPr>
        <w:spacing w:before="240" w:after="240"/>
        <w:jc w:val="center"/>
        <w:rPr>
          <w:rFonts w:ascii="Courier New" w:eastAsia="Courier New" w:hAnsi="Courier New" w:cs="Courier New"/>
          <w:b/>
          <w:color w:val="808080"/>
          <w:sz w:val="24"/>
          <w:szCs w:val="24"/>
          <w:shd w:val="clear" w:color="auto" w:fill="2B2B2B"/>
        </w:rPr>
      </w:pPr>
      <w:r>
        <w:rPr>
          <w:b/>
        </w:rPr>
        <w:t>THIAGO TAVARES BOTELHO</w:t>
      </w:r>
    </w:p>
    <w:p w14:paraId="1ABF6160" w14:textId="77777777" w:rsidR="00F03F56" w:rsidRDefault="00F03F56">
      <w:pPr>
        <w:spacing w:before="240" w:after="240" w:line="360" w:lineRule="auto"/>
        <w:jc w:val="center"/>
        <w:rPr>
          <w:b/>
          <w:sz w:val="24"/>
          <w:szCs w:val="24"/>
        </w:rPr>
      </w:pPr>
    </w:p>
    <w:p w14:paraId="3B07584C" w14:textId="77777777" w:rsidR="00F03F56" w:rsidRDefault="00C44F41">
      <w:pPr>
        <w:spacing w:before="240" w:after="240"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PROCESSAMENTO DE IMAGENS EM PYTHON- REO2  </w:t>
      </w:r>
    </w:p>
    <w:p w14:paraId="23D32CD5" w14:textId="77777777" w:rsidR="00F03F56" w:rsidRDefault="00C44F41">
      <w:pPr>
        <w:spacing w:before="240" w:after="240"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776BBD52" w14:textId="77777777" w:rsidR="00F03F56" w:rsidRDefault="00C44F41">
      <w:pPr>
        <w:spacing w:before="240" w:after="240" w:line="360" w:lineRule="auto"/>
        <w:ind w:left="3680"/>
        <w:jc w:val="both"/>
        <w:rPr>
          <w:sz w:val="24"/>
          <w:szCs w:val="24"/>
        </w:rPr>
      </w:pPr>
      <w:r>
        <w:rPr>
          <w:sz w:val="24"/>
          <w:szCs w:val="24"/>
        </w:rPr>
        <w:t>Relatório apresentado como requisito avaliativo da disciplina de Visão Computacional no Melhoramento de Plantas, do Programa de Pós Graduação em Genética e Melhoramento de Plantas.</w:t>
      </w:r>
    </w:p>
    <w:p w14:paraId="7B4AD9BD" w14:textId="77777777" w:rsidR="00F03F56" w:rsidRDefault="00F03F56">
      <w:pPr>
        <w:spacing w:before="240" w:after="240" w:line="360" w:lineRule="auto"/>
        <w:ind w:left="3680"/>
        <w:jc w:val="both"/>
        <w:rPr>
          <w:sz w:val="24"/>
          <w:szCs w:val="24"/>
        </w:rPr>
      </w:pPr>
    </w:p>
    <w:p w14:paraId="019017AF" w14:textId="77777777" w:rsidR="00F03F56" w:rsidRDefault="00C44F41">
      <w:pPr>
        <w:spacing w:before="240" w:after="240"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Prof. Dr. Vinícius Quintão Ca</w:t>
      </w:r>
      <w:r>
        <w:rPr>
          <w:sz w:val="24"/>
          <w:szCs w:val="24"/>
        </w:rPr>
        <w:t>rneiro</w:t>
      </w:r>
    </w:p>
    <w:p w14:paraId="0FE936F8" w14:textId="77777777" w:rsidR="00F03F56" w:rsidRDefault="00C44F41">
      <w:pPr>
        <w:spacing w:before="240" w:after="240"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0EE89E3" w14:textId="77777777" w:rsidR="00F03F56" w:rsidRDefault="00C44F41">
      <w:pPr>
        <w:spacing w:before="240" w:after="240"/>
        <w:jc w:val="center"/>
      </w:pPr>
      <w:r>
        <w:t>Lavras-MG</w:t>
      </w:r>
    </w:p>
    <w:p w14:paraId="5A2C7483" w14:textId="77777777" w:rsidR="00F03F56" w:rsidRDefault="00C44F41">
      <w:pPr>
        <w:spacing w:before="240" w:after="240"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Julho/2020</w:t>
      </w:r>
    </w:p>
    <w:p w14:paraId="767E99C5" w14:textId="77777777" w:rsidR="00F03F56" w:rsidRDefault="00C44F41">
      <w:pPr>
        <w:spacing w:before="240" w:after="24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RESULTADOS- EXERCÍCIO 01:</w:t>
      </w:r>
    </w:p>
    <w:p w14:paraId="71DE15E5" w14:textId="77777777" w:rsidR="00F03F56" w:rsidRDefault="00C44F41">
      <w:pPr>
        <w:spacing w:before="240" w:after="240" w:line="360" w:lineRule="auto"/>
        <w:jc w:val="both"/>
        <w:rPr>
          <w:i/>
          <w:sz w:val="24"/>
          <w:szCs w:val="24"/>
        </w:rPr>
      </w:pPr>
      <w:r>
        <w:rPr>
          <w:b/>
          <w:sz w:val="24"/>
          <w:szCs w:val="24"/>
        </w:rPr>
        <w:lastRenderedPageBreak/>
        <w:t>Selecione uma imagem a ser utilizada no trabalho prático e realize os seguintes processos utilizando o pacote OPENCV do Python:</w:t>
      </w:r>
      <w:r>
        <w:rPr>
          <w:i/>
          <w:sz w:val="24"/>
          <w:szCs w:val="24"/>
        </w:rPr>
        <w:t xml:space="preserve"> </w:t>
      </w:r>
    </w:p>
    <w:p w14:paraId="6FFAF1CB" w14:textId="77777777" w:rsidR="00F03F56" w:rsidRDefault="00C44F41">
      <w:pPr>
        <w:spacing w:before="240" w:after="24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a) Apresente a imagem e as informações de número de linhas e colunas; n</w:t>
      </w:r>
      <w:r>
        <w:rPr>
          <w:b/>
          <w:sz w:val="24"/>
          <w:szCs w:val="24"/>
        </w:rPr>
        <w:t xml:space="preserve">úmero de canais e número total de pixels; </w:t>
      </w:r>
    </w:p>
    <w:p w14:paraId="091ADF7A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A imagem selecionada para nossa análise está representada na figura 1. Para apresentar essa imagem no ambiente Python, criamos uma variável “arquivo” para receber o seu arquivo png/jpg/jpeg. A leitura desta variá</w:t>
      </w:r>
      <w:r>
        <w:rPr>
          <w:sz w:val="24"/>
          <w:szCs w:val="24"/>
        </w:rPr>
        <w:t xml:space="preserve">vel foi realizada com a função “read” do pacote “opencv”, usando como argumento a variável “arquivo” e o valor “1”, correspondente ao tipo de imagem utilizada, no caso colorida. </w:t>
      </w:r>
    </w:p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03F56" w14:paraId="6C98A7B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BFFFE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arquivo = ("trabalho.jpeg"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)                                 imagem = cv2.imread(arquivo,1)                              print(imagem)</w:t>
            </w:r>
            <w:r>
              <w:rPr>
                <w:rFonts w:ascii="Courier New" w:eastAsia="Courier New" w:hAnsi="Courier New" w:cs="Courier New"/>
                <w:color w:val="A9B7C6"/>
                <w:sz w:val="24"/>
                <w:szCs w:val="24"/>
                <w:shd w:val="clear" w:color="auto" w:fill="2B2B2B"/>
              </w:rPr>
              <w:t xml:space="preserve">                 </w:t>
            </w:r>
          </w:p>
        </w:tc>
      </w:tr>
    </w:tbl>
    <w:p w14:paraId="3766D54C" w14:textId="77777777" w:rsidR="00F03F56" w:rsidRDefault="00F03F56">
      <w:pPr>
        <w:spacing w:before="240" w:after="240" w:line="360" w:lineRule="auto"/>
        <w:jc w:val="both"/>
        <w:rPr>
          <w:sz w:val="24"/>
          <w:szCs w:val="24"/>
        </w:rPr>
      </w:pPr>
    </w:p>
    <w:p w14:paraId="7F1198E6" w14:textId="77777777" w:rsidR="00F03F56" w:rsidRDefault="00C44F41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imagem corresponde a uma matriz bidimensional de valores inteiros, e sua leitura, pela função mencionada anteriormente, é feita</w:t>
      </w:r>
      <w:r>
        <w:rPr>
          <w:sz w:val="24"/>
          <w:szCs w:val="24"/>
        </w:rPr>
        <w:t xml:space="preserve"> dessa forma. Cada valor da matriz corresponde a um pixel da imagem, e pode ser convertido em uma intensidade de cor. Os valores de intensidade de cor existentes em cada pixel são chamados de canais, e ajudam, juntamente com outros parâmetros como número d</w:t>
      </w:r>
      <w:r>
        <w:rPr>
          <w:sz w:val="24"/>
          <w:szCs w:val="24"/>
        </w:rPr>
        <w:t>e linhas e número de colunas, caracterizar a imagem. Para o cálculo do número de linhas, colunas e canais da matriz, utilizamos a função “np.shape”. O número de pixel da imagem é dado pela multiplicação do número de linhas pelo número de colunas, capturand</w:t>
      </w:r>
      <w:r>
        <w:rPr>
          <w:sz w:val="24"/>
          <w:szCs w:val="24"/>
        </w:rPr>
        <w:t>o o número de posições que compõem a matriz.</w:t>
      </w:r>
    </w:p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03F56" w14:paraId="2DF105B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3BD05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nl,nc,canais = np.shape(imagem)                             </w:t>
            </w:r>
          </w:p>
          <w:p w14:paraId="33174042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print('Número de linhas: ' + str(nl))                       </w:t>
            </w:r>
          </w:p>
          <w:p w14:paraId="1E08FCD8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print('Número de colunas: ' + str(nc))                      </w:t>
            </w:r>
          </w:p>
          <w:p w14:paraId="59D8AE47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print(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'Número de canais: ' + str(canais))                   </w:t>
            </w:r>
          </w:p>
          <w:p w14:paraId="68A2C264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4708660C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numero_pixels=nl*nc</w:t>
            </w:r>
          </w:p>
          <w:p w14:paraId="283FAD88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print('O número de pixels é:'+ str(numero_pixels))  </w:t>
            </w:r>
            <w:r>
              <w:rPr>
                <w:rFonts w:ascii="Courier New" w:eastAsia="Courier New" w:hAnsi="Courier New" w:cs="Courier New"/>
                <w:color w:val="A9B7C6"/>
                <w:sz w:val="24"/>
                <w:szCs w:val="24"/>
                <w:shd w:val="clear" w:color="auto" w:fill="2B2B2B"/>
              </w:rPr>
              <w:t xml:space="preserve">        </w:t>
            </w:r>
          </w:p>
        </w:tc>
      </w:tr>
    </w:tbl>
    <w:p w14:paraId="1274DFA7" w14:textId="77777777" w:rsidR="00F03F56" w:rsidRDefault="00F03F56">
      <w:pPr>
        <w:spacing w:before="240" w:after="240" w:line="360" w:lineRule="auto"/>
        <w:ind w:firstLine="720"/>
        <w:jc w:val="both"/>
        <w:rPr>
          <w:sz w:val="24"/>
          <w:szCs w:val="24"/>
        </w:rPr>
      </w:pPr>
    </w:p>
    <w:p w14:paraId="28B4B68D" w14:textId="77777777" w:rsidR="00F03F56" w:rsidRDefault="00C44F41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Dessa forma, a matriz da nossa imagem está apresentada na figura 2, e sua caracterização na figura 3.</w:t>
      </w:r>
    </w:p>
    <w:p w14:paraId="37CC117F" w14:textId="77777777" w:rsidR="00F03F56" w:rsidRDefault="00C44F41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Figura 1: Image</w:t>
      </w:r>
      <w:r>
        <w:rPr>
          <w:sz w:val="24"/>
          <w:szCs w:val="24"/>
        </w:rPr>
        <w:t>m escolhida.</w:t>
      </w:r>
    </w:p>
    <w:p w14:paraId="2AC7F98C" w14:textId="77777777" w:rsidR="00F03F56" w:rsidRDefault="00C44F41">
      <w:pPr>
        <w:spacing w:before="240" w:after="240" w:line="360" w:lineRule="auto"/>
        <w:ind w:firstLine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5F5AC32" wp14:editId="2CDBC58B">
            <wp:extent cx="2843213" cy="2128873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2128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BD437A" w14:textId="77777777" w:rsidR="00F03F56" w:rsidRDefault="00C44F41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Figura 2: Matriz da imagem.</w:t>
      </w:r>
    </w:p>
    <w:tbl>
      <w:tblPr>
        <w:tblStyle w:val="a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03F56" w14:paraId="7E7A7C4E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2946E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[[[ 94  80  57]</w:t>
            </w:r>
          </w:p>
          <w:p w14:paraId="58953C7E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[ 94  80  57]</w:t>
            </w:r>
          </w:p>
          <w:p w14:paraId="703E836A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[ 94  80  57]</w:t>
            </w:r>
          </w:p>
          <w:p w14:paraId="29446AF3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...</w:t>
            </w:r>
          </w:p>
          <w:p w14:paraId="40C7C66B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[204 204 204]</w:t>
            </w:r>
          </w:p>
          <w:p w14:paraId="4B13BE0D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[204 204 204]</w:t>
            </w:r>
          </w:p>
          <w:p w14:paraId="4F6EE7FE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[204 204 204]]</w:t>
            </w:r>
          </w:p>
          <w:p w14:paraId="6CC6CAFF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  <w:p w14:paraId="21667CAB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[[ 93  79  56]</w:t>
            </w:r>
          </w:p>
          <w:p w14:paraId="73C9727A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[ 92  78  55]</w:t>
            </w:r>
          </w:p>
          <w:p w14:paraId="1239A1AB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[ 92  78  55]</w:t>
            </w:r>
          </w:p>
          <w:p w14:paraId="47FBCD99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...</w:t>
            </w:r>
          </w:p>
          <w:p w14:paraId="220B546E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[203 203 203]</w:t>
            </w:r>
          </w:p>
          <w:p w14:paraId="27B2BE61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[204 204 204]</w:t>
            </w:r>
          </w:p>
          <w:p w14:paraId="0F3E4E7B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[204 204 204]]</w:t>
            </w:r>
          </w:p>
          <w:p w14:paraId="645583D9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  <w:p w14:paraId="3FAFFA64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[[ 94  78  55]</w:t>
            </w:r>
          </w:p>
          <w:p w14:paraId="5D25B102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[ 94  78  55]</w:t>
            </w:r>
          </w:p>
          <w:p w14:paraId="0A047C09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[ 93  77  54]</w:t>
            </w:r>
          </w:p>
          <w:p w14:paraId="691724BB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...</w:t>
            </w:r>
          </w:p>
          <w:p w14:paraId="37E9145E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[203 203 203]</w:t>
            </w:r>
          </w:p>
          <w:p w14:paraId="03BF2C59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[204 204 204]</w:t>
            </w:r>
          </w:p>
          <w:p w14:paraId="58150FC6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[204 204 204]]</w:t>
            </w:r>
          </w:p>
          <w:p w14:paraId="3B0AF6AC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  <w:p w14:paraId="2EA5F2DC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...</w:t>
            </w:r>
          </w:p>
          <w:p w14:paraId="2F62BB9D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  <w:p w14:paraId="79C439C4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[[183 183 183]</w:t>
            </w:r>
          </w:p>
          <w:p w14:paraId="77E91C32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  [184 184 184]</w:t>
            </w:r>
          </w:p>
          <w:p w14:paraId="44EB9E14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[184 184 184]</w:t>
            </w:r>
          </w:p>
          <w:p w14:paraId="1E1C3F1B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...</w:t>
            </w:r>
          </w:p>
          <w:p w14:paraId="3CADC07B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[168 167 169]</w:t>
            </w:r>
          </w:p>
          <w:p w14:paraId="70BE0812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[168 167 169]</w:t>
            </w:r>
          </w:p>
          <w:p w14:paraId="45488F21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[169 168 170]]</w:t>
            </w:r>
          </w:p>
          <w:p w14:paraId="0BA7B0BF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  <w:p w14:paraId="3B343500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[[183 183 183]</w:t>
            </w:r>
          </w:p>
          <w:p w14:paraId="5CE221E1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[184 184 184]</w:t>
            </w:r>
          </w:p>
          <w:p w14:paraId="6A3AAF9E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[184 184 184]</w:t>
            </w:r>
          </w:p>
          <w:p w14:paraId="68703C67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...</w:t>
            </w:r>
          </w:p>
          <w:p w14:paraId="34CA2CDC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[168 167 169]</w:t>
            </w:r>
          </w:p>
          <w:p w14:paraId="4B27CDE9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[168 167 169]</w:t>
            </w:r>
          </w:p>
          <w:p w14:paraId="51134341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[169 168 170]]</w:t>
            </w:r>
          </w:p>
          <w:p w14:paraId="6B07E5C2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  <w:p w14:paraId="290638D1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[[183 183 183]</w:t>
            </w:r>
          </w:p>
          <w:p w14:paraId="6EBE6EC8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[184 184 184]</w:t>
            </w:r>
          </w:p>
          <w:p w14:paraId="1AACEC17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[184 184 184]</w:t>
            </w:r>
          </w:p>
          <w:p w14:paraId="76E9E487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...</w:t>
            </w:r>
          </w:p>
          <w:p w14:paraId="05F0F566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[168 167 169]</w:t>
            </w:r>
          </w:p>
          <w:p w14:paraId="08030254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[168 167 169]</w:t>
            </w:r>
          </w:p>
          <w:p w14:paraId="767D13CC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[168 167 169]]]</w:t>
            </w:r>
          </w:p>
          <w:p w14:paraId="376D7DA9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</w:tr>
    </w:tbl>
    <w:p w14:paraId="3BFFBA37" w14:textId="77777777" w:rsidR="00F03F56" w:rsidRDefault="00F03F56">
      <w:pPr>
        <w:spacing w:before="240" w:after="240" w:line="360" w:lineRule="auto"/>
        <w:ind w:firstLine="720"/>
        <w:jc w:val="both"/>
        <w:rPr>
          <w:sz w:val="24"/>
          <w:szCs w:val="24"/>
        </w:rPr>
      </w:pPr>
    </w:p>
    <w:p w14:paraId="5C97AFD0" w14:textId="77777777" w:rsidR="00F03F56" w:rsidRDefault="00C44F41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Figura 3: Parâmetros de caracterização da matriz.</w:t>
      </w:r>
    </w:p>
    <w:p w14:paraId="4240A49D" w14:textId="77777777" w:rsidR="00F03F56" w:rsidRDefault="00C44F41">
      <w:pPr>
        <w:spacing w:before="240" w:after="240" w:line="360" w:lineRule="auto"/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06363500" wp14:editId="689BE9C2">
            <wp:extent cx="5224463" cy="942975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F80402" w14:textId="77777777" w:rsidR="00F03F56" w:rsidRDefault="00C44F41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Além da apresentação da imagem, na forma matricial, nós utilizamos as funções “plt.” para plotar a imagem da figura 1 no console. Com a função “plt. figure” criamos a figura “Imagem original”, “plt.imshow</w:t>
      </w:r>
      <w:r>
        <w:rPr>
          <w:sz w:val="24"/>
          <w:szCs w:val="24"/>
        </w:rPr>
        <w:t>” apresentamos a imagem, demos um título (“plt.title”) e plotamos a figura com o comando “plt.show”.</w:t>
      </w:r>
    </w:p>
    <w:tbl>
      <w:tblPr>
        <w:tblStyle w:val="a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03F56" w14:paraId="552B4D0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EACEB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plt.figure('Imagem original')                               plt.imshow(imagem)                                          plt.title("Imagem original")</w:t>
            </w:r>
          </w:p>
          <w:p w14:paraId="22FCBEAA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plt.sh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ow()</w:t>
            </w:r>
          </w:p>
        </w:tc>
      </w:tr>
    </w:tbl>
    <w:p w14:paraId="793629FA" w14:textId="77777777" w:rsidR="00F03F56" w:rsidRDefault="00F03F56">
      <w:pPr>
        <w:spacing w:before="240" w:after="240" w:line="360" w:lineRule="auto"/>
        <w:ind w:firstLine="720"/>
        <w:jc w:val="both"/>
        <w:rPr>
          <w:sz w:val="24"/>
          <w:szCs w:val="24"/>
        </w:rPr>
      </w:pPr>
    </w:p>
    <w:p w14:paraId="2DF55D5F" w14:textId="77777777" w:rsidR="00F03F56" w:rsidRDefault="00C44F41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Figura 4: Gráfico com a imagem escolhida.</w:t>
      </w:r>
    </w:p>
    <w:p w14:paraId="390BE199" w14:textId="77777777" w:rsidR="00F03F56" w:rsidRDefault="00C44F41">
      <w:pPr>
        <w:spacing w:before="240" w:after="240" w:line="360" w:lineRule="auto"/>
        <w:ind w:firstLine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063B07C" wp14:editId="4B766C4C">
            <wp:extent cx="3521432" cy="2947988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1432" cy="2947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DA8D7D" w14:textId="77777777" w:rsidR="00F03F56" w:rsidRDefault="00C44F41">
      <w:pPr>
        <w:spacing w:before="240" w:after="24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b) Faça um recorte da imagem para obter somente a área de interesse. Utilize esta imagem para a solução das próximas alternativas; </w:t>
      </w:r>
    </w:p>
    <w:p w14:paraId="3672C542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Para selecionar a área que desejamos cortar da imagem original (Figura 1), utilizamos o gráfico gerado na questão anterior </w:t>
      </w:r>
      <w:r>
        <w:rPr>
          <w:sz w:val="24"/>
          <w:szCs w:val="24"/>
        </w:rPr>
        <w:t>“Imagem original” (Figura 4), a qual tem as coordenadas de linhas e colunas nos eixos y e x, respectivamente.</w:t>
      </w:r>
    </w:p>
    <w:p w14:paraId="6C064E70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Em seguida, criamos uma nova variável “img_recorte” para receber a nova imagem, que foi cortada das linhas 250 a 810 e das colunas 395 a 860 da imagem original. A nova imagem está representada na figura 5.</w:t>
      </w:r>
    </w:p>
    <w:tbl>
      <w:tblPr>
        <w:tblStyle w:val="a3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03F56" w14:paraId="7648A14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C1A3E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img_recorte = imagem[250:810,395:860]             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</w:t>
            </w:r>
          </w:p>
          <w:p w14:paraId="0A87AA99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plt.figure('Imagem recortada')                             .</w:t>
            </w:r>
          </w:p>
          <w:p w14:paraId="11A85C8B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plt.imshow(img_recorte)</w:t>
            </w:r>
          </w:p>
          <w:p w14:paraId="02F2F360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plt.title("Imagem recortada")</w:t>
            </w:r>
          </w:p>
          <w:p w14:paraId="3D6F6A2A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plt.show()</w:t>
            </w:r>
          </w:p>
        </w:tc>
      </w:tr>
    </w:tbl>
    <w:p w14:paraId="5B5F1CD8" w14:textId="77777777" w:rsidR="00F03F56" w:rsidRDefault="00F03F56">
      <w:pPr>
        <w:spacing w:before="240" w:after="240" w:line="360" w:lineRule="auto"/>
        <w:jc w:val="both"/>
        <w:rPr>
          <w:sz w:val="24"/>
          <w:szCs w:val="24"/>
        </w:rPr>
      </w:pPr>
    </w:p>
    <w:p w14:paraId="6AE26967" w14:textId="77777777" w:rsidR="00F03F56" w:rsidRDefault="00F03F56">
      <w:pPr>
        <w:spacing w:before="240" w:after="240" w:line="360" w:lineRule="auto"/>
        <w:jc w:val="both"/>
        <w:rPr>
          <w:sz w:val="24"/>
          <w:szCs w:val="24"/>
        </w:rPr>
      </w:pPr>
    </w:p>
    <w:p w14:paraId="0AF27395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Figura 5: Imagem recortada.</w:t>
      </w:r>
    </w:p>
    <w:p w14:paraId="1248C29F" w14:textId="77777777" w:rsidR="00F03F56" w:rsidRDefault="00C44F41">
      <w:pPr>
        <w:spacing w:before="240" w:after="24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192584FD" wp14:editId="4F6BAE88">
            <wp:extent cx="2949413" cy="2493318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9413" cy="2493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EF6AD" w14:textId="77777777" w:rsidR="00F03F56" w:rsidRDefault="00C44F41">
      <w:pPr>
        <w:spacing w:before="240" w:after="24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c) Converta a imagem colorida para uma de escala de cinza (intensidade) e a apresente utilizando os mapas de cores “Escala de Cinza” e “JET”; </w:t>
      </w:r>
    </w:p>
    <w:p w14:paraId="322A0511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O formato RGB consiste em um espaço de cor, ou seja, uma forma de representar as cores por meio de dispositivos </w:t>
      </w:r>
      <w:r>
        <w:rPr>
          <w:sz w:val="24"/>
          <w:szCs w:val="24"/>
        </w:rPr>
        <w:t>digitais. Este formato abrange três cores principais (canais), que são o vermelho (Red- R), verde (Green- G) e o azul (Blue- B), que quando sobrepostas nos permite formar todas as outras cores da imagem. Na prática, as três cores são representadas por três</w:t>
      </w:r>
      <w:r>
        <w:rPr>
          <w:sz w:val="24"/>
          <w:szCs w:val="24"/>
        </w:rPr>
        <w:t xml:space="preserve"> matrizes, na ordem anteriormente mencionada.</w:t>
      </w:r>
    </w:p>
    <w:p w14:paraId="11113C30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Entretanto, quando carregamos a imagem com o Opencv, há uma inversão na ordem das matrizes, permitindo primeiro a sobreposição das cores azul, verde e posteriormente, vermelho, ou seja, tornando a imagem BGR. </w:t>
      </w:r>
      <w:r>
        <w:rPr>
          <w:sz w:val="24"/>
          <w:szCs w:val="24"/>
        </w:rPr>
        <w:t>Com isso, para melhor visualização durante o trabalho, fizemos a conversão do formato BGR para o RBG a partir da função “cv2.cvtColor” usando a imagem recortada “img_recorte” e o tipo de conversão, no caso de BGR para (</w:t>
      </w:r>
      <w:r>
        <w:rPr>
          <w:i/>
          <w:sz w:val="24"/>
          <w:szCs w:val="24"/>
        </w:rPr>
        <w:t>to</w:t>
      </w:r>
      <w:r>
        <w:rPr>
          <w:sz w:val="24"/>
          <w:szCs w:val="24"/>
        </w:rPr>
        <w:t xml:space="preserve"> - 2) RGB (“cv2.COLOR_BRG2RBG”), co</w:t>
      </w:r>
      <w:r>
        <w:rPr>
          <w:sz w:val="24"/>
          <w:szCs w:val="24"/>
        </w:rPr>
        <w:t>mo argumentos. A conversão também foi feita de BGR para escala de cinza, argumento “GRAY”. Para a escala JET, usamos a imagem convertida para escala de cinza “img_cinza” e o parâmetro “cmap=jet” aplicados a função “imshow”, quando plotamos o gráfico.</w:t>
      </w:r>
    </w:p>
    <w:tbl>
      <w:tblPr>
        <w:tblStyle w:val="a4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03F56" w14:paraId="0A5C0CA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EBD33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img_r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gb = cv2.cvtColor(img_recorte, cv2.COLOR_BGR2RGB)</w:t>
            </w:r>
          </w:p>
          <w:p w14:paraId="4AED3D78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img_cinza = cv2.cvtColor(img_recorte,cv2.COLOR_BGR2GRAY)</w:t>
            </w:r>
          </w:p>
        </w:tc>
      </w:tr>
    </w:tbl>
    <w:p w14:paraId="085EE16E" w14:textId="77777777" w:rsidR="00F03F56" w:rsidRDefault="00F03F56">
      <w:pPr>
        <w:spacing w:before="240" w:after="240" w:line="360" w:lineRule="auto"/>
        <w:jc w:val="both"/>
        <w:rPr>
          <w:sz w:val="24"/>
          <w:szCs w:val="24"/>
        </w:rPr>
      </w:pPr>
    </w:p>
    <w:p w14:paraId="3AFADC41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A partir de então, criamos uma figura “Imagens” para plotar a imagem original, a recortada RGB, a imagem recortada em escala de cinza e a imagem r</w:t>
      </w:r>
      <w:r>
        <w:rPr>
          <w:sz w:val="24"/>
          <w:szCs w:val="24"/>
        </w:rPr>
        <w:t>ecortada em escala JET (Figura 6). Para plotar todas as imagens citadas anteriormente em uma só figura, utilizamos a função “plt.subplot” e como argumento, determinamos que seria uma figura 2x2, ou seja, com quatro quadrantes para ocupação. Os comandos par</w:t>
      </w:r>
      <w:r>
        <w:rPr>
          <w:sz w:val="24"/>
          <w:szCs w:val="24"/>
        </w:rPr>
        <w:t>a a plotagem a partir da função “plt.” foram semelhantes ao descrito na questão A, com diferença que a cada imagem pedida, indicamos a localização da mesma na figura, a partir do último argumento da função “plt.subplot”(indicado pela cor vermelha na figura</w:t>
      </w:r>
      <w:r>
        <w:rPr>
          <w:sz w:val="24"/>
          <w:szCs w:val="24"/>
        </w:rPr>
        <w:t xml:space="preserve"> 7). Por exemplo, a terceira imagem da figura, é a figura recortada em escala de cinza, para sua plotagem utilizamos os comandos listados a seguir.</w:t>
      </w: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03F56" w14:paraId="71E61287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0724B" w14:textId="77777777" w:rsidR="00F03F56" w:rsidRDefault="00C44F41">
            <w:pPr>
              <w:spacing w:before="240" w:after="240" w:line="240" w:lineRule="auto"/>
              <w:jc w:val="both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img_cinza = cv2.cvtColor(img_recorte,cv2.COLOR_BGR2GRAY)</w:t>
            </w:r>
          </w:p>
          <w:p w14:paraId="718D886D" w14:textId="77777777" w:rsidR="00F03F56" w:rsidRDefault="00C44F41">
            <w:pPr>
              <w:spacing w:before="240" w:after="240" w:line="240" w:lineRule="auto"/>
              <w:jc w:val="both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plt.subplot(22</w:t>
            </w:r>
            <w:r>
              <w:rPr>
                <w:rFonts w:ascii="Courier New" w:eastAsia="Courier New" w:hAnsi="Courier New" w:cs="Courier New"/>
                <w:b/>
                <w:color w:val="CC0000"/>
                <w:sz w:val="24"/>
                <w:szCs w:val="24"/>
              </w:rPr>
              <w:t>3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)</w:t>
            </w:r>
          </w:p>
          <w:p w14:paraId="5DB7ADFD" w14:textId="77777777" w:rsidR="00F03F56" w:rsidRDefault="00C44F41">
            <w:pPr>
              <w:spacing w:before="240" w:after="240" w:line="240" w:lineRule="auto"/>
              <w:jc w:val="both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plt.imshow(img_cinza, cmap = 'gray')</w:t>
            </w:r>
          </w:p>
          <w:p w14:paraId="6A9AAE6E" w14:textId="77777777" w:rsidR="00F03F56" w:rsidRDefault="00C44F41">
            <w:pPr>
              <w:spacing w:before="240" w:after="240" w:line="240" w:lineRule="auto"/>
              <w:jc w:val="both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plt.title("Escala de Cinza")</w:t>
            </w:r>
          </w:p>
          <w:p w14:paraId="4B22A4E7" w14:textId="77777777" w:rsidR="00F03F56" w:rsidRDefault="00C44F41">
            <w:pPr>
              <w:spacing w:before="240" w:after="240" w:line="240" w:lineRule="auto"/>
              <w:jc w:val="both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plt.xticks([]) </w:t>
            </w:r>
          </w:p>
          <w:p w14:paraId="0B1CFDD3" w14:textId="77777777" w:rsidR="00F03F56" w:rsidRDefault="00C44F41">
            <w:pPr>
              <w:spacing w:before="240" w:after="240" w:line="240" w:lineRule="auto"/>
              <w:jc w:val="both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plt.yticks([])  </w:t>
            </w:r>
          </w:p>
          <w:p w14:paraId="72423B33" w14:textId="77777777" w:rsidR="00F03F56" w:rsidRDefault="00C44F41">
            <w:pPr>
              <w:spacing w:before="240" w:after="240" w:line="240" w:lineRule="auto"/>
              <w:jc w:val="both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plt.colorbar(orientation='horizontal')</w:t>
            </w:r>
          </w:p>
        </w:tc>
      </w:tr>
    </w:tbl>
    <w:p w14:paraId="2261C0C0" w14:textId="77777777" w:rsidR="00F03F56" w:rsidRDefault="00F03F56">
      <w:pPr>
        <w:spacing w:before="240" w:after="24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1B2C5B65" w14:textId="77777777" w:rsidR="00F03F56" w:rsidRDefault="00F03F56">
      <w:pPr>
        <w:spacing w:before="240" w:after="24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0FBAFCC6" w14:textId="77777777" w:rsidR="00F03F56" w:rsidRDefault="00F03F56">
      <w:pPr>
        <w:spacing w:before="240" w:after="24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137FEB8F" w14:textId="77777777" w:rsidR="00F03F56" w:rsidRDefault="00F03F56">
      <w:pPr>
        <w:spacing w:before="240" w:after="24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2D7C8632" w14:textId="77777777" w:rsidR="00F03F56" w:rsidRDefault="00F03F56">
      <w:pPr>
        <w:spacing w:before="240" w:after="24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1D34FD50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Figura 6: Subplot Imagens. </w:t>
      </w:r>
    </w:p>
    <w:p w14:paraId="14E6B50A" w14:textId="77777777" w:rsidR="00F03F56" w:rsidRDefault="00C44F41">
      <w:pPr>
        <w:spacing w:before="240" w:after="24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71138254" wp14:editId="147BB213">
            <wp:extent cx="5731200" cy="31115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BC0557" w14:textId="77777777" w:rsidR="00F03F56" w:rsidRDefault="00C44F41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Como o olho humano não é capaz de diferenciar todos os tons de cinza, a visualização da imagem com a escala JET permite identificar os diferentes tons presentes. Para esta escala, os valores 0 e 255 são atribuídos para as cores azul e vermelho, respectivam</w:t>
      </w:r>
      <w:r>
        <w:rPr>
          <w:sz w:val="24"/>
          <w:szCs w:val="24"/>
        </w:rPr>
        <w:t>ente, enquanto todas as outras cores transitam dentro dessa faixa. Para a escala de cinza o valor 0 é atribuído ao preto e o valor 255 ao branco.</w:t>
      </w:r>
    </w:p>
    <w:p w14:paraId="5525CA19" w14:textId="77777777" w:rsidR="00F03F56" w:rsidRDefault="00C44F41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utilização de diferentes escalas de cores nas imagens consiste em diferentes modos de observação da intensid</w:t>
      </w:r>
      <w:r>
        <w:rPr>
          <w:sz w:val="24"/>
          <w:szCs w:val="24"/>
        </w:rPr>
        <w:t>ade dentro da imagem, e de certa forma, isso se torna útil para identificação objetos nas imagens.</w:t>
      </w:r>
    </w:p>
    <w:p w14:paraId="25C705B6" w14:textId="77777777" w:rsidR="00F03F56" w:rsidRDefault="00C44F41">
      <w:pPr>
        <w:spacing w:before="240" w:after="24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d) Apresente a imagem em escala de cinza e o seu respectivo histograma; Relacione o histograma e a imagem. </w:t>
      </w:r>
    </w:p>
    <w:p w14:paraId="5F32EEC8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A imagem convertida para escala de cima, foi feita na questão anterior, e armazenada na variável “img_cinza”.</w:t>
      </w:r>
    </w:p>
    <w:p w14:paraId="3FFF5C6D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O histograma foi realizado com a função “cv2.calcHist”, usando como argumentos:</w:t>
      </w:r>
    </w:p>
    <w:p w14:paraId="42899F68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-  a imagem em tons de cinza, “img_cinza”;</w:t>
      </w:r>
    </w:p>
    <w:p w14:paraId="34B54282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- número de canais, qu</w:t>
      </w:r>
      <w:r>
        <w:rPr>
          <w:sz w:val="24"/>
          <w:szCs w:val="24"/>
        </w:rPr>
        <w:t>e no caso é “0”, por ser uma única matriz que estamos acessando com essa tonalidade;</w:t>
      </w:r>
    </w:p>
    <w:p w14:paraId="28C53405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- presença de máscara, que é uma identificação de uma região específica dentro da imagem, no caso, não foi o nosso objetivo, então usamos “none”;</w:t>
      </w:r>
    </w:p>
    <w:p w14:paraId="30695F89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- número de pontos que ut</w:t>
      </w:r>
      <w:r>
        <w:rPr>
          <w:sz w:val="24"/>
          <w:szCs w:val="24"/>
        </w:rPr>
        <w:t>ilizamos para amostragem, no caso “256”, já que varia de 0 a 255;</w:t>
      </w:r>
    </w:p>
    <w:p w14:paraId="5582DBB1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- intervalo dos valores dos pixels, que vai de “0 a 256”.</w:t>
      </w: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03F56" w14:paraId="7609FE5E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2F5BC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histograma = cv2.calcHist([img_cinza],[0],None,[256],[0,256]) print(histograma)</w:t>
            </w:r>
          </w:p>
        </w:tc>
      </w:tr>
    </w:tbl>
    <w:p w14:paraId="78704A84" w14:textId="77777777" w:rsidR="00F03F56" w:rsidRDefault="00F03F56">
      <w:pPr>
        <w:spacing w:before="240" w:after="240" w:line="360" w:lineRule="auto"/>
        <w:jc w:val="both"/>
        <w:rPr>
          <w:sz w:val="24"/>
          <w:szCs w:val="24"/>
        </w:rPr>
      </w:pPr>
    </w:p>
    <w:p w14:paraId="06E7993A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Com o histograma pronto, construímos uma figura com a função “subplot”, que contém a imagem em escala de cinza e histogramas juntos. O modo como procedemos, já foi citado na questão anterior.</w:t>
      </w:r>
    </w:p>
    <w:p w14:paraId="7DEDEF81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Figura 7: Imagem em escala de cinza e histograma.</w:t>
      </w:r>
    </w:p>
    <w:p w14:paraId="2C0A12DD" w14:textId="77777777" w:rsidR="00F03F56" w:rsidRDefault="00C44F41">
      <w:pPr>
        <w:spacing w:before="240" w:after="24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86B498F" wp14:editId="76F1D7CD">
            <wp:extent cx="4236584" cy="2281238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6584" cy="2281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826A73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A partir da</w:t>
      </w:r>
      <w:r>
        <w:rPr>
          <w:sz w:val="24"/>
          <w:szCs w:val="24"/>
        </w:rPr>
        <w:t xml:space="preserve"> figura 7, podemos observar, no eixo x, o valor dos pixels variando de 0 a 255, faixa essa solicitada como argumento na construção do  histograma. E no eixo y, a quantidade de pixels da nossa imagem associada a cada valor. Dessa forma, podemos observar a d</w:t>
      </w:r>
      <w:r>
        <w:rPr>
          <w:sz w:val="24"/>
          <w:szCs w:val="24"/>
        </w:rPr>
        <w:t>istribuição dos pixels, e afirmar que cerca de 20.000 deles apresentam valores de intensidade próximos a 170. Também podemos inferir que para a nossa imagem, no geral, os pixels apresentam valores dentro da faixa de intensidade de 80 a 180, não existindo p</w:t>
      </w:r>
      <w:r>
        <w:rPr>
          <w:sz w:val="24"/>
          <w:szCs w:val="24"/>
        </w:rPr>
        <w:t xml:space="preserve">ara os demais valores nenhum pixel relacionado. </w:t>
      </w:r>
    </w:p>
    <w:p w14:paraId="3B3A802A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Ao analisar os valores dos pixels, ao longo da imagem, e de acordo com o histograma, podemos inferir que os dois primeiros picos (menores) são referentes a região da folha. A segunda oscilação, que antecede</w:t>
      </w:r>
      <w:r>
        <w:rPr>
          <w:sz w:val="24"/>
          <w:szCs w:val="24"/>
        </w:rPr>
        <w:t xml:space="preserve"> ao pico maior, refere-se a sombra da folha, e por último, o pico principal que abrange a maioria dos pixels, refere-se ao fundo da imagem.</w:t>
      </w:r>
    </w:p>
    <w:p w14:paraId="4E53A28C" w14:textId="77777777" w:rsidR="00F03F56" w:rsidRDefault="00C44F41">
      <w:pPr>
        <w:spacing w:before="240" w:after="24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e) Utilizando a imagem em escala de cinza (intensidade) realize a segmentação da imagem de modo a remover o fundo da</w:t>
      </w:r>
      <w:r>
        <w:rPr>
          <w:b/>
          <w:sz w:val="24"/>
          <w:szCs w:val="24"/>
        </w:rPr>
        <w:t xml:space="preserve"> imagem utilizando um limiar manual e o limiar obtido pela técnica de Otsu. Nesta questão apresente o histograma com marcação dos limiares utilizados, a imagem limiarizada (binarizada) e a imagem colorida final obtida da segmentação. Explique os resultados</w:t>
      </w:r>
      <w:r>
        <w:rPr>
          <w:b/>
          <w:sz w:val="24"/>
          <w:szCs w:val="24"/>
        </w:rPr>
        <w:t xml:space="preserve">. </w:t>
      </w:r>
    </w:p>
    <w:p w14:paraId="798FC626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A limiarização consiste na utilização de histogramas para tentar isolar características de interesse em uma imagem. Para isso, usa-se um limiar/threshold que permite a seleção de pixels acima ou abaixo de seu valor. Podemos realizar esse processo de du</w:t>
      </w:r>
      <w:r>
        <w:rPr>
          <w:sz w:val="24"/>
          <w:szCs w:val="24"/>
        </w:rPr>
        <w:t xml:space="preserve">as maneiras, manualmente ou pela técnica de Otsu. </w:t>
      </w:r>
    </w:p>
    <w:p w14:paraId="1BB19239" w14:textId="77777777" w:rsidR="00F03F56" w:rsidRDefault="00C44F41">
      <w:pPr>
        <w:spacing w:before="240" w:after="240" w:line="360" w:lineRule="auto"/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Limiar Manual</w:t>
      </w:r>
    </w:p>
    <w:p w14:paraId="06435646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Com a função “cv2.threshold” conseguimos delimitar manualmente um ponto específico para a limiarização. Essa função nos retorna o valor do limiar, nesse caso, o que vamos escolher, e a image</w:t>
      </w:r>
      <w:r>
        <w:rPr>
          <w:sz w:val="24"/>
          <w:szCs w:val="24"/>
        </w:rPr>
        <w:t>m binária indicando a separação a partir desse valor. Para isso, precisamos especificar alguns pontos na função, como:</w:t>
      </w:r>
    </w:p>
    <w:p w14:paraId="60516C6E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- arquivo de entrada, no nosso caso, a imagem em escala de cinza;</w:t>
      </w:r>
    </w:p>
    <w:p w14:paraId="2EB9B039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- o valor do limiar que se deseja utilizar, optamos por 155;</w:t>
      </w:r>
    </w:p>
    <w:p w14:paraId="24AA42A4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o valor </w:t>
      </w:r>
      <w:r>
        <w:rPr>
          <w:sz w:val="24"/>
          <w:szCs w:val="24"/>
        </w:rPr>
        <w:t>máximo de pontos, 255;</w:t>
      </w:r>
    </w:p>
    <w:p w14:paraId="32CB4F71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- e informar o tipo de threshold, no caso, threshold binário.</w:t>
      </w:r>
    </w:p>
    <w:p w14:paraId="3CB36EEE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O mesmo foi feito, invertendo o threshold binário, alterando o último parâmetro de “cv.thresh_binary” para “cv.thresh_binary_inv”.</w:t>
      </w:r>
    </w:p>
    <w:p w14:paraId="4AB361DF" w14:textId="77777777" w:rsidR="00F03F56" w:rsidRDefault="00C44F41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Já a obtenção da imagem colorida segmen</w:t>
      </w:r>
      <w:r>
        <w:rPr>
          <w:sz w:val="24"/>
          <w:szCs w:val="24"/>
        </w:rPr>
        <w:t xml:space="preserve">tada, foi feita utilizando a função “cv2.bitwise_and” e como argumentos, utilizamos a imagem RGB duas vezes e a imagem segmentada invertida “img_limiar_inv”, como máscara. </w:t>
      </w:r>
    </w:p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03F56" w14:paraId="744CD769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E97CE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lastRenderedPageBreak/>
              <w:t>limiar_cinza = 155</w:t>
            </w:r>
          </w:p>
          <w:p w14:paraId="50D293F9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(L, 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img_limiar) = cv2.threshold(img_cinza,limiar_cinza,255,cv2.THRESH_BINARY)  </w:t>
            </w:r>
          </w:p>
          <w:p w14:paraId="3983A501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(L, img_limiar_inv) = cv2.threshold(img_cinza,limiar_cinza,255,cv2.THRESH_BINARY_INV)  print('Limiar: ' + str(L))</w:t>
            </w:r>
          </w:p>
          <w:p w14:paraId="0A5DE046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img_segmentada = cv2.bitwise_and(img_rgb,img_rgb,mask=img_limiar_i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nv)</w:t>
            </w:r>
          </w:p>
          <w:p w14:paraId="4E7186CA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</w:tr>
    </w:tbl>
    <w:p w14:paraId="42F0C3CA" w14:textId="77777777" w:rsidR="00F03F56" w:rsidRDefault="00F03F56">
      <w:pPr>
        <w:spacing w:before="240" w:after="240" w:line="360" w:lineRule="auto"/>
        <w:jc w:val="both"/>
        <w:rPr>
          <w:sz w:val="24"/>
          <w:szCs w:val="24"/>
        </w:rPr>
      </w:pPr>
    </w:p>
    <w:p w14:paraId="299404E9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A imagem colorida segmentada, imagem cinza, histograma, as imagens binárias normal e invertida, obtidas a partir do comando mencionado anteriormente, foram plotadas em uma mesma figura “Thresholding” a partir da função “plt.” (Figura 8).</w:t>
      </w:r>
    </w:p>
    <w:tbl>
      <w:tblPr>
        <w:tblStyle w:val="a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03F56" w14:paraId="6566B82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D2108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plt.figure('Thresholding')</w:t>
            </w:r>
          </w:p>
          <w:p w14:paraId="77390732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plt.subplot(2,2,1)</w:t>
            </w:r>
          </w:p>
          <w:p w14:paraId="61D5FA74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plt.imshow(img_segmentada)                                                 </w:t>
            </w:r>
          </w:p>
          <w:p w14:paraId="68F6268E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plt.title('RGB')</w:t>
            </w:r>
          </w:p>
          <w:p w14:paraId="4631FD70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06D48217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plt.subplot(2,2,2)</w:t>
            </w:r>
          </w:p>
          <w:p w14:paraId="218F5C03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plt.plot(histograma,color = 'black'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)                                   </w:t>
            </w:r>
          </w:p>
          <w:p w14:paraId="13C9A6A6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plt.axvline(x=limiar_cinza,color = 'r')                                </w:t>
            </w:r>
          </w:p>
          <w:p w14:paraId="3A0AF3B0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plt.title("Histograma - Cinza")</w:t>
            </w:r>
          </w:p>
          <w:p w14:paraId="5133886B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plt.xlim([0,256])                                                      </w:t>
            </w:r>
          </w:p>
          <w:p w14:paraId="410556C6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plt.xlabel("Valores Pixels")</w:t>
            </w:r>
          </w:p>
          <w:p w14:paraId="04DEC4F9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plt.ylabel("Nú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mero de Pixels")</w:t>
            </w:r>
          </w:p>
          <w:p w14:paraId="71372C2B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6CA651CC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plt.subplot(2,2,3)</w:t>
            </w:r>
          </w:p>
          <w:p w14:paraId="439CF9C4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plt.imshow(img_limiar,cmap='gray')                                     </w:t>
            </w:r>
          </w:p>
          <w:p w14:paraId="7826BB60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plt.title('Binário - L: ' + str(limiar_cinza))</w:t>
            </w:r>
          </w:p>
          <w:p w14:paraId="00EF56A7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78DBF30C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plt.subplot(2,2,4)</w:t>
            </w:r>
          </w:p>
          <w:p w14:paraId="2907FDE9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plt.imshow(img_limiar_inv,cmap='gray')                                 </w:t>
            </w:r>
          </w:p>
          <w:p w14:paraId="32A49DE6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plt.titl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e('Binário Invertido: L: ' + str(limiar_cinza))</w:t>
            </w:r>
          </w:p>
          <w:p w14:paraId="704A5A9E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6F8345F9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plt.show()</w:t>
            </w:r>
          </w:p>
          <w:p w14:paraId="1A2054ED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</w:tr>
    </w:tbl>
    <w:p w14:paraId="30B28E06" w14:textId="77777777" w:rsidR="00F03F56" w:rsidRDefault="00F03F56">
      <w:pPr>
        <w:spacing w:before="240" w:after="240" w:line="360" w:lineRule="auto"/>
        <w:jc w:val="both"/>
        <w:rPr>
          <w:sz w:val="24"/>
          <w:szCs w:val="24"/>
        </w:rPr>
      </w:pPr>
    </w:p>
    <w:p w14:paraId="4CFF5352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Figura 8: Thresholding- limiar manual</w:t>
      </w:r>
    </w:p>
    <w:p w14:paraId="7A2C5424" w14:textId="77777777" w:rsidR="00F03F56" w:rsidRDefault="00C44F41">
      <w:pPr>
        <w:spacing w:before="240" w:after="24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36F0C00B" wp14:editId="4D04477A">
            <wp:extent cx="5731200" cy="3048000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A4E3BD" w14:textId="77777777" w:rsidR="00F03F56" w:rsidRDefault="00C44F41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Com a figura podemos observar o valor do limiar representado no histograma, e a reação da imagem após a sua aplicação, de forma que, para a imagem binária, as regiões da imagem aonde os pixels apresentaram valores acima do limiar, ficam realçadas de branco</w:t>
      </w:r>
      <w:r>
        <w:rPr>
          <w:sz w:val="24"/>
          <w:szCs w:val="24"/>
        </w:rPr>
        <w:t>, enquanto que, as regiões onde os valores de pixels ficaram abaixo do limiar, ficam demarcadas com preto. Para a imagem binária invertido, o contrário é verdadeiro.</w:t>
      </w:r>
    </w:p>
    <w:p w14:paraId="7DC18A78" w14:textId="77777777" w:rsidR="00F03F56" w:rsidRDefault="00C44F41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caracterização da imagem após a limiarização nos permite confirmar a inferência feita na</w:t>
      </w:r>
      <w:r>
        <w:rPr>
          <w:sz w:val="24"/>
          <w:szCs w:val="24"/>
        </w:rPr>
        <w:t xml:space="preserve"> questão anterior sobre a relação da distribuição dos picos com os objetos da imagem, onde propomos que os primeiros picos são referentes a folha, o segundo conjunto de picos à sombra da folha e o terceiro e maior pico, ao fundo, visto que, a região abaixo</w:t>
      </w:r>
      <w:r>
        <w:rPr>
          <w:sz w:val="24"/>
          <w:szCs w:val="24"/>
        </w:rPr>
        <w:t xml:space="preserve"> do limiar, que englobava o primeiro pico e parte do segundo, caracterizada por receber coloração preta, foi exatamente a folha e parte de sua sombra, na imagem binária.</w:t>
      </w:r>
    </w:p>
    <w:p w14:paraId="04EA225F" w14:textId="77777777" w:rsidR="00F03F56" w:rsidRDefault="00C44F41">
      <w:pPr>
        <w:spacing w:before="240" w:after="240" w:line="360" w:lineRule="auto"/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Limiar técnica de Otsu</w:t>
      </w:r>
    </w:p>
    <w:p w14:paraId="253544E5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 xml:space="preserve">A partir desta técnica consegue-se determinar automaticamente </w:t>
      </w:r>
      <w:r>
        <w:rPr>
          <w:sz w:val="24"/>
          <w:szCs w:val="24"/>
        </w:rPr>
        <w:t>o melhor limiar para a imagem de interesse. Para isso, utilizamos a mesma função que anteriormente, para a técnica manual de limiarização, “cv2.threshold”. Tal função nos retorna duas variáveis, a primeira “L1” consiste no valor ideal de limiar, e a segund</w:t>
      </w:r>
      <w:r>
        <w:rPr>
          <w:sz w:val="24"/>
          <w:szCs w:val="24"/>
        </w:rPr>
        <w:t xml:space="preserve">a </w:t>
      </w:r>
      <w:r>
        <w:rPr>
          <w:sz w:val="24"/>
          <w:szCs w:val="24"/>
        </w:rPr>
        <w:lastRenderedPageBreak/>
        <w:t>“img_otsu”, na imagem linearizada. A diferença dessa função, nesse caso e no anterior, está nos parâmetros utilizados, que são:</w:t>
      </w:r>
    </w:p>
    <w:p w14:paraId="07A0C961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- arquivo de entrada, no nosso caso, a imagem em escala de cinza;</w:t>
      </w:r>
    </w:p>
    <w:p w14:paraId="3E5A4CF4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- o valor do limiar que se deseja utilizar, no caso, colocamos 0, pois ele será determinado com essa função;</w:t>
      </w:r>
    </w:p>
    <w:p w14:paraId="294707C1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- o valor máximo de pontos que é assumido acima do limiar, 255;</w:t>
      </w:r>
    </w:p>
    <w:p w14:paraId="25014C29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- e informar o tipo de threshold, no caso, “cv2.threshold_binary”, valores acima do</w:t>
      </w:r>
      <w:r>
        <w:rPr>
          <w:sz w:val="24"/>
          <w:szCs w:val="24"/>
        </w:rPr>
        <w:t xml:space="preserve"> limiar recebe 255 e abaixo 0;</w:t>
      </w:r>
    </w:p>
    <w:p w14:paraId="3DD37A97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- em adição ao parâmetro do cv do item anterior, adicionamos “cv2.threshold_otsu”, que é o comando que vai ativar essa análise de Otsu. Fizemos o mesmo para obtenção da imagem binária invertida.</w:t>
      </w:r>
    </w:p>
    <w:tbl>
      <w:tblPr>
        <w:tblStyle w:val="a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03F56" w14:paraId="1451061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2C772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(L1, img_otsu) = cv2.threshold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(img_cinza,0,255,cv2.THRESH_BINARY+cv2.THRESH_OTSU)</w:t>
            </w:r>
          </w:p>
          <w:p w14:paraId="6C7A6363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(Linv, img_otsu_inv) = cv2.threshold(img_cinza,0,255,cv2.THRESH_BINARY_INV+cv2.THRESH_OTSU)</w:t>
            </w:r>
          </w:p>
          <w:p w14:paraId="2E43BA49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774E5CF4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img_segmentada_otsu = cv2.bitwise_and(img_rgb,img_rgb,mask=img_otsu_inv)</w:t>
            </w:r>
          </w:p>
        </w:tc>
      </w:tr>
    </w:tbl>
    <w:p w14:paraId="03624C63" w14:textId="77777777" w:rsidR="00F03F56" w:rsidRDefault="00F03F56">
      <w:pPr>
        <w:spacing w:before="240" w:after="240" w:line="360" w:lineRule="auto"/>
        <w:jc w:val="both"/>
        <w:rPr>
          <w:sz w:val="24"/>
          <w:szCs w:val="24"/>
        </w:rPr>
      </w:pPr>
    </w:p>
    <w:p w14:paraId="6D192AC2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A plotagem das imagens são semelhan</w:t>
      </w:r>
      <w:r>
        <w:rPr>
          <w:sz w:val="24"/>
          <w:szCs w:val="24"/>
        </w:rPr>
        <w:t>tes à realizada no item anterior. A figura 9 apresenta as imagens plotadas.</w:t>
      </w:r>
    </w:p>
    <w:p w14:paraId="798A488A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Figura 9: Thresholding- limiar Otsu.</w:t>
      </w:r>
    </w:p>
    <w:p w14:paraId="490DBDE9" w14:textId="77777777" w:rsidR="00F03F56" w:rsidRDefault="00C44F41">
      <w:pPr>
        <w:spacing w:before="240" w:after="24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3836F939" wp14:editId="3003DABF">
            <wp:extent cx="5731200" cy="30353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3B5D27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A partir da análise, o limiar ideal para otimizar a separação dos grupos, baseado maximização da variância entre entre eles foi de 155. A divisão contemplou novamente a folha, e detectou diferença em uma região de clorose da folha de feijoeiro, como visto </w:t>
      </w:r>
      <w:r>
        <w:rPr>
          <w:sz w:val="24"/>
          <w:szCs w:val="24"/>
        </w:rPr>
        <w:t>na figura 9.</w:t>
      </w:r>
    </w:p>
    <w:p w14:paraId="13715BEA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Quanto aos sintomas da antracnose, visível nas nervuras das folhas, não foram diferenciados por nenhum dos limiares apresentados. Uma hipótese para explicar tal fato, é que a imagem em tons de cinza não foi suficiente para permitir a segmenta</w:t>
      </w:r>
      <w:r>
        <w:rPr>
          <w:sz w:val="24"/>
          <w:szCs w:val="24"/>
        </w:rPr>
        <w:t>ção e diferenciação dessa característica apresentada na imagem original.</w:t>
      </w:r>
    </w:p>
    <w:p w14:paraId="7EDFE311" w14:textId="77777777" w:rsidR="00F03F56" w:rsidRDefault="00C44F41">
      <w:pPr>
        <w:spacing w:before="240" w:after="240" w:line="360" w:lineRule="auto"/>
        <w:jc w:val="both"/>
        <w:rPr>
          <w:i/>
          <w:sz w:val="24"/>
          <w:szCs w:val="24"/>
        </w:rPr>
      </w:pPr>
      <w:r>
        <w:rPr>
          <w:b/>
          <w:sz w:val="24"/>
          <w:szCs w:val="24"/>
        </w:rPr>
        <w:t>f) Apresente uma figura contendo a imagem selecionada nos sistemas RGB, Lab, HSV e YCrCb.</w:t>
      </w:r>
      <w:r>
        <w:rPr>
          <w:i/>
          <w:sz w:val="24"/>
          <w:szCs w:val="24"/>
        </w:rPr>
        <w:t xml:space="preserve"> </w:t>
      </w:r>
    </w:p>
    <w:p w14:paraId="6E16F2D1" w14:textId="77777777" w:rsidR="00F03F56" w:rsidRDefault="00C44F41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Além do sistema de intensidade de RGB, existem outros espaços de cores que podem ser utiliza</w:t>
      </w:r>
      <w:r>
        <w:rPr>
          <w:sz w:val="24"/>
          <w:szCs w:val="24"/>
        </w:rPr>
        <w:t>dos para representar imagens coloridas em análises computacionais. Entre esses, podem-se citar o Lab, o HSV e o YCrCb.</w:t>
      </w:r>
    </w:p>
    <w:p w14:paraId="016E2EA5" w14:textId="77777777" w:rsidR="00F03F56" w:rsidRDefault="00C44F41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imagem BGR já foi anteriormente convertida para RGB e salva na variável “img_rgb”. De forma similar, realizamos a conversão para os out</w:t>
      </w:r>
      <w:r>
        <w:rPr>
          <w:sz w:val="24"/>
          <w:szCs w:val="24"/>
        </w:rPr>
        <w:t>ros espaços de cores, como representado no quadro abaixo. A partir de então, fizemos um subplot com todas as imagens reunidas. Esse procedimento se encontra demonstrado nas questões anteriores.</w:t>
      </w:r>
    </w:p>
    <w:tbl>
      <w:tblPr>
        <w:tblStyle w:val="a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03F56" w14:paraId="59155AED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02703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lastRenderedPageBreak/>
              <w:t>img_rgb = cv2.cvtColor(img_recorte,cv2.COLOR_BGR2RGB)</w:t>
            </w:r>
          </w:p>
          <w:p w14:paraId="4FE58B56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img_Lab 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= cv2.cvtColor(img_recorte,cv2.COLOR_BGR2Lab)</w:t>
            </w:r>
          </w:p>
          <w:p w14:paraId="341F412D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img_HSV = cv2.cvtColor(img_recorte,cv2.COLOR_BGR2HSV)</w:t>
            </w:r>
          </w:p>
          <w:p w14:paraId="2E143A82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img_YCrCb = cv2.cvtColor(img_recorte,cv2.COLOR_BGR2YCR_CB)</w:t>
            </w:r>
          </w:p>
        </w:tc>
      </w:tr>
    </w:tbl>
    <w:p w14:paraId="234E1DCD" w14:textId="77777777" w:rsidR="00F03F56" w:rsidRDefault="00F03F56">
      <w:pPr>
        <w:spacing w:before="240" w:after="240" w:line="360" w:lineRule="auto"/>
        <w:jc w:val="both"/>
        <w:rPr>
          <w:sz w:val="24"/>
          <w:szCs w:val="24"/>
        </w:rPr>
      </w:pPr>
    </w:p>
    <w:p w14:paraId="06DA03F0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Figura 10: Sistemas de cores.</w:t>
      </w:r>
    </w:p>
    <w:p w14:paraId="74D5C615" w14:textId="77777777" w:rsidR="00F03F56" w:rsidRDefault="00C44F41">
      <w:pPr>
        <w:spacing w:before="240" w:after="24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EEB9F77" wp14:editId="5051560C">
            <wp:extent cx="4852988" cy="2603845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2603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1D00CD" w14:textId="77777777" w:rsidR="00F03F56" w:rsidRDefault="00C44F41">
      <w:pPr>
        <w:spacing w:before="240" w:after="24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O matplotlib trabalha com o sistema RGB de cores, então quando plotamos a imagem representativa dos outros sistemas, como o Lab, HSV e o YCrCo, há uma mistura de cores resultando no padrão observado na figura 10. </w:t>
      </w:r>
      <w:r>
        <w:rPr>
          <w:sz w:val="24"/>
          <w:szCs w:val="24"/>
        </w:rPr>
        <w:tab/>
      </w:r>
    </w:p>
    <w:p w14:paraId="1BB484FA" w14:textId="77777777" w:rsidR="00F03F56" w:rsidRDefault="00C44F41">
      <w:pPr>
        <w:spacing w:before="240" w:after="240"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Cada uma desses sistemas apresentam 3 can</w:t>
      </w:r>
      <w:r>
        <w:rPr>
          <w:sz w:val="24"/>
          <w:szCs w:val="24"/>
        </w:rPr>
        <w:t>ais que representam cores, espectros de cores, ou parâmetros como luminosidade e saturação. Tais sistemas são melhor explicados a seguir, na próxima questão.</w:t>
      </w:r>
    </w:p>
    <w:p w14:paraId="775E2FC0" w14:textId="77777777" w:rsidR="00F03F56" w:rsidRDefault="00C44F41">
      <w:pPr>
        <w:spacing w:before="240" w:after="24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g) Apresente uma figura para cada um dos sistemas de cores (RGB, HSV, Lab e YCrCb) contendo a imag</w:t>
      </w:r>
      <w:r>
        <w:rPr>
          <w:b/>
          <w:sz w:val="24"/>
          <w:szCs w:val="24"/>
        </w:rPr>
        <w:t>em de cada um dos canais e seus respectivos histogramas.</w:t>
      </w:r>
    </w:p>
    <w:p w14:paraId="735ADD25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Para acessar os diferentes canais de um sistema de cor, precisamos conhecer suas ramificações e acessar suas matrizes componentes de modo independente. Por exemplo, como já foi citado,  o sistema RG</w:t>
      </w:r>
      <w:r>
        <w:rPr>
          <w:sz w:val="24"/>
          <w:szCs w:val="24"/>
        </w:rPr>
        <w:t xml:space="preserve">B é composto por três matrizes sobrepostas de cores, que corresponde aos seus 3 canais, que são o vermelho, verde e azul. </w:t>
      </w:r>
    </w:p>
    <w:p w14:paraId="7FE2D324" w14:textId="77777777" w:rsidR="00F03F56" w:rsidRDefault="00C44F41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De modo geral, para a realização da decomposição dos canais na imagem e construção dos seus respectivos histogramas, precisamos prime</w:t>
      </w:r>
      <w:r>
        <w:rPr>
          <w:sz w:val="24"/>
          <w:szCs w:val="24"/>
        </w:rPr>
        <w:t>iramente converter a imagem para os formatos pedidos, criar variáveis para receber os histogramas individuais de cada canal, com a função “cv2.calcHist”, e construir a nova figura reunindo todos os histogramas e suas respectivas imagens, com a função “plt.</w:t>
      </w:r>
      <w:r>
        <w:rPr>
          <w:sz w:val="24"/>
          <w:szCs w:val="24"/>
        </w:rPr>
        <w:t xml:space="preserve">subplot”. </w:t>
      </w:r>
    </w:p>
    <w:p w14:paraId="3BCB1246" w14:textId="77777777" w:rsidR="00F03F56" w:rsidRDefault="00C44F41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Os argumentos para a função “cv2.calcHist” são:</w:t>
      </w:r>
    </w:p>
    <w:p w14:paraId="7888ED8E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- arquivo convertido para o sistema de cores de interesse;</w:t>
      </w:r>
    </w:p>
    <w:p w14:paraId="380E5088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- o canal que se quer acessar, 0, 1 ou 2;</w:t>
      </w:r>
    </w:p>
    <w:p w14:paraId="18343345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- presença de máscaras, neste caso, não iremos utilizar;</w:t>
      </w:r>
    </w:p>
    <w:p w14:paraId="259FAAF2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número de pontos que utilizamos para </w:t>
      </w:r>
      <w:r>
        <w:rPr>
          <w:sz w:val="24"/>
          <w:szCs w:val="24"/>
        </w:rPr>
        <w:t>amostragem, no caso “256”, já que varia de 0 a 255;</w:t>
      </w:r>
    </w:p>
    <w:p w14:paraId="796DC753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- intervalo dos valores dos pixels, que vai de “0 a 256”.</w:t>
      </w:r>
    </w:p>
    <w:p w14:paraId="0384AAF3" w14:textId="77777777" w:rsidR="00F03F56" w:rsidRDefault="00F03F56">
      <w:pPr>
        <w:spacing w:before="240" w:after="240" w:line="360" w:lineRule="auto"/>
        <w:jc w:val="both"/>
        <w:rPr>
          <w:sz w:val="24"/>
          <w:szCs w:val="24"/>
        </w:rPr>
      </w:pPr>
    </w:p>
    <w:p w14:paraId="139EE00E" w14:textId="77777777" w:rsidR="00F03F56" w:rsidRDefault="00C44F41">
      <w:pPr>
        <w:spacing w:before="240" w:after="240" w:line="360" w:lineRule="auto"/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Sistema RGB</w:t>
      </w:r>
    </w:p>
    <w:tbl>
      <w:tblPr>
        <w:tblStyle w:val="ab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03F56" w14:paraId="11ADAC3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64044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Histograma de imagem em escala de cinza dos três canais:</w:t>
            </w:r>
          </w:p>
          <w:p w14:paraId="77DC5FF8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5C5AA32E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hist_r = cv2.calcHist([img_rgb],[0],None,[256],[0,256])</w:t>
            </w:r>
          </w:p>
          <w:p w14:paraId="1C32FFBE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hist_g = cv2.calcHist([img_rgb],[1],None,[256],[0,256])</w:t>
            </w:r>
          </w:p>
          <w:p w14:paraId="6B89E24E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hist_b = cv2.calcHist([img_rgb],[2],None,[256],[0,256])</w:t>
            </w:r>
          </w:p>
          <w:p w14:paraId="23BBB2B7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72C3CB01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Apresentação das imagens:</w:t>
            </w:r>
          </w:p>
          <w:p w14:paraId="5C4FCBDD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7C4CC9B4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Imagem RGB</w:t>
            </w:r>
          </w:p>
          <w:p w14:paraId="28E2F83A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26598A09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plt.figure('IMAGEM')</w:t>
            </w:r>
          </w:p>
          <w:p w14:paraId="54114140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plt.subplot(3,3,2)                                  plt.imshow(img_rgb,cmap="gray")</w:t>
            </w:r>
          </w:p>
          <w:p w14:paraId="3501271E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plt.title("RGB")</w:t>
            </w:r>
          </w:p>
          <w:p w14:paraId="08466ED6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1116BF6B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Imagem- canal vermelho</w:t>
            </w:r>
          </w:p>
          <w:p w14:paraId="30BA1DC6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6F150DB8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plt.subplot(3,3,4)</w:t>
            </w:r>
          </w:p>
          <w:p w14:paraId="15BC2F0D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plt.imshow(img_rgb[:,:,0],cmap='gray')              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lastRenderedPageBreak/>
              <w:t>plt.title("R")</w:t>
            </w:r>
          </w:p>
          <w:p w14:paraId="6F65CC14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2F530A9C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Histograma- canal vermelho</w:t>
            </w:r>
          </w:p>
          <w:p w14:paraId="1FCAD984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plt.subplot(3,3,7)</w:t>
            </w:r>
          </w:p>
          <w:p w14:paraId="4407646F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plt.plot(hist_r,color = 'r'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)                        plt.title("Histograma - R")</w:t>
            </w:r>
          </w:p>
          <w:p w14:paraId="6AA4DB1A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plt.xlim([0,256])</w:t>
            </w:r>
          </w:p>
          <w:p w14:paraId="51765A0C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plt.xlabel("Valores Pixels")</w:t>
            </w:r>
          </w:p>
          <w:p w14:paraId="446963E3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plt.ylabel("Número de Pixels")</w:t>
            </w:r>
          </w:p>
          <w:p w14:paraId="1A29DA07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529DFADC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OBSERVAÇÃO: Aqui está representado o código apenas para o canal vermelho da imagem RGB. </w:t>
            </w:r>
          </w:p>
        </w:tc>
      </w:tr>
    </w:tbl>
    <w:p w14:paraId="4EB512E6" w14:textId="77777777" w:rsidR="00F03F56" w:rsidRDefault="00F03F56">
      <w:pPr>
        <w:spacing w:before="240" w:after="240" w:line="360" w:lineRule="auto"/>
        <w:jc w:val="both"/>
        <w:rPr>
          <w:sz w:val="24"/>
          <w:szCs w:val="24"/>
          <w:u w:val="single"/>
        </w:rPr>
      </w:pPr>
    </w:p>
    <w:p w14:paraId="13A2D5A1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Figura 11: Decomposição dos canai</w:t>
      </w:r>
      <w:r>
        <w:rPr>
          <w:sz w:val="24"/>
          <w:szCs w:val="24"/>
        </w:rPr>
        <w:t>s no sistema RGB.</w:t>
      </w:r>
    </w:p>
    <w:p w14:paraId="68EA2D52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B5EDE94" wp14:editId="618DB3E6">
            <wp:extent cx="5731200" cy="30480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D98697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color w:val="FF0000"/>
          <w:sz w:val="24"/>
          <w:szCs w:val="24"/>
        </w:rPr>
        <w:tab/>
      </w:r>
      <w:r>
        <w:rPr>
          <w:sz w:val="24"/>
          <w:szCs w:val="24"/>
        </w:rPr>
        <w:t>Os diferentes canais, por si só, permitem distinguir a imagem e seus objetos de forma distintas. Assim como na foto RBG, os canais vermelho e verde, permitiram visualizar as nervuras lesionadas pela antracnose na folha, que caracteristicamente apresentam c</w:t>
      </w:r>
      <w:r>
        <w:rPr>
          <w:sz w:val="24"/>
          <w:szCs w:val="24"/>
        </w:rPr>
        <w:t>oloração avermelhada/amarronzada, enquanto que o destaque do canal azul foi no sentido de destacar a área verde da mesma.</w:t>
      </w:r>
    </w:p>
    <w:p w14:paraId="060D4CF7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Embora a lesão apresente essa coloração avermelhada, ela não apresenta intensidade suficiente para ser destacada pelo canal vermelho.</w:t>
      </w:r>
      <w:r>
        <w:rPr>
          <w:sz w:val="24"/>
          <w:szCs w:val="24"/>
        </w:rPr>
        <w:t xml:space="preserve"> Se isso acontecesse, ela seria destacada com a cor branca. O pico dos pixels continua sendo relacionado </w:t>
      </w:r>
      <w:r>
        <w:rPr>
          <w:sz w:val="24"/>
          <w:szCs w:val="24"/>
        </w:rPr>
        <w:lastRenderedPageBreak/>
        <w:t>ao fundo da imagem. O raciocínio também se aplica ao canal verde, talvez pela folha ter perdido um pouco de sua pigmentação, devido aos sintomas da doe</w:t>
      </w:r>
      <w:r>
        <w:rPr>
          <w:sz w:val="24"/>
          <w:szCs w:val="24"/>
        </w:rPr>
        <w:t>nça.</w:t>
      </w:r>
    </w:p>
    <w:p w14:paraId="474E47D1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Mesmo que a folha e as lesões não tenham sido destacadas pelos canais verde e vermelho, elas continuam sendo perceptíveis, pois apresentam intensidades relacionadas a essas cores. O mesmo não ocorre quando é aplicado o canal azul, permitindo que a fo</w:t>
      </w:r>
      <w:r>
        <w:rPr>
          <w:sz w:val="24"/>
          <w:szCs w:val="24"/>
        </w:rPr>
        <w:t>lha fique toda escura, devido a ausência de intensidade azul na imagem.</w:t>
      </w:r>
    </w:p>
    <w:p w14:paraId="2125FD96" w14:textId="77777777" w:rsidR="00F03F56" w:rsidRDefault="00F03F56">
      <w:pPr>
        <w:spacing w:before="240" w:after="240" w:line="360" w:lineRule="auto"/>
        <w:jc w:val="both"/>
        <w:rPr>
          <w:sz w:val="24"/>
          <w:szCs w:val="24"/>
        </w:rPr>
      </w:pPr>
    </w:p>
    <w:p w14:paraId="497E231B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>Sistema HSV</w:t>
      </w:r>
    </w:p>
    <w:tbl>
      <w:tblPr>
        <w:tblStyle w:val="ac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03F56" w14:paraId="7EBB54E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5A4D2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Histograma de imagem em escala de cinza dos três canais do HSV:</w:t>
            </w:r>
          </w:p>
          <w:p w14:paraId="6460AFE1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6C482F4A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hist_H = cv2.calcHist([img_HSV],[0],None,[256],[0,256])</w:t>
            </w:r>
          </w:p>
          <w:p w14:paraId="284B20F2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hist_S = cv2.calcHist([img_HSV],[1],None,[256],[0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,256])</w:t>
            </w:r>
          </w:p>
          <w:p w14:paraId="653BAF84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hist_V = cv2.calcHist([img_HSV],[2],None,[256],[0,256])</w:t>
            </w:r>
          </w:p>
          <w:p w14:paraId="3DC93F5C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6C906F2E" w14:textId="77777777" w:rsidR="00F03F56" w:rsidRDefault="00C44F4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Apresentação das imagens:</w:t>
            </w:r>
          </w:p>
          <w:p w14:paraId="7C0631D7" w14:textId="77777777" w:rsidR="00F03F56" w:rsidRDefault="00F03F56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14B3084F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Imagem em RGB para comparação:</w:t>
            </w:r>
          </w:p>
          <w:p w14:paraId="33527446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7D437665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plt.figure('IMAGEM')</w:t>
            </w:r>
          </w:p>
          <w:p w14:paraId="20220026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plt.subplot(3,3,1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)                                  plt.imshow(img_rgb,cmap="gray")</w:t>
            </w:r>
          </w:p>
          <w:p w14:paraId="536C643B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plt.title("RGB")</w:t>
            </w:r>
          </w:p>
          <w:p w14:paraId="004E0EA5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4D946FEF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Imagem em HSV:</w:t>
            </w:r>
          </w:p>
          <w:p w14:paraId="5297132B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08C73DB4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plt.subplot(3,3,2)</w:t>
            </w:r>
          </w:p>
          <w:p w14:paraId="5E96D723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plt.imshow(img_HSV,cmap="gray")</w:t>
            </w:r>
          </w:p>
          <w:p w14:paraId="5BC8551F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plt.title("HSV")</w:t>
            </w:r>
          </w:p>
          <w:p w14:paraId="2F766652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6C402C61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Imagem do canal H do sistema HSV:</w:t>
            </w:r>
          </w:p>
          <w:p w14:paraId="74F38836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3DBD6CF0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plt.subplot(3,3,4)</w:t>
            </w:r>
          </w:p>
          <w:p w14:paraId="27090DA1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plt.imshow(img_HSV[:,:,0],cmap='gray')</w:t>
            </w:r>
          </w:p>
          <w:p w14:paraId="215C962F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plt.title("H")</w:t>
            </w:r>
          </w:p>
          <w:p w14:paraId="77FA417E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56AF765C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Histograma- canal H do sistema HSV</w:t>
            </w:r>
          </w:p>
          <w:p w14:paraId="245C7D5E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0B423FBD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plt.subplot(3,3,7)</w:t>
            </w:r>
          </w:p>
          <w:p w14:paraId="0793FF2B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plt.plot(hist_H,color = 'black')</w:t>
            </w:r>
          </w:p>
          <w:p w14:paraId="53B0CF5D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plt.title("Histograma - H")</w:t>
            </w:r>
          </w:p>
          <w:p w14:paraId="41100C36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lastRenderedPageBreak/>
              <w:t>plt.xlim([0,256])</w:t>
            </w:r>
          </w:p>
          <w:p w14:paraId="1FB13CE6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6D7A0FC1" w14:textId="77777777" w:rsidR="00F03F56" w:rsidRDefault="00C44F4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OBSERVAÇÃO: Aqui está representado o código apenas para o canal H </w:t>
            </w:r>
            <w:r>
              <w:rPr>
                <w:sz w:val="24"/>
                <w:szCs w:val="24"/>
              </w:rPr>
              <w:t xml:space="preserve">da imagem HSV. </w:t>
            </w:r>
          </w:p>
        </w:tc>
      </w:tr>
    </w:tbl>
    <w:p w14:paraId="73B4EA12" w14:textId="77777777" w:rsidR="00F03F56" w:rsidRDefault="00F03F56">
      <w:pPr>
        <w:spacing w:before="240" w:after="240" w:line="360" w:lineRule="auto"/>
        <w:jc w:val="both"/>
        <w:rPr>
          <w:sz w:val="24"/>
          <w:szCs w:val="24"/>
        </w:rPr>
      </w:pPr>
    </w:p>
    <w:p w14:paraId="7E84B1BE" w14:textId="77777777" w:rsidR="00F03F56" w:rsidRDefault="00F03F56">
      <w:pPr>
        <w:spacing w:before="240" w:after="240" w:line="360" w:lineRule="auto"/>
        <w:jc w:val="both"/>
        <w:rPr>
          <w:sz w:val="24"/>
          <w:szCs w:val="24"/>
        </w:rPr>
      </w:pPr>
    </w:p>
    <w:p w14:paraId="43A3B3F1" w14:textId="77777777" w:rsidR="00F03F56" w:rsidRDefault="00F03F56">
      <w:pPr>
        <w:spacing w:before="240" w:after="240" w:line="360" w:lineRule="auto"/>
        <w:jc w:val="both"/>
        <w:rPr>
          <w:sz w:val="24"/>
          <w:szCs w:val="24"/>
        </w:rPr>
      </w:pPr>
    </w:p>
    <w:p w14:paraId="7A3B105F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Figura 12:  Decomposição dos canais no sistema HSV.</w:t>
      </w:r>
    </w:p>
    <w:p w14:paraId="46EFF4F6" w14:textId="77777777" w:rsidR="00F03F56" w:rsidRDefault="00C44F41">
      <w:pPr>
        <w:spacing w:before="240" w:after="24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43B5A1F" wp14:editId="43FD0964">
            <wp:extent cx="5731200" cy="30480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95634C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color w:val="FF0000"/>
          <w:sz w:val="24"/>
          <w:szCs w:val="24"/>
        </w:rPr>
        <w:tab/>
      </w:r>
      <w:r>
        <w:rPr>
          <w:sz w:val="24"/>
          <w:szCs w:val="24"/>
        </w:rPr>
        <w:t>No sistema HSV, o primeiro canal representa a tonalidade das cores da imagem, o segundo a saturação, ou seja, quantidade de cor branca e o terceiro se refere a luminosidade da imagem.</w:t>
      </w:r>
    </w:p>
    <w:p w14:paraId="440F43F5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O canal “H” não permite a distinção dos objetos da imagem (folha e lesã</w:t>
      </w:r>
      <w:r>
        <w:rPr>
          <w:sz w:val="24"/>
          <w:szCs w:val="24"/>
        </w:rPr>
        <w:t>o), tão pouco, a distinção da folha com o fundo. O canal “S” contempla, por sua vez, essa última distinção, entretanto, também não permite distinguir as lesões nas nervuras da folha. O canal “V” também não apresenta muita diferença, principalmente se obser</w:t>
      </w:r>
      <w:r>
        <w:rPr>
          <w:sz w:val="24"/>
          <w:szCs w:val="24"/>
        </w:rPr>
        <w:t>var o histograma, o qual o padrão lembra o da imagem RGB.</w:t>
      </w:r>
    </w:p>
    <w:p w14:paraId="18AEF6D5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Sistema Lab</w:t>
      </w:r>
    </w:p>
    <w:tbl>
      <w:tblPr>
        <w:tblStyle w:val="ad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03F56" w14:paraId="325D3959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00147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lastRenderedPageBreak/>
              <w:t>Histograma de imagem em escala de cinza dos 3 canais do sistema Lab</w:t>
            </w:r>
          </w:p>
          <w:p w14:paraId="317DC79A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415F2B5F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hist_L = cv2.calcHist([img_Lab],[0],None,[256],[0,256])</w:t>
            </w:r>
          </w:p>
          <w:p w14:paraId="7B0FBFD6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hist_a = cv2.calcHist([img_Lab],[1],None,[256],[0,256])</w:t>
            </w:r>
          </w:p>
          <w:p w14:paraId="263F7D43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hist_b = cv2.calcHist([img_Lab],[2],None,[256],[0,256])</w:t>
            </w:r>
          </w:p>
          <w:p w14:paraId="6CB54B61" w14:textId="77777777" w:rsidR="00F03F56" w:rsidRDefault="00C44F4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Apresentação das imagens:</w:t>
            </w:r>
          </w:p>
          <w:p w14:paraId="0219B27E" w14:textId="77777777" w:rsidR="00F03F56" w:rsidRDefault="00F03F56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2EE12EC4" w14:textId="77777777" w:rsidR="00F03F56" w:rsidRDefault="00C44F4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Imagem RGB:</w:t>
            </w:r>
          </w:p>
          <w:p w14:paraId="0FCBE861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1C9E8D2F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plt.figure('IMAGEM')</w:t>
            </w:r>
          </w:p>
          <w:p w14:paraId="099B038B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plt.subplot(3,3,1)</w:t>
            </w:r>
          </w:p>
          <w:p w14:paraId="1AE39934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plt.imshow(img_rgb,cmap="gray")</w:t>
            </w:r>
          </w:p>
          <w:p w14:paraId="28793217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plt.title("RGB")</w:t>
            </w:r>
          </w:p>
          <w:p w14:paraId="4C8359CC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6618BED9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Imagem Lab:</w:t>
            </w:r>
          </w:p>
          <w:p w14:paraId="5E5E7F92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6A50DDBA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plt.subplot(3,3,2)</w:t>
            </w:r>
          </w:p>
          <w:p w14:paraId="3B5712AB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plt.imshow(img_Lab,cmap="gray")</w:t>
            </w:r>
          </w:p>
          <w:p w14:paraId="16740BC1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plt.title("Lab")</w:t>
            </w:r>
          </w:p>
          <w:p w14:paraId="7CF3B896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2CFD4BA7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Imagem canal L do sistema Lab:</w:t>
            </w:r>
          </w:p>
          <w:p w14:paraId="0C4C1492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5DBDE2C7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plt.subplot(3,3,4)</w:t>
            </w:r>
          </w:p>
          <w:p w14:paraId="58B1DFE8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plt.imshow(img_Lab[:,:,0],cmap='gray')</w:t>
            </w:r>
          </w:p>
          <w:p w14:paraId="3AE7AB89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plt.title("L")</w:t>
            </w:r>
          </w:p>
          <w:p w14:paraId="64AC81F5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49027004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Histograma do canal L do sistema Lab:</w:t>
            </w:r>
          </w:p>
          <w:p w14:paraId="7D902563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1DF7424D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plt.subplot(3,3,7)</w:t>
            </w:r>
          </w:p>
          <w:p w14:paraId="31B736DA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plt.plot(hist_L,color = 'black')</w:t>
            </w:r>
          </w:p>
          <w:p w14:paraId="5CC0097B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plt.title("Histograma - L")</w:t>
            </w:r>
          </w:p>
          <w:p w14:paraId="4E38AE0A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plt.xlim([0,256])</w:t>
            </w:r>
          </w:p>
          <w:p w14:paraId="6F79A739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plt.xlabel("Valores Pixels")</w:t>
            </w:r>
          </w:p>
          <w:p w14:paraId="29111DA2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plt.ylabel("Número de Pixels")</w:t>
            </w:r>
          </w:p>
          <w:p w14:paraId="10AAA74C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7DE0C11C" w14:textId="77777777" w:rsidR="00F03F56" w:rsidRDefault="00C44F41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OBSERVAÇÃO: Aqui está representado o código apenas para o canal L da imagem Lab.</w:t>
            </w:r>
          </w:p>
        </w:tc>
      </w:tr>
    </w:tbl>
    <w:p w14:paraId="3D6DCDA5" w14:textId="77777777" w:rsidR="00F03F56" w:rsidRDefault="00F03F56">
      <w:pPr>
        <w:spacing w:before="240" w:after="240" w:line="360" w:lineRule="auto"/>
        <w:jc w:val="both"/>
        <w:rPr>
          <w:sz w:val="24"/>
          <w:szCs w:val="24"/>
        </w:rPr>
      </w:pPr>
    </w:p>
    <w:p w14:paraId="38770344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Figura 13:  Decomposição dos canais no sistema Lab.</w:t>
      </w:r>
    </w:p>
    <w:p w14:paraId="48C516C1" w14:textId="77777777" w:rsidR="00F03F56" w:rsidRDefault="00C44F41">
      <w:pPr>
        <w:spacing w:before="240" w:after="24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5D5E08A9" wp14:editId="7B7F123C">
            <wp:extent cx="5731200" cy="2984500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06B5CA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Nesse sistema, os três canais são representados pelo “L”, que é relacionado com a quantidade de luz branca que tem na imagem, o “a” e o “b” que se relacionam com as cores da imagem. O canal “L” vai ent</w:t>
      </w:r>
      <w:r>
        <w:rPr>
          <w:sz w:val="24"/>
          <w:szCs w:val="24"/>
        </w:rPr>
        <w:t>ão do preto ao branco, conforme aumenta a luminosidade de imagem.  O canal “a” varia do verde ao vermelho e o “b” varia do azul ao amarelo. Diferentemente do sistema RGB, onde os canais eram representados por uma cor específica, no Lab, o segundo e terceir</w:t>
      </w:r>
      <w:r>
        <w:rPr>
          <w:sz w:val="24"/>
          <w:szCs w:val="24"/>
        </w:rPr>
        <w:t>o canais são representados por um espectro de cor, além de ter um só direcionado a luminosidade, o primeiro. Essa combinação nos oferece todas as outras cores que podemos trabalhar em imagens coloridas.</w:t>
      </w:r>
    </w:p>
    <w:p w14:paraId="3878F1C1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Em termos de luminosidade, o pico continua relaciona</w:t>
      </w:r>
      <w:r>
        <w:rPr>
          <w:sz w:val="24"/>
          <w:szCs w:val="24"/>
        </w:rPr>
        <w:t>do ao fundo claro da imagem, sem muitas alterações na folha. Já para o espectro de verde a vermelho, representado pelo canal “a” houve variação. Neste caso, as lesões da folha foram destacadas com a cor branca, enquanto o restante da folha recebeu coloraçã</w:t>
      </w:r>
      <w:r>
        <w:rPr>
          <w:sz w:val="24"/>
          <w:szCs w:val="24"/>
        </w:rPr>
        <w:t>o mais próximo do preto, ou seja, houve uma discriminação da lesão a partir desse canal. O terceiro canal também não permitiu discriminação dos sintomas, como no segundo.</w:t>
      </w:r>
    </w:p>
    <w:p w14:paraId="12DF5E1F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  <w:u w:val="single"/>
        </w:rPr>
        <w:t>Sistema YCrCb</w:t>
      </w:r>
    </w:p>
    <w:tbl>
      <w:tblPr>
        <w:tblStyle w:val="ae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03F56" w14:paraId="7710C82E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A790C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Histograma dos 3 canais da imagem YCrCo em escala de cinza:</w:t>
            </w:r>
          </w:p>
          <w:p w14:paraId="5E727429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67DF2893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hist_Y = 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cv2.calcHist([img_YCRCB],[0],None,[256],[0,256])</w:t>
            </w:r>
          </w:p>
          <w:p w14:paraId="77248DE1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hist_CR = cv2.calcHist([img_YCRCB],[1],None,[256],[0,256])</w:t>
            </w:r>
          </w:p>
          <w:p w14:paraId="5063E1F4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lastRenderedPageBreak/>
              <w:t>hist_CB = cv2.calcHist([img_YCRCB],[2],None,[256],[0,256])</w:t>
            </w:r>
          </w:p>
          <w:p w14:paraId="22E0392A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0EFDCCD6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Apresentação das imagens:</w:t>
            </w:r>
          </w:p>
          <w:p w14:paraId="39A7F9A5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7C2108DA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Imagem RGB:</w:t>
            </w:r>
          </w:p>
          <w:p w14:paraId="1A5D9234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12BE83E0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plt.figure('IMAGEM')</w:t>
            </w:r>
          </w:p>
          <w:p w14:paraId="31D5D795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plt.subplot(3,3,1)</w:t>
            </w:r>
          </w:p>
          <w:p w14:paraId="73BC333C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plt.imsh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ow(img_rgb,cmap="gray")</w:t>
            </w:r>
          </w:p>
          <w:p w14:paraId="16068946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plt.title("RGB")</w:t>
            </w:r>
          </w:p>
          <w:p w14:paraId="13CCFB4E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39D18DA4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Imagem YCrCo:</w:t>
            </w:r>
          </w:p>
          <w:p w14:paraId="3733B029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54F9D7BB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plt.subplot(3,3,2)</w:t>
            </w:r>
          </w:p>
          <w:p w14:paraId="0FD5FBAD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plt.imshow(img_YCRCB,cmap="gray")</w:t>
            </w:r>
          </w:p>
          <w:p w14:paraId="1F24CE0D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plt.title("YCRCB")</w:t>
            </w:r>
          </w:p>
          <w:p w14:paraId="62019705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720B93E6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Imagem- canal Y do sistema YCrCo:</w:t>
            </w:r>
          </w:p>
          <w:p w14:paraId="4135CCC6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47FDA943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plt.subplot(3,3,4)</w:t>
            </w:r>
          </w:p>
          <w:p w14:paraId="6953474E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plt.imshow(img_YCRCB[:,:,0],cmap='gray')</w:t>
            </w:r>
          </w:p>
          <w:p w14:paraId="3AE35E9E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plt.title("Y")</w:t>
            </w:r>
          </w:p>
          <w:p w14:paraId="3FB1A0BA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1C6FC46F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Histograma canal Y do sistema YCrCo:</w:t>
            </w:r>
          </w:p>
          <w:p w14:paraId="06CF8708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627BF3EE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plt.subplot(3,3,7)</w:t>
            </w:r>
          </w:p>
          <w:p w14:paraId="4849C9E0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plt.plot(hist_Y,color = 'black')</w:t>
            </w:r>
          </w:p>
          <w:p w14:paraId="51D27D1A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plt.title("Histograma - Y")</w:t>
            </w:r>
          </w:p>
          <w:p w14:paraId="13162969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plt.xlim([0,256])</w:t>
            </w:r>
          </w:p>
          <w:p w14:paraId="543F6840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plt.xlabel("Valores Pixels")</w:t>
            </w:r>
          </w:p>
          <w:p w14:paraId="1F8F478D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plt.ylabel("Número de Pixels")</w:t>
            </w:r>
          </w:p>
          <w:p w14:paraId="56B8C011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  <w:p w14:paraId="08AD2FD6" w14:textId="77777777" w:rsidR="00F03F56" w:rsidRDefault="00C44F41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OBSERVAÇÃO: Aqui está representado o código apenas para o canal Y da imagem YCrCo.</w:t>
            </w:r>
          </w:p>
        </w:tc>
      </w:tr>
    </w:tbl>
    <w:p w14:paraId="59DC89B1" w14:textId="77777777" w:rsidR="00F03F56" w:rsidRDefault="00F03F56">
      <w:pPr>
        <w:spacing w:before="240" w:after="240" w:line="360" w:lineRule="auto"/>
        <w:jc w:val="both"/>
        <w:rPr>
          <w:sz w:val="24"/>
          <w:szCs w:val="24"/>
        </w:rPr>
      </w:pPr>
    </w:p>
    <w:p w14:paraId="7C9B243D" w14:textId="77777777" w:rsidR="00F03F56" w:rsidRDefault="00F03F56">
      <w:pPr>
        <w:spacing w:before="240" w:after="240" w:line="360" w:lineRule="auto"/>
        <w:jc w:val="both"/>
        <w:rPr>
          <w:sz w:val="24"/>
          <w:szCs w:val="24"/>
        </w:rPr>
      </w:pPr>
    </w:p>
    <w:p w14:paraId="66CA294D" w14:textId="77777777" w:rsidR="00F03F56" w:rsidRDefault="00F03F56">
      <w:pPr>
        <w:spacing w:before="240" w:after="240" w:line="360" w:lineRule="auto"/>
        <w:jc w:val="both"/>
        <w:rPr>
          <w:sz w:val="24"/>
          <w:szCs w:val="24"/>
        </w:rPr>
      </w:pPr>
    </w:p>
    <w:p w14:paraId="749F5399" w14:textId="77777777" w:rsidR="00F03F56" w:rsidRDefault="00F03F56">
      <w:pPr>
        <w:spacing w:before="240" w:after="240" w:line="360" w:lineRule="auto"/>
        <w:jc w:val="both"/>
        <w:rPr>
          <w:sz w:val="24"/>
          <w:szCs w:val="24"/>
        </w:rPr>
      </w:pPr>
    </w:p>
    <w:p w14:paraId="1F57129D" w14:textId="77777777" w:rsidR="00F03F56" w:rsidRDefault="00F03F56">
      <w:pPr>
        <w:spacing w:before="240" w:after="240" w:line="360" w:lineRule="auto"/>
        <w:jc w:val="both"/>
        <w:rPr>
          <w:sz w:val="24"/>
          <w:szCs w:val="24"/>
        </w:rPr>
      </w:pPr>
    </w:p>
    <w:p w14:paraId="6A71D897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Figura 14:  Decomposição dos canais no sistema YCrCb.</w:t>
      </w:r>
    </w:p>
    <w:p w14:paraId="2C8F049B" w14:textId="77777777" w:rsidR="00F03F56" w:rsidRDefault="00C44F41">
      <w:pPr>
        <w:spacing w:before="240" w:after="24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54EB75A4" wp14:editId="680CF981">
            <wp:extent cx="5731200" cy="30607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B0696E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color w:val="FF0000"/>
          <w:sz w:val="24"/>
          <w:szCs w:val="24"/>
        </w:rPr>
        <w:tab/>
      </w:r>
      <w:r>
        <w:rPr>
          <w:sz w:val="24"/>
          <w:szCs w:val="24"/>
        </w:rPr>
        <w:t>O sistema YCrCb apresenta os canais Y, Cr e Cb. Com a decomposição dos canais, podemos ver que os canais Y e C</w:t>
      </w:r>
      <w:r>
        <w:rPr>
          <w:sz w:val="24"/>
          <w:szCs w:val="24"/>
        </w:rPr>
        <w:t>r não permitem uma distinção das lesões foliares quando comparadas com o canal Cb. Neste último, as lesões das nervuras recebem a cor branco enquanto o restante da folha permanece escuro e em contraste com o fundo da imagem. Entretanto, em questão de picos</w:t>
      </w:r>
      <w:r>
        <w:rPr>
          <w:sz w:val="24"/>
          <w:szCs w:val="24"/>
        </w:rPr>
        <w:t xml:space="preserve"> do histograma essa distinção não é tão evidente, uma vez que o pico menor se refere a folha como um todo e o maior, ao fundo da imagem.</w:t>
      </w:r>
    </w:p>
    <w:p w14:paraId="5BC96080" w14:textId="77777777" w:rsidR="00F03F56" w:rsidRDefault="00C44F41">
      <w:pPr>
        <w:spacing w:before="240" w:after="24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h) Encontre o sistema de cor e o respectivo canal que propicie melhor segmentação da imagem de modo a remover o fundo d</w:t>
      </w:r>
      <w:r>
        <w:rPr>
          <w:b/>
          <w:sz w:val="24"/>
          <w:szCs w:val="24"/>
        </w:rPr>
        <w:t>a imagem utilizando limiar manual e limiar obtido pela técnica de Otsu. Nesta questão apresente o histograma com marcação dos limiares utilizados, a imagem limiarizada (binarizada) e a imagem colorida final obtida da segmentação. Explique os resultados e s</w:t>
      </w:r>
      <w:r>
        <w:rPr>
          <w:b/>
          <w:sz w:val="24"/>
          <w:szCs w:val="24"/>
        </w:rPr>
        <w:t xml:space="preserve">ua escolha pelo sistema de cor e canal utilizado na segmentação. Nesta questão apresente a imagem limiarizada (binarizada) e a imagem colorida final obtida da segmentação. </w:t>
      </w:r>
    </w:p>
    <w:p w14:paraId="5787E989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O sistema de cor que permitiram visualmente diferenciar as lesões na folha da imag</w:t>
      </w:r>
      <w:r>
        <w:rPr>
          <w:sz w:val="24"/>
          <w:szCs w:val="24"/>
        </w:rPr>
        <w:t>em foi o Lab e o YCrCB, mais especificamente os canais “a” e “Cb”, respectivamente. Estes sistemas, em geral, permitem identificar bons canais para a segmentação. Entretanto, como mostra os histogramas da questão anterior, não é possível capturar à primeir</w:t>
      </w:r>
      <w:r>
        <w:rPr>
          <w:sz w:val="24"/>
          <w:szCs w:val="24"/>
        </w:rPr>
        <w:t xml:space="preserve">a instância a distinção entre nervuras lesionadas e restante </w:t>
      </w:r>
      <w:r>
        <w:rPr>
          <w:sz w:val="24"/>
          <w:szCs w:val="24"/>
        </w:rPr>
        <w:lastRenderedPageBreak/>
        <w:t>da folha. Essa primeira segmentação inicial permite somente a distinção do  fundo da imagem e da folha como um todo. Para capturar a intensidade de cor das lesões poderia ser feito um processo de</w:t>
      </w:r>
      <w:r>
        <w:rPr>
          <w:sz w:val="24"/>
          <w:szCs w:val="24"/>
        </w:rPr>
        <w:t xml:space="preserve"> “multisegmentação”, segmentando primeiro o fundo e posteriormente, utilizando a imagem segmentada, proceder a segmentação dos sintomas, com os filtros mencionados anteriormente, que mostraram bons indícios de distinção dessas regiões. </w:t>
      </w:r>
    </w:p>
    <w:p w14:paraId="14172136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Para esse relatóri</w:t>
      </w:r>
      <w:r>
        <w:rPr>
          <w:sz w:val="24"/>
          <w:szCs w:val="24"/>
        </w:rPr>
        <w:t>o, vamos focar na segmentação do fundo da imagem, a partir do canal S do sistema de cores HSV.  Posteriormente, a medida que formos expandindo nosso conhecimento neste tipo de análise, tentaremos segmentar os sintomas da doença.</w:t>
      </w:r>
    </w:p>
    <w:p w14:paraId="5661D26F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Criamos os histogramas dos</w:t>
      </w:r>
      <w:r>
        <w:rPr>
          <w:sz w:val="24"/>
          <w:szCs w:val="24"/>
        </w:rPr>
        <w:t xml:space="preserve"> três canais para realizar uma pré seleção, de qual permitiu uma boa segmentação. Em seguida, realizamos a partição dos canais utilizando a função “cv2.split”, armazenando cada canal em uma variável, e fizemos o histograma do canal selecionado.</w:t>
      </w:r>
    </w:p>
    <w:tbl>
      <w:tblPr>
        <w:tblStyle w:val="af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03F56" w14:paraId="5F5E8234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2C08C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H,S,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V = cv2.split(img_HSV)                                        </w:t>
            </w:r>
          </w:p>
          <w:p w14:paraId="0D3174A2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3D54200E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A9B7C6"/>
                <w:sz w:val="24"/>
                <w:szCs w:val="24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hist_S = cv2.calcHist([S],[0], None, [256],[0,256])</w:t>
            </w:r>
            <w:r>
              <w:rPr>
                <w:rFonts w:ascii="Courier New" w:eastAsia="Courier New" w:hAnsi="Courier New" w:cs="Courier New"/>
                <w:color w:val="A9B7C6"/>
                <w:sz w:val="24"/>
                <w:szCs w:val="24"/>
                <w:shd w:val="clear" w:color="auto" w:fill="2B2B2B"/>
              </w:rPr>
              <w:t xml:space="preserve"> </w:t>
            </w:r>
          </w:p>
        </w:tc>
      </w:tr>
    </w:tbl>
    <w:p w14:paraId="47B60099" w14:textId="77777777" w:rsidR="00F03F56" w:rsidRDefault="00F03F56">
      <w:pPr>
        <w:spacing w:before="240" w:after="240" w:line="360" w:lineRule="auto"/>
        <w:jc w:val="both"/>
        <w:rPr>
          <w:sz w:val="24"/>
          <w:szCs w:val="24"/>
        </w:rPr>
      </w:pPr>
    </w:p>
    <w:p w14:paraId="2C41C327" w14:textId="77777777" w:rsidR="00F03F56" w:rsidRDefault="00C44F41">
      <w:pPr>
        <w:spacing w:before="240" w:after="240" w:line="360" w:lineRule="auto"/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Limiarização- Técnica de OTSU</w:t>
      </w:r>
    </w:p>
    <w:p w14:paraId="71E87346" w14:textId="77777777" w:rsidR="00F03F56" w:rsidRDefault="00C44F41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partir de então, fizemos a linearização a partir da técnica de OTSU, obtendo o valor “L2” de limiar ideal para utilizarmos em nossa segmentação e o arquivo binário. Para isso, indicamos como parâmetros da função o (1.) canal, (2.) ponto máximo para valor</w:t>
      </w:r>
      <w:r>
        <w:rPr>
          <w:sz w:val="24"/>
          <w:szCs w:val="24"/>
        </w:rPr>
        <w:t xml:space="preserve">es acima do limiar e (3.) a função para a técnica de OTSU. </w:t>
      </w:r>
    </w:p>
    <w:tbl>
      <w:tblPr>
        <w:tblStyle w:val="af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03F56" w14:paraId="4948A527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B48E6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(L2, img_limiar) = cv2.threshold(S,0,255,cv2.THRESH_BINARY+cv2.THRESH_OTSU)</w:t>
            </w:r>
          </w:p>
        </w:tc>
      </w:tr>
    </w:tbl>
    <w:p w14:paraId="02F49DEA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7D5ADE30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A imagem limiarizada “img_limiar” vai permitir a distinção da folha e do fundo da imagem, e será utilizada como máscara para a segmentação, permitindo selecionar o objeto de interesse da nossa imagem. Para isso, utilizamos a função </w:t>
      </w:r>
      <w:r>
        <w:rPr>
          <w:sz w:val="24"/>
          <w:szCs w:val="24"/>
        </w:rPr>
        <w:lastRenderedPageBreak/>
        <w:t>“cv2.bitwise_and” e como</w:t>
      </w:r>
      <w:r>
        <w:rPr>
          <w:sz w:val="24"/>
          <w:szCs w:val="24"/>
        </w:rPr>
        <w:t xml:space="preserve"> argumentos, utilizamos a imagem RGB duas vezes e a imagem segmentada como máscara.</w:t>
      </w:r>
    </w:p>
    <w:tbl>
      <w:tblPr>
        <w:tblStyle w:val="af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03F56" w14:paraId="16AEC3D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AE2E2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img_segmentada1 = cv2.bitwise_and(img_rgb,img_rgb,mask=img_limiar)</w:t>
            </w:r>
          </w:p>
        </w:tc>
      </w:tr>
    </w:tbl>
    <w:p w14:paraId="499C7489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122F8CA8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Criamos um subplot com o histograma do canal S do sistema HSV, a imagem limiarizada com a técnica de OTSU e a imagem colorida segmentada.</w:t>
      </w:r>
    </w:p>
    <w:p w14:paraId="4533B730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Figura 15: Segmentação a partir da técnica de OTSU.</w:t>
      </w:r>
    </w:p>
    <w:p w14:paraId="6C078214" w14:textId="77777777" w:rsidR="00F03F56" w:rsidRDefault="00C44F41">
      <w:pPr>
        <w:spacing w:before="240" w:after="24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4CCBD67" wp14:editId="4D8AF5B4">
            <wp:extent cx="5731200" cy="30607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162AB4" w14:textId="77777777" w:rsidR="00F03F56" w:rsidRDefault="00C44F41">
      <w:pPr>
        <w:spacing w:before="240" w:after="240" w:line="360" w:lineRule="auto"/>
        <w:rPr>
          <w:sz w:val="24"/>
          <w:szCs w:val="24"/>
        </w:rPr>
      </w:pPr>
      <w:r>
        <w:rPr>
          <w:sz w:val="24"/>
          <w:szCs w:val="24"/>
        </w:rPr>
        <w:tab/>
        <w:t>A partir da imagem 15, podemos ver que o limiar proposto pela t</w:t>
      </w:r>
      <w:r>
        <w:rPr>
          <w:sz w:val="24"/>
          <w:szCs w:val="24"/>
        </w:rPr>
        <w:t>écnica de OTSU, foi eficiente em separar os picos relacionados ao fundo da imagem e a folha, e que a imagem segmentada diferenciou a folha, deixando as lesões a parte.</w:t>
      </w:r>
    </w:p>
    <w:p w14:paraId="28713BE5" w14:textId="77777777" w:rsidR="00F03F56" w:rsidRDefault="00F03F56">
      <w:pPr>
        <w:spacing w:before="240" w:after="240" w:line="360" w:lineRule="auto"/>
        <w:rPr>
          <w:sz w:val="24"/>
          <w:szCs w:val="24"/>
        </w:rPr>
      </w:pPr>
    </w:p>
    <w:p w14:paraId="1B138773" w14:textId="77777777" w:rsidR="00F03F56" w:rsidRDefault="00F03F56">
      <w:pPr>
        <w:spacing w:before="240" w:after="240" w:line="360" w:lineRule="auto"/>
        <w:rPr>
          <w:sz w:val="24"/>
          <w:szCs w:val="24"/>
        </w:rPr>
      </w:pPr>
    </w:p>
    <w:p w14:paraId="574016A6" w14:textId="77777777" w:rsidR="00F03F56" w:rsidRDefault="00C44F41">
      <w:pPr>
        <w:spacing w:before="240" w:after="240" w:line="360" w:lineRule="auto"/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Limiarização manual</w:t>
      </w:r>
    </w:p>
    <w:p w14:paraId="50B1D045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Com base no histograma obtido anteriormente, para a limiarização </w:t>
      </w:r>
      <w:r>
        <w:rPr>
          <w:sz w:val="24"/>
          <w:szCs w:val="24"/>
        </w:rPr>
        <w:t xml:space="preserve">manual, selecionamos um limiar de 130. Então, realizamos a limiarização com a função </w:t>
      </w:r>
      <w:r>
        <w:rPr>
          <w:sz w:val="24"/>
          <w:szCs w:val="24"/>
        </w:rPr>
        <w:lastRenderedPageBreak/>
        <w:t>“cv2.threshold” (argumentos: canal, limiar, valor maximo utilizado acima do limiar, e função para formação da imagem binária “cv2.thresh_binary”) e a segmentação com a fun</w:t>
      </w:r>
      <w:r>
        <w:rPr>
          <w:sz w:val="24"/>
          <w:szCs w:val="24"/>
        </w:rPr>
        <w:t>ção “cv2.bitwise_and”.</w:t>
      </w:r>
    </w:p>
    <w:tbl>
      <w:tblPr>
        <w:tblStyle w:val="af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03F56" w14:paraId="770967D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FCB78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#Determinação do limiar e limiarização</w:t>
            </w:r>
          </w:p>
          <w:p w14:paraId="377DA3B8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69FE9D9D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limiar = 130</w:t>
            </w:r>
          </w:p>
          <w:p w14:paraId="67F16CB8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(L3, img_limiar_a) = cv2.threshold(a,limiar_S,255,cv2.THRESH_BINARY)   </w:t>
            </w:r>
          </w:p>
          <w:p w14:paraId="33E4C322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6A1EC597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# Obtendo imagem segmentada</w:t>
            </w:r>
          </w:p>
          <w:p w14:paraId="398F34AE" w14:textId="77777777" w:rsidR="00F03F56" w:rsidRDefault="00F03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45E4D698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img_segmentada2 = cv2.bitwise_and(img_rgb,img_rgb,mask=img_limiar_S) </w:t>
            </w:r>
            <w:r>
              <w:rPr>
                <w:rFonts w:ascii="Courier New" w:eastAsia="Courier New" w:hAnsi="Courier New" w:cs="Courier New"/>
                <w:color w:val="A9B7C6"/>
                <w:sz w:val="24"/>
                <w:szCs w:val="24"/>
                <w:shd w:val="clear" w:color="auto" w:fill="2B2B2B"/>
              </w:rPr>
              <w:t xml:space="preserve">  </w:t>
            </w:r>
          </w:p>
        </w:tc>
      </w:tr>
    </w:tbl>
    <w:p w14:paraId="3EE0E4FE" w14:textId="77777777" w:rsidR="00F03F56" w:rsidRDefault="00F03F56">
      <w:pPr>
        <w:spacing w:before="240" w:after="240" w:line="360" w:lineRule="auto"/>
        <w:jc w:val="both"/>
        <w:rPr>
          <w:sz w:val="24"/>
          <w:szCs w:val="24"/>
        </w:rPr>
      </w:pPr>
    </w:p>
    <w:p w14:paraId="54BDA7EF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Figura 15: Segmentação a partir da limiarização manual.</w:t>
      </w:r>
    </w:p>
    <w:p w14:paraId="0AE0567E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700D9B3" wp14:editId="26AC83AB">
            <wp:extent cx="5514975" cy="2828925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t="7187" r="382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62CB01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Com o limiar 130 foi possível assim como na técnica anterior fazer a distinção entre folha e fundo, como pode ser observad</w:t>
      </w:r>
      <w:r>
        <w:rPr>
          <w:sz w:val="24"/>
          <w:szCs w:val="24"/>
        </w:rPr>
        <w:t xml:space="preserve">o pela linha do limiar no histograma do canal S do sistema HSV. </w:t>
      </w:r>
    </w:p>
    <w:p w14:paraId="7812DE25" w14:textId="77777777" w:rsidR="00F03F56" w:rsidRDefault="00C44F41">
      <w:pPr>
        <w:spacing w:before="240" w:after="24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i) Obtenha o histograma de cada um dos canais da imagem em RGB, utilizando como mascara a imagem limiarizada (binarizada) da letra h. </w:t>
      </w:r>
    </w:p>
    <w:p w14:paraId="06E12A28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>A partir da imagem RGB segmentada obtida anteriormente com a técnica de OTSU,“img_segmentada1”, criamos histogramas individuais para cada um dos canais R,G e B, utilizando como máscara a imagem obtida pelo limiar “img_limiar”. No subplot, colocamos a image</w:t>
      </w:r>
      <w:r>
        <w:rPr>
          <w:sz w:val="24"/>
          <w:szCs w:val="24"/>
        </w:rPr>
        <w:t>m decomposta em cada canal e seu histograma, como mostra a imagem 16.</w:t>
      </w:r>
    </w:p>
    <w:tbl>
      <w:tblPr>
        <w:tblStyle w:val="af3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03F56" w14:paraId="44BF68B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AE5A0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hist_seg_r = cv2.calcHist([img_segmentada1],[0],img_limiar,[256],[0,256])</w:t>
            </w:r>
          </w:p>
          <w:p w14:paraId="2DE7DB3B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hist_seg_g = cv2.calcHist([img_segmentada1],[1],img_limiar,[256],[0,256])</w:t>
            </w:r>
          </w:p>
          <w:p w14:paraId="32D23170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hist_seg_b = cv2.calcHist([img_segment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ada1],[2],img_limiar,[256],[0,256])</w:t>
            </w:r>
          </w:p>
        </w:tc>
      </w:tr>
    </w:tbl>
    <w:p w14:paraId="7E20CB7B" w14:textId="77777777" w:rsidR="00F03F56" w:rsidRDefault="00F03F56">
      <w:pPr>
        <w:spacing w:before="240" w:after="240" w:line="360" w:lineRule="auto"/>
        <w:jc w:val="both"/>
        <w:rPr>
          <w:sz w:val="24"/>
          <w:szCs w:val="24"/>
        </w:rPr>
      </w:pPr>
    </w:p>
    <w:p w14:paraId="4B2B24D2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Imagem 16:  Imagem e histograma dos canais da imagem RGB segmentada.</w:t>
      </w:r>
    </w:p>
    <w:p w14:paraId="51305EEF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343F037" wp14:editId="2063578F">
            <wp:extent cx="5731200" cy="30480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B6DE13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Com a decomposição dos canais da imagem segmentada RGB e seus respectivos histogramas (Imagem 16), vemos que as cores vermelho e verde continuam p</w:t>
      </w:r>
      <w:r>
        <w:rPr>
          <w:sz w:val="24"/>
          <w:szCs w:val="24"/>
        </w:rPr>
        <w:t>ermitindo melhor visualização das nervuras lesionadas da antracnose, assim como foi visto na imagem 11. Ainda comparando com a decomposição dos canais RGB da imagem original recortada, observamos mudanças nos picos do histograma, onde antes era perceptível</w:t>
      </w:r>
      <w:r>
        <w:rPr>
          <w:sz w:val="24"/>
          <w:szCs w:val="24"/>
        </w:rPr>
        <w:t xml:space="preserve"> 3 alterações, agora apresentam somente 2, e isso é resultado da segmentação da imagem.</w:t>
      </w:r>
      <w:r>
        <w:rPr>
          <w:sz w:val="24"/>
          <w:szCs w:val="24"/>
        </w:rPr>
        <w:tab/>
      </w:r>
    </w:p>
    <w:p w14:paraId="4D726448" w14:textId="77777777" w:rsidR="00F03F56" w:rsidRDefault="00C44F41">
      <w:pPr>
        <w:spacing w:before="240" w:after="240" w:line="360" w:lineRule="auto"/>
        <w:jc w:val="both"/>
        <w:rPr>
          <w:i/>
          <w:sz w:val="24"/>
          <w:szCs w:val="24"/>
        </w:rPr>
      </w:pPr>
      <w:r>
        <w:rPr>
          <w:b/>
          <w:sz w:val="24"/>
          <w:szCs w:val="24"/>
        </w:rPr>
        <w:lastRenderedPageBreak/>
        <w:t>j) Realize operações aritméticas na imagem em RGB de modo a realçar os aspectos de seu interesse. Exemplo (2*R-0.5*G). Explique a sua escolha pelas operações aritmétic</w:t>
      </w:r>
      <w:r>
        <w:rPr>
          <w:b/>
          <w:sz w:val="24"/>
          <w:szCs w:val="24"/>
        </w:rPr>
        <w:t>as.</w:t>
      </w:r>
      <w:r>
        <w:rPr>
          <w:i/>
          <w:sz w:val="24"/>
          <w:szCs w:val="24"/>
        </w:rPr>
        <w:t xml:space="preserve"> </w:t>
      </w:r>
    </w:p>
    <w:p w14:paraId="387DEEC8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As operações envolvendo os diferentes canais de um sistema nos permite obter algumas informações de interesse da imagem, de modo a realçá-las, gerando como resultado uma matriz única nova. </w:t>
      </w:r>
    </w:p>
    <w:p w14:paraId="523E3337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Utilizando a imagem original recortada RGB “img_rgb”, reali</w:t>
      </w:r>
      <w:r>
        <w:rPr>
          <w:sz w:val="24"/>
          <w:szCs w:val="24"/>
        </w:rPr>
        <w:t xml:space="preserve">zamos três operações com a intenção de realçar os sintomas característicos de antracnose nas nervuras das folha de feijoeiro. </w:t>
      </w:r>
    </w:p>
    <w:p w14:paraId="373FA68A" w14:textId="77777777" w:rsidR="00F03F56" w:rsidRDefault="00C44F41">
      <w:pPr>
        <w:numPr>
          <w:ilvl w:val="0"/>
          <w:numId w:val="1"/>
        </w:num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Primeira operação:</w:t>
      </w:r>
    </w:p>
    <w:p w14:paraId="1FE4C2A5" w14:textId="77777777" w:rsidR="00F03F56" w:rsidRDefault="00C44F41">
      <w:pPr>
        <w:spacing w:before="240" w:after="240"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Para a primeira operação, utilizamos os canais azul e vermelho. Multiplicamos o canal azul por 1,5 e em seguida subtraímos dele, o dobro do canal vermelho.</w:t>
      </w:r>
    </w:p>
    <w:tbl>
      <w:tblPr>
        <w:tblStyle w:val="af4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F03F56" w14:paraId="3149AA96" w14:textId="77777777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BE47F" w14:textId="77777777" w:rsidR="00F03F56" w:rsidRDefault="00C44F41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img_opr_01 = 1.5*img_rgb[:,:,2] - 2*img_rgb[:,:,0]</w:t>
            </w:r>
          </w:p>
        </w:tc>
      </w:tr>
    </w:tbl>
    <w:p w14:paraId="72221D26" w14:textId="77777777" w:rsidR="00F03F56" w:rsidRDefault="00F03F56">
      <w:pPr>
        <w:spacing w:before="240" w:after="240" w:line="360" w:lineRule="auto"/>
        <w:jc w:val="both"/>
        <w:rPr>
          <w:sz w:val="24"/>
          <w:szCs w:val="24"/>
        </w:rPr>
      </w:pPr>
    </w:p>
    <w:p w14:paraId="21C520C9" w14:textId="77777777" w:rsidR="00F03F56" w:rsidRDefault="00C44F41">
      <w:pPr>
        <w:numPr>
          <w:ilvl w:val="0"/>
          <w:numId w:val="1"/>
        </w:num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Segunda operação:</w:t>
      </w:r>
    </w:p>
    <w:p w14:paraId="22877ABD" w14:textId="77777777" w:rsidR="00F03F56" w:rsidRDefault="00C44F41">
      <w:pPr>
        <w:spacing w:before="240" w:after="240"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Aqui, realizamos novamente um</w:t>
      </w:r>
      <w:r>
        <w:rPr>
          <w:sz w:val="24"/>
          <w:szCs w:val="24"/>
        </w:rPr>
        <w:t>a subtração dos canais azul e vermelho, porém igualamos o valor pelo qual ambos são multiplicados.</w:t>
      </w:r>
    </w:p>
    <w:tbl>
      <w:tblPr>
        <w:tblStyle w:val="af5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F03F56" w14:paraId="3BB7B590" w14:textId="77777777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C7595" w14:textId="77777777" w:rsidR="00F03F56" w:rsidRDefault="00C44F41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img_opr_02 = 1.5*img_rgb[:,:,2] - 1.5*img_rgb[:,:,0]</w:t>
            </w:r>
          </w:p>
        </w:tc>
      </w:tr>
    </w:tbl>
    <w:p w14:paraId="11BD2663" w14:textId="77777777" w:rsidR="00F03F56" w:rsidRDefault="00F03F56">
      <w:pPr>
        <w:spacing w:before="240" w:after="240" w:line="360" w:lineRule="auto"/>
        <w:ind w:left="720"/>
        <w:jc w:val="both"/>
        <w:rPr>
          <w:sz w:val="24"/>
          <w:szCs w:val="24"/>
        </w:rPr>
      </w:pPr>
    </w:p>
    <w:p w14:paraId="20766BF9" w14:textId="77777777" w:rsidR="00F03F56" w:rsidRDefault="00C44F41">
      <w:pPr>
        <w:numPr>
          <w:ilvl w:val="0"/>
          <w:numId w:val="1"/>
        </w:num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Terceira operação:</w:t>
      </w:r>
    </w:p>
    <w:p w14:paraId="7A18F849" w14:textId="77777777" w:rsidR="00F03F56" w:rsidRDefault="00C44F41">
      <w:pPr>
        <w:spacing w:before="240" w:after="240"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A partir de 1,8 vezes o canal azul, subtraímos 1,5 vezes o canal vermelho, e do resultado, subtraímos o canal verde.</w:t>
      </w:r>
    </w:p>
    <w:tbl>
      <w:tblPr>
        <w:tblStyle w:val="af6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F03F56" w14:paraId="529E1070" w14:textId="77777777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9F7A4" w14:textId="77777777" w:rsidR="00F03F56" w:rsidRDefault="00C44F41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img_opr_03 = 1.8*img_rgb[:,:,2] - 1.5*img_rgb[:,:,0] - img_rgb[:,:,1]</w:t>
            </w:r>
          </w:p>
        </w:tc>
      </w:tr>
    </w:tbl>
    <w:p w14:paraId="14E98BEE" w14:textId="77777777" w:rsidR="00F03F56" w:rsidRDefault="00F03F56">
      <w:pPr>
        <w:spacing w:before="240" w:after="240" w:line="360" w:lineRule="auto"/>
        <w:jc w:val="both"/>
        <w:rPr>
          <w:sz w:val="24"/>
          <w:szCs w:val="24"/>
        </w:rPr>
      </w:pPr>
    </w:p>
    <w:p w14:paraId="5EA9EADF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>Com as operações, muitas vezes envolvendo multiplicação dos canais, o valor dos pixels podem fugir da faixa 0-255. Para solucionar essa questão, fizemos a conversão para inteiro de 8 bits, a partir da função “.astype” com argumento “np.uint8”.</w:t>
      </w:r>
    </w:p>
    <w:tbl>
      <w:tblPr>
        <w:tblStyle w:val="af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03F56" w14:paraId="27C2B94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45CCE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img_opr_01 =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 img_opr_01.astype(np.uint8)</w:t>
            </w:r>
          </w:p>
          <w:p w14:paraId="378924FA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img_opr_02 = img_opr_02.astype(np.uint8)</w:t>
            </w:r>
          </w:p>
          <w:p w14:paraId="235C5201" w14:textId="77777777" w:rsidR="00F03F56" w:rsidRDefault="00C44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img_opr_03 = img_opr_03.astype(np.uint8)</w:t>
            </w:r>
          </w:p>
        </w:tc>
      </w:tr>
    </w:tbl>
    <w:p w14:paraId="744A5BCA" w14:textId="77777777" w:rsidR="00F03F56" w:rsidRDefault="00F03F56">
      <w:pPr>
        <w:spacing w:before="240" w:after="240" w:line="360" w:lineRule="auto"/>
        <w:jc w:val="both"/>
        <w:rPr>
          <w:sz w:val="24"/>
          <w:szCs w:val="24"/>
        </w:rPr>
      </w:pPr>
    </w:p>
    <w:p w14:paraId="63B03869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Em seguida, plotamos em uma figura, o resultado das três operações realizadas (Figura 17). </w:t>
      </w:r>
    </w:p>
    <w:p w14:paraId="7A7100DD" w14:textId="77777777" w:rsidR="00F03F56" w:rsidRDefault="00F03F56">
      <w:pPr>
        <w:spacing w:before="240" w:after="240" w:line="360" w:lineRule="auto"/>
        <w:jc w:val="both"/>
        <w:rPr>
          <w:sz w:val="24"/>
          <w:szCs w:val="24"/>
        </w:rPr>
      </w:pPr>
    </w:p>
    <w:p w14:paraId="5C3B0DA1" w14:textId="77777777" w:rsidR="00F03F56" w:rsidRDefault="00F03F56">
      <w:pPr>
        <w:spacing w:before="240" w:after="240" w:line="360" w:lineRule="auto"/>
        <w:jc w:val="both"/>
        <w:rPr>
          <w:sz w:val="24"/>
          <w:szCs w:val="24"/>
        </w:rPr>
      </w:pPr>
    </w:p>
    <w:p w14:paraId="6086B054" w14:textId="77777777" w:rsidR="00F03F56" w:rsidRDefault="00F03F56">
      <w:pPr>
        <w:spacing w:before="240" w:after="240" w:line="360" w:lineRule="auto"/>
        <w:jc w:val="both"/>
        <w:rPr>
          <w:sz w:val="24"/>
          <w:szCs w:val="24"/>
        </w:rPr>
      </w:pPr>
    </w:p>
    <w:p w14:paraId="2A27745D" w14:textId="77777777" w:rsidR="00F03F56" w:rsidRDefault="00F03F56">
      <w:pPr>
        <w:spacing w:before="240" w:after="240" w:line="360" w:lineRule="auto"/>
        <w:jc w:val="both"/>
        <w:rPr>
          <w:sz w:val="24"/>
          <w:szCs w:val="24"/>
        </w:rPr>
      </w:pPr>
    </w:p>
    <w:p w14:paraId="46A7D233" w14:textId="77777777" w:rsidR="00F03F56" w:rsidRDefault="00F03F56">
      <w:pPr>
        <w:spacing w:before="240" w:after="240" w:line="360" w:lineRule="auto"/>
        <w:jc w:val="both"/>
        <w:rPr>
          <w:sz w:val="24"/>
          <w:szCs w:val="24"/>
        </w:rPr>
      </w:pPr>
    </w:p>
    <w:p w14:paraId="2F37D422" w14:textId="77777777" w:rsidR="00F03F56" w:rsidRDefault="00F03F56">
      <w:pPr>
        <w:spacing w:before="240" w:after="240" w:line="360" w:lineRule="auto"/>
        <w:jc w:val="both"/>
        <w:rPr>
          <w:sz w:val="24"/>
          <w:szCs w:val="24"/>
        </w:rPr>
      </w:pPr>
    </w:p>
    <w:p w14:paraId="0BD1DB85" w14:textId="77777777" w:rsidR="00F03F56" w:rsidRDefault="00F03F56">
      <w:pPr>
        <w:spacing w:before="240" w:after="240" w:line="360" w:lineRule="auto"/>
        <w:jc w:val="both"/>
        <w:rPr>
          <w:sz w:val="24"/>
          <w:szCs w:val="24"/>
        </w:rPr>
      </w:pPr>
    </w:p>
    <w:p w14:paraId="0CDF3584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Figura 17: Operações aritméticas com os canais do sistema RBG.</w:t>
      </w:r>
    </w:p>
    <w:p w14:paraId="6A14C545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1E22B9CE" wp14:editId="353ED7CC">
            <wp:extent cx="5783386" cy="3057525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3386" cy="305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E0CA5F" w14:textId="77777777" w:rsidR="00F03F56" w:rsidRDefault="00C44F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De acordo com o resultado apresentado na figura 17, observamos a imagem resultante da terceira operação aritmética com os canais vermelho, verde e azul, permitiu uma boa diferenciação dos si</w:t>
      </w:r>
      <w:r>
        <w:rPr>
          <w:sz w:val="24"/>
          <w:szCs w:val="24"/>
        </w:rPr>
        <w:t>ntomas da doença na folha de feijoeiro.</w:t>
      </w:r>
    </w:p>
    <w:sectPr w:rsidR="00F03F56">
      <w:footerReference w:type="default" r:id="rId2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F47ED2" w14:textId="77777777" w:rsidR="00C44F41" w:rsidRDefault="00C44F41">
      <w:pPr>
        <w:spacing w:line="240" w:lineRule="auto"/>
      </w:pPr>
      <w:r>
        <w:separator/>
      </w:r>
    </w:p>
  </w:endnote>
  <w:endnote w:type="continuationSeparator" w:id="0">
    <w:p w14:paraId="346C542D" w14:textId="77777777" w:rsidR="00C44F41" w:rsidRDefault="00C44F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70DF55" w14:textId="77777777" w:rsidR="00F03F56" w:rsidRDefault="00F03F5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C062F9" w14:textId="77777777" w:rsidR="00C44F41" w:rsidRDefault="00C44F41">
      <w:pPr>
        <w:spacing w:line="240" w:lineRule="auto"/>
      </w:pPr>
      <w:r>
        <w:separator/>
      </w:r>
    </w:p>
  </w:footnote>
  <w:footnote w:type="continuationSeparator" w:id="0">
    <w:p w14:paraId="100E9F24" w14:textId="77777777" w:rsidR="00C44F41" w:rsidRDefault="00C44F4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877718"/>
    <w:multiLevelType w:val="multilevel"/>
    <w:tmpl w:val="6FE03D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3F56"/>
    <w:rsid w:val="001D7187"/>
    <w:rsid w:val="00C44F41"/>
    <w:rsid w:val="00F03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F17F3"/>
  <w15:docId w15:val="{D920F68D-6499-4526-89D0-FB2424B5B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5018</Words>
  <Characters>27101</Characters>
  <Application>Microsoft Office Word</Application>
  <DocSecurity>0</DocSecurity>
  <Lines>225</Lines>
  <Paragraphs>64</Paragraphs>
  <ScaleCrop>false</ScaleCrop>
  <Company/>
  <LinksUpToDate>false</LinksUpToDate>
  <CharactersWithSpaces>32055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2</cp:revision>
  <dcterms:created xsi:type="dcterms:W3CDTF">2020-08-03T19:42:00Z</dcterms:created>
  <dcterms:modified xsi:type="dcterms:W3CDTF">2020-08-03T19:42:00Z</dcterms:modified>
</cp:coreProperties>
</file>