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D9EC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b/>
          <w:bCs/>
          <w:kern w:val="0"/>
          <w:sz w:val="32"/>
          <w:szCs w:val="32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:highlight w:val="yellow"/>
          <w14:ligatures w14:val="none"/>
        </w:rPr>
        <w:t>튜닝 프로세스</w:t>
      </w:r>
    </w:p>
    <w:p w14:paraId="48670574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 지금까지 신경망을 학습시킬 때 여러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하이퍼파라미터들이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관여한다는 걸 배웠다. 그렇다면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 좋은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하이퍼파라미터는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어떻게 찾을 수 있을까?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 체계적으로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튜닝할 수 있는 팁을 알아보자.</w:t>
      </w:r>
    </w:p>
    <w:p w14:paraId="3349215C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:highlight w:val="yellow"/>
          <w14:ligatures w14:val="none"/>
        </w:rPr>
        <w:t>Hyperparameters</w:t>
      </w:r>
    </w:p>
    <w:p w14:paraId="1791A7AE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심층 신경망을 학습시킬 때 가장 어려운 일은 다뤄야 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가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많다는 것이다. (우선 조정하는 순으로 나열)</w:t>
      </w:r>
    </w:p>
    <w:p w14:paraId="49DA8F35" w14:textId="77777777" w:rsidR="00F91CF3" w:rsidRPr="00F91CF3" w:rsidRDefault="00F91CF3" w:rsidP="00F91CF3">
      <w:pPr>
        <w:widowControl/>
        <w:numPr>
          <w:ilvl w:val="0"/>
          <w:numId w:val="1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proofErr w:type="spellStart"/>
      <w:r w:rsidRPr="00F91CF3">
        <w:rPr>
          <w:rFonts w:ascii="맑은 고딕" w:eastAsia="맑은 고딕" w:hAnsi="맑은 고딕" w:cs="굴림" w:hint="eastAsia"/>
          <w:color w:val="EE2323"/>
          <w:kern w:val="0"/>
          <w:szCs w:val="20"/>
          <w14:ligatures w14:val="none"/>
        </w:rPr>
        <w:t>학습률</w:t>
      </w:r>
      <w:proofErr w:type="spellEnd"/>
      <w:r w:rsidRPr="00F91CF3">
        <w:rPr>
          <w:rFonts w:ascii="맑은 고딕" w:eastAsia="맑은 고딕" w:hAnsi="맑은 고딕" w:cs="굴림" w:hint="eastAsia"/>
          <w:color w:val="EE2323"/>
          <w:kern w:val="0"/>
          <w:szCs w:val="20"/>
          <w14:ligatures w14:val="none"/>
        </w:rPr>
        <w:t xml:space="preserve"> α</w:t>
      </w:r>
    </w:p>
    <w:p w14:paraId="60B4CBA7" w14:textId="77777777" w:rsidR="00F91CF3" w:rsidRPr="00F91CF3" w:rsidRDefault="00F91CF3" w:rsidP="00F91CF3">
      <w:pPr>
        <w:widowControl/>
        <w:numPr>
          <w:ilvl w:val="0"/>
          <w:numId w:val="1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F3C000"/>
          <w:kern w:val="0"/>
          <w:szCs w:val="20"/>
          <w14:ligatures w14:val="none"/>
        </w:rPr>
        <w:t>Momentum 알고리즘의 β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-&gt; 기본값 0.9 설정</w:t>
      </w:r>
    </w:p>
    <w:p w14:paraId="12F5B8FC" w14:textId="77777777" w:rsidR="00F91CF3" w:rsidRPr="00F91CF3" w:rsidRDefault="00F91CF3" w:rsidP="00F91CF3">
      <w:pPr>
        <w:widowControl/>
        <w:numPr>
          <w:ilvl w:val="0"/>
          <w:numId w:val="1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F3C000"/>
          <w:kern w:val="0"/>
          <w:szCs w:val="20"/>
          <w14:ligatures w14:val="none"/>
        </w:rPr>
        <w:t>은닉 유닛의 수</w:t>
      </w:r>
    </w:p>
    <w:p w14:paraId="77C663ED" w14:textId="77777777" w:rsidR="00F91CF3" w:rsidRPr="00F91CF3" w:rsidRDefault="00F91CF3" w:rsidP="00F91CF3">
      <w:pPr>
        <w:widowControl/>
        <w:numPr>
          <w:ilvl w:val="0"/>
          <w:numId w:val="1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F3C000"/>
          <w:kern w:val="0"/>
          <w:szCs w:val="20"/>
          <w14:ligatures w14:val="none"/>
        </w:rPr>
        <w:t>미니배치의 크기</w:t>
      </w:r>
    </w:p>
    <w:p w14:paraId="10F466C6" w14:textId="77777777" w:rsidR="00F91CF3" w:rsidRPr="00F91CF3" w:rsidRDefault="00F91CF3" w:rsidP="00F91CF3">
      <w:pPr>
        <w:widowControl/>
        <w:numPr>
          <w:ilvl w:val="0"/>
          <w:numId w:val="1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8A3DB6"/>
          <w:kern w:val="0"/>
          <w:szCs w:val="20"/>
          <w14:ligatures w14:val="none"/>
        </w:rPr>
        <w:t>은닉층의 개수</w:t>
      </w:r>
    </w:p>
    <w:p w14:paraId="0B176E29" w14:textId="77777777" w:rsidR="00F91CF3" w:rsidRPr="00F91CF3" w:rsidRDefault="00F91CF3" w:rsidP="00F91CF3">
      <w:pPr>
        <w:widowControl/>
        <w:numPr>
          <w:ilvl w:val="0"/>
          <w:numId w:val="1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proofErr w:type="spellStart"/>
      <w:r w:rsidRPr="00F91CF3">
        <w:rPr>
          <w:rFonts w:ascii="맑은 고딕" w:eastAsia="맑은 고딕" w:hAnsi="맑은 고딕" w:cs="굴림" w:hint="eastAsia"/>
          <w:color w:val="8A3DB6"/>
          <w:kern w:val="0"/>
          <w:szCs w:val="20"/>
          <w14:ligatures w14:val="none"/>
        </w:rPr>
        <w:t>학습률</w:t>
      </w:r>
      <w:proofErr w:type="spellEnd"/>
      <w:r w:rsidRPr="00F91CF3">
        <w:rPr>
          <w:rFonts w:ascii="맑은 고딕" w:eastAsia="맑은 고딕" w:hAnsi="맑은 고딕" w:cs="굴림" w:hint="eastAsia"/>
          <w:color w:val="8A3DB6"/>
          <w:kern w:val="0"/>
          <w:szCs w:val="20"/>
          <w14:ligatures w14:val="none"/>
        </w:rPr>
        <w:t xml:space="preserve"> 감쇠(learning rate decay) 정도</w:t>
      </w:r>
    </w:p>
    <w:p w14:paraId="1CE9BF2A" w14:textId="77777777" w:rsidR="00F91CF3" w:rsidRPr="00F91CF3" w:rsidRDefault="00F91CF3" w:rsidP="00F91CF3">
      <w:pPr>
        <w:widowControl/>
        <w:numPr>
          <w:ilvl w:val="0"/>
          <w:numId w:val="1"/>
        </w:numPr>
        <w:autoSpaceDE/>
        <w:autoSpaceDN/>
        <w:spacing w:after="0" w:line="36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Adam 알고리즘의 β​1​</w:t>
      </w:r>
      <w:proofErr w:type="gram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​,β​</w:t>
      </w:r>
      <w:proofErr w:type="gram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2​​,</w:t>
      </w:r>
      <w:r w:rsidRPr="00F91CF3">
        <w:rPr>
          <w:rFonts w:ascii="Courier New" w:eastAsia="맑은 고딕" w:hAnsi="Courier New" w:cs="Courier New"/>
          <w:color w:val="333333"/>
          <w:kern w:val="0"/>
          <w:szCs w:val="20"/>
          <w14:ligatures w14:val="none"/>
        </w:rPr>
        <w:t>ϵ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-&gt; 0.9, 0.999, 10^(-8)</w:t>
      </w:r>
    </w:p>
    <w:p w14:paraId="4E575E70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대부분의 학습에서는 일부 파라미터들이 다른 파라미터보다 중요하다.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 우선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학습률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 α는 튜닝해야 할 가장 중요한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하이퍼파라미터이다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.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학습률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α 이외에 주로 튜닝하는 것들로는 모멘텀이 있다. 기본값 0.9정도로 설정할 수 있다. 최적화 알고리즘을 효율적으로 돌리기 위해 미니 배치 크기도 튜닝할 수 있다. 은닉 유닛도 자주 튜닝한다. 오렌지색 글씨는 빨간색 글씨(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학습률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α) 다음으로 중요한 것들이다. 보라색 글씨는 다음으로 중요한 것들이다. 그리고 Adam 알고리즘에서는 β​1​</w:t>
      </w:r>
      <w:proofErr w:type="gram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​,β​</w:t>
      </w:r>
      <w:proofErr w:type="gram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2​​,</w:t>
      </w:r>
      <w:r w:rsidRPr="00F91CF3">
        <w:rPr>
          <w:rFonts w:ascii="Courier New" w:eastAsia="맑은 고딕" w:hAnsi="Courier New" w:cs="Courier New"/>
          <w:color w:val="333333"/>
          <w:kern w:val="0"/>
          <w:szCs w:val="20"/>
          <w14:ligatures w14:val="none"/>
        </w:rPr>
        <w:t>ϵ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는 튜닝하지 않고 0.9, 0.999, 10^(-8)을 항상 사용한다. 물론 원한다면 튜닝을 사용해도 좋다. </w:t>
      </w:r>
    </w:p>
    <w:p w14:paraId="08CEC0AA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32"/>
          <w:szCs w:val="32"/>
          <w:highlight w:val="yellow"/>
          <w14:ligatures w14:val="none"/>
        </w:rPr>
        <w:t xml:space="preserve">Try random </w:t>
      </w:r>
      <w:proofErr w:type="gram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32"/>
          <w:szCs w:val="32"/>
          <w:highlight w:val="yellow"/>
          <w14:ligatures w14:val="none"/>
        </w:rPr>
        <w:t>values :</w:t>
      </w:r>
      <w:proofErr w:type="gram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32"/>
          <w:szCs w:val="32"/>
          <w:highlight w:val="yellow"/>
          <w14:ligatures w14:val="none"/>
        </w:rPr>
        <w:t xml:space="preserve"> Don't use a grid</w:t>
      </w:r>
    </w:p>
    <w:p w14:paraId="6F133B59" w14:textId="018B7C25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 xml:space="preserve">만약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 xml:space="preserve"> 튜닝한다면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  <w14:ligatures w14:val="none"/>
        </w:rPr>
        <w:t> 어떤 값을 탐색할지 어떻게 정할 수 있을까?</w:t>
      </w:r>
    </w:p>
    <w:p w14:paraId="4FD8B8F2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</w:pP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>i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>) 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  <w14:ligatures w14:val="none"/>
        </w:rPr>
        <w:t>머신러닝이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  <w14:ligatures w14:val="none"/>
        </w:rPr>
        <w:t xml:space="preserve">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  <w14:ligatures w14:val="none"/>
        </w:rPr>
        <w:t>만들어진지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  <w14:ligatures w14:val="none"/>
        </w:rPr>
        <w:t xml:space="preserve"> </w:t>
      </w:r>
      <w:proofErr w:type="gram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  <w14:ligatures w14:val="none"/>
        </w:rPr>
        <w:t>얼마 되지</w:t>
      </w:r>
      <w:proofErr w:type="gram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  <w14:ligatures w14:val="none"/>
        </w:rPr>
        <w:t xml:space="preserve"> 않았을 때</w:t>
      </w:r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 xml:space="preserve">는 두 개의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>하이퍼파라미터가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 xml:space="preserve"> 있을 때 각각 Hyperparameter1, Hyperparameter2라고 부르는데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  <w14:ligatures w14:val="none"/>
        </w:rPr>
        <w:t>격자점을 탐색</w:t>
      </w:r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 xml:space="preserve">하는 것이 일반적이었다. (아래 그림 참고) 그리고 체계적으로 여기 있는 값들을 탐색하는 것이다. (실제로는 더 크거나 작을 수도 있지만 여기서는 5x5 격자의 25개의 점만 생각함) 그리고 최고의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 xml:space="preserve"> 정하는 것이다. 이 예시는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>하이퍼파라미터의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 w:val="22"/>
          <w14:ligatures w14:val="none"/>
        </w:rPr>
        <w:t xml:space="preserve"> 수가 적을 때 쓸 수 있다. </w:t>
      </w:r>
    </w:p>
    <w:p w14:paraId="40E22CAE" w14:textId="5F26558F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B02C6F1" wp14:editId="7B46C8EC">
            <wp:extent cx="3048000" cy="2918460"/>
            <wp:effectExtent l="0" t="0" r="0" b="0"/>
            <wp:docPr id="24668777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E71A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ii) 하지만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딥러닝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에서는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다음과 같은 방식을 추천한다.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무작위로 점들을 선택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하는 것이다. 위 상황과 동일하게 25개의 점만 생각해보자. 그 점들에 대해서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정하는 것이다. 이렇게 하는 이유는 어떤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하이퍼파라미터가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문제 해결에 더 중요한지 미리 알 수 없기 때문이다. </w:t>
      </w:r>
    </w:p>
    <w:p w14:paraId="7F26ACC1" w14:textId="56550C4B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6496F619" wp14:editId="008EBD11">
            <wp:extent cx="3276600" cy="2964180"/>
            <wp:effectExtent l="0" t="0" r="0" b="7620"/>
            <wp:docPr id="33877495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5FED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위에서 설명했던 것처럼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하이퍼파라미터에는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중요도 순위가 있다. 예를 들어 Hyperparameter1이 학습속도 α이고 극단적인 경우로 Hyperparameter2를 </w:t>
      </w:r>
      <w:r w:rsidRPr="00F91CF3">
        <w:rPr>
          <w:rFonts w:ascii="Courier New" w:eastAsia="맑은 고딕" w:hAnsi="Courier New" w:cs="Courier New"/>
          <w:color w:val="333333"/>
          <w:kern w:val="0"/>
          <w:szCs w:val="20"/>
          <w14:ligatures w14:val="none"/>
        </w:rPr>
        <w:t>ϵ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라고 하자. (</w:t>
      </w:r>
      <w:r w:rsidRPr="00F91CF3">
        <w:rPr>
          <w:rFonts w:ascii="Courier New" w:eastAsia="맑은 고딕" w:hAnsi="Courier New" w:cs="Courier New"/>
          <w:color w:val="333333"/>
          <w:kern w:val="0"/>
          <w:szCs w:val="20"/>
          <w14:ligatures w14:val="none"/>
        </w:rPr>
        <w:t>ϵ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: Adam 알고리즘의 분모에 있는 값) 이런 경우 α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고르는 것이 </w:t>
      </w:r>
      <w:r w:rsidRPr="00F91CF3">
        <w:rPr>
          <w:rFonts w:ascii="Courier New" w:eastAsia="맑은 고딕" w:hAnsi="Courier New" w:cs="Courier New"/>
          <w:color w:val="333333"/>
          <w:kern w:val="0"/>
          <w:szCs w:val="20"/>
          <w14:ligatures w14:val="none"/>
        </w:rPr>
        <w:t>ϵ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를 고르는 것 보다 더 중요하다. </w:t>
      </w:r>
    </w:p>
    <w:p w14:paraId="6772CBA8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</w:p>
    <w:p w14:paraId="39FBCD97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lastRenderedPageBreak/>
        <w:t> 그래서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격자점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(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i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의 상황)으로 다시 돌아가면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5개의 α값을 확인하게 되는데 이때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</w:t>
      </w:r>
      <w:r w:rsidRPr="00F91CF3">
        <w:rPr>
          <w:rFonts w:ascii="Courier New" w:eastAsia="맑은 고딕" w:hAnsi="Courier New" w:cs="Courier New"/>
          <w:b/>
          <w:bCs/>
          <w:color w:val="333333"/>
          <w:kern w:val="0"/>
          <w:szCs w:val="20"/>
          <w14:ligatures w14:val="none"/>
        </w:rPr>
        <w:t>ϵ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값이 달라도 결과는 같은 것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을 확인할 수 있을 것이다.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 25개의 모델을 학습시켰지만 가장 중요한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하이퍼파라미터인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α 5개에 대해서만 학습시킨 것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과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다를게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없다.</w:t>
      </w:r>
    </w:p>
    <w:p w14:paraId="0C0AE05E" w14:textId="7DBBCA14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0E6C0250" wp14:editId="40DB0941">
            <wp:extent cx="3268980" cy="3055620"/>
            <wp:effectExtent l="0" t="0" r="7620" b="0"/>
            <wp:docPr id="161396491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95D8" w14:textId="60C0FCC2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 xml:space="preserve">  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반대로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무작위로 모델(ii의 상황)을 고르면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어떨까? 그렇게 되면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25개의 서로 다른 학습속도 α값을 이용하여 학습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시키게 되고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더 좋은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잘 찾게 될 것이다. </w:t>
      </w:r>
    </w:p>
    <w:p w14:paraId="2E78D3D2" w14:textId="2C72B6F4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60A179BF" wp14:editId="24D29F72">
            <wp:extent cx="3276600" cy="2941320"/>
            <wp:effectExtent l="0" t="0" r="0" b="0"/>
            <wp:docPr id="33306224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DAEE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 여기서는 두 개의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하이퍼파라미터만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써서 예를 들었지만 실제로는 훨씬 많은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다루게 될 것이다. 예컨대 세 개의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다룬다고 하면 정사각형이 아닌 정육면체를 탐색하게 되는 것이다. 그리고 세번째 차원은 Hyperparameter3를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가르키게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된다. 그 3차원 정육면체 안에서 모델을 고른다면 각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하이퍼파라미터에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대해서 훨씬 많은 값을 시험해보게 될 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lastRenderedPageBreak/>
        <w:t xml:space="preserve">것이다. 실제로는 3보다 더 많은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탐색하곤 한다. 그리고 어플리케이션에서 어떤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하이퍼파라미터가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가장 중요한지 미리 알기 어렵다. </w:t>
      </w:r>
    </w:p>
    <w:p w14:paraId="2775D848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=&gt; 격자점보다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무작위로 모델을 정하는 것이 가장 중요한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하이퍼파라미터의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다양한 값을 탐색할 수 있다.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무엇이 중요하든 상관없이 말이다. </w:t>
      </w:r>
    </w:p>
    <w:p w14:paraId="6EF70F1B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kern w:val="0"/>
          <w:sz w:val="33"/>
          <w:szCs w:val="33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33"/>
          <w:szCs w:val="33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32"/>
          <w:szCs w:val="32"/>
          <w:highlight w:val="yellow"/>
          <w14:ligatures w14:val="none"/>
        </w:rPr>
        <w:t>Coarse to fine</w:t>
      </w:r>
    </w:p>
    <w:p w14:paraId="170B6D8E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  <w14:ligatures w14:val="none"/>
        </w:rPr>
        <w:t> 다른 일반적 방법 중 하나는 정밀화 접근</w:t>
      </w: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이다. 아래 2차원 예시에서 이 점들을 사용한다고 해보자. 그리고 파란색 동그라미의 점이 최고라는 것을 찾았다. 그렇다면 아마도 그 주변에 있는 점들도 좋은 성능을 보일 것이다. </w:t>
      </w:r>
    </w:p>
    <w:p w14:paraId="2C76A60C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</w:p>
    <w:p w14:paraId="5ECCDC72" w14:textId="11664C8D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2DC8878E" wp14:editId="3E33F31C">
            <wp:extent cx="5257800" cy="3817620"/>
            <wp:effectExtent l="0" t="0" r="0" b="0"/>
            <wp:docPr id="1138266181" name="그림 12" descr="스크린샷, 도표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66181" name="그림 12" descr="스크린샷, 도표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E331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그러면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정밀화 접근에서는 더 작은 영역으로 확대해서 더 조밀하게 점들을 선택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한다. 무작위인 것은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그대로지만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최고의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하이퍼파라미터들이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이 영역에 있으리라는 믿음 하에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파란색 사각형(더 작은 범위의 사각형) 안에 초점을 두고 탐색하는 것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이다. </w:t>
      </w:r>
    </w:p>
    <w:p w14:paraId="38E5D094" w14:textId="5E15632F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1050D09" wp14:editId="7B381C0D">
            <wp:extent cx="5478780" cy="3848100"/>
            <wp:effectExtent l="0" t="0" r="7620" b="0"/>
            <wp:docPr id="130665274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815D" w14:textId="6B403062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즉,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전체 사각형에서 탐색한 뒤에 더 작은 사각형으로 범위를 좁혀 나가는 것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이다. 그렇다면 작은 사각형안에서 더 조밀하게 시험해볼 수 있다. 이러한 정밀화 접근도 자주 쓰이는 방식이다. 그리고 이렇게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하이퍼파라미터의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여러 값들을 시험해보며 학습의 목표나 개발 목표 등에 있어서 최고의 파라미터를 고르는 것이다. </w:t>
      </w:r>
    </w:p>
    <w:p w14:paraId="6B78A2E0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 이번 강의에서는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찾는 방법을 체계적으로 정리했다.  이보다 더 많은 종류의 탐색이 있지만 우리가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반드시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알아야할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두가지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는... </w:t>
      </w:r>
    </w:p>
    <w:p w14:paraId="0E0D6044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>첫째, 격자점이 아닌 무작위이다. </w:t>
      </w:r>
    </w:p>
    <w:p w14:paraId="62ADD296" w14:textId="788B7945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>둘째, 원한다면 정밀화 접근을 이용할 수 있다. </w:t>
      </w:r>
    </w:p>
    <w:p w14:paraId="4174A6E0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b/>
          <w:bCs/>
          <w:kern w:val="0"/>
          <w:sz w:val="32"/>
          <w:szCs w:val="32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32"/>
          <w:szCs w:val="32"/>
          <w:highlight w:val="yellow"/>
          <w14:ligatures w14:val="none"/>
        </w:rPr>
        <w:t>적절한 척도 선택하기</w:t>
      </w:r>
    </w:p>
    <w:p w14:paraId="3332A5CF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지난 강의에서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무작위로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찾는 것이 더 효율적인 탐색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이라는 것을 배웠다. 하지만 여기서 무작위라는 것이 가능한 값들 중 공평하게 뽑는 것이라고 할 수는 없다. 대신 적절한 척도를 정하는 것이 더욱 중요하다. 어떻게 척도를 정하는지 알아보자. </w:t>
      </w:r>
    </w:p>
    <w:p w14:paraId="390FC626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32"/>
          <w:szCs w:val="32"/>
          <w:highlight w:val="yellow"/>
          <w14:ligatures w14:val="none"/>
        </w:rPr>
        <w:t>Checking hyperparameters at random</w:t>
      </w:r>
    </w:p>
    <w:p w14:paraId="2D317261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lastRenderedPageBreak/>
        <w:t>i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) 어떤 레이어 l에 대해서 은닉 유닛의 수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n^l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을 정한다고 하자. 값의 범위는 50부터 100이다. 이런 경우 50부터 100까지의 수직선에서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무작위하게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값들을 고른다고 하자. 이는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고르는 꽤 합리적인 방법이다. </w:t>
      </w:r>
    </w:p>
    <w:p w14:paraId="5CFDAD28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</w:p>
    <w:p w14:paraId="0AE8C109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ii) 또는 신경망에서 레이어의 숫자 L을 정한다고 했을 때 층의 숫자가 2에서 4사이라고 생각할 수 있다. 2에서 4까지의 숫자를 선택할 때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무작위하게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뽑는 것을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물론이거니와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격자점을 사용해도 문제가 없다. </w:t>
      </w:r>
    </w:p>
    <w:p w14:paraId="1E422028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</w:p>
    <w:p w14:paraId="69D8669C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다음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i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), ii)과 같은 예시들은 가능한 값 중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무작위하게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뽑는 것이 합리적인 경우이다.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하지만 모든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하이퍼파라미터가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그렇지는 않다.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다른 예시들을 살펴보자. </w:t>
      </w:r>
    </w:p>
    <w:p w14:paraId="2DE564D6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</w:p>
    <w:p w14:paraId="545A2A60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iii) 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학습률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α를 탐색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하는데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범위로 0.0001부터 1까지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를 생각하고 있다고 하자. 0.0001에서 1까지의 수직선 상에서 균일하게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무작위로 값을 고르게 되면, 90%의 값이 1과 0.1사이에 존재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할 것이다.</w:t>
      </w:r>
      <w:r w:rsidRPr="00F91CF3">
        <w:rPr>
          <w:rFonts w:ascii="맑은 고딕" w:eastAsia="맑은 고딕" w:hAnsi="맑은 고딕" w:cs="굴림" w:hint="eastAsia"/>
          <w:color w:val="EF5369"/>
          <w:kern w:val="0"/>
          <w:szCs w:val="20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즉,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90%의 자원을 0.1과 1사이를 탐색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하는 데 쓰고 단 10%만을 0.0001과 0.1사이를 탐색하는 데 쓰는 것이다. 이는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공평하다고 할 수 없다.</w:t>
      </w:r>
    </w:p>
    <w:p w14:paraId="22188D67" w14:textId="10E65FE2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9EC083C" wp14:editId="19E986E0">
            <wp:extent cx="5425440" cy="1478280"/>
            <wp:effectExtent l="0" t="0" r="3810" b="7620"/>
            <wp:docPr id="127796250" name="그림 10" descr="친필, 라인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6250" name="그림 10" descr="친필, 라인, 텍스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3821" w14:textId="1E24489D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따라서 선형척도 대신 로그척도에서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찾는 것이 더 합리적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이다. 수직선위에 0.0001부터 0.001, 0.01, 0.1, 1까지 값들이 있을 것이다. 이런 로그 척도에서 균일하게 무작위로 값을 뽑는 것이다. 그러면 0.0001과 0.001사이, 0.001과 0.01 사이를 탐색할 때 더 많은 자원을 쓸 수 있는 것이다. </w:t>
      </w:r>
    </w:p>
    <w:p w14:paraId="2EE914EB" w14:textId="22E0D4B3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2F04BB4B" wp14:editId="5B7B1192">
            <wp:extent cx="5143500" cy="944880"/>
            <wp:effectExtent l="0" t="0" r="0" b="7620"/>
            <wp:docPr id="67946116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476C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파이썬에서는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어떻게 구현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할 수 있을까?</w:t>
      </w:r>
    </w:p>
    <w:p w14:paraId="70C4E215" w14:textId="77777777" w:rsidR="00F91CF3" w:rsidRPr="00F91CF3" w:rsidRDefault="00F91CF3" w:rsidP="00F91C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Cs w:val="20"/>
          <w:shd w:val="pct15" w:color="auto" w:fill="FFFFFF"/>
          <w14:ligatures w14:val="none"/>
        </w:rPr>
      </w:pPr>
      <w:r w:rsidRPr="00F91CF3">
        <w:rPr>
          <w:rFonts w:ascii="굴림체" w:eastAsia="굴림체" w:hAnsi="굴림체" w:cs="굴림체"/>
          <w:kern w:val="0"/>
          <w:szCs w:val="20"/>
          <w:shd w:val="pct15" w:color="auto" w:fill="FFFFFF"/>
          <w14:ligatures w14:val="none"/>
        </w:rPr>
        <w:lastRenderedPageBreak/>
        <w:t>r=-4*</w:t>
      </w:r>
      <w:proofErr w:type="spellStart"/>
      <w:r w:rsidRPr="00F91CF3">
        <w:rPr>
          <w:rFonts w:ascii="굴림체" w:eastAsia="굴림체" w:hAnsi="굴림체" w:cs="굴림체"/>
          <w:kern w:val="0"/>
          <w:szCs w:val="20"/>
          <w:shd w:val="pct15" w:color="auto" w:fill="FFFFFF"/>
          <w14:ligatures w14:val="none"/>
        </w:rPr>
        <w:t>np.random.rand</w:t>
      </w:r>
      <w:proofErr w:type="spellEnd"/>
      <w:r w:rsidRPr="00F91CF3">
        <w:rPr>
          <w:rFonts w:ascii="굴림체" w:eastAsia="굴림체" w:hAnsi="굴림체" w:cs="굴림체"/>
          <w:kern w:val="0"/>
          <w:szCs w:val="20"/>
          <w:shd w:val="pct15" w:color="auto" w:fill="FFFFFF"/>
          <w14:ligatures w14:val="none"/>
        </w:rPr>
        <w:t>() # -4~0사이의 무작위 값</w:t>
      </w:r>
    </w:p>
    <w:p w14:paraId="4C223664" w14:textId="77777777" w:rsidR="00F91CF3" w:rsidRPr="00F91CF3" w:rsidRDefault="00F91CF3" w:rsidP="00F91C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Cs w:val="20"/>
          <w:shd w:val="pct15" w:color="auto" w:fill="FFFFFF"/>
          <w14:ligatures w14:val="none"/>
        </w:rPr>
      </w:pPr>
      <w:r w:rsidRPr="00F91CF3">
        <w:rPr>
          <w:rFonts w:ascii="굴림체" w:eastAsia="굴림체" w:hAnsi="굴림체" w:cs="굴림체"/>
          <w:kern w:val="0"/>
          <w:szCs w:val="20"/>
          <w:shd w:val="pct15" w:color="auto" w:fill="FFFFFF"/>
          <w14:ligatures w14:val="none"/>
        </w:rPr>
        <w:t>a=10^r # 10^(-4)~10^0 사이의 값</w:t>
      </w:r>
    </w:p>
    <w:p w14:paraId="681EADC2" w14:textId="6452C70A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r=-4*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np.random.rand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()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쓰면 무작위로 선택된 α값은 10^r이 된다. 첫번째 줄에서 r은 -4와 0사이의 무작위 값이고 α는 10^(-4)와 10^0(== 1)사이가 된다. </w:t>
      </w:r>
    </w:p>
    <w:p w14:paraId="7BFCD319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더 일반적인 경우를 살펴보자. 10^a에서 10^b까지 로그 척도로 탐색한다면 수직선이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시작값이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10^a가 될 것이다. 따라서 a는 10을 밑으로 하는 log를 0.0001에 대해 취하면 얻을 수 있다. 그 결과 a는 -4가 될 것이다. 마찬가지로 수직선의 끝 값은 10^b이다. 여기서 b는 10이 밑인 log를 1에 취하면 0이라는 것을 알 수 있다. 그리고 어떻게 할까?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r은 a와 b사이서 균일하게 무작위로 뽑힌다.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이 경우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r은 -4와 0사이다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. 그리고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 무작위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α는 10^r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이 된다. </w:t>
      </w:r>
    </w:p>
    <w:p w14:paraId="2D3B6E4E" w14:textId="6C68DCA2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6391E963" wp14:editId="513063EA">
            <wp:extent cx="5731510" cy="1116965"/>
            <wp:effectExtent l="0" t="0" r="2540" b="6985"/>
            <wp:docPr id="65814041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6281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  다시 살펴보면 낮은 값에서 log를 취해서 a를 찾고 높은 값에서 log를 취해 b를 찾는다. 이렇게 10^a에서 10^b까지를 로그 척도로 탐색하는 것이다. r은 a와 b사이에서 균일하게 무작위로 뽑으면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하이퍼파라미터가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10^r이 되는 것이다. 이렇게 로그 척도에서 샘플링 하는 법을 배워보았다. </w:t>
      </w:r>
    </w:p>
    <w:p w14:paraId="08E6C33C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:highlight w:val="yellow"/>
          <w14:ligatures w14:val="none"/>
        </w:rPr>
        <w:t>Hyperparameters for exponentially weighted averages</w:t>
      </w:r>
    </w:p>
    <w:p w14:paraId="17DC9C82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또 다른 예시는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 지수가중평균을 계산할 때 사용되는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β에 관한 것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이다. β​를 0.9와 0​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dp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</w:t>
      </w:r>
      <w:proofErr w:type="gram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r를 를</w:t>
      </w:r>
      <w:proofErr w:type="gram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0.9와 0.999 범위에서 찾는다고 하자. (바로 직전 포스팅 참고하길 바람)</w:t>
      </w:r>
    </w:p>
    <w:p w14:paraId="056CD430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0.9의 경우에는 지수가중평균이 최근 10일의 평균기온처럼 마지막 10개 값의 평균과 비슷하고 0.999의 경우에는 마지막 1000개 값의 평균과 비슷했던 것을 기억하는가?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바로 위에서 설명했던 것처럼 만약 0.9와 0.999 사이를 탐색한다면 그 사이를 무작위 탐색하는 것은 합리적이지 않다.</w:t>
      </w:r>
    </w:p>
    <w:p w14:paraId="3B14E850" w14:textId="1E7F0F68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6FB35D31" wp14:editId="169E6DBF">
            <wp:extent cx="5731510" cy="858520"/>
            <wp:effectExtent l="0" t="0" r="2540" b="0"/>
            <wp:docPr id="1226855874" name="그림 7" descr="친필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55874" name="그림 7" descr="친필, 텍스트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2BB7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더 나은 방법은 1-β​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dp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eogotj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dp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에</w:t>
      </w:r>
      <w:proofErr w:type="gram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대해서 값을 탐색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하는 것이다.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그러면 0.1부터 0.0001이 된다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. 그러면 </w:t>
      </w:r>
      <w:proofErr w:type="gram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β​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fmf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를</w:t>
      </w:r>
      <w:proofErr w:type="spellEnd"/>
      <w:proofErr w:type="gram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0.1에서 0.01을 거쳐 0.001사이에서 탐색하는 것이다. 그렇다면 10^(-1)에서 10^(-3)이다. (위의 설명에서는 작은 값이 왼쪽에 큰 값이 오른쪽에 있었지만 여기서는 반대임) 즉, 여기서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해야할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일은 -3과 -1사이에서 균일하게 무작위로 값을 뽑는 것이다.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1-β를 10^r로 생각하면 되니 β가 1-10^r이 되는 것이다. </w:t>
      </w:r>
    </w:p>
    <w:p w14:paraId="0F96DF7A" w14:textId="4DDFDDE4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F0B2606" wp14:editId="5CD58092">
            <wp:extent cx="5731510" cy="842010"/>
            <wp:effectExtent l="0" t="0" r="2540" b="0"/>
            <wp:docPr id="503929838" name="그림 6" descr="텍스트, 친필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29838" name="그림 6" descr="텍스트, 친필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168D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이렇게 적절한 척도 위에서 무작위로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샘플은 추출한다. 이 방법을 이용하면 0.9부터 0.99를 탐색할 때와 0.99부터 0.999를 탐색할 때 동일한 양의 자원을 사용할 수 있다. </w:t>
      </w:r>
    </w:p>
    <w:p w14:paraId="1355E0CA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</w:p>
    <w:p w14:paraId="609D5662" w14:textId="44DA1E1E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이쯤 되면 왜 이러한 방법이 필요한지 수학적 증명이 궁금할 것이다.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왜 선형 척도에서 샘플을 뽑는 것은 좋지 않을까?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만약 β가 1에 가깝다면 β가 아주 조금만 바뀌어도 결과가 아주 많이 바뀌게 된다.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예를들어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 β가 0.9에서 0.9005로 바뀌었다면 결과에 거의 영향을 주지 </w:t>
      </w:r>
      <w:proofErr w:type="gram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않는다.(</w:t>
      </w:r>
      <w:proofErr w:type="gram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1번 상황) 하지만 β가 0.999에서 0.9995로 바뀌었다면 알고리즘 결과에 큰 영향을 줄 것이다.(2번 상황) 1번의 경우, 대략 10개의 값을 평균내는 것이지만 2번의 경우에는 마지막 1000개의 값의 지수가중평균을 내는 것에서 마지막 2000개 값의 평균을 내는 것으로 바뀌었기 때문이다.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왜냐하면 1/(1-β)라는 식이 β가 1에 가까워질수록 작은 변화에도 민감하게 반응하기 때문이다.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따라서 β가 1보다 가까운 곳에서 더 조밀하게 샘플을 뽑는다.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반대로 1-β는 0이 가까운 곳이 된다. 따라서 가능한 결과 공간을 탐색할 때 더 효율적으로 샘플을 추출할 수 있는 것이다</w:t>
      </w:r>
      <w:r>
        <w:rPr>
          <w:rFonts w:ascii="맑은 고딕" w:eastAsia="맑은 고딕" w:hAnsi="맑은 고딕" w:cs="굴림"/>
          <w:color w:val="333333"/>
          <w:kern w:val="0"/>
          <w:sz w:val="24"/>
          <w:szCs w:val="24"/>
          <w14:ligatures w14:val="none"/>
        </w:rPr>
        <w:t>.</w:t>
      </w:r>
    </w:p>
    <w:p w14:paraId="3D0A1738" w14:textId="2D22CCF6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79BE8C84" wp14:editId="07E5F0E4">
            <wp:extent cx="4221480" cy="1333500"/>
            <wp:effectExtent l="0" t="0" r="7620" b="0"/>
            <wp:docPr id="17525996" name="그림 5" descr="친필, 폰트, 텍스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996" name="그림 5" descr="친필, 폰트, 텍스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28C4" w14:textId="21E8BD26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 이 강의를 통해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샘플을 고를 때 적절한 척도를 고를 수 있게 되길 바란다.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만약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고를 때 적절한 척도를 사용하지 않더라도 크게 걱정하지 않아도 된다.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다른 척도가 우선하는 상황에서 균일한 척도에서 샘플링을 하더라도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정밀화 접근을 사용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하면 괜찮을 결과를 얻을 수 있다. 그래서 반복할수록 더 유의미한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범위를 탐색하게 되는 것이다. </w:t>
      </w:r>
    </w:p>
    <w:p w14:paraId="1002B0A3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b/>
          <w:bCs/>
          <w:kern w:val="0"/>
          <w:sz w:val="32"/>
          <w:szCs w:val="32"/>
          <w14:ligatures w14:val="none"/>
        </w:rPr>
      </w:pPr>
      <w:proofErr w:type="spellStart"/>
      <w:r w:rsidRPr="00F91CF3"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:highlight w:val="yellow"/>
          <w14:ligatures w14:val="none"/>
        </w:rPr>
        <w:t>하이퍼파라미터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:highlight w:val="yellow"/>
          <w14:ligatures w14:val="none"/>
        </w:rPr>
        <w:t xml:space="preserve"> 튜닝 실전</w:t>
      </w:r>
    </w:p>
    <w:p w14:paraId="523F10FD" w14:textId="7A37E6C2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이전까지는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탐색하는 방법을 설명하지 않았다.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탐색을 마무리하기에 앞서 탐색을 어떻게 할 수 있는지 몇 가지 팁을 알려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주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고자 한다. </w:t>
      </w:r>
    </w:p>
    <w:p w14:paraId="587BA774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:highlight w:val="yellow"/>
          <w14:ligatures w14:val="none"/>
        </w:rPr>
        <w:t>Re-test hyperparameters occasionally</w:t>
      </w:r>
      <w:r w:rsidRPr="00F91CF3"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14:ligatures w14:val="none"/>
        </w:rPr>
        <w:t> </w:t>
      </w:r>
    </w:p>
    <w:p w14:paraId="1AD3FC69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lastRenderedPageBreak/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오늘날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딥러닝은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여러 분야에 적용되고 있다. 한 어플리케이션에서 얻은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하이퍼파라미터에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대한 직관이 다른 영역에서 쓰일 수도, 아닐 수도 있다. 서로 다른 어플리케이션 영역 간에 공유되는 것들이 있다. 예를 들면 컴퓨터 비전 커뮤니티에서 발전된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컨브넷이나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레스넷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등이 있다. (이는 강의 뒷부분에서 다시 다룰 것임) 이것들은 음성에 잘 적용되고 있다. 그리고 이 음성에서 발전된 아이디어 들이 자연어 처리에서도 잘 적용되고 있는 것을 보았다</w:t>
      </w: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. </w:t>
      </w:r>
    </w:p>
    <w:p w14:paraId="518717DE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</w:p>
    <w:p w14:paraId="46AB83AD" w14:textId="09F2E5CF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1E086563" wp14:editId="0CA60EEB">
            <wp:extent cx="5731510" cy="2357120"/>
            <wp:effectExtent l="0" t="0" r="2540" b="5080"/>
            <wp:docPr id="2107178632" name="그림 4" descr="텍스트, 스크린샷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78632" name="그림 4" descr="텍스트, 스크린샷, 화이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707F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즉, 딥러닝 분야의 사람들이 다른 영역에서 영감을 얻기 위해 그 분야의 논문을 점점 많이 찾아 읽고 있다. 하지만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찾는 과정은 그렇지 못하다는 직관을 얻었다.  </w:t>
      </w:r>
    </w:p>
    <w:p w14:paraId="15D37A27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 로지스틱 문제 하나만 보더라도 여러분이 좋은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찾았다고 할 때 알고리즘을 계속 발전시키거나 몇 달에 걸쳐 데이터가 바뀔 수도 있다. 데이터 센터의 서버를 </w:t>
      </w:r>
      <w:proofErr w:type="gram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업그레이드 시킬</w:t>
      </w:r>
      <w:proofErr w:type="gram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수도 있다. 이러한 변화들 때문에 여러분이 찾았던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하이퍼파라미터가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녹스는 것이다. 그래서 다시 시험해보고나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하이퍼파라미터들이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아직도 만족할만한 결과를 내는지 몇 달마다 재평가하기를 권한다. </w:t>
      </w:r>
    </w:p>
    <w:p w14:paraId="6D01DE9E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결국 사람들이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 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찾을 때 크게 두 가지 서로 다른 방법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을 사용한다. </w:t>
      </w:r>
    </w:p>
    <w:p w14:paraId="7BC632EE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:highlight w:val="yellow"/>
          <w14:ligatures w14:val="none"/>
        </w:rPr>
        <w:t>Babysitting one model</w:t>
      </w:r>
    </w:p>
    <w:p w14:paraId="7D9CC513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006DD7"/>
          <w:kern w:val="0"/>
          <w:szCs w:val="20"/>
          <w14:ligatures w14:val="none"/>
        </w:rPr>
        <w:t>첫번째 방법은 </w:t>
      </w:r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>모델 돌보기</w:t>
      </w:r>
      <w:r w:rsidRPr="00F91CF3">
        <w:rPr>
          <w:rFonts w:ascii="맑은 고딕" w:eastAsia="맑은 고딕" w:hAnsi="맑은 고딕" w:cs="굴림" w:hint="eastAsia"/>
          <w:color w:val="006DD7"/>
          <w:kern w:val="0"/>
          <w:szCs w:val="20"/>
          <w14:ligatures w14:val="none"/>
        </w:rPr>
        <w:t>이다. </w:t>
      </w:r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 xml:space="preserve">데이터는 방대하지만 CPU나 GPU 등 컴퓨터 자원이 많이 필요하지 않아서 적은 숫자의 모델을 </w:t>
      </w:r>
      <w:proofErr w:type="gramStart"/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>한번에</w:t>
      </w:r>
      <w:proofErr w:type="gramEnd"/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 xml:space="preserve"> 학습시킬 수 있을 때 사용</w:t>
      </w:r>
      <w:r w:rsidRPr="00F91CF3">
        <w:rPr>
          <w:rFonts w:ascii="맑은 고딕" w:eastAsia="맑은 고딕" w:hAnsi="맑은 고딕" w:cs="굴림" w:hint="eastAsia"/>
          <w:color w:val="006DD7"/>
          <w:kern w:val="0"/>
          <w:szCs w:val="20"/>
          <w14:ligatures w14:val="none"/>
        </w:rPr>
        <w:t>한다. 이런 경우에 학습과정에서 모델 돌보기를 사용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한다. </w:t>
      </w:r>
    </w:p>
    <w:p w14:paraId="02416A69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</w:p>
    <w:p w14:paraId="229BDF0A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lastRenderedPageBreak/>
        <w:t xml:space="preserve"> 예를 들어 0일차에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무작위하게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매개변수를 설정하고 학습을 시작했다. 그러면 학습곡선에서 비용함수 J나 개발 세트의 오차가 하루가 다르게 점진적으로 감소할 것이다. 1일차 끝 무렵에 학습이 꽤나 잘 된다. 그러고 나면 학습 속도를 조금 올려서 조금 더 나은지 보자고 말할 수 있다. (이런 식으로 성능을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올려나가는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것임) 그리고 2일차에도 꽤 좋은 성과를 내고 있는 것을 볼 수 있다. 여기서도 모멘텀을 약간 올리거나 학습속도를 약간 낮출 수 있다. 그리고 3일차에 들어선다... 그렇게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계속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조절하다보면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어떤 날엔 학습속도가 너무 커서 몇 일 전으로 돌아가기도 한다. 이렇게 며칠, 몇 주에 걸쳐 매일 모델을 돌보며 학습시키는 것이다. </w:t>
      </w:r>
    </w:p>
    <w:p w14:paraId="50C85282" w14:textId="77BD2562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4326442E" wp14:editId="24D2DC27">
            <wp:extent cx="2659380" cy="2133600"/>
            <wp:effectExtent l="0" t="0" r="7620" b="0"/>
            <wp:docPr id="32024634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27D5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이와 같이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모델 돌보기는 성능을 잘 지켜보다가 학습 속도를 조금씩 바꾸는 방식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이다.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이 방식은 여러 모델을 동시에 </w:t>
      </w:r>
      <w:proofErr w:type="gram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학습 시킬</w:t>
      </w:r>
      <w:proofErr w:type="gram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컴퓨터의 자원이 충분치 않을 때 사용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한다. </w:t>
      </w:r>
    </w:p>
    <w:p w14:paraId="438EF1B7" w14:textId="77777777" w:rsidR="00F91CF3" w:rsidRPr="00F91CF3" w:rsidRDefault="00F91CF3" w:rsidP="00F91CF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14:ligatures w14:val="none"/>
        </w:rPr>
      </w:pPr>
      <w:r w:rsidRPr="00F91CF3">
        <w:rPr>
          <w:rFonts w:ascii="맑은 고딕" w:eastAsia="맑은 고딕" w:hAnsi="맑은 고딕" w:cs="굴림" w:hint="eastAsia"/>
          <w:b/>
          <w:bCs/>
          <w:kern w:val="0"/>
          <w:sz w:val="32"/>
          <w:szCs w:val="32"/>
          <w:highlight w:val="yellow"/>
          <w14:ligatures w14:val="none"/>
        </w:rPr>
        <w:t>Training many models in parallel</w:t>
      </w:r>
    </w:p>
    <w:p w14:paraId="5DDBE36D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006DD7"/>
          <w:kern w:val="0"/>
          <w:szCs w:val="20"/>
          <w14:ligatures w14:val="none"/>
        </w:rPr>
        <w:t>또 다른 접근은 </w:t>
      </w:r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>여러 모델을 함께 학습</w:t>
      </w:r>
      <w:r w:rsidRPr="00F91CF3">
        <w:rPr>
          <w:rFonts w:ascii="맑은 고딕" w:eastAsia="맑은 고딕" w:hAnsi="맑은 고딕" w:cs="굴림" w:hint="eastAsia"/>
          <w:color w:val="006DD7"/>
          <w:kern w:val="0"/>
          <w:szCs w:val="20"/>
          <w14:ligatures w14:val="none"/>
        </w:rPr>
        <w:t>시키는 것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이다. 여러분이 갖고 있는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며칠에 걸쳐 스스로 학습하게 한다. 그럼 </w:t>
      </w:r>
      <w:r w:rsidRPr="00F91CF3">
        <w:rPr>
          <w:rFonts w:ascii="맑은 고딕" w:eastAsia="맑은 고딕" w:hAnsi="맑은 고딕" w:cs="굴림" w:hint="eastAsia"/>
          <w:color w:val="006DD7"/>
          <w:kern w:val="0"/>
          <w:szCs w:val="20"/>
          <w14:ligatures w14:val="none"/>
        </w:rPr>
        <w:t>아래와 같은 함수(파란색)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를 그리게 된다. 비용함수 J를 그린 것 일수도 있다. 학습 오차나 개발 세트의 오차 등 어떤 수치를 나타내고 있을 것이다. </w:t>
      </w:r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 xml:space="preserve">그리고 동시에 다른 모델의 다른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>하이퍼파라미터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006DD7"/>
          <w:kern w:val="0"/>
          <w:szCs w:val="20"/>
          <w14:ligatures w14:val="none"/>
        </w:rPr>
        <w:t xml:space="preserve"> 설정을 다루기 시작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한다. </w:t>
      </w:r>
      <w:r w:rsidRPr="00F91CF3">
        <w:rPr>
          <w:rFonts w:ascii="맑은 고딕" w:eastAsia="맑은 고딕" w:hAnsi="맑은 고딕" w:cs="굴림" w:hint="eastAsia"/>
          <w:color w:val="8A3DB6"/>
          <w:kern w:val="0"/>
          <w:szCs w:val="20"/>
          <w14:ligatures w14:val="none"/>
        </w:rPr>
        <w:t>두번째 모델(보라색)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은 다른 학습 곡선을 그리게 된다. 아래 보이는 것처럼 말이다. (두번째 모델이 더 나은 그래프를 그리고 있음) 그리고 동시에 </w:t>
      </w:r>
      <w:r w:rsidRPr="00F91CF3">
        <w:rPr>
          <w:rFonts w:ascii="맑은 고딕" w:eastAsia="맑은 고딕" w:hAnsi="맑은 고딕" w:cs="굴림" w:hint="eastAsia"/>
          <w:color w:val="EE2323"/>
          <w:kern w:val="0"/>
          <w:szCs w:val="20"/>
          <w14:ligatures w14:val="none"/>
        </w:rPr>
        <w:t>세번째 모델(빨간색)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도 학습시킨다. 학습 곡선이 아래와 같이 그려진다. 또 다른 것들(</w:t>
      </w:r>
      <w:r w:rsidRPr="00F91CF3">
        <w:rPr>
          <w:rFonts w:ascii="맑은 고딕" w:eastAsia="맑은 고딕" w:hAnsi="맑은 고딕" w:cs="굴림" w:hint="eastAsia"/>
          <w:color w:val="F89009"/>
          <w:kern w:val="0"/>
          <w:szCs w:val="20"/>
          <w14:ligatures w14:val="none"/>
        </w:rPr>
        <w:t>주황색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, </w:t>
      </w:r>
      <w:r w:rsidRPr="00F91CF3">
        <w:rPr>
          <w:rFonts w:ascii="맑은 고딕" w:eastAsia="맑은 고딕" w:hAnsi="맑은 고딕" w:cs="굴림" w:hint="eastAsia"/>
          <w:color w:val="409D00"/>
          <w:kern w:val="0"/>
          <w:szCs w:val="20"/>
          <w14:ligatures w14:val="none"/>
        </w:rPr>
        <w:t>초록색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)은 발산하는 그래프 모양을 그린다.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아래아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같이 서로 다른 모델을 동시에 학습시키는 것이다. 아래 주황색 선들도 서로 다른 모델을 나타낸다. </w:t>
      </w:r>
    </w:p>
    <w:p w14:paraId="57B0C6A8" w14:textId="0882201D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E1281E9" wp14:editId="54F7181C">
            <wp:extent cx="2705100" cy="1836420"/>
            <wp:effectExtent l="0" t="0" r="0" b="0"/>
            <wp:docPr id="767944436" name="그림 2" descr="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4436" name="그림 2" descr="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F0C0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이 방법을 쓰면 여러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설정을 시험해볼 수 있다. 그리고 마지막에 최고 성능을 보이는 것을 고르는 것이다. 이 예시에서는 아마 다음 곡선이 최고의 곡선일 것이다. </w:t>
      </w:r>
    </w:p>
    <w:p w14:paraId="0726B2FB" w14:textId="78F1551F" w:rsidR="00F91CF3" w:rsidRPr="00F91CF3" w:rsidRDefault="00F91CF3" w:rsidP="00F91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F91CF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170EA263" wp14:editId="2BEED7D1">
            <wp:extent cx="2560320" cy="1790700"/>
            <wp:effectExtent l="0" t="0" r="0" b="0"/>
            <wp:docPr id="17327486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00CD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</w:p>
    <w:tbl>
      <w:tblPr>
        <w:tblW w:w="10042" w:type="dxa"/>
        <w:tblInd w:w="-6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1"/>
        <w:gridCol w:w="5021"/>
      </w:tblGrid>
      <w:tr w:rsidR="00F91CF3" w:rsidRPr="00F91CF3" w14:paraId="4B1ED99A" w14:textId="77777777" w:rsidTr="00F91CF3">
        <w:trPr>
          <w:trHeight w:val="189"/>
        </w:trPr>
        <w:tc>
          <w:tcPr>
            <w:tcW w:w="5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04AC75" w14:textId="77777777" w:rsidR="00F91CF3" w:rsidRPr="00F91CF3" w:rsidRDefault="00F91CF3" w:rsidP="00F91C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91CF3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Babysittine</w:t>
            </w:r>
            <w:proofErr w:type="spellEnd"/>
            <w:r w:rsidRPr="00F91CF3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one model</w:t>
            </w:r>
          </w:p>
        </w:tc>
        <w:tc>
          <w:tcPr>
            <w:tcW w:w="5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590B9A" w14:textId="77777777" w:rsidR="00F91CF3" w:rsidRPr="00F91CF3" w:rsidRDefault="00F91CF3" w:rsidP="00F91CF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F91CF3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Training many models in parallel</w:t>
            </w:r>
          </w:p>
        </w:tc>
      </w:tr>
      <w:tr w:rsidR="00F91CF3" w:rsidRPr="00F91CF3" w14:paraId="208528CD" w14:textId="77777777" w:rsidTr="00F91CF3">
        <w:trPr>
          <w:trHeight w:val="1427"/>
        </w:trPr>
        <w:tc>
          <w:tcPr>
            <w:tcW w:w="5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8ECDCC" w14:textId="77777777" w:rsidR="00F91CF3" w:rsidRPr="00F91CF3" w:rsidRDefault="00F91CF3" w:rsidP="00F91CF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F91CF3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팬더</w:t>
            </w:r>
            <w:r w:rsidRPr="00F91CF3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와 같다. (팬더는 한 번에 한 </w:t>
            </w:r>
            <w:proofErr w:type="spellStart"/>
            <w:r w:rsidRPr="00F91CF3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  <w:t>마리씩만</w:t>
            </w:r>
            <w:proofErr w:type="spellEnd"/>
            <w:r w:rsidRPr="00F91CF3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아이를 갖는다) 그리고 아기 팬더가 살아남을 수 있도록 정말 많은 노력을 기울인다. 말 그대로 모델이나 아기 팬더를 '돌보기'하는 것이다. </w:t>
            </w:r>
          </w:p>
          <w:p w14:paraId="7679F7AD" w14:textId="77777777" w:rsidR="00F91CF3" w:rsidRPr="00F91CF3" w:rsidRDefault="00F91CF3" w:rsidP="00F91CF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F91CF3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  <w:t>- 포유류의 번식 과정</w:t>
            </w:r>
          </w:p>
        </w:tc>
        <w:tc>
          <w:tcPr>
            <w:tcW w:w="5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1FAFB1" w14:textId="77777777" w:rsidR="00F91CF3" w:rsidRPr="00F91CF3" w:rsidRDefault="00F91CF3" w:rsidP="00F91CF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91CF3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캐비어</w:t>
            </w:r>
            <w:proofErr w:type="spellEnd"/>
            <w:r w:rsidRPr="00F91CF3">
              <w:rPr>
                <w:rFonts w:ascii="맑은 고딕" w:eastAsia="맑은 고딕" w:hAnsi="맑은 고딕" w:cs="굴림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전략</w:t>
            </w:r>
            <w:r w:rsidRPr="00F91CF3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  <w:t>이라고도 한다. (</w:t>
            </w:r>
            <w:proofErr w:type="spellStart"/>
            <w:r w:rsidRPr="00F91CF3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  <w:t>물고기랑</w:t>
            </w:r>
            <w:proofErr w:type="spellEnd"/>
            <w:r w:rsidRPr="00F91CF3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비슷하기 때문) 한 철에 1억개의 알을 품는 물고기가 있다. 물고기가 번식하는 과정은 하나에 많은 집중을 쏟기보다 하나 또는 그 이상이 더 잘 살아남기를 그지 지켜본다. </w:t>
            </w:r>
          </w:p>
          <w:p w14:paraId="1AA3FF48" w14:textId="77777777" w:rsidR="00F91CF3" w:rsidRPr="00F91CF3" w:rsidRDefault="00F91CF3" w:rsidP="00F91CF3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F91CF3">
              <w:rPr>
                <w:rFonts w:ascii="맑은 고딕" w:eastAsia="맑은 고딕" w:hAnsi="맑은 고딕" w:cs="굴림" w:hint="eastAsia"/>
                <w:color w:val="333333"/>
                <w:kern w:val="0"/>
                <w:sz w:val="21"/>
                <w:szCs w:val="21"/>
                <w14:ligatures w14:val="none"/>
              </w:rPr>
              <w:t>- 어류, 파충류의 번식 과정</w:t>
            </w:r>
          </w:p>
        </w:tc>
      </w:tr>
    </w:tbl>
    <w:p w14:paraId="2F7B0A6E" w14:textId="77777777" w:rsidR="00F91CF3" w:rsidRPr="00F91CF3" w:rsidRDefault="00F91CF3" w:rsidP="00F91CF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</w:pPr>
      <w:r w:rsidRPr="00F91CF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14:ligatures w14:val="none"/>
        </w:rPr>
        <w:t> 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이 두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접근중에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무엇을 선택할지는 컴퓨터 자원의 양과 함수에 관계가 있다. 만약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여러 모델을 동시에 학습시키기에 충분한 컴퓨터를 갖고 있다면 물론 </w:t>
      </w:r>
      <w:proofErr w:type="spellStart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캐비어</w:t>
      </w:r>
      <w:proofErr w:type="spellEnd"/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 접근을 사용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해서 서로 다른 </w:t>
      </w:r>
      <w:proofErr w:type="spellStart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하이퍼파라미터를</w:t>
      </w:r>
      <w:proofErr w:type="spellEnd"/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 xml:space="preserve"> 시험해 볼 수 있다.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하지만 온라인 광고나 컴퓨터 비전 어플리케이션 등 많은 데이터가 쓰이는 곳에서는 학습시키고자 하는 모델이 너무 커서 한 번에 여러 모델을 학습시키기 어렵다.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물론 어플리케이션에 따라 큰 차이가 있지만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>주로 팬더 접근을 사용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한다. 하나의 모델에 집중해 매개변수를 조금씩 조절하며 그 모델이 잘 작동하게끔 만드는 것이다. 하지만 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t xml:space="preserve">팬더 접근에서도 한 모델이 잘 작동하는지 확인한 뒤에 2-3주 뒤에 다른 모델을 초기화해서 다시 </w:t>
      </w:r>
      <w:r w:rsidRPr="00F91CF3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14:ligatures w14:val="none"/>
        </w:rPr>
        <w:lastRenderedPageBreak/>
        <w:t>돌보기를 할 수 있다.</w:t>
      </w:r>
      <w:r w:rsidRPr="00F91CF3">
        <w:rPr>
          <w:rFonts w:ascii="맑은 고딕" w:eastAsia="맑은 고딕" w:hAnsi="맑은 고딕" w:cs="굴림" w:hint="eastAsia"/>
          <w:color w:val="333333"/>
          <w:kern w:val="0"/>
          <w:szCs w:val="20"/>
          <w14:ligatures w14:val="none"/>
        </w:rPr>
        <w:t> 팬더가 일생에 여러 마리의 새끼를 돌보는 것처럼 말이다. 한 번에는 하나 혹은 아주 적은 숫자의 새끼만 돌보지만 말이다. </w:t>
      </w:r>
    </w:p>
    <w:p w14:paraId="4D80CB3E" w14:textId="77777777" w:rsidR="00F91CF3" w:rsidRPr="00F91CF3" w:rsidRDefault="00F91CF3">
      <w:pPr>
        <w:rPr>
          <w:sz w:val="16"/>
          <w:szCs w:val="18"/>
        </w:rPr>
      </w:pPr>
    </w:p>
    <w:sectPr w:rsidR="00F91CF3" w:rsidRPr="00F91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A1581"/>
    <w:multiLevelType w:val="multilevel"/>
    <w:tmpl w:val="67E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72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F3"/>
    <w:rsid w:val="00F9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E60F"/>
  <w15:chartTrackingRefBased/>
  <w15:docId w15:val="{A66252F0-1067-41FB-80FC-328510E5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91C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Char"/>
    <w:uiPriority w:val="9"/>
    <w:qFormat/>
    <w:rsid w:val="00F91C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91CF3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customStyle="1" w:styleId="3Char">
    <w:name w:val="제목 3 Char"/>
    <w:basedOn w:val="a0"/>
    <w:link w:val="3"/>
    <w:uiPriority w:val="9"/>
    <w:rsid w:val="00F91CF3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F91C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F91C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1CF3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F91CF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박은주(수학과)</dc:creator>
  <cp:keywords/>
  <dc:description/>
  <cp:lastModifiedBy>박은주(수학과)</cp:lastModifiedBy>
  <cp:revision>1</cp:revision>
  <dcterms:created xsi:type="dcterms:W3CDTF">2023-11-19T13:22:00Z</dcterms:created>
  <dcterms:modified xsi:type="dcterms:W3CDTF">2023-11-19T13:30:00Z</dcterms:modified>
</cp:coreProperties>
</file>