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6BC516" w14:textId="77777777" w:rsidR="00EB6183" w:rsidRDefault="00000000">
      <w:pPr>
        <w:spacing w:before="480" w:after="120"/>
        <w:jc w:val="center"/>
      </w:pPr>
      <w:r>
        <w:rPr>
          <w:rFonts w:eastAsia="Arial"/>
          <w:b/>
          <w:bCs/>
          <w:color w:val="1F4E79"/>
          <w:sz w:val="52"/>
          <w:szCs w:val="52"/>
        </w:rPr>
        <w:t>Transformer 架构</w:t>
      </w:r>
    </w:p>
    <w:p w14:paraId="6674BB8D" w14:textId="77777777" w:rsidR="00EB6183" w:rsidRDefault="00000000">
      <w:pPr>
        <w:spacing w:after="80"/>
        <w:jc w:val="center"/>
      </w:pPr>
      <w:r>
        <w:rPr>
          <w:rFonts w:eastAsia="Arial"/>
          <w:color w:val="2E75B6"/>
          <w:sz w:val="28"/>
          <w:szCs w:val="28"/>
        </w:rPr>
        <w:t>面试问答 · 深度审阅 · 完整参考答案</w:t>
      </w:r>
    </w:p>
    <w:p w14:paraId="274BF2E8" w14:textId="77777777" w:rsidR="00EB6183" w:rsidRDefault="00000000">
      <w:pPr>
        <w:spacing w:after="480"/>
        <w:jc w:val="center"/>
      </w:pPr>
      <w:r>
        <w:rPr>
          <w:rFonts w:eastAsia="Arial"/>
          <w:i/>
          <w:iCs/>
          <w:color w:val="666666"/>
        </w:rPr>
        <w:t>基于《Attention Is All You Need》及后续架构演进</w:t>
      </w:r>
    </w:p>
    <w:p w14:paraId="27B26A3A" w14:textId="77777777" w:rsidR="00EB6183" w:rsidRDefault="00000000">
      <w:pPr>
        <w:pStyle w:val="1"/>
        <w:pBdr>
          <w:bottom w:val="single" w:sz="8" w:space="0" w:color="2E75B6"/>
        </w:pBdr>
      </w:pPr>
      <w:r>
        <w:t>Part 1 · 回答质量总体评估</w:t>
      </w:r>
    </w:p>
    <w:p w14:paraId="02A1F28A" w14:textId="77777777" w:rsidR="00EB6183" w:rsidRDefault="00000000">
      <w:pPr>
        <w:spacing w:after="120"/>
      </w:pPr>
      <w:r>
        <w:rPr>
          <w:rFonts w:eastAsia="Arial"/>
        </w:rPr>
        <w:t>下表对原始回答的每道题进行逐题诊断，标注核心问题并给出建议分数（满分10分）。</w:t>
      </w:r>
    </w:p>
    <w:p w14:paraId="19E245D7" w14:textId="77777777" w:rsidR="00EB6183" w:rsidRDefault="00EB6183">
      <w:pPr>
        <w:spacing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4"/>
        <w:gridCol w:w="3485"/>
        <w:gridCol w:w="1198"/>
        <w:gridCol w:w="3812"/>
        <w:gridCol w:w="871"/>
      </w:tblGrid>
      <w:tr w:rsidR="00EB6183" w14:paraId="160BA4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E1B4F" w14:textId="77777777" w:rsidR="00EB618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题号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A53C9" w14:textId="77777777" w:rsidR="00EB618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题目核心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CEE55" w14:textId="77777777" w:rsidR="00EB618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评级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00213" w14:textId="77777777" w:rsidR="00EB618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主要问题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C92E2" w14:textId="77777777" w:rsidR="00EB618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估分</w:t>
            </w:r>
          </w:p>
        </w:tc>
      </w:tr>
      <w:tr w:rsidR="00EB6183" w14:paraId="234E8CD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0BE66" w14:textId="77777777" w:rsidR="00EB6183" w:rsidRDefault="00000000">
            <w:r>
              <w:rPr>
                <w:rFonts w:eastAsia="Arial"/>
                <w:b/>
                <w:bCs/>
              </w:rPr>
              <w:t>Q1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54286" w14:textId="77777777" w:rsidR="00EB6183" w:rsidRDefault="00000000">
            <w:r>
              <w:rPr>
                <w:rFonts w:eastAsia="Arial"/>
                <w:sz w:val="20"/>
                <w:szCs w:val="20"/>
              </w:rPr>
              <w:t>多头注意力机制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5BEA3" w14:textId="77777777" w:rsidR="00EB6183" w:rsidRDefault="00000000">
            <w:pPr>
              <w:jc w:val="center"/>
            </w:pPr>
            <w:r>
              <w:rPr>
                <w:rFonts w:eastAsia="Arial"/>
                <w:b/>
                <w:bCs/>
                <w:color w:val="375623"/>
                <w:sz w:val="20"/>
                <w:szCs w:val="20"/>
              </w:rPr>
              <w:t>基本正确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F3049" w14:textId="77777777" w:rsidR="00EB6183" w:rsidRDefault="00000000">
            <w:r>
              <w:rPr>
                <w:rFonts w:eastAsia="Arial"/>
                <w:sz w:val="20"/>
                <w:szCs w:val="20"/>
              </w:rPr>
              <w:t xml:space="preserve">缺少数学形式化：未给出 </w:t>
            </w:r>
            <w:proofErr w:type="spellStart"/>
            <w:r>
              <w:rPr>
                <w:rFonts w:eastAsia="Arial"/>
                <w:sz w:val="20"/>
                <w:szCs w:val="20"/>
              </w:rPr>
              <w:t>Concat</w:t>
            </w:r>
            <w:proofErr w:type="spellEnd"/>
            <w:r>
              <w:rPr>
                <w:rFonts w:eastAsia="Arial"/>
                <w:sz w:val="20"/>
                <w:szCs w:val="20"/>
              </w:rPr>
              <w:t>(head_1,...,</w:t>
            </w:r>
            <w:proofErr w:type="spellStart"/>
            <w:r>
              <w:rPr>
                <w:rFonts w:eastAsia="Arial"/>
                <w:sz w:val="20"/>
                <w:szCs w:val="20"/>
              </w:rPr>
              <w:t>head_h</w:t>
            </w:r>
            <w:proofErr w:type="spellEnd"/>
            <w:r>
              <w:rPr>
                <w:rFonts w:eastAsia="Arial"/>
                <w:sz w:val="20"/>
                <w:szCs w:val="20"/>
              </w:rPr>
              <w:t>)W^O 的完整公式；未提及不同head确实会学到不同语言现象（如句法/指代/语义）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C156C" w14:textId="77777777" w:rsidR="00EB6183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6/10</w:t>
            </w:r>
          </w:p>
        </w:tc>
      </w:tr>
      <w:tr w:rsidR="00EB6183" w14:paraId="06F357D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E5F04" w14:textId="77777777" w:rsidR="00EB6183" w:rsidRDefault="00000000">
            <w:r>
              <w:rPr>
                <w:rFonts w:eastAsia="Arial"/>
                <w:b/>
                <w:bCs/>
              </w:rPr>
              <w:t>Q2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FCB6E" w14:textId="77777777" w:rsidR="00EB6183" w:rsidRDefault="00000000">
            <w:r>
              <w:rPr>
                <w:rFonts w:eastAsia="Arial"/>
                <w:sz w:val="20"/>
                <w:szCs w:val="20"/>
              </w:rPr>
              <w:t>Q/K独立矩阵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C36E5" w14:textId="77777777" w:rsidR="00EB6183" w:rsidRDefault="00000000">
            <w:pPr>
              <w:jc w:val="center"/>
            </w:pPr>
            <w:r>
              <w:rPr>
                <w:rFonts w:eastAsia="Arial"/>
                <w:b/>
                <w:bCs/>
                <w:color w:val="BF5A00"/>
                <w:sz w:val="20"/>
                <w:szCs w:val="20"/>
              </w:rPr>
              <w:t>部分正确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2B34E" w14:textId="77777777" w:rsidR="00EB6183" w:rsidRDefault="00000000">
            <w:r>
              <w:rPr>
                <w:rFonts w:eastAsia="Arial"/>
                <w:sz w:val="20"/>
                <w:szCs w:val="20"/>
              </w:rPr>
              <w:t>核心原因描述不精确：使用同一矩阵时 QK^T 退化为半正定矩阵，导致注意力分布高度集中于自身；同时丢失表达力（rank降低）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56F14" w14:textId="77777777" w:rsidR="00EB6183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5/10</w:t>
            </w:r>
          </w:p>
        </w:tc>
      </w:tr>
      <w:tr w:rsidR="00EB6183" w14:paraId="6B2BE3F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E8E08" w14:textId="77777777" w:rsidR="00EB6183" w:rsidRDefault="00000000">
            <w:r>
              <w:rPr>
                <w:rFonts w:eastAsia="Arial"/>
                <w:b/>
                <w:bCs/>
              </w:rPr>
              <w:t>Q3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B8D17" w14:textId="77777777" w:rsidR="00EB6183" w:rsidRDefault="00000000">
            <w:proofErr w:type="gramStart"/>
            <w:r>
              <w:rPr>
                <w:rFonts w:eastAsia="Arial"/>
                <w:sz w:val="20"/>
                <w:szCs w:val="20"/>
              </w:rPr>
              <w:t>点积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vs 加法注意力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09070" w14:textId="77777777" w:rsidR="00EB6183" w:rsidRDefault="00000000">
            <w:pPr>
              <w:jc w:val="center"/>
            </w:pPr>
            <w:r>
              <w:rPr>
                <w:rFonts w:eastAsia="Arial"/>
                <w:b/>
                <w:bCs/>
                <w:color w:val="BF5A00"/>
                <w:sz w:val="20"/>
                <w:szCs w:val="20"/>
              </w:rPr>
              <w:t>部分正确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1CD6F" w14:textId="77777777" w:rsidR="00EB6183" w:rsidRDefault="00000000">
            <w:r>
              <w:rPr>
                <w:rFonts w:eastAsia="Arial"/>
                <w:sz w:val="20"/>
                <w:szCs w:val="20"/>
              </w:rPr>
              <w:t>没有给出两者的完整公式；缺少时间复杂度量化对比 O(d) vs O(1)（BLAS实现</w:t>
            </w:r>
            <w:proofErr w:type="gramStart"/>
            <w:r>
              <w:rPr>
                <w:rFonts w:eastAsia="Arial"/>
                <w:sz w:val="20"/>
                <w:szCs w:val="20"/>
              </w:rPr>
              <w:t>下点积更快</w:t>
            </w:r>
            <w:proofErr w:type="gramEnd"/>
            <w:r>
              <w:rPr>
                <w:rFonts w:eastAsia="Arial"/>
                <w:sz w:val="20"/>
                <w:szCs w:val="20"/>
              </w:rPr>
              <w:t>）；没有提及</w:t>
            </w:r>
            <w:proofErr w:type="spellStart"/>
            <w:r>
              <w:rPr>
                <w:rFonts w:eastAsia="Arial"/>
                <w:sz w:val="20"/>
                <w:szCs w:val="20"/>
              </w:rPr>
              <w:t>Bahdanau</w:t>
            </w:r>
            <w:proofErr w:type="spellEnd"/>
            <w:r>
              <w:rPr>
                <w:rFonts w:eastAsia="Arial"/>
                <w:sz w:val="20"/>
                <w:szCs w:val="20"/>
              </w:rPr>
              <w:t>和Luong的区别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316BB" w14:textId="77777777" w:rsidR="00EB6183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5/10</w:t>
            </w:r>
          </w:p>
        </w:tc>
      </w:tr>
      <w:tr w:rsidR="00EB6183" w14:paraId="3585B4C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65BDF" w14:textId="77777777" w:rsidR="00EB6183" w:rsidRDefault="00000000">
            <w:r>
              <w:rPr>
                <w:rFonts w:eastAsia="Arial"/>
                <w:b/>
                <w:bCs/>
              </w:rPr>
              <w:t>Q4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F3055" w14:textId="77777777" w:rsidR="00EB6183" w:rsidRDefault="00000000">
            <w:r>
              <w:rPr>
                <w:rFonts w:eastAsia="Arial"/>
                <w:sz w:val="20"/>
                <w:szCs w:val="20"/>
              </w:rPr>
              <w:t>Scaled Dot-Product推导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E212B" w14:textId="77777777" w:rsidR="00EB6183" w:rsidRDefault="00000000">
            <w:pPr>
              <w:jc w:val="center"/>
            </w:pPr>
            <w:r>
              <w:rPr>
                <w:rFonts w:eastAsia="Arial"/>
                <w:b/>
                <w:bCs/>
                <w:color w:val="375623"/>
                <w:sz w:val="20"/>
                <w:szCs w:val="20"/>
              </w:rPr>
              <w:t>基本正确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B44DE" w14:textId="77777777" w:rsidR="00EB6183" w:rsidRDefault="00000000">
            <w:r>
              <w:rPr>
                <w:rFonts w:eastAsia="Arial"/>
                <w:sz w:val="20"/>
                <w:szCs w:val="20"/>
              </w:rPr>
              <w:t>推导过程正确但结论表述模糊；应明确指出方差为d时梯度进入</w:t>
            </w:r>
            <w:proofErr w:type="spellStart"/>
            <w:r>
              <w:rPr>
                <w:rFonts w:eastAsia="Arial"/>
                <w:sz w:val="20"/>
                <w:szCs w:val="20"/>
              </w:rPr>
              <w:t>softmax</w:t>
            </w:r>
            <w:proofErr w:type="spellEnd"/>
            <w:r>
              <w:rPr>
                <w:rFonts w:eastAsia="Arial"/>
                <w:sz w:val="20"/>
                <w:szCs w:val="20"/>
              </w:rPr>
              <w:t>饱和区（梯度接近0），缩放后恢复梯度流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DAEBF" w14:textId="77777777" w:rsidR="00EB6183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7/10</w:t>
            </w:r>
          </w:p>
        </w:tc>
      </w:tr>
      <w:tr w:rsidR="00EB6183" w14:paraId="5964B04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4CC2C" w14:textId="77777777" w:rsidR="00EB6183" w:rsidRDefault="00000000">
            <w:r>
              <w:rPr>
                <w:rFonts w:eastAsia="Arial"/>
                <w:b/>
                <w:bCs/>
              </w:rPr>
              <w:t>Q5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98F52" w14:textId="77777777" w:rsidR="00EB6183" w:rsidRDefault="00000000">
            <w:r>
              <w:rPr>
                <w:rFonts w:eastAsia="Arial"/>
                <w:sz w:val="20"/>
                <w:szCs w:val="20"/>
              </w:rPr>
              <w:t>Padding mask操作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C26BC" w14:textId="77777777" w:rsidR="00EB6183" w:rsidRDefault="00000000">
            <w:pPr>
              <w:jc w:val="center"/>
            </w:pPr>
            <w:r>
              <w:rPr>
                <w:rFonts w:eastAsia="Arial"/>
                <w:b/>
                <w:bCs/>
                <w:color w:val="C00000"/>
                <w:sz w:val="20"/>
                <w:szCs w:val="20"/>
              </w:rPr>
              <w:t>概念混淆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6F45A" w14:textId="77777777" w:rsidR="00EB6183" w:rsidRDefault="00000000">
            <w:r>
              <w:rPr>
                <w:rFonts w:eastAsia="Arial"/>
                <w:sz w:val="20"/>
                <w:szCs w:val="20"/>
              </w:rPr>
              <w:t>将</w:t>
            </w:r>
            <w:proofErr w:type="spellStart"/>
            <w:r>
              <w:rPr>
                <w:rFonts w:eastAsia="Arial"/>
                <w:sz w:val="20"/>
                <w:szCs w:val="20"/>
              </w:rPr>
              <w:t>seq_mask</w:t>
            </w:r>
            <w:proofErr w:type="spellEnd"/>
            <w:r>
              <w:rPr>
                <w:rFonts w:eastAsia="Arial"/>
                <w:sz w:val="20"/>
                <w:szCs w:val="20"/>
              </w:rPr>
              <w:t>（causal mask）和padding mask混淆！Padding mask是把padding位置的注意力分数设为-inf；</w:t>
            </w:r>
            <w:proofErr w:type="spellStart"/>
            <w:r>
              <w:rPr>
                <w:rFonts w:eastAsia="Arial"/>
                <w:sz w:val="20"/>
                <w:szCs w:val="20"/>
              </w:rPr>
              <w:t>seq_mask</w:t>
            </w:r>
            <w:proofErr w:type="spellEnd"/>
            <w:r>
              <w:rPr>
                <w:rFonts w:eastAsia="Arial"/>
                <w:sz w:val="20"/>
                <w:szCs w:val="20"/>
              </w:rPr>
              <w:t>才是下三角mask；两者分别用于不同场景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91CDA" w14:textId="77777777" w:rsidR="00EB6183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3/10</w:t>
            </w:r>
          </w:p>
        </w:tc>
      </w:tr>
      <w:tr w:rsidR="00EB6183" w14:paraId="0D60007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BB93D" w14:textId="77777777" w:rsidR="00EB6183" w:rsidRDefault="00000000">
            <w:r>
              <w:rPr>
                <w:rFonts w:eastAsia="Arial"/>
                <w:b/>
                <w:bCs/>
              </w:rPr>
              <w:t>Q6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E0F08" w14:textId="77777777" w:rsidR="00EB6183" w:rsidRDefault="00000000">
            <w:proofErr w:type="gramStart"/>
            <w:r>
              <w:rPr>
                <w:rFonts w:eastAsia="Arial"/>
                <w:sz w:val="20"/>
                <w:szCs w:val="20"/>
              </w:rPr>
              <w:t>多头降维</w:t>
            </w:r>
            <w:proofErr w:type="gram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396BF" w14:textId="77777777" w:rsidR="00EB6183" w:rsidRDefault="00000000">
            <w:pPr>
              <w:jc w:val="center"/>
            </w:pPr>
            <w:r>
              <w:rPr>
                <w:rFonts w:eastAsia="Arial"/>
                <w:b/>
                <w:bCs/>
                <w:color w:val="375623"/>
                <w:sz w:val="20"/>
                <w:szCs w:val="20"/>
              </w:rPr>
              <w:t>基本正确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B0C5B" w14:textId="77777777" w:rsidR="00EB6183" w:rsidRDefault="00000000">
            <w:r>
              <w:rPr>
                <w:rFonts w:eastAsia="Arial"/>
                <w:sz w:val="20"/>
                <w:szCs w:val="20"/>
              </w:rPr>
              <w:t xml:space="preserve">只提了维度匹配，未提及计算成本：每个head维度 </w:t>
            </w:r>
            <w:proofErr w:type="spellStart"/>
            <w:r>
              <w:rPr>
                <w:rFonts w:eastAsia="Arial"/>
                <w:sz w:val="20"/>
                <w:szCs w:val="20"/>
              </w:rPr>
              <w:t>d_k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eastAsia="Arial"/>
                <w:sz w:val="20"/>
                <w:szCs w:val="20"/>
              </w:rPr>
              <w:t>d_model</w:t>
            </w:r>
            <w:proofErr w:type="spellEnd"/>
            <w:r>
              <w:rPr>
                <w:rFonts w:eastAsia="Arial"/>
                <w:sz w:val="20"/>
                <w:szCs w:val="20"/>
              </w:rPr>
              <w:t>/h，总FLOPs</w:t>
            </w:r>
            <w:proofErr w:type="gramStart"/>
            <w:r>
              <w:rPr>
                <w:rFonts w:eastAsia="Arial"/>
                <w:sz w:val="20"/>
                <w:szCs w:val="20"/>
              </w:rPr>
              <w:t>不变但</w:t>
            </w:r>
            <w:proofErr w:type="gramEnd"/>
            <w:r>
              <w:rPr>
                <w:rFonts w:eastAsia="Arial"/>
                <w:sz w:val="20"/>
                <w:szCs w:val="20"/>
              </w:rPr>
              <w:t>并行化更好；未提及与问题4的关联（每head内</w:t>
            </w:r>
            <w:proofErr w:type="gramStart"/>
            <w:r>
              <w:rPr>
                <w:rFonts w:eastAsia="Arial"/>
                <w:sz w:val="20"/>
                <w:szCs w:val="20"/>
              </w:rPr>
              <w:t>方差仍</w:t>
            </w:r>
            <w:proofErr w:type="gramEnd"/>
            <w:r>
              <w:rPr>
                <w:rFonts w:eastAsia="Arial"/>
                <w:sz w:val="20"/>
                <w:szCs w:val="20"/>
              </w:rPr>
              <w:t>受控）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5D959" w14:textId="77777777" w:rsidR="00EB6183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6/10</w:t>
            </w:r>
          </w:p>
        </w:tc>
      </w:tr>
      <w:tr w:rsidR="00EB6183" w14:paraId="7427FFC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E22CE" w14:textId="77777777" w:rsidR="00EB6183" w:rsidRDefault="00000000">
            <w:r>
              <w:rPr>
                <w:rFonts w:eastAsia="Arial"/>
                <w:b/>
                <w:bCs/>
              </w:rPr>
              <w:t>Q7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A094F" w14:textId="77777777" w:rsidR="00EB6183" w:rsidRDefault="00000000">
            <w:r>
              <w:rPr>
                <w:rFonts w:eastAsia="Arial"/>
                <w:sz w:val="20"/>
                <w:szCs w:val="20"/>
              </w:rPr>
              <w:t>Encoder模块整体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3F8B0" w14:textId="77777777" w:rsidR="00EB6183" w:rsidRDefault="00000000">
            <w:pPr>
              <w:jc w:val="center"/>
            </w:pPr>
            <w:r>
              <w:rPr>
                <w:rFonts w:eastAsia="Arial"/>
                <w:b/>
                <w:bCs/>
                <w:color w:val="375623"/>
                <w:sz w:val="20"/>
                <w:szCs w:val="20"/>
              </w:rPr>
              <w:t>基本正确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83B5F" w14:textId="77777777" w:rsidR="00EB6183" w:rsidRDefault="00000000">
            <w:r>
              <w:rPr>
                <w:rFonts w:eastAsia="Arial"/>
                <w:sz w:val="20"/>
                <w:szCs w:val="20"/>
              </w:rPr>
              <w:t>结构描述基本准确，但表述混乱；</w:t>
            </w:r>
            <w:proofErr w:type="spellStart"/>
            <w:r>
              <w:rPr>
                <w:rFonts w:eastAsia="Arial"/>
                <w:sz w:val="20"/>
                <w:szCs w:val="20"/>
              </w:rPr>
              <w:t>Add&amp;Norm</w:t>
            </w:r>
            <w:proofErr w:type="spellEnd"/>
            <w:r>
              <w:rPr>
                <w:rFonts w:eastAsia="Arial"/>
                <w:sz w:val="20"/>
                <w:szCs w:val="20"/>
              </w:rPr>
              <w:t>的顺序是Pre-LN还是Post-LN没有区分；FFN内部细节不足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A97A3" w14:textId="77777777" w:rsidR="00EB6183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6/10</w:t>
            </w:r>
          </w:p>
        </w:tc>
      </w:tr>
      <w:tr w:rsidR="00EB6183" w14:paraId="47458C6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D9FDC" w14:textId="77777777" w:rsidR="00EB6183" w:rsidRDefault="00000000">
            <w:r>
              <w:rPr>
                <w:rFonts w:eastAsia="Arial"/>
                <w:b/>
                <w:bCs/>
              </w:rPr>
              <w:t>Q8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A97E8" w14:textId="77777777" w:rsidR="00EB6183" w:rsidRDefault="00000000">
            <w:r>
              <w:rPr>
                <w:rFonts w:eastAsia="Arial"/>
                <w:sz w:val="20"/>
                <w:szCs w:val="20"/>
              </w:rPr>
              <w:t>Embedding缩放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28914" w14:textId="77777777" w:rsidR="00EB6183" w:rsidRDefault="00000000">
            <w:pPr>
              <w:jc w:val="center"/>
            </w:pPr>
            <w:r>
              <w:rPr>
                <w:rFonts w:eastAsia="Arial"/>
                <w:b/>
                <w:bCs/>
                <w:color w:val="375623"/>
                <w:sz w:val="20"/>
                <w:szCs w:val="20"/>
              </w:rPr>
              <w:t>基本正确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1B063" w14:textId="77777777" w:rsidR="00EB6183" w:rsidRDefault="00000000">
            <w:r>
              <w:rPr>
                <w:rFonts w:eastAsia="Arial"/>
                <w:sz w:val="20"/>
                <w:szCs w:val="20"/>
              </w:rPr>
              <w:t>值域分析正确，但推导方向相反：embedding参数初始化均值为0方差为1/d，乘以√d后才与位置编码的正弦值量级匹配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8A3EC" w14:textId="77777777" w:rsidR="00EB6183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6/10</w:t>
            </w:r>
          </w:p>
        </w:tc>
      </w:tr>
      <w:tr w:rsidR="00EB6183" w14:paraId="7C14021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7DB9A" w14:textId="77777777" w:rsidR="00EB6183" w:rsidRDefault="00000000">
            <w:r>
              <w:rPr>
                <w:rFonts w:eastAsia="Arial"/>
                <w:b/>
                <w:bCs/>
              </w:rPr>
              <w:lastRenderedPageBreak/>
              <w:t>Q9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085C6" w14:textId="77777777" w:rsidR="00EB6183" w:rsidRDefault="00000000">
            <w:r>
              <w:rPr>
                <w:rFonts w:eastAsia="Arial"/>
                <w:sz w:val="20"/>
                <w:szCs w:val="20"/>
              </w:rPr>
              <w:t>Sinusoidal位置编码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8ED2D" w14:textId="77777777" w:rsidR="00EB6183" w:rsidRDefault="00000000">
            <w:pPr>
              <w:jc w:val="center"/>
            </w:pPr>
            <w:r>
              <w:rPr>
                <w:rFonts w:eastAsia="Arial"/>
                <w:b/>
                <w:bCs/>
                <w:color w:val="BF5A00"/>
                <w:sz w:val="20"/>
                <w:szCs w:val="20"/>
              </w:rPr>
              <w:t>部分正确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F8E91" w14:textId="77777777" w:rsidR="00EB6183" w:rsidRDefault="00000000">
            <w:r>
              <w:rPr>
                <w:rFonts w:eastAsia="Arial"/>
                <w:sz w:val="20"/>
                <w:szCs w:val="20"/>
              </w:rPr>
              <w:t>公式有笔误（p_{i,+1} 应为 p_{i,2j+1}）；优点分析不完整：应提到可外推（inference时可处理比训练更长的序列）；缺少相对位置信息的线性变换性质证明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D4BDB" w14:textId="77777777" w:rsidR="00EB6183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5/10</w:t>
            </w:r>
          </w:p>
        </w:tc>
      </w:tr>
      <w:tr w:rsidR="00EB6183" w14:paraId="5EA17F8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073DD" w14:textId="77777777" w:rsidR="00EB6183" w:rsidRDefault="00000000">
            <w:r>
              <w:rPr>
                <w:rFonts w:eastAsia="Arial"/>
                <w:b/>
                <w:bCs/>
              </w:rPr>
              <w:t>Q10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99A8E" w14:textId="77777777" w:rsidR="00EB6183" w:rsidRDefault="00000000">
            <w:r>
              <w:rPr>
                <w:rFonts w:eastAsia="Arial"/>
                <w:sz w:val="20"/>
                <w:szCs w:val="20"/>
              </w:rPr>
              <w:t>其他位置编码技术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B3F68" w14:textId="77777777" w:rsidR="00EB6183" w:rsidRDefault="00000000">
            <w:pPr>
              <w:jc w:val="center"/>
            </w:pPr>
            <w:r>
              <w:rPr>
                <w:rFonts w:eastAsia="Arial"/>
                <w:b/>
                <w:bCs/>
                <w:color w:val="C00000"/>
                <w:sz w:val="20"/>
                <w:szCs w:val="20"/>
              </w:rPr>
              <w:t>未回答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C6282" w14:textId="77777777" w:rsidR="00EB6183" w:rsidRDefault="00000000">
            <w:r>
              <w:rPr>
                <w:rFonts w:eastAsia="Arial"/>
                <w:sz w:val="20"/>
                <w:szCs w:val="20"/>
              </w:rPr>
              <w:t xml:space="preserve">完全未回答：应覆盖 Learned PE / </w:t>
            </w:r>
            <w:proofErr w:type="spellStart"/>
            <w:r>
              <w:rPr>
                <w:rFonts w:eastAsia="Arial"/>
                <w:sz w:val="20"/>
                <w:szCs w:val="20"/>
              </w:rPr>
              <w:t>RoPE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eastAsia="Arial"/>
                <w:sz w:val="20"/>
                <w:szCs w:val="20"/>
              </w:rPr>
              <w:t>ALiBi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/ KERPLE 等，是大模型面试必考点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BD403" w14:textId="77777777" w:rsidR="00EB6183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0/10</w:t>
            </w:r>
          </w:p>
        </w:tc>
      </w:tr>
      <w:tr w:rsidR="00EB6183" w14:paraId="03CC727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67BC4" w14:textId="77777777" w:rsidR="00EB6183" w:rsidRDefault="00000000">
            <w:r>
              <w:rPr>
                <w:rFonts w:eastAsia="Arial"/>
                <w:b/>
                <w:bCs/>
              </w:rPr>
              <w:t>Q11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6F59B" w14:textId="77777777" w:rsidR="00EB6183" w:rsidRDefault="00000000">
            <w:r>
              <w:rPr>
                <w:rFonts w:eastAsia="Arial"/>
                <w:sz w:val="20"/>
                <w:szCs w:val="20"/>
              </w:rPr>
              <w:t>残差结构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90844" w14:textId="77777777" w:rsidR="00EB6183" w:rsidRDefault="00000000">
            <w:pPr>
              <w:jc w:val="center"/>
            </w:pPr>
            <w:r>
              <w:rPr>
                <w:rFonts w:eastAsia="Arial"/>
                <w:b/>
                <w:bCs/>
                <w:color w:val="BF5A00"/>
                <w:sz w:val="20"/>
                <w:szCs w:val="20"/>
              </w:rPr>
              <w:t>部分正确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EBAB8" w14:textId="77777777" w:rsidR="00EB6183" w:rsidRDefault="00000000">
            <w:r>
              <w:rPr>
                <w:rFonts w:eastAsia="Arial"/>
                <w:sz w:val="20"/>
                <w:szCs w:val="20"/>
              </w:rPr>
              <w:t>将残差的意义扩展到RNN中不够准确；应聚焦于Transformer语境：梯度高速路 + 恒等变换下层可解释为ensemble；Post-LN和Pre-LN下残差效果不同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E1084" w14:textId="77777777" w:rsidR="00EB6183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5/10</w:t>
            </w:r>
          </w:p>
        </w:tc>
      </w:tr>
      <w:tr w:rsidR="00EB6183" w14:paraId="4BB7405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02941" w14:textId="77777777" w:rsidR="00EB6183" w:rsidRDefault="00000000">
            <w:r>
              <w:rPr>
                <w:rFonts w:eastAsia="Arial"/>
                <w:b/>
                <w:bCs/>
              </w:rPr>
              <w:t>Q12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7D46" w14:textId="77777777" w:rsidR="00EB6183" w:rsidRDefault="00000000">
            <w:proofErr w:type="spellStart"/>
            <w:r>
              <w:rPr>
                <w:rFonts w:eastAsia="Arial"/>
                <w:sz w:val="20"/>
                <w:szCs w:val="20"/>
              </w:rPr>
              <w:t>LayerNorm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vs </w:t>
            </w:r>
            <w:proofErr w:type="spellStart"/>
            <w:r>
              <w:rPr>
                <w:rFonts w:eastAsia="Arial"/>
                <w:sz w:val="20"/>
                <w:szCs w:val="20"/>
              </w:rPr>
              <w:t>BatchNorm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1DE65" w14:textId="77777777" w:rsidR="00EB6183" w:rsidRDefault="00000000">
            <w:pPr>
              <w:jc w:val="center"/>
            </w:pPr>
            <w:r>
              <w:rPr>
                <w:rFonts w:eastAsia="Arial"/>
                <w:b/>
                <w:bCs/>
                <w:color w:val="375623"/>
                <w:sz w:val="20"/>
                <w:szCs w:val="20"/>
              </w:rPr>
              <w:t>基本正确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D74D3" w14:textId="77777777" w:rsidR="00EB6183" w:rsidRDefault="00000000">
            <w:r>
              <w:rPr>
                <w:rFonts w:eastAsia="Arial"/>
                <w:sz w:val="20"/>
                <w:szCs w:val="20"/>
              </w:rPr>
              <w:t>Tensor维</w:t>
            </w:r>
            <w:proofErr w:type="gramStart"/>
            <w:r>
              <w:rPr>
                <w:rFonts w:eastAsia="Arial"/>
                <w:sz w:val="20"/>
                <w:szCs w:val="20"/>
              </w:rPr>
              <w:t>度分析</w:t>
            </w:r>
            <w:proofErr w:type="gramEnd"/>
            <w:r>
              <w:rPr>
                <w:rFonts w:eastAsia="Arial"/>
                <w:sz w:val="20"/>
                <w:szCs w:val="20"/>
              </w:rPr>
              <w:t>正确，但未提及：BN在变长序列下padding会污染统计量；LN在推理时无需追踪running stats；Pre-LN（GPT-2+）vs Post-LN（原始Transformer）的区别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79BF7" w14:textId="77777777" w:rsidR="00EB6183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6/10</w:t>
            </w:r>
          </w:p>
        </w:tc>
      </w:tr>
      <w:tr w:rsidR="00EB6183" w14:paraId="1A936E3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C8CA5" w14:textId="77777777" w:rsidR="00EB6183" w:rsidRDefault="00000000">
            <w:r>
              <w:rPr>
                <w:rFonts w:eastAsia="Arial"/>
                <w:b/>
                <w:bCs/>
              </w:rPr>
              <w:t>Q13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C6883" w14:textId="77777777" w:rsidR="00EB6183" w:rsidRDefault="00000000">
            <w:proofErr w:type="spellStart"/>
            <w:r>
              <w:rPr>
                <w:rFonts w:eastAsia="Arial"/>
                <w:sz w:val="20"/>
                <w:szCs w:val="20"/>
              </w:rPr>
              <w:t>BatchNorm</w:t>
            </w:r>
            <w:proofErr w:type="spellEnd"/>
            <w:r>
              <w:rPr>
                <w:rFonts w:eastAsia="Arial"/>
                <w:sz w:val="20"/>
                <w:szCs w:val="20"/>
              </w:rPr>
              <w:t>技术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249DF" w14:textId="77777777" w:rsidR="00EB6183" w:rsidRDefault="00000000">
            <w:pPr>
              <w:jc w:val="center"/>
            </w:pPr>
            <w:r>
              <w:rPr>
                <w:rFonts w:eastAsia="Arial"/>
                <w:b/>
                <w:bCs/>
                <w:color w:val="BF5A00"/>
                <w:sz w:val="20"/>
                <w:szCs w:val="20"/>
              </w:rPr>
              <w:t>部分正确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8D984" w14:textId="77777777" w:rsidR="00EB6183" w:rsidRDefault="00000000">
            <w:r>
              <w:rPr>
                <w:rFonts w:eastAsia="Arial"/>
                <w:sz w:val="20"/>
                <w:szCs w:val="20"/>
              </w:rPr>
              <w:t>描述较浅：未提及BN的平滑loss landscape效应；未提及训练/推理不一致问题（running mean/var）；缺少对batch size敏感性的讨论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D46D7" w14:textId="77777777" w:rsidR="00EB6183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5/10</w:t>
            </w:r>
          </w:p>
        </w:tc>
      </w:tr>
      <w:tr w:rsidR="00EB6183" w14:paraId="7AB3424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6F73D" w14:textId="77777777" w:rsidR="00EB6183" w:rsidRDefault="00000000">
            <w:r>
              <w:rPr>
                <w:rFonts w:eastAsia="Arial"/>
                <w:b/>
                <w:bCs/>
              </w:rPr>
              <w:t>Q14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7A3CC" w14:textId="77777777" w:rsidR="00EB6183" w:rsidRDefault="00000000">
            <w:r>
              <w:rPr>
                <w:rFonts w:eastAsia="Arial"/>
                <w:sz w:val="20"/>
                <w:szCs w:val="20"/>
              </w:rPr>
              <w:t>FFN结构与激活函数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38B45" w14:textId="77777777" w:rsidR="00EB6183" w:rsidRDefault="00000000">
            <w:pPr>
              <w:jc w:val="center"/>
            </w:pPr>
            <w:r>
              <w:rPr>
                <w:rFonts w:eastAsia="Arial"/>
                <w:b/>
                <w:bCs/>
                <w:color w:val="375623"/>
                <w:sz w:val="20"/>
                <w:szCs w:val="20"/>
              </w:rPr>
              <w:t>基本正确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2BED1" w14:textId="77777777" w:rsidR="00EB6183" w:rsidRDefault="00000000">
            <w:r>
              <w:rPr>
                <w:rFonts w:eastAsia="Arial"/>
                <w:sz w:val="20"/>
                <w:szCs w:val="20"/>
              </w:rPr>
              <w:t>描述基本正确，但未提及现代变体：GPT用GELU，</w:t>
            </w:r>
            <w:proofErr w:type="spellStart"/>
            <w:r>
              <w:rPr>
                <w:rFonts w:eastAsia="Arial"/>
                <w:sz w:val="20"/>
                <w:szCs w:val="20"/>
              </w:rPr>
              <w:t>LLaMA</w:t>
            </w:r>
            <w:proofErr w:type="spellEnd"/>
            <w:r>
              <w:rPr>
                <w:rFonts w:eastAsia="Arial"/>
                <w:sz w:val="20"/>
                <w:szCs w:val="20"/>
              </w:rPr>
              <w:t>用</w:t>
            </w:r>
            <w:proofErr w:type="spellStart"/>
            <w:r>
              <w:rPr>
                <w:rFonts w:eastAsia="Arial"/>
                <w:sz w:val="20"/>
                <w:szCs w:val="20"/>
              </w:rPr>
              <w:t>SwiGLU</w:t>
            </w:r>
            <w:proofErr w:type="spellEnd"/>
            <w:r>
              <w:rPr>
                <w:rFonts w:eastAsia="Arial"/>
                <w:sz w:val="20"/>
                <w:szCs w:val="20"/>
              </w:rPr>
              <w:t>（d_ff×2/3参数更高效）；</w:t>
            </w:r>
            <w:proofErr w:type="spellStart"/>
            <w:r>
              <w:rPr>
                <w:rFonts w:eastAsia="Arial"/>
                <w:sz w:val="20"/>
                <w:szCs w:val="20"/>
              </w:rPr>
              <w:t>ReLU</w:t>
            </w:r>
            <w:proofErr w:type="spellEnd"/>
            <w:r>
              <w:rPr>
                <w:rFonts w:eastAsia="Arial"/>
                <w:sz w:val="20"/>
                <w:szCs w:val="20"/>
              </w:rPr>
              <w:t>的dying neuron问题未提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F2F38" w14:textId="77777777" w:rsidR="00EB6183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6/10</w:t>
            </w:r>
          </w:p>
        </w:tc>
      </w:tr>
      <w:tr w:rsidR="00EB6183" w14:paraId="54369E7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2437B" w14:textId="77777777" w:rsidR="00EB6183" w:rsidRDefault="00000000">
            <w:r>
              <w:rPr>
                <w:rFonts w:eastAsia="Arial"/>
                <w:b/>
                <w:bCs/>
              </w:rPr>
              <w:t>Q15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3AD9C" w14:textId="77777777" w:rsidR="00EB6183" w:rsidRDefault="00000000">
            <w:r>
              <w:rPr>
                <w:rFonts w:eastAsia="Arial"/>
                <w:sz w:val="20"/>
                <w:szCs w:val="20"/>
              </w:rPr>
              <w:t>Encoder-Decoder交互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81109" w14:textId="77777777" w:rsidR="00EB6183" w:rsidRDefault="00000000">
            <w:pPr>
              <w:jc w:val="center"/>
            </w:pPr>
            <w:r>
              <w:rPr>
                <w:rFonts w:eastAsia="Arial"/>
                <w:b/>
                <w:bCs/>
                <w:color w:val="375623"/>
                <w:sz w:val="20"/>
                <w:szCs w:val="20"/>
              </w:rPr>
              <w:t>基本正确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27E87" w14:textId="77777777" w:rsidR="00EB6183" w:rsidRDefault="00000000">
            <w:r>
              <w:rPr>
                <w:rFonts w:eastAsia="Arial"/>
                <w:sz w:val="20"/>
                <w:szCs w:val="20"/>
              </w:rPr>
              <w:t xml:space="preserve">描述准确但过于简略；应说明Cross-Attention中Q来自Decoder、K/V来自Encoder；与seq2seq </w:t>
            </w:r>
            <w:proofErr w:type="spellStart"/>
            <w:r>
              <w:rPr>
                <w:rFonts w:eastAsia="Arial"/>
                <w:sz w:val="20"/>
                <w:szCs w:val="20"/>
              </w:rPr>
              <w:t>Bahdanau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attention的关系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CEF55" w14:textId="77777777" w:rsidR="00EB6183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6/10</w:t>
            </w:r>
          </w:p>
        </w:tc>
      </w:tr>
      <w:tr w:rsidR="00EB6183" w14:paraId="69178AD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A2E8B" w14:textId="77777777" w:rsidR="00EB6183" w:rsidRDefault="00000000">
            <w:r>
              <w:rPr>
                <w:rFonts w:eastAsia="Arial"/>
                <w:b/>
                <w:bCs/>
              </w:rPr>
              <w:t>Q16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8793D" w14:textId="77777777" w:rsidR="00EB6183" w:rsidRDefault="00000000">
            <w:r>
              <w:rPr>
                <w:rFonts w:eastAsia="Arial"/>
                <w:sz w:val="20"/>
                <w:szCs w:val="20"/>
              </w:rPr>
              <w:t>Decoder自注意力 vs Encoder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004D5" w14:textId="77777777" w:rsidR="00EB6183" w:rsidRDefault="00000000">
            <w:pPr>
              <w:jc w:val="center"/>
            </w:pPr>
            <w:r>
              <w:rPr>
                <w:rFonts w:eastAsia="Arial"/>
                <w:b/>
                <w:bCs/>
                <w:color w:val="375623"/>
                <w:sz w:val="20"/>
                <w:szCs w:val="20"/>
              </w:rPr>
              <w:t>基本正确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639E4" w14:textId="77777777" w:rsidR="00EB6183" w:rsidRDefault="00000000">
            <w:r>
              <w:rPr>
                <w:rFonts w:eastAsia="Arial"/>
                <w:sz w:val="20"/>
                <w:szCs w:val="20"/>
              </w:rPr>
              <w:t>基本正确，但未精确描述causal mask的矩阵形式（上三角设-inf）；未提及训练时teacher forcing与推理时自回归的区别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7C9D9" w14:textId="77777777" w:rsidR="00EB6183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6/10</w:t>
            </w:r>
          </w:p>
        </w:tc>
      </w:tr>
      <w:tr w:rsidR="00EB6183" w14:paraId="4CA49AA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6EBAB" w14:textId="77777777" w:rsidR="00EB6183" w:rsidRDefault="00000000">
            <w:r>
              <w:rPr>
                <w:rFonts w:eastAsia="Arial"/>
                <w:b/>
                <w:bCs/>
              </w:rPr>
              <w:t>Q17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BDF7B" w14:textId="77777777" w:rsidR="00EB6183" w:rsidRDefault="00000000">
            <w:r>
              <w:rPr>
                <w:rFonts w:eastAsia="Arial"/>
                <w:sz w:val="20"/>
                <w:szCs w:val="20"/>
              </w:rPr>
              <w:t>Transformer并行化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93BC9" w14:textId="77777777" w:rsidR="00EB6183" w:rsidRDefault="00000000">
            <w:pPr>
              <w:jc w:val="center"/>
            </w:pPr>
            <w:r>
              <w:rPr>
                <w:rFonts w:eastAsia="Arial"/>
                <w:b/>
                <w:bCs/>
                <w:color w:val="BF5A00"/>
                <w:sz w:val="20"/>
                <w:szCs w:val="20"/>
              </w:rPr>
              <w:t>部分正确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78082" w14:textId="77777777" w:rsidR="00EB6183" w:rsidRDefault="00000000">
            <w:r>
              <w:rPr>
                <w:rFonts w:eastAsia="Arial"/>
                <w:sz w:val="20"/>
                <w:szCs w:val="20"/>
              </w:rPr>
              <w:t>Decoder并行化解释不完整：训练时Decoder可以teacher forcing并行；推理时Decoder必须串行（KV-Cache可加速但仍串行）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9EA0C" w14:textId="77777777" w:rsidR="00EB6183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5/10</w:t>
            </w:r>
          </w:p>
        </w:tc>
      </w:tr>
      <w:tr w:rsidR="00EB6183" w14:paraId="7164094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D359B" w14:textId="77777777" w:rsidR="00EB6183" w:rsidRDefault="00000000">
            <w:r>
              <w:rPr>
                <w:rFonts w:eastAsia="Arial"/>
                <w:b/>
                <w:bCs/>
              </w:rPr>
              <w:t>Q19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E65B6" w14:textId="77777777" w:rsidR="00EB6183" w:rsidRDefault="00000000">
            <w:r>
              <w:rPr>
                <w:rFonts w:eastAsia="Arial"/>
                <w:sz w:val="20"/>
                <w:szCs w:val="20"/>
              </w:rPr>
              <w:t>学习率与Dropout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0A7E6" w14:textId="77777777" w:rsidR="00EB6183" w:rsidRDefault="00000000">
            <w:pPr>
              <w:jc w:val="center"/>
            </w:pPr>
            <w:r>
              <w:rPr>
                <w:rFonts w:eastAsia="Arial"/>
                <w:b/>
                <w:bCs/>
                <w:color w:val="BF5A00"/>
                <w:sz w:val="20"/>
                <w:szCs w:val="20"/>
              </w:rPr>
              <w:t>部分正确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5DF8C" w14:textId="77777777" w:rsidR="00EB6183" w:rsidRDefault="00000000">
            <w:r>
              <w:rPr>
                <w:rFonts w:eastAsia="Arial"/>
                <w:sz w:val="20"/>
                <w:szCs w:val="20"/>
              </w:rPr>
              <w:t>Dropout位置不够精确（sublayer输出、embedding后、attention权重上都有）；未提及Warmup调度公式；未解释测试时Dropout关闭并乘以(1-p)补偿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DD227" w14:textId="77777777" w:rsidR="00EB6183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5/10</w:t>
            </w:r>
          </w:p>
        </w:tc>
      </w:tr>
      <w:tr w:rsidR="00EB6183" w14:paraId="7CE8CAE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47382" w14:textId="77777777" w:rsidR="00EB6183" w:rsidRDefault="00000000">
            <w:r>
              <w:rPr>
                <w:rFonts w:eastAsia="Arial"/>
                <w:b/>
                <w:bCs/>
              </w:rPr>
              <w:t>Q20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01B2A" w14:textId="77777777" w:rsidR="00EB6183" w:rsidRDefault="00000000">
            <w:r>
              <w:rPr>
                <w:rFonts w:eastAsia="Arial"/>
                <w:sz w:val="20"/>
                <w:szCs w:val="20"/>
              </w:rPr>
              <w:t>Decoder残差信息泄露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F0B66" w14:textId="77777777" w:rsidR="00EB6183" w:rsidRDefault="00000000">
            <w:pPr>
              <w:jc w:val="center"/>
            </w:pPr>
            <w:r>
              <w:rPr>
                <w:rFonts w:eastAsia="Arial"/>
                <w:b/>
                <w:bCs/>
                <w:color w:val="375623"/>
                <w:sz w:val="20"/>
                <w:szCs w:val="20"/>
              </w:rPr>
              <w:t>基本正确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52CAF" w14:textId="77777777" w:rsidR="00EB6183" w:rsidRDefault="00000000">
            <w:r>
              <w:rPr>
                <w:rFonts w:eastAsia="Arial"/>
                <w:sz w:val="20"/>
                <w:szCs w:val="20"/>
              </w:rPr>
              <w:t>回答正确，但理由不充分：应从信息论角度解释残差连接不会泄露未来信息，因为mask已在attention score层面阻</w:t>
            </w:r>
            <w:r>
              <w:rPr>
                <w:rFonts w:eastAsia="Arial"/>
                <w:sz w:val="20"/>
                <w:szCs w:val="20"/>
              </w:rPr>
              <w:lastRenderedPageBreak/>
              <w:t>断信息流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00D3E" w14:textId="77777777" w:rsidR="00EB6183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lastRenderedPageBreak/>
              <w:t>6/10</w:t>
            </w:r>
          </w:p>
        </w:tc>
      </w:tr>
    </w:tbl>
    <w:p w14:paraId="09BDEA46" w14:textId="77777777" w:rsidR="00EB6183" w:rsidRDefault="00EB6183">
      <w:pPr>
        <w:spacing w:after="240"/>
      </w:pPr>
    </w:p>
    <w:p w14:paraId="55D142CA" w14:textId="77777777" w:rsidR="00EB6183" w:rsidRDefault="00000000">
      <w:pPr>
        <w:shd w:val="clear" w:color="auto" w:fill="FFF2F2"/>
        <w:spacing w:before="100" w:after="100"/>
        <w:ind w:left="360" w:right="360"/>
      </w:pPr>
      <w:r>
        <w:rPr>
          <w:rFonts w:eastAsia="Arial"/>
          <w:b/>
          <w:bCs/>
          <w:color w:val="C00000"/>
        </w:rPr>
        <w:t xml:space="preserve">总体诊断：  </w:t>
      </w:r>
      <w:r>
        <w:rPr>
          <w:rFonts w:eastAsia="Arial"/>
        </w:rPr>
        <w:t>最大薄弱点：(1) Padding mask 与 Causal mask 概念混淆  (2) Q10 位置编码技术演进完全空白  (3) 理论推导不够量化，缺少公式支撑</w:t>
      </w:r>
      <w:r>
        <w:rPr>
          <w:rFonts w:eastAsia="Arial"/>
        </w:rPr>
        <w:br/>
        <w:t xml:space="preserve">  整体</w:t>
      </w:r>
      <w:proofErr w:type="gramStart"/>
      <w:r>
        <w:rPr>
          <w:rFonts w:eastAsia="Arial"/>
        </w:rPr>
        <w:t>评分约</w:t>
      </w:r>
      <w:proofErr w:type="gramEnd"/>
      <w:r>
        <w:rPr>
          <w:rFonts w:eastAsia="Arial"/>
        </w:rPr>
        <w:t xml:space="preserve"> 5.5/10，具备基础框架认知，但缺乏工程细节和理论深度</w:t>
      </w:r>
    </w:p>
    <w:p w14:paraId="57FC2489" w14:textId="77777777" w:rsidR="00EB6183" w:rsidRDefault="00000000">
      <w:pPr>
        <w:pStyle w:val="1"/>
        <w:pBdr>
          <w:bottom w:val="single" w:sz="8" w:space="0" w:color="2E75B6"/>
        </w:pBdr>
      </w:pPr>
      <w:r>
        <w:t>Part 2 · 完整参考答案（理论+工程）</w:t>
      </w:r>
    </w:p>
    <w:p w14:paraId="7F127DD9" w14:textId="77777777" w:rsidR="00EB6183" w:rsidRDefault="00000000">
      <w:pPr>
        <w:pStyle w:val="2"/>
      </w:pPr>
      <w:r>
        <w:t>Q1 · 为什么使用多头注意力而非单头？</w:t>
      </w:r>
    </w:p>
    <w:p w14:paraId="0372E51F" w14:textId="77777777" w:rsidR="00EB6183" w:rsidRDefault="00000000">
      <w:pPr>
        <w:spacing w:after="120"/>
      </w:pPr>
      <w:r>
        <w:rPr>
          <w:rFonts w:eastAsia="Arial"/>
          <w:b/>
          <w:bCs/>
          <w:color w:val="2E75B6"/>
        </w:rPr>
        <w:t>【理论视角】</w:t>
      </w:r>
      <w:r>
        <w:rPr>
          <w:rFonts w:eastAsia="Arial"/>
        </w:rPr>
        <w:t xml:space="preserve"> 单头注意力将所有查询统一映射到一个注意力分布，表达能力受限于一组 Q/K/V 投影。多头注意力将 </w:t>
      </w:r>
      <w:proofErr w:type="spellStart"/>
      <w:r>
        <w:rPr>
          <w:rFonts w:eastAsia="Arial"/>
        </w:rPr>
        <w:t>d_model</w:t>
      </w:r>
      <w:proofErr w:type="spellEnd"/>
      <w:r>
        <w:rPr>
          <w:rFonts w:eastAsia="Arial"/>
        </w:rPr>
        <w:t xml:space="preserve"> 维空间分割为 h </w:t>
      </w:r>
      <w:proofErr w:type="gramStart"/>
      <w:r>
        <w:rPr>
          <w:rFonts w:eastAsia="Arial"/>
        </w:rPr>
        <w:t>个</w:t>
      </w:r>
      <w:proofErr w:type="gramEnd"/>
      <w:r>
        <w:rPr>
          <w:rFonts w:eastAsia="Arial"/>
        </w:rPr>
        <w:t>子空间，各 head 在低维子空间中独立计算注意力：</w:t>
      </w:r>
    </w:p>
    <w:p w14:paraId="69CC9054" w14:textId="77777777" w:rsidR="00EB6183" w:rsidRDefault="00000000">
      <w:pPr>
        <w:spacing w:after="1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Attention(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Q,K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,V) =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softmax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(QK^T / √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d_k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) · V</w:t>
      </w:r>
    </w:p>
    <w:p w14:paraId="67C9DDF3" w14:textId="77777777" w:rsidR="00EB6183" w:rsidRDefault="00000000">
      <w:pPr>
        <w:spacing w:after="1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MultiHead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Q,K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,V) =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Concat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(head_1,...,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head_h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) · W^O</w:t>
      </w:r>
    </w:p>
    <w:p w14:paraId="4654A1A6" w14:textId="77777777" w:rsidR="00EB6183" w:rsidRDefault="00000000">
      <w:pPr>
        <w:spacing w:after="1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head_i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Attention(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Q·W_i^Q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K·W_i^K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V·W_i^V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)</w:t>
      </w:r>
    </w:p>
    <w:p w14:paraId="37CA2623" w14:textId="77777777" w:rsidR="00EB6183" w:rsidRDefault="00000000">
      <w:pPr>
        <w:spacing w:after="120"/>
      </w:pPr>
      <w:r>
        <w:rPr>
          <w:rFonts w:eastAsia="Arial"/>
          <w:b/>
          <w:bCs/>
          <w:color w:val="2E75B6"/>
        </w:rPr>
        <w:t>【表达力】</w:t>
      </w:r>
      <w:r>
        <w:rPr>
          <w:rFonts w:eastAsia="Arial"/>
        </w:rPr>
        <w:t xml:space="preserve"> 实验和可视化（如 Clark et al., 2019）表明不同 head 确实分工：部分 head 捕捉句法依存关系，部分</w:t>
      </w:r>
      <w:proofErr w:type="gramStart"/>
      <w:r>
        <w:rPr>
          <w:rFonts w:eastAsia="Arial"/>
        </w:rPr>
        <w:t>捕捉共</w:t>
      </w:r>
      <w:proofErr w:type="gramEnd"/>
      <w:r>
        <w:rPr>
          <w:rFonts w:eastAsia="Arial"/>
        </w:rPr>
        <w:t>指关系，部分捕捉位置偏移信息——这是单头无法同时编码的。</w:t>
      </w:r>
    </w:p>
    <w:p w14:paraId="6125D578" w14:textId="77777777" w:rsidR="00EB6183" w:rsidRDefault="00000000">
      <w:pPr>
        <w:spacing w:after="120"/>
      </w:pPr>
      <w:r>
        <w:rPr>
          <w:rFonts w:eastAsia="Arial"/>
          <w:b/>
          <w:bCs/>
          <w:color w:val="2E75B6"/>
        </w:rPr>
        <w:t>【工程实现】</w:t>
      </w:r>
      <w:r>
        <w:rPr>
          <w:rFonts w:eastAsia="Arial"/>
        </w:rPr>
        <w:t xml:space="preserve"> 原始论文 h=8，</w:t>
      </w:r>
      <w:proofErr w:type="spellStart"/>
      <w:r>
        <w:rPr>
          <w:rFonts w:eastAsia="Arial"/>
        </w:rPr>
        <w:t>d_k</w:t>
      </w:r>
      <w:proofErr w:type="spellEnd"/>
      <w:r>
        <w:rPr>
          <w:rFonts w:eastAsia="Arial"/>
        </w:rPr>
        <w:t>=</w:t>
      </w:r>
      <w:proofErr w:type="spellStart"/>
      <w:r>
        <w:rPr>
          <w:rFonts w:eastAsia="Arial"/>
        </w:rPr>
        <w:t>d_v</w:t>
      </w:r>
      <w:proofErr w:type="spellEnd"/>
      <w:r>
        <w:rPr>
          <w:rFonts w:eastAsia="Arial"/>
        </w:rPr>
        <w:t>=64（</w:t>
      </w:r>
      <w:proofErr w:type="spellStart"/>
      <w:r>
        <w:rPr>
          <w:rFonts w:eastAsia="Arial"/>
        </w:rPr>
        <w:t>d_model</w:t>
      </w:r>
      <w:proofErr w:type="spellEnd"/>
      <w:r>
        <w:rPr>
          <w:rFonts w:eastAsia="Arial"/>
        </w:rPr>
        <w:t>=512），W^O ∈ R^{</w:t>
      </w:r>
      <w:proofErr w:type="spellStart"/>
      <w:r>
        <w:rPr>
          <w:rFonts w:eastAsia="Arial"/>
        </w:rPr>
        <w:t>hd_v</w:t>
      </w:r>
      <w:proofErr w:type="spellEnd"/>
      <w:r>
        <w:rPr>
          <w:rFonts w:eastAsia="Arial"/>
        </w:rPr>
        <w:t xml:space="preserve"> × </w:t>
      </w:r>
      <w:proofErr w:type="spellStart"/>
      <w:r>
        <w:rPr>
          <w:rFonts w:eastAsia="Arial"/>
        </w:rPr>
        <w:t>d_model</w:t>
      </w:r>
      <w:proofErr w:type="spellEnd"/>
      <w:r>
        <w:rPr>
          <w:rFonts w:eastAsia="Arial"/>
        </w:rPr>
        <w:t xml:space="preserve">}。多头输出 </w:t>
      </w:r>
      <w:proofErr w:type="spellStart"/>
      <w:r>
        <w:rPr>
          <w:rFonts w:eastAsia="Arial"/>
        </w:rPr>
        <w:t>Concat</w:t>
      </w:r>
      <w:proofErr w:type="spellEnd"/>
      <w:r>
        <w:rPr>
          <w:rFonts w:eastAsia="Arial"/>
        </w:rPr>
        <w:t xml:space="preserve"> 后经 W^O 降维，总参数量与单头相当，但捕获的语义维度更丰富。</w:t>
      </w:r>
    </w:p>
    <w:p w14:paraId="037B44C0" w14:textId="77777777" w:rsidR="00EB6183" w:rsidRDefault="00000000">
      <w:pPr>
        <w:pStyle w:val="2"/>
      </w:pPr>
      <w:r>
        <w:t>Q2 · Q和K为何使用不同权重矩阵？</w:t>
      </w:r>
    </w:p>
    <w:p w14:paraId="2B09194C" w14:textId="77777777" w:rsidR="00EB6183" w:rsidRDefault="00000000">
      <w:pPr>
        <w:spacing w:after="120"/>
      </w:pPr>
      <w:r>
        <w:rPr>
          <w:rFonts w:eastAsia="Arial"/>
          <w:b/>
          <w:bCs/>
          <w:color w:val="2E75B6"/>
        </w:rPr>
        <w:t>【核心数学原因】</w:t>
      </w:r>
      <w:r>
        <w:rPr>
          <w:rFonts w:eastAsia="Arial"/>
        </w:rPr>
        <w:t xml:space="preserve"> 若 W^Q = W^K，则注意力矩阵 A = </w:t>
      </w:r>
      <w:proofErr w:type="spellStart"/>
      <w:r>
        <w:rPr>
          <w:rFonts w:eastAsia="Arial"/>
        </w:rPr>
        <w:t>softmax</w:t>
      </w:r>
      <w:proofErr w:type="spellEnd"/>
      <w:r>
        <w:rPr>
          <w:rFonts w:eastAsia="Arial"/>
        </w:rPr>
        <w:t xml:space="preserve">(XW^Q (XW^K)^T / √d) 的底层矩阵 M = X W^Q (W^Q)^T X^T 是半正定对称矩阵。对称性导致 token </w:t>
      </w:r>
      <w:proofErr w:type="spellStart"/>
      <w:r>
        <w:rPr>
          <w:rFonts w:eastAsia="Arial"/>
        </w:rPr>
        <w:t>i</w:t>
      </w:r>
      <w:proofErr w:type="spellEnd"/>
      <w:r>
        <w:rPr>
          <w:rFonts w:eastAsia="Arial"/>
        </w:rPr>
        <w:t xml:space="preserve"> 对 j 的注意力与 j 对 </w:t>
      </w:r>
      <w:proofErr w:type="spellStart"/>
      <w:r>
        <w:rPr>
          <w:rFonts w:eastAsia="Arial"/>
        </w:rPr>
        <w:t>i</w:t>
      </w:r>
      <w:proofErr w:type="spellEnd"/>
      <w:r>
        <w:rPr>
          <w:rFonts w:eastAsia="Arial"/>
        </w:rPr>
        <w:t xml:space="preserve"> 的注意力完全相同，破坏方向性。</w:t>
      </w:r>
    </w:p>
    <w:p w14:paraId="171C3E25" w14:textId="77777777" w:rsidR="00EB6183" w:rsidRDefault="00000000">
      <w:pPr>
        <w:spacing w:after="120"/>
      </w:pPr>
      <w:r>
        <w:rPr>
          <w:rFonts w:eastAsia="Arial"/>
          <w:b/>
          <w:bCs/>
          <w:color w:val="2E75B6"/>
        </w:rPr>
        <w:t>【信息论视角】</w:t>
      </w:r>
      <w:r>
        <w:rPr>
          <w:rFonts w:eastAsia="Arial"/>
        </w:rPr>
        <w:t xml:space="preserve"> 更严重的是，对角元素 M_{ii} = ||</w:t>
      </w:r>
      <w:proofErr w:type="spellStart"/>
      <w:r>
        <w:rPr>
          <w:rFonts w:eastAsia="Arial"/>
        </w:rPr>
        <w:t>x_i</w:t>
      </w:r>
      <w:proofErr w:type="spellEnd"/>
      <w:r>
        <w:rPr>
          <w:rFonts w:eastAsia="Arial"/>
        </w:rPr>
        <w:t xml:space="preserve"> W^Q||^2 ≥ 0 始终是行最大值之一，导致每个 token 对自身的注意力权重偏高，使 </w:t>
      </w:r>
      <w:proofErr w:type="spellStart"/>
      <w:r>
        <w:rPr>
          <w:rFonts w:eastAsia="Arial"/>
        </w:rPr>
        <w:t>softmax</w:t>
      </w:r>
      <w:proofErr w:type="spellEnd"/>
      <w:r>
        <w:rPr>
          <w:rFonts w:eastAsia="Arial"/>
        </w:rPr>
        <w:t xml:space="preserve"> 输出高度峰化于对角。这等价于模型始终优先关注自身，无法有效建模 token 间关系。</w:t>
      </w:r>
    </w:p>
    <w:p w14:paraId="3188DA7F" w14:textId="77777777" w:rsidR="00EB6183" w:rsidRDefault="00000000">
      <w:pPr>
        <w:spacing w:after="120"/>
      </w:pPr>
      <w:r>
        <w:rPr>
          <w:rFonts w:eastAsia="Arial"/>
          <w:b/>
          <w:bCs/>
          <w:color w:val="2E75B6"/>
        </w:rPr>
        <w:t>【秩的角度】</w:t>
      </w:r>
      <w:r>
        <w:rPr>
          <w:rFonts w:eastAsia="Arial"/>
        </w:rPr>
        <w:t xml:space="preserve"> 独立的 W^Q 和 W^K 提供 full-rank 的双线性变换，表达能力（矩阵</w:t>
      </w:r>
      <w:proofErr w:type="gramStart"/>
      <w:r>
        <w:rPr>
          <w:rFonts w:eastAsia="Arial"/>
        </w:rPr>
        <w:t>秩</w:t>
      </w:r>
      <w:proofErr w:type="gramEnd"/>
      <w:r>
        <w:rPr>
          <w:rFonts w:eastAsia="Arial"/>
        </w:rPr>
        <w:t>）远大于绑定权重的情况，等价于扩大了注意力可寻址的空间。</w:t>
      </w:r>
    </w:p>
    <w:p w14:paraId="6A3317CB" w14:textId="77777777" w:rsidR="00EB6183" w:rsidRDefault="00000000">
      <w:pPr>
        <w:pStyle w:val="2"/>
      </w:pPr>
      <w:r>
        <w:t xml:space="preserve">Q3 · </w:t>
      </w:r>
      <w:proofErr w:type="gramStart"/>
      <w:r>
        <w:t>点积注意力</w:t>
      </w:r>
      <w:proofErr w:type="gramEnd"/>
      <w:r>
        <w:t xml:space="preserve"> vs 加法注意力</w:t>
      </w:r>
    </w:p>
    <w:p w14:paraId="4524C8E6" w14:textId="77777777" w:rsidR="00EB6183" w:rsidRDefault="00000000">
      <w:pPr>
        <w:spacing w:after="120"/>
      </w:pPr>
      <w:r>
        <w:rPr>
          <w:rFonts w:eastAsia="Arial"/>
          <w:b/>
          <w:bCs/>
          <w:color w:val="2E75B6"/>
        </w:rPr>
        <w:t>【公式对比】</w:t>
      </w:r>
    </w:p>
    <w:p w14:paraId="2F3BE697" w14:textId="77777777" w:rsidR="00EB6183" w:rsidRDefault="00000000">
      <w:pPr>
        <w:pStyle w:val="a4"/>
        <w:numPr>
          <w:ilvl w:val="0"/>
          <w:numId w:val="2"/>
        </w:numPr>
        <w:spacing w:after="80"/>
      </w:pPr>
      <w:proofErr w:type="gramStart"/>
      <w:r>
        <w:rPr>
          <w:rFonts w:eastAsia="Arial"/>
        </w:rPr>
        <w:t>点积注意力</w:t>
      </w:r>
      <w:proofErr w:type="gramEnd"/>
      <w:r>
        <w:rPr>
          <w:rFonts w:eastAsia="Arial"/>
        </w:rPr>
        <w:t>（Luong, 2015 / Vaswani, 2017）：score(</w:t>
      </w:r>
      <w:proofErr w:type="spellStart"/>
      <w:r>
        <w:rPr>
          <w:rFonts w:eastAsia="Arial"/>
        </w:rPr>
        <w:t>q,k</w:t>
      </w:r>
      <w:proofErr w:type="spellEnd"/>
      <w:r>
        <w:rPr>
          <w:rFonts w:eastAsia="Arial"/>
        </w:rPr>
        <w:t xml:space="preserve">) = </w:t>
      </w:r>
      <w:proofErr w:type="spellStart"/>
      <w:r>
        <w:rPr>
          <w:rFonts w:eastAsia="Arial"/>
        </w:rPr>
        <w:t>q·k^T</w:t>
      </w:r>
      <w:proofErr w:type="spellEnd"/>
      <w:r>
        <w:rPr>
          <w:rFonts w:eastAsia="Arial"/>
        </w:rPr>
        <w:t>，复杂度 O(d)，可用高度优化的 BLAS GEMM 矩阵乘法一次性计算所有 token 对</w:t>
      </w:r>
    </w:p>
    <w:p w14:paraId="2809E9D3" w14:textId="77777777" w:rsidR="00EB6183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加法注意力（</w:t>
      </w:r>
      <w:proofErr w:type="spellStart"/>
      <w:r>
        <w:rPr>
          <w:rFonts w:eastAsia="Arial"/>
        </w:rPr>
        <w:t>Bahdanau</w:t>
      </w:r>
      <w:proofErr w:type="spellEnd"/>
      <w:r>
        <w:rPr>
          <w:rFonts w:eastAsia="Arial"/>
        </w:rPr>
        <w:t>, 2015）：score(</w:t>
      </w:r>
      <w:proofErr w:type="spellStart"/>
      <w:r>
        <w:rPr>
          <w:rFonts w:eastAsia="Arial"/>
        </w:rPr>
        <w:t>q,k</w:t>
      </w:r>
      <w:proofErr w:type="spellEnd"/>
      <w:r>
        <w:rPr>
          <w:rFonts w:eastAsia="Arial"/>
        </w:rPr>
        <w:t xml:space="preserve">) = </w:t>
      </w:r>
      <w:proofErr w:type="spellStart"/>
      <w:r>
        <w:rPr>
          <w:rFonts w:eastAsia="Arial"/>
        </w:rPr>
        <w:t>v^T</w:t>
      </w:r>
      <w:proofErr w:type="spellEnd"/>
      <w:r>
        <w:rPr>
          <w:rFonts w:eastAsia="Arial"/>
        </w:rPr>
        <w:t xml:space="preserve"> · tanh(</w:t>
      </w:r>
      <w:proofErr w:type="spellStart"/>
      <w:r>
        <w:rPr>
          <w:rFonts w:eastAsia="Arial"/>
        </w:rPr>
        <w:t>W_q</w:t>
      </w:r>
      <w:proofErr w:type="spellEnd"/>
      <w:r>
        <w:rPr>
          <w:rFonts w:eastAsia="Arial"/>
        </w:rPr>
        <w:t xml:space="preserve"> q + </w:t>
      </w:r>
      <w:proofErr w:type="spellStart"/>
      <w:r>
        <w:rPr>
          <w:rFonts w:eastAsia="Arial"/>
        </w:rPr>
        <w:t>W_k</w:t>
      </w:r>
      <w:proofErr w:type="spellEnd"/>
      <w:r>
        <w:rPr>
          <w:rFonts w:eastAsia="Arial"/>
        </w:rPr>
        <w:t xml:space="preserve"> k)，引入额外参数矩阵 </w:t>
      </w:r>
      <w:proofErr w:type="spellStart"/>
      <w:r>
        <w:rPr>
          <w:rFonts w:eastAsia="Arial"/>
        </w:rPr>
        <w:t>W_q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W_k</w:t>
      </w:r>
      <w:proofErr w:type="spellEnd"/>
      <w:r>
        <w:rPr>
          <w:rFonts w:eastAsia="Arial"/>
        </w:rPr>
        <w:t xml:space="preserve"> ∈ R^{</w:t>
      </w:r>
      <w:proofErr w:type="spellStart"/>
      <w:r>
        <w:rPr>
          <w:rFonts w:eastAsia="Arial"/>
        </w:rPr>
        <w:t>d_attn</w:t>
      </w:r>
      <w:proofErr w:type="spellEnd"/>
      <w:r>
        <w:rPr>
          <w:rFonts w:eastAsia="Arial"/>
        </w:rPr>
        <w:t xml:space="preserve"> × d}，前向需两次矩阵乘 + tanh，无法直接 batch 到一次 GEMM</w:t>
      </w:r>
    </w:p>
    <w:p w14:paraId="1F5C1B9F" w14:textId="77777777" w:rsidR="00EB6183" w:rsidRDefault="00000000">
      <w:pPr>
        <w:spacing w:after="120"/>
      </w:pPr>
      <w:r>
        <w:rPr>
          <w:rFonts w:eastAsia="Arial"/>
          <w:b/>
          <w:bCs/>
          <w:color w:val="2E75B6"/>
        </w:rPr>
        <w:t>【效果差异】</w:t>
      </w:r>
      <w:r>
        <w:rPr>
          <w:rFonts w:eastAsia="Arial"/>
        </w:rPr>
        <w:t xml:space="preserve"> 在 d 较小时两者效果相近；d 较大时未缩放</w:t>
      </w:r>
      <w:proofErr w:type="gramStart"/>
      <w:r>
        <w:rPr>
          <w:rFonts w:eastAsia="Arial"/>
        </w:rPr>
        <w:t>的点积方差</w:t>
      </w:r>
      <w:proofErr w:type="gramEnd"/>
      <w:r>
        <w:rPr>
          <w:rFonts w:eastAsia="Arial"/>
        </w:rPr>
        <w:t>为 d（见 Q4 推导），</w:t>
      </w:r>
      <w:proofErr w:type="spellStart"/>
      <w:r>
        <w:rPr>
          <w:rFonts w:eastAsia="Arial"/>
        </w:rPr>
        <w:t>softmax</w:t>
      </w:r>
      <w:proofErr w:type="spellEnd"/>
      <w:r>
        <w:rPr>
          <w:rFonts w:eastAsia="Arial"/>
        </w:rPr>
        <w:t xml:space="preserve"> 饱和后加法注意力反而更稳定。加入 √</w:t>
      </w:r>
      <w:proofErr w:type="spellStart"/>
      <w:r>
        <w:rPr>
          <w:rFonts w:eastAsia="Arial"/>
        </w:rPr>
        <w:t>d_k</w:t>
      </w:r>
      <w:proofErr w:type="spellEnd"/>
      <w:r>
        <w:rPr>
          <w:rFonts w:eastAsia="Arial"/>
        </w:rPr>
        <w:t xml:space="preserve"> 缩放后两者效果持平，</w:t>
      </w:r>
      <w:proofErr w:type="gramStart"/>
      <w:r>
        <w:rPr>
          <w:rFonts w:eastAsia="Arial"/>
        </w:rPr>
        <w:t>但点积注意力</w:t>
      </w:r>
      <w:proofErr w:type="gramEnd"/>
      <w:r>
        <w:rPr>
          <w:rFonts w:eastAsia="Arial"/>
        </w:rPr>
        <w:t>计算效率仍更高。</w:t>
      </w:r>
    </w:p>
    <w:p w14:paraId="2B9C5FAE" w14:textId="77777777" w:rsidR="00EB6183" w:rsidRDefault="00000000">
      <w:pPr>
        <w:spacing w:after="120"/>
      </w:pPr>
      <w:r>
        <w:rPr>
          <w:rFonts w:eastAsia="Arial"/>
          <w:b/>
          <w:bCs/>
          <w:color w:val="2E75B6"/>
        </w:rPr>
        <w:t>【工程结论】</w:t>
      </w:r>
      <w:r>
        <w:rPr>
          <w:rFonts w:eastAsia="Arial"/>
        </w:rPr>
        <w:t xml:space="preserve"> 现代硬件（GPU Tensor Core）对大矩阵乘法有专门加速，</w:t>
      </w:r>
      <w:proofErr w:type="gramStart"/>
      <w:r>
        <w:rPr>
          <w:rFonts w:eastAsia="Arial"/>
        </w:rPr>
        <w:t>点积注意力</w:t>
      </w:r>
      <w:proofErr w:type="gramEnd"/>
      <w:r>
        <w:rPr>
          <w:rFonts w:eastAsia="Arial"/>
        </w:rPr>
        <w:t xml:space="preserve">在 </w:t>
      </w:r>
      <w:proofErr w:type="spellStart"/>
      <w:r>
        <w:rPr>
          <w:rFonts w:eastAsia="Arial"/>
        </w:rPr>
        <w:t>batch_size</w:t>
      </w:r>
      <w:proofErr w:type="spellEnd"/>
      <w:r>
        <w:rPr>
          <w:rFonts w:eastAsia="Arial"/>
        </w:rPr>
        <w:t xml:space="preserve"> × </w:t>
      </w:r>
      <w:proofErr w:type="spellStart"/>
      <w:r>
        <w:rPr>
          <w:rFonts w:eastAsia="Arial"/>
        </w:rPr>
        <w:t>seq_len</w:t>
      </w:r>
      <w:proofErr w:type="spellEnd"/>
      <w:r>
        <w:rPr>
          <w:rFonts w:eastAsia="Arial"/>
        </w:rPr>
        <w:t xml:space="preserve"> × </w:t>
      </w:r>
      <w:proofErr w:type="spellStart"/>
      <w:r>
        <w:rPr>
          <w:rFonts w:eastAsia="Arial"/>
        </w:rPr>
        <w:t>d_model</w:t>
      </w:r>
      <w:proofErr w:type="spellEnd"/>
      <w:r>
        <w:rPr>
          <w:rFonts w:eastAsia="Arial"/>
        </w:rPr>
        <w:t xml:space="preserve"> 规模下吞吐量远高于加法注意力，这是工业界</w:t>
      </w:r>
      <w:proofErr w:type="gramStart"/>
      <w:r>
        <w:rPr>
          <w:rFonts w:eastAsia="Arial"/>
        </w:rPr>
        <w:t>选择点积的</w:t>
      </w:r>
      <w:proofErr w:type="gramEnd"/>
      <w:r>
        <w:rPr>
          <w:rFonts w:eastAsia="Arial"/>
        </w:rPr>
        <w:t>根本原因。</w:t>
      </w:r>
    </w:p>
    <w:p w14:paraId="290F638A" w14:textId="77777777" w:rsidR="00EB6183" w:rsidRDefault="00000000">
      <w:pPr>
        <w:pStyle w:val="2"/>
      </w:pPr>
      <w:r>
        <w:lastRenderedPageBreak/>
        <w:t>Q4 · 为什么需要除以 √</w:t>
      </w:r>
      <w:proofErr w:type="spellStart"/>
      <w:r>
        <w:t>d_k</w:t>
      </w:r>
      <w:proofErr w:type="spellEnd"/>
      <w:r>
        <w:t>？（完整推导）</w:t>
      </w:r>
    </w:p>
    <w:p w14:paraId="4E6A69FE" w14:textId="77777777" w:rsidR="00EB6183" w:rsidRDefault="00000000">
      <w:pPr>
        <w:spacing w:after="120"/>
      </w:pPr>
      <w:r>
        <w:rPr>
          <w:rFonts w:eastAsia="Arial"/>
          <w:b/>
          <w:bCs/>
          <w:color w:val="2E75B6"/>
        </w:rPr>
        <w:t>【假设】</w:t>
      </w:r>
      <w:r>
        <w:rPr>
          <w:rFonts w:eastAsia="Arial"/>
        </w:rPr>
        <w:t xml:space="preserve"> Q_{</w:t>
      </w:r>
      <w:proofErr w:type="spellStart"/>
      <w:r>
        <w:rPr>
          <w:rFonts w:eastAsia="Arial"/>
        </w:rPr>
        <w:t>i,m</w:t>
      </w:r>
      <w:proofErr w:type="spellEnd"/>
      <w:r>
        <w:rPr>
          <w:rFonts w:eastAsia="Arial"/>
        </w:rPr>
        <w:t>} ~ N(0,1)，K_{</w:t>
      </w:r>
      <w:proofErr w:type="spellStart"/>
      <w:r>
        <w:rPr>
          <w:rFonts w:eastAsia="Arial"/>
        </w:rPr>
        <w:t>j,m</w:t>
      </w:r>
      <w:proofErr w:type="spellEnd"/>
      <w:r>
        <w:rPr>
          <w:rFonts w:eastAsia="Arial"/>
        </w:rPr>
        <w:t>} ~ N(0,1)，各分量独立。</w:t>
      </w:r>
    </w:p>
    <w:p w14:paraId="63710C57" w14:textId="77777777" w:rsidR="00EB6183" w:rsidRDefault="00000000">
      <w:pPr>
        <w:spacing w:after="120"/>
      </w:pPr>
      <w:r>
        <w:rPr>
          <w:rFonts w:eastAsia="Arial"/>
          <w:b/>
          <w:bCs/>
          <w:color w:val="2E75B6"/>
        </w:rPr>
        <w:t>【单个元素方差】</w:t>
      </w:r>
      <w:r>
        <w:rPr>
          <w:rFonts w:eastAsia="Arial"/>
        </w:rPr>
        <w:t xml:space="preserve"> Var(Q_{</w:t>
      </w:r>
      <w:proofErr w:type="spellStart"/>
      <w:r>
        <w:rPr>
          <w:rFonts w:eastAsia="Arial"/>
        </w:rPr>
        <w:t>i,m</w:t>
      </w:r>
      <w:proofErr w:type="spellEnd"/>
      <w:r>
        <w:rPr>
          <w:rFonts w:eastAsia="Arial"/>
        </w:rPr>
        <w:t>}·K_{</w:t>
      </w:r>
      <w:proofErr w:type="spellStart"/>
      <w:r>
        <w:rPr>
          <w:rFonts w:eastAsia="Arial"/>
        </w:rPr>
        <w:t>j,m</w:t>
      </w:r>
      <w:proofErr w:type="spellEnd"/>
      <w:r>
        <w:rPr>
          <w:rFonts w:eastAsia="Arial"/>
        </w:rPr>
        <w:t>}) = E[Q²]E[K²] - (E[Q]E[K])² = 1·1 - 0 = 1</w:t>
      </w:r>
    </w:p>
    <w:p w14:paraId="02F341FF" w14:textId="77777777" w:rsidR="00EB6183" w:rsidRDefault="00000000">
      <w:pPr>
        <w:spacing w:after="120"/>
      </w:pPr>
      <w:r>
        <w:rPr>
          <w:rFonts w:eastAsia="Arial"/>
          <w:b/>
          <w:bCs/>
          <w:color w:val="2E75B6"/>
        </w:rPr>
        <w:t>【求和后方差】</w:t>
      </w:r>
      <w:r>
        <w:rPr>
          <w:rFonts w:eastAsia="Arial"/>
        </w:rPr>
        <w:t xml:space="preserve"> A_{</w:t>
      </w:r>
      <w:proofErr w:type="spellStart"/>
      <w:r>
        <w:rPr>
          <w:rFonts w:eastAsia="Arial"/>
        </w:rPr>
        <w:t>ij</w:t>
      </w:r>
      <w:proofErr w:type="spellEnd"/>
      <w:r>
        <w:rPr>
          <w:rFonts w:eastAsia="Arial"/>
        </w:rPr>
        <w:t>} = ΣQ_{</w:t>
      </w:r>
      <w:proofErr w:type="spellStart"/>
      <w:r>
        <w:rPr>
          <w:rFonts w:eastAsia="Arial"/>
        </w:rPr>
        <w:t>i,m</w:t>
      </w:r>
      <w:proofErr w:type="spellEnd"/>
      <w:r>
        <w:rPr>
          <w:rFonts w:eastAsia="Arial"/>
        </w:rPr>
        <w:t>}K_{</w:t>
      </w:r>
      <w:proofErr w:type="spellStart"/>
      <w:r>
        <w:rPr>
          <w:rFonts w:eastAsia="Arial"/>
        </w:rPr>
        <w:t>j,m</w:t>
      </w:r>
      <w:proofErr w:type="spellEnd"/>
      <w:r>
        <w:rPr>
          <w:rFonts w:eastAsia="Arial"/>
        </w:rPr>
        <w:t>}（m=1..d），由独立性：Var(A_{</w:t>
      </w:r>
      <w:proofErr w:type="spellStart"/>
      <w:r>
        <w:rPr>
          <w:rFonts w:eastAsia="Arial"/>
        </w:rPr>
        <w:t>ij</w:t>
      </w:r>
      <w:proofErr w:type="spellEnd"/>
      <w:r>
        <w:rPr>
          <w:rFonts w:eastAsia="Arial"/>
        </w:rPr>
        <w:t>}) = d，Std(A_{</w:t>
      </w:r>
      <w:proofErr w:type="spellStart"/>
      <w:r>
        <w:rPr>
          <w:rFonts w:eastAsia="Arial"/>
        </w:rPr>
        <w:t>ij</w:t>
      </w:r>
      <w:proofErr w:type="spellEnd"/>
      <w:r>
        <w:rPr>
          <w:rFonts w:eastAsia="Arial"/>
        </w:rPr>
        <w:t>}) = √d</w:t>
      </w:r>
    </w:p>
    <w:p w14:paraId="493785B0" w14:textId="77777777" w:rsidR="00EB6183" w:rsidRDefault="00000000">
      <w:pPr>
        <w:spacing w:after="120"/>
      </w:pPr>
      <w:r>
        <w:rPr>
          <w:rFonts w:eastAsia="Arial"/>
          <w:b/>
          <w:bCs/>
          <w:color w:val="2E75B6"/>
        </w:rPr>
        <w:t>【梯度消失分析】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softmax</w:t>
      </w:r>
      <w:proofErr w:type="spellEnd"/>
      <w:r>
        <w:rPr>
          <w:rFonts w:eastAsia="Arial"/>
        </w:rPr>
        <w:t xml:space="preserve"> 的梯度为 </w:t>
      </w:r>
      <w:proofErr w:type="spellStart"/>
      <w:r>
        <w:rPr>
          <w:rFonts w:eastAsia="Arial"/>
        </w:rPr>
        <w:t>p_i</w:t>
      </w:r>
      <w:proofErr w:type="spellEnd"/>
      <w:r>
        <w:rPr>
          <w:rFonts w:eastAsia="Arial"/>
        </w:rPr>
        <w:t>(δ_{</w:t>
      </w:r>
      <w:proofErr w:type="spellStart"/>
      <w:r>
        <w:rPr>
          <w:rFonts w:eastAsia="Arial"/>
        </w:rPr>
        <w:t>ij</w:t>
      </w:r>
      <w:proofErr w:type="spellEnd"/>
      <w:r>
        <w:rPr>
          <w:rFonts w:eastAsia="Arial"/>
        </w:rPr>
        <w:t xml:space="preserve">} - </w:t>
      </w:r>
      <w:proofErr w:type="spellStart"/>
      <w:r>
        <w:rPr>
          <w:rFonts w:eastAsia="Arial"/>
        </w:rPr>
        <w:t>p_j</w:t>
      </w:r>
      <w:proofErr w:type="spellEnd"/>
      <w:r>
        <w:rPr>
          <w:rFonts w:eastAsia="Arial"/>
        </w:rPr>
        <w:t>)。当输入值方差为 d 时，最大 logit 与次大的差距正比于 √d，</w:t>
      </w:r>
      <w:proofErr w:type="spellStart"/>
      <w:r>
        <w:rPr>
          <w:rFonts w:eastAsia="Arial"/>
        </w:rPr>
        <w:t>softmax</w:t>
      </w:r>
      <w:proofErr w:type="spellEnd"/>
      <w:r>
        <w:rPr>
          <w:rFonts w:eastAsia="Arial"/>
        </w:rPr>
        <w:t xml:space="preserve"> 输出接近 one-hot，梯度 ≈ 0（饱和区）。缩放后输入分布恢复 N(0,1)，梯度有效传播。</w:t>
      </w:r>
    </w:p>
    <w:p w14:paraId="721097AA" w14:textId="77777777" w:rsidR="00EB6183" w:rsidRDefault="00000000">
      <w:pPr>
        <w:spacing w:after="120"/>
      </w:pPr>
      <w:r>
        <w:rPr>
          <w:rFonts w:eastAsia="Arial"/>
          <w:b/>
          <w:bCs/>
          <w:color w:val="2E75B6"/>
        </w:rPr>
        <w:t>【缩放公式】</w:t>
      </w:r>
      <w:r>
        <w:rPr>
          <w:rFonts w:eastAsia="Arial"/>
        </w:rPr>
        <w:t xml:space="preserve">  A = </w:t>
      </w:r>
      <w:proofErr w:type="spellStart"/>
      <w:r>
        <w:rPr>
          <w:rFonts w:eastAsia="Arial"/>
        </w:rPr>
        <w:t>softmax</w:t>
      </w:r>
      <w:proofErr w:type="spellEnd"/>
      <w:r>
        <w:rPr>
          <w:rFonts w:eastAsia="Arial"/>
        </w:rPr>
        <w:t>(QK^T / √</w:t>
      </w:r>
      <w:proofErr w:type="spellStart"/>
      <w:r>
        <w:rPr>
          <w:rFonts w:eastAsia="Arial"/>
        </w:rPr>
        <w:t>d_k</w:t>
      </w:r>
      <w:proofErr w:type="spellEnd"/>
      <w:r>
        <w:rPr>
          <w:rFonts w:eastAsia="Arial"/>
        </w:rPr>
        <w:t>) · V  →  Var(</w:t>
      </w:r>
      <w:proofErr w:type="spellStart"/>
      <w:r>
        <w:rPr>
          <w:rFonts w:eastAsia="Arial"/>
        </w:rPr>
        <w:t>QK^T_ij</w:t>
      </w:r>
      <w:proofErr w:type="spellEnd"/>
      <w:r>
        <w:rPr>
          <w:rFonts w:eastAsia="Arial"/>
        </w:rPr>
        <w:t xml:space="preserve"> / √</w:t>
      </w:r>
      <w:proofErr w:type="spellStart"/>
      <w:r>
        <w:rPr>
          <w:rFonts w:eastAsia="Arial"/>
        </w:rPr>
        <w:t>d_k</w:t>
      </w:r>
      <w:proofErr w:type="spellEnd"/>
      <w:r>
        <w:rPr>
          <w:rFonts w:eastAsia="Arial"/>
        </w:rPr>
        <w:t>) = d/</w:t>
      </w:r>
      <w:proofErr w:type="spellStart"/>
      <w:r>
        <w:rPr>
          <w:rFonts w:eastAsia="Arial"/>
        </w:rPr>
        <w:t>d_k</w:t>
      </w:r>
      <w:proofErr w:type="spellEnd"/>
      <w:r>
        <w:rPr>
          <w:rFonts w:eastAsia="Arial"/>
        </w:rPr>
        <w:t xml:space="preserve"> = 1 ✓</w:t>
      </w:r>
    </w:p>
    <w:p w14:paraId="019746BA" w14:textId="77777777" w:rsidR="00EB6183" w:rsidRDefault="00000000">
      <w:pPr>
        <w:pStyle w:val="2"/>
      </w:pPr>
      <w:r>
        <w:t>Q5 · Attention 中的 Mask 操作（重要区分！）</w:t>
      </w:r>
    </w:p>
    <w:p w14:paraId="23810BB0" w14:textId="77777777" w:rsidR="00EB6183" w:rsidRDefault="00000000">
      <w:pPr>
        <w:shd w:val="clear" w:color="auto" w:fill="FFF2F2"/>
        <w:spacing w:before="100" w:after="100"/>
        <w:ind w:left="360" w:right="360"/>
      </w:pPr>
      <w:r>
        <w:rPr>
          <w:rFonts w:eastAsia="Arial"/>
          <w:b/>
          <w:bCs/>
          <w:color w:val="C00000"/>
        </w:rPr>
        <w:t xml:space="preserve">⚠ </w:t>
      </w:r>
      <w:proofErr w:type="gramStart"/>
      <w:r>
        <w:rPr>
          <w:rFonts w:eastAsia="Arial"/>
          <w:b/>
          <w:bCs/>
          <w:color w:val="C00000"/>
        </w:rPr>
        <w:t>原答案</w:t>
      </w:r>
      <w:proofErr w:type="gramEnd"/>
      <w:r>
        <w:rPr>
          <w:rFonts w:eastAsia="Arial"/>
          <w:b/>
          <w:bCs/>
          <w:color w:val="C00000"/>
        </w:rPr>
        <w:t xml:space="preserve">概念混淆：Padding Mask ≠ Causal (Sequence) Mask  </w:t>
      </w:r>
      <w:r>
        <w:rPr>
          <w:rFonts w:eastAsia="Arial"/>
        </w:rPr>
        <w:t>两者作用机制完全不同，请务必区分！</w:t>
      </w:r>
    </w:p>
    <w:p w14:paraId="28AA28AB" w14:textId="77777777" w:rsidR="00EB6183" w:rsidRDefault="00EB6183">
      <w:pPr>
        <w:spacing w:after="80"/>
      </w:pPr>
    </w:p>
    <w:p w14:paraId="22E70346" w14:textId="77777777" w:rsidR="00EB6183" w:rsidRDefault="00000000">
      <w:pPr>
        <w:pStyle w:val="3"/>
      </w:pPr>
      <w:r>
        <w:t>Padding Mask（填充掩码）</w:t>
      </w:r>
    </w:p>
    <w:p w14:paraId="137559C7" w14:textId="77777777" w:rsidR="00EB6183" w:rsidRDefault="00000000">
      <w:pPr>
        <w:spacing w:after="120"/>
      </w:pPr>
      <w:r>
        <w:rPr>
          <w:rFonts w:eastAsia="Arial"/>
        </w:rPr>
        <w:t>用于 Encoder 和 Decoder Cross-Attention 中，将填充 token（PAD）位置的注意力分数屏蔽：</w:t>
      </w:r>
    </w:p>
    <w:p w14:paraId="1801F21D" w14:textId="77777777" w:rsidR="00EB6183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实现：找出 key 序列中 PAD 位置，将对应的 QK^T 分数设为 -1e9（或 -inf）</w:t>
      </w:r>
    </w:p>
    <w:p w14:paraId="1DB1F0F5" w14:textId="77777777" w:rsidR="00EB6183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效果：</w:t>
      </w:r>
      <w:proofErr w:type="spellStart"/>
      <w:r>
        <w:rPr>
          <w:rFonts w:eastAsia="Arial"/>
        </w:rPr>
        <w:t>softmax</w:t>
      </w:r>
      <w:proofErr w:type="spellEnd"/>
      <w:r>
        <w:rPr>
          <w:rFonts w:eastAsia="Arial"/>
        </w:rPr>
        <w:t xml:space="preserve"> 后 PAD 位置权重 ≈ 0，不参与加权求和</w:t>
      </w:r>
    </w:p>
    <w:p w14:paraId="4E759B7E" w14:textId="77777777" w:rsidR="00EB6183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代码示意：mask = (key == PAD_ID).</w:t>
      </w:r>
      <w:proofErr w:type="spellStart"/>
      <w:r>
        <w:rPr>
          <w:rFonts w:eastAsia="Arial"/>
        </w:rPr>
        <w:t>unsqueeze</w:t>
      </w:r>
      <w:proofErr w:type="spellEnd"/>
      <w:r>
        <w:rPr>
          <w:rFonts w:eastAsia="Arial"/>
        </w:rPr>
        <w:t>(1).</w:t>
      </w:r>
      <w:proofErr w:type="spellStart"/>
      <w:r>
        <w:rPr>
          <w:rFonts w:eastAsia="Arial"/>
        </w:rPr>
        <w:t>unsqueeze</w:t>
      </w:r>
      <w:proofErr w:type="spellEnd"/>
      <w:r>
        <w:rPr>
          <w:rFonts w:eastAsia="Arial"/>
        </w:rPr>
        <w:t>(2)；</w:t>
      </w:r>
      <w:proofErr w:type="spellStart"/>
      <w:proofErr w:type="gramStart"/>
      <w:r>
        <w:rPr>
          <w:rFonts w:eastAsia="Arial"/>
        </w:rPr>
        <w:t>scores.masked</w:t>
      </w:r>
      <w:proofErr w:type="gramEnd"/>
      <w:r>
        <w:rPr>
          <w:rFonts w:eastAsia="Arial"/>
        </w:rPr>
        <w:t>_fill</w:t>
      </w:r>
      <w:proofErr w:type="spellEnd"/>
      <w:r>
        <w:rPr>
          <w:rFonts w:eastAsia="Arial"/>
        </w:rPr>
        <w:t>(mask, -1e9)</w:t>
      </w:r>
    </w:p>
    <w:p w14:paraId="10DB009D" w14:textId="77777777" w:rsidR="00EB6183" w:rsidRDefault="00000000">
      <w:pPr>
        <w:pStyle w:val="3"/>
      </w:pPr>
      <w:r>
        <w:t>Causal Mask / Sequence Mask（因果掩码）</w:t>
      </w:r>
    </w:p>
    <w:p w14:paraId="3CB33BEF" w14:textId="77777777" w:rsidR="00EB6183" w:rsidRDefault="00000000">
      <w:pPr>
        <w:spacing w:after="120"/>
      </w:pPr>
      <w:r>
        <w:rPr>
          <w:rFonts w:eastAsia="Arial"/>
        </w:rPr>
        <w:t xml:space="preserve">仅用于 Decoder 的 Masked Self-Attention，防止位置 </w:t>
      </w:r>
      <w:proofErr w:type="spellStart"/>
      <w:r>
        <w:rPr>
          <w:rFonts w:eastAsia="Arial"/>
        </w:rPr>
        <w:t>i</w:t>
      </w:r>
      <w:proofErr w:type="spellEnd"/>
      <w:r>
        <w:rPr>
          <w:rFonts w:eastAsia="Arial"/>
        </w:rPr>
        <w:t xml:space="preserve"> 看到位置 j &gt; </w:t>
      </w:r>
      <w:proofErr w:type="spellStart"/>
      <w:r>
        <w:rPr>
          <w:rFonts w:eastAsia="Arial"/>
        </w:rPr>
        <w:t>i</w:t>
      </w:r>
      <w:proofErr w:type="spellEnd"/>
      <w:r>
        <w:rPr>
          <w:rFonts w:eastAsia="Arial"/>
        </w:rPr>
        <w:t xml:space="preserve"> 的未来信息：</w:t>
      </w:r>
    </w:p>
    <w:p w14:paraId="430F22CE" w14:textId="77777777" w:rsidR="00EB6183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实现：生成上三角全为 -inf 的矩阵（对角线以上），即 mask_{</w:t>
      </w:r>
      <w:proofErr w:type="spellStart"/>
      <w:r>
        <w:rPr>
          <w:rFonts w:eastAsia="Arial"/>
        </w:rPr>
        <w:t>ij</w:t>
      </w:r>
      <w:proofErr w:type="spellEnd"/>
      <w:r>
        <w:rPr>
          <w:rFonts w:eastAsia="Arial"/>
        </w:rPr>
        <w:t xml:space="preserve">} = -inf if j &gt; </w:t>
      </w:r>
      <w:proofErr w:type="spellStart"/>
      <w:r>
        <w:rPr>
          <w:rFonts w:eastAsia="Arial"/>
        </w:rPr>
        <w:t>i</w:t>
      </w:r>
      <w:proofErr w:type="spellEnd"/>
      <w:r>
        <w:rPr>
          <w:rFonts w:eastAsia="Arial"/>
        </w:rPr>
        <w:t xml:space="preserve"> else 0</w:t>
      </w:r>
    </w:p>
    <w:p w14:paraId="36B710A7" w14:textId="77777777" w:rsidR="00EB6183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rPr>
          <w:rFonts w:eastAsia="Arial"/>
        </w:rPr>
        <w:t>PyTorch</w:t>
      </w:r>
      <w:proofErr w:type="spellEnd"/>
      <w:r>
        <w:rPr>
          <w:rFonts w:eastAsia="Arial"/>
        </w:rPr>
        <w:t xml:space="preserve"> 实现：</w:t>
      </w:r>
      <w:proofErr w:type="spellStart"/>
      <w:proofErr w:type="gramStart"/>
      <w:r>
        <w:rPr>
          <w:rFonts w:eastAsia="Arial"/>
        </w:rPr>
        <w:t>torch.triu</w:t>
      </w:r>
      <w:proofErr w:type="spellEnd"/>
      <w:proofErr w:type="gramEnd"/>
      <w:r>
        <w:rPr>
          <w:rFonts w:eastAsia="Arial"/>
        </w:rPr>
        <w:t>(</w:t>
      </w:r>
      <w:proofErr w:type="spellStart"/>
      <w:r>
        <w:rPr>
          <w:rFonts w:eastAsia="Arial"/>
        </w:rPr>
        <w:t>torch.ones</w:t>
      </w:r>
      <w:proofErr w:type="spellEnd"/>
      <w:r>
        <w:rPr>
          <w:rFonts w:eastAsia="Arial"/>
        </w:rPr>
        <w:t>(T,T)*float('-inf'), diagonal=1)</w:t>
      </w:r>
    </w:p>
    <w:p w14:paraId="2806AC03" w14:textId="77777777" w:rsidR="00EB6183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训练时 Teacher Forcing：整个目标序列一次性输入 Decoder，通过 Causal Mask 确保每个位置只看历史</w:t>
      </w:r>
    </w:p>
    <w:p w14:paraId="2301C4A9" w14:textId="77777777" w:rsidR="00EB6183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推理时自回归：无需 Causal Mask（逐步生成），但需要 KV-Cache 加速</w:t>
      </w:r>
    </w:p>
    <w:p w14:paraId="15E24B82" w14:textId="77777777" w:rsidR="00EB6183" w:rsidRDefault="00000000">
      <w:pPr>
        <w:pStyle w:val="2"/>
      </w:pPr>
      <w:r>
        <w:t>Q6 · 多头中为何对每个 head 降维？</w:t>
      </w:r>
    </w:p>
    <w:p w14:paraId="257771FA" w14:textId="77777777" w:rsidR="00EB6183" w:rsidRDefault="00000000">
      <w:pPr>
        <w:spacing w:after="120"/>
      </w:pPr>
      <w:r>
        <w:rPr>
          <w:rFonts w:eastAsia="Arial"/>
          <w:b/>
          <w:bCs/>
          <w:color w:val="2E75B6"/>
        </w:rPr>
        <w:t>【维度约束】</w:t>
      </w:r>
      <w:r>
        <w:rPr>
          <w:rFonts w:eastAsia="Arial"/>
        </w:rPr>
        <w:t xml:space="preserve"> 设 </w:t>
      </w:r>
      <w:proofErr w:type="spellStart"/>
      <w:r>
        <w:rPr>
          <w:rFonts w:eastAsia="Arial"/>
        </w:rPr>
        <w:t>d_model</w:t>
      </w:r>
      <w:proofErr w:type="spellEnd"/>
      <w:r>
        <w:rPr>
          <w:rFonts w:eastAsia="Arial"/>
        </w:rPr>
        <w:t xml:space="preserve">=512，h=8，则每个 head 的 </w:t>
      </w:r>
      <w:proofErr w:type="spellStart"/>
      <w:r>
        <w:rPr>
          <w:rFonts w:eastAsia="Arial"/>
        </w:rPr>
        <w:t>d_k</w:t>
      </w:r>
      <w:proofErr w:type="spellEnd"/>
      <w:r>
        <w:rPr>
          <w:rFonts w:eastAsia="Arial"/>
        </w:rPr>
        <w:t xml:space="preserve"> = </w:t>
      </w:r>
      <w:proofErr w:type="spellStart"/>
      <w:r>
        <w:rPr>
          <w:rFonts w:eastAsia="Arial"/>
        </w:rPr>
        <w:t>d_v</w:t>
      </w:r>
      <w:proofErr w:type="spellEnd"/>
      <w:r>
        <w:rPr>
          <w:rFonts w:eastAsia="Arial"/>
        </w:rPr>
        <w:t xml:space="preserve"> = </w:t>
      </w:r>
      <w:proofErr w:type="spellStart"/>
      <w:r>
        <w:rPr>
          <w:rFonts w:eastAsia="Arial"/>
        </w:rPr>
        <w:t>d_model</w:t>
      </w:r>
      <w:proofErr w:type="spellEnd"/>
      <w:r>
        <w:rPr>
          <w:rFonts w:eastAsia="Arial"/>
        </w:rPr>
        <w:t xml:space="preserve">/h = 64。这保证多头输出 </w:t>
      </w:r>
      <w:proofErr w:type="spellStart"/>
      <w:r>
        <w:rPr>
          <w:rFonts w:eastAsia="Arial"/>
        </w:rPr>
        <w:t>Concat</w:t>
      </w:r>
      <w:proofErr w:type="spellEnd"/>
      <w:r>
        <w:rPr>
          <w:rFonts w:eastAsia="Arial"/>
        </w:rPr>
        <w:t xml:space="preserve"> </w:t>
      </w:r>
      <w:proofErr w:type="gramStart"/>
      <w:r>
        <w:rPr>
          <w:rFonts w:eastAsia="Arial"/>
        </w:rPr>
        <w:t>后维度</w:t>
      </w:r>
      <w:proofErr w:type="gramEnd"/>
      <w:r>
        <w:rPr>
          <w:rFonts w:eastAsia="Arial"/>
        </w:rPr>
        <w:t xml:space="preserve">仍为 </w:t>
      </w:r>
      <w:proofErr w:type="spellStart"/>
      <w:r>
        <w:rPr>
          <w:rFonts w:eastAsia="Arial"/>
        </w:rPr>
        <w:t>h×d_v</w:t>
      </w:r>
      <w:proofErr w:type="spellEnd"/>
      <w:r>
        <w:rPr>
          <w:rFonts w:eastAsia="Arial"/>
        </w:rPr>
        <w:t xml:space="preserve"> = 512，与输入 </w:t>
      </w:r>
      <w:proofErr w:type="spellStart"/>
      <w:r>
        <w:rPr>
          <w:rFonts w:eastAsia="Arial"/>
        </w:rPr>
        <w:t>d_model</w:t>
      </w:r>
      <w:proofErr w:type="spellEnd"/>
      <w:r>
        <w:rPr>
          <w:rFonts w:eastAsia="Arial"/>
        </w:rPr>
        <w:t xml:space="preserve"> 匹配，W^O 投影可以是方阵。</w:t>
      </w:r>
    </w:p>
    <w:p w14:paraId="725C3CB0" w14:textId="77777777" w:rsidR="00EB6183" w:rsidRDefault="00000000">
      <w:pPr>
        <w:spacing w:after="120"/>
      </w:pPr>
      <w:r>
        <w:rPr>
          <w:rFonts w:eastAsia="Arial"/>
          <w:b/>
          <w:bCs/>
          <w:color w:val="2E75B6"/>
        </w:rPr>
        <w:t>【计算复杂度不变】</w:t>
      </w:r>
      <w:r>
        <w:rPr>
          <w:rFonts w:eastAsia="Arial"/>
        </w:rPr>
        <w:t xml:space="preserve"> 单头 </w:t>
      </w:r>
      <w:proofErr w:type="spellStart"/>
      <w:r>
        <w:rPr>
          <w:rFonts w:eastAsia="Arial"/>
        </w:rPr>
        <w:t>d_model</w:t>
      </w:r>
      <w:proofErr w:type="spellEnd"/>
      <w:r>
        <w:rPr>
          <w:rFonts w:eastAsia="Arial"/>
        </w:rPr>
        <w:t xml:space="preserve">=512 的 Self-Attention 复杂度 O(n²·d)；多头 h </w:t>
      </w:r>
      <w:proofErr w:type="gramStart"/>
      <w:r>
        <w:rPr>
          <w:rFonts w:eastAsia="Arial"/>
        </w:rPr>
        <w:t>个</w:t>
      </w:r>
      <w:proofErr w:type="gram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d_k</w:t>
      </w:r>
      <w:proofErr w:type="spellEnd"/>
      <w:r>
        <w:rPr>
          <w:rFonts w:eastAsia="Arial"/>
        </w:rPr>
        <w:t xml:space="preserve">=d/h 的 head </w:t>
      </w:r>
      <w:proofErr w:type="gramStart"/>
      <w:r>
        <w:rPr>
          <w:rFonts w:eastAsia="Arial"/>
        </w:rPr>
        <w:t>总复杂</w:t>
      </w:r>
      <w:proofErr w:type="gramEnd"/>
      <w:r>
        <w:rPr>
          <w:rFonts w:eastAsia="Arial"/>
        </w:rPr>
        <w:t xml:space="preserve">度相同，但可在 GPU 上以 h </w:t>
      </w:r>
      <w:proofErr w:type="gramStart"/>
      <w:r>
        <w:rPr>
          <w:rFonts w:eastAsia="Arial"/>
        </w:rPr>
        <w:t>个</w:t>
      </w:r>
      <w:proofErr w:type="gramEnd"/>
      <w:r>
        <w:rPr>
          <w:rFonts w:eastAsia="Arial"/>
        </w:rPr>
        <w:t xml:space="preserve"> batch 并行执行。</w:t>
      </w:r>
    </w:p>
    <w:p w14:paraId="579126F8" w14:textId="77777777" w:rsidR="00EB6183" w:rsidRDefault="00000000">
      <w:pPr>
        <w:spacing w:after="120"/>
      </w:pPr>
      <w:r>
        <w:rPr>
          <w:rFonts w:eastAsia="Arial"/>
          <w:b/>
          <w:bCs/>
          <w:color w:val="2E75B6"/>
        </w:rPr>
        <w:t>【与Q4联动】</w:t>
      </w:r>
      <w:r>
        <w:rPr>
          <w:rFonts w:eastAsia="Arial"/>
        </w:rPr>
        <w:t xml:space="preserve"> 每个 head 内 </w:t>
      </w:r>
      <w:proofErr w:type="spellStart"/>
      <w:r>
        <w:rPr>
          <w:rFonts w:eastAsia="Arial"/>
        </w:rPr>
        <w:t>d_k</w:t>
      </w:r>
      <w:proofErr w:type="spellEnd"/>
      <w:r>
        <w:rPr>
          <w:rFonts w:eastAsia="Arial"/>
        </w:rPr>
        <w:t xml:space="preserve"> 较小，QK^T 方差为 </w:t>
      </w:r>
      <w:proofErr w:type="spellStart"/>
      <w:r>
        <w:rPr>
          <w:rFonts w:eastAsia="Arial"/>
        </w:rPr>
        <w:t>d_k</w:t>
      </w:r>
      <w:proofErr w:type="spellEnd"/>
      <w:r>
        <w:rPr>
          <w:rFonts w:eastAsia="Arial"/>
        </w:rPr>
        <w:t xml:space="preserve"> 而非 </w:t>
      </w:r>
      <w:proofErr w:type="spellStart"/>
      <w:r>
        <w:rPr>
          <w:rFonts w:eastAsia="Arial"/>
        </w:rPr>
        <w:t>d_model</w:t>
      </w:r>
      <w:proofErr w:type="spellEnd"/>
      <w:r>
        <w:rPr>
          <w:rFonts w:eastAsia="Arial"/>
        </w:rPr>
        <w:t>，缩放因子 √</w:t>
      </w:r>
      <w:proofErr w:type="spellStart"/>
      <w:r>
        <w:rPr>
          <w:rFonts w:eastAsia="Arial"/>
        </w:rPr>
        <w:t>d_k</w:t>
      </w:r>
      <w:proofErr w:type="spellEnd"/>
      <w:r>
        <w:rPr>
          <w:rFonts w:eastAsia="Arial"/>
        </w:rPr>
        <w:t xml:space="preserve"> 更小，注意力分布更平滑，梯度更稳定。</w:t>
      </w:r>
    </w:p>
    <w:p w14:paraId="7690DBD2" w14:textId="77777777" w:rsidR="00EB6183" w:rsidRDefault="00000000">
      <w:pPr>
        <w:pStyle w:val="2"/>
      </w:pPr>
      <w:r>
        <w:t>Q7 · Transformer Encoder 完整架构</w:t>
      </w:r>
    </w:p>
    <w:p w14:paraId="2E4DFE6D" w14:textId="77777777" w:rsidR="00EB6183" w:rsidRDefault="00000000">
      <w:pPr>
        <w:spacing w:after="120"/>
      </w:pPr>
      <w:r>
        <w:rPr>
          <w:rFonts w:eastAsia="Arial"/>
          <w:b/>
          <w:bCs/>
          <w:color w:val="2E75B6"/>
        </w:rPr>
        <w:t>【宏观结构】</w:t>
      </w:r>
      <w:r>
        <w:rPr>
          <w:rFonts w:eastAsia="Arial"/>
        </w:rPr>
        <w:t xml:space="preserve"> Encoder 由 N=6 </w:t>
      </w:r>
      <w:proofErr w:type="gramStart"/>
      <w:r>
        <w:rPr>
          <w:rFonts w:eastAsia="Arial"/>
        </w:rPr>
        <w:t>个</w:t>
      </w:r>
      <w:proofErr w:type="gramEnd"/>
      <w:r>
        <w:rPr>
          <w:rFonts w:eastAsia="Arial"/>
        </w:rPr>
        <w:t>相同 Block 堆叠，输入先经 Token Embedding + Positional Encoding，然后依次通过每个 Block。</w:t>
      </w:r>
    </w:p>
    <w:p w14:paraId="01266E3F" w14:textId="77777777" w:rsidR="00EB6183" w:rsidRDefault="00000000">
      <w:pPr>
        <w:spacing w:after="120"/>
      </w:pPr>
      <w:r>
        <w:rPr>
          <w:rFonts w:eastAsia="Arial"/>
          <w:b/>
          <w:bCs/>
          <w:color w:val="2E75B6"/>
        </w:rPr>
        <w:lastRenderedPageBreak/>
        <w:t>【Block 内部（Post-LN，原始论文）】</w:t>
      </w:r>
    </w:p>
    <w:p w14:paraId="3A6027C6" w14:textId="77777777" w:rsidR="00EB6183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 xml:space="preserve">Sub-layer 1：Multi-Head Self-Attention → Dropout → Add（残差） → </w:t>
      </w:r>
      <w:proofErr w:type="spellStart"/>
      <w:r>
        <w:rPr>
          <w:rFonts w:eastAsia="Arial"/>
        </w:rPr>
        <w:t>LayerNorm</w:t>
      </w:r>
      <w:proofErr w:type="spellEnd"/>
    </w:p>
    <w:p w14:paraId="15E2BC50" w14:textId="77777777" w:rsidR="00EB6183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 xml:space="preserve">Sub-layer 2：FFN（Linear → </w:t>
      </w:r>
      <w:proofErr w:type="spellStart"/>
      <w:r>
        <w:rPr>
          <w:rFonts w:eastAsia="Arial"/>
        </w:rPr>
        <w:t>ReLU</w:t>
      </w:r>
      <w:proofErr w:type="spellEnd"/>
      <w:r>
        <w:rPr>
          <w:rFonts w:eastAsia="Arial"/>
        </w:rPr>
        <w:t xml:space="preserve"> → Linear） → Dropout → Add（残差） → </w:t>
      </w:r>
      <w:proofErr w:type="spellStart"/>
      <w:r>
        <w:rPr>
          <w:rFonts w:eastAsia="Arial"/>
        </w:rPr>
        <w:t>LayerNorm</w:t>
      </w:r>
      <w:proofErr w:type="spellEnd"/>
    </w:p>
    <w:p w14:paraId="365EFEC9" w14:textId="77777777" w:rsidR="00EB6183" w:rsidRDefault="00000000">
      <w:pPr>
        <w:spacing w:after="120"/>
      </w:pPr>
      <w:r>
        <w:rPr>
          <w:rFonts w:eastAsia="Arial"/>
          <w:b/>
          <w:bCs/>
          <w:color w:val="2E75B6"/>
        </w:rPr>
        <w:t>【Pre-LN 变体（现代主流，GPT-2/</w:t>
      </w:r>
      <w:proofErr w:type="spellStart"/>
      <w:r>
        <w:rPr>
          <w:rFonts w:eastAsia="Arial"/>
          <w:b/>
          <w:bCs/>
          <w:color w:val="2E75B6"/>
        </w:rPr>
        <w:t>PaLM</w:t>
      </w:r>
      <w:proofErr w:type="spellEnd"/>
      <w:r>
        <w:rPr>
          <w:rFonts w:eastAsia="Arial"/>
          <w:b/>
          <w:bCs/>
          <w:color w:val="2E75B6"/>
        </w:rPr>
        <w:t xml:space="preserve"> 采用）】</w:t>
      </w:r>
    </w:p>
    <w:p w14:paraId="756147EC" w14:textId="77777777" w:rsidR="00EB6183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Sub-layer 1：</w:t>
      </w:r>
      <w:proofErr w:type="spellStart"/>
      <w:r>
        <w:rPr>
          <w:rFonts w:eastAsia="Arial"/>
        </w:rPr>
        <w:t>LayerNorm</w:t>
      </w:r>
      <w:proofErr w:type="spellEnd"/>
      <w:r>
        <w:rPr>
          <w:rFonts w:eastAsia="Arial"/>
        </w:rPr>
        <w:t xml:space="preserve"> → Multi-Head Self-Attention → Dropout → Add（残差）</w:t>
      </w:r>
    </w:p>
    <w:p w14:paraId="30111FF2" w14:textId="77777777" w:rsidR="00EB6183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Sub-layer 2：</w:t>
      </w:r>
      <w:proofErr w:type="spellStart"/>
      <w:r>
        <w:rPr>
          <w:rFonts w:eastAsia="Arial"/>
        </w:rPr>
        <w:t>LayerNorm</w:t>
      </w:r>
      <w:proofErr w:type="spellEnd"/>
      <w:r>
        <w:rPr>
          <w:rFonts w:eastAsia="Arial"/>
        </w:rPr>
        <w:t xml:space="preserve"> → FFN → Dropout → Add（残差）</w:t>
      </w:r>
    </w:p>
    <w:p w14:paraId="1C036075" w14:textId="77777777" w:rsidR="00EB6183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Pre-LN 训练更稳定（无需 Warmup），但有轻微表达力损失；Post-LN 峰值效果</w:t>
      </w:r>
      <w:proofErr w:type="gramStart"/>
      <w:r>
        <w:rPr>
          <w:rFonts w:eastAsia="Arial"/>
        </w:rPr>
        <w:t>更好但</w:t>
      </w:r>
      <w:proofErr w:type="gramEnd"/>
      <w:r>
        <w:rPr>
          <w:rFonts w:eastAsia="Arial"/>
        </w:rPr>
        <w:t>需要精细调参</w:t>
      </w:r>
    </w:p>
    <w:p w14:paraId="48981E4D" w14:textId="77777777" w:rsidR="00EB6183" w:rsidRDefault="00000000">
      <w:pPr>
        <w:spacing w:after="120"/>
      </w:pPr>
      <w:r>
        <w:rPr>
          <w:rFonts w:eastAsia="Arial"/>
          <w:b/>
          <w:bCs/>
          <w:color w:val="2E75B6"/>
        </w:rPr>
        <w:t>【复杂度分析】</w:t>
      </w:r>
      <w:r>
        <w:rPr>
          <w:rFonts w:eastAsia="Arial"/>
        </w:rPr>
        <w:t xml:space="preserve"> Self-Attention 复杂度 O(n²d)，FFN 复杂度 O(</w:t>
      </w:r>
      <w:proofErr w:type="spellStart"/>
      <w:r>
        <w:rPr>
          <w:rFonts w:eastAsia="Arial"/>
        </w:rPr>
        <w:t>nd_ff</w:t>
      </w:r>
      <w:proofErr w:type="spellEnd"/>
      <w:r>
        <w:rPr>
          <w:rFonts w:eastAsia="Arial"/>
        </w:rPr>
        <w:t xml:space="preserve">)，通常 </w:t>
      </w:r>
      <w:proofErr w:type="spellStart"/>
      <w:r>
        <w:rPr>
          <w:rFonts w:eastAsia="Arial"/>
        </w:rPr>
        <w:t>d_ff</w:t>
      </w:r>
      <w:proofErr w:type="spellEnd"/>
      <w:r>
        <w:rPr>
          <w:rFonts w:eastAsia="Arial"/>
        </w:rPr>
        <w:t>=4d，对于长序列 n &gt;&gt; d 时 Self-Attention 是瓶颈，这是 Linear Attention/</w:t>
      </w:r>
      <w:proofErr w:type="spellStart"/>
      <w:r>
        <w:rPr>
          <w:rFonts w:eastAsia="Arial"/>
        </w:rPr>
        <w:t>FlashAttention</w:t>
      </w:r>
      <w:proofErr w:type="spellEnd"/>
      <w:r>
        <w:rPr>
          <w:rFonts w:eastAsia="Arial"/>
        </w:rPr>
        <w:t xml:space="preserve"> 的优化动机。</w:t>
      </w:r>
    </w:p>
    <w:p w14:paraId="0ECF59DA" w14:textId="77777777" w:rsidR="00EB6183" w:rsidRDefault="00000000">
      <w:pPr>
        <w:pStyle w:val="2"/>
      </w:pPr>
      <w:r>
        <w:t>Q8 · Embedding 输入为何乘以 √</w:t>
      </w:r>
      <w:proofErr w:type="spellStart"/>
      <w:r>
        <w:t>d_model</w:t>
      </w:r>
      <w:proofErr w:type="spellEnd"/>
      <w:r>
        <w:t>？</w:t>
      </w:r>
    </w:p>
    <w:p w14:paraId="43B6A68F" w14:textId="77777777" w:rsidR="00EB6183" w:rsidRDefault="00000000">
      <w:pPr>
        <w:spacing w:after="120"/>
      </w:pPr>
      <w:r>
        <w:rPr>
          <w:rFonts w:eastAsia="Arial"/>
          <w:b/>
          <w:bCs/>
          <w:color w:val="2E75B6"/>
        </w:rPr>
        <w:t>【量级匹配】</w:t>
      </w:r>
      <w:r>
        <w:rPr>
          <w:rFonts w:eastAsia="Arial"/>
        </w:rPr>
        <w:t xml:space="preserve"> Embedding 参数通常以 Xavier/</w:t>
      </w:r>
      <w:proofErr w:type="spellStart"/>
      <w:r>
        <w:rPr>
          <w:rFonts w:eastAsia="Arial"/>
        </w:rPr>
        <w:t>Glorot</w:t>
      </w:r>
      <w:proofErr w:type="spellEnd"/>
      <w:r>
        <w:rPr>
          <w:rFonts w:eastAsia="Arial"/>
        </w:rPr>
        <w:t xml:space="preserve"> 初始化：W ~ N(0, 1/</w:t>
      </w:r>
      <w:proofErr w:type="spellStart"/>
      <w:r>
        <w:rPr>
          <w:rFonts w:eastAsia="Arial"/>
        </w:rPr>
        <w:t>d_model</w:t>
      </w:r>
      <w:proofErr w:type="spellEnd"/>
      <w:r>
        <w:rPr>
          <w:rFonts w:eastAsia="Arial"/>
        </w:rPr>
        <w:t xml:space="preserve">)，因此 </w:t>
      </w:r>
      <w:proofErr w:type="spellStart"/>
      <w:r>
        <w:rPr>
          <w:rFonts w:eastAsia="Arial"/>
        </w:rPr>
        <w:t>x_emb</w:t>
      </w:r>
      <w:proofErr w:type="spellEnd"/>
      <w:r>
        <w:rPr>
          <w:rFonts w:eastAsia="Arial"/>
        </w:rPr>
        <w:t xml:space="preserve"> 各维均值约 1/√</w:t>
      </w:r>
      <w:proofErr w:type="spellStart"/>
      <w:r>
        <w:rPr>
          <w:rFonts w:eastAsia="Arial"/>
        </w:rPr>
        <w:t>d_model</w:t>
      </w:r>
      <w:proofErr w:type="spellEnd"/>
      <w:r>
        <w:rPr>
          <w:rFonts w:eastAsia="Arial"/>
        </w:rPr>
        <w:t>。而 Sinusoidal 位置编码值域在 [-1, 1]，量级 O(1)。</w:t>
      </w:r>
    </w:p>
    <w:p w14:paraId="512095CA" w14:textId="77777777" w:rsidR="00EB6183" w:rsidRDefault="00000000">
      <w:pPr>
        <w:spacing w:after="120"/>
      </w:pPr>
      <w:r>
        <w:rPr>
          <w:rFonts w:eastAsia="Arial"/>
          <w:b/>
          <w:bCs/>
          <w:color w:val="2E75B6"/>
        </w:rPr>
        <w:t>【问题】</w:t>
      </w:r>
      <w:r>
        <w:rPr>
          <w:rFonts w:eastAsia="Arial"/>
        </w:rPr>
        <w:t xml:space="preserve"> 若 </w:t>
      </w:r>
      <w:proofErr w:type="spellStart"/>
      <w:r>
        <w:rPr>
          <w:rFonts w:eastAsia="Arial"/>
        </w:rPr>
        <w:t>d_model</w:t>
      </w:r>
      <w:proofErr w:type="spellEnd"/>
      <w:r>
        <w:rPr>
          <w:rFonts w:eastAsia="Arial"/>
        </w:rPr>
        <w:t>=512，</w:t>
      </w:r>
      <w:proofErr w:type="spellStart"/>
      <w:r>
        <w:rPr>
          <w:rFonts w:eastAsia="Arial"/>
        </w:rPr>
        <w:t>x_emb</w:t>
      </w:r>
      <w:proofErr w:type="spellEnd"/>
      <w:r>
        <w:rPr>
          <w:rFonts w:eastAsia="Arial"/>
        </w:rPr>
        <w:t xml:space="preserve"> 均值约 1/√512 ≈ 0.044，而位置编码量级为 1，直接相加则语义信息被位置编码</w:t>
      </w:r>
      <w:proofErr w:type="gramStart"/>
      <w:r>
        <w:rPr>
          <w:rFonts w:eastAsia="Arial"/>
        </w:rPr>
        <w:t>掹</w:t>
      </w:r>
      <w:proofErr w:type="gramEnd"/>
      <w:r>
        <w:rPr>
          <w:rFonts w:eastAsia="Arial"/>
        </w:rPr>
        <w:t>没。</w:t>
      </w:r>
    </w:p>
    <w:p w14:paraId="6A1F380D" w14:textId="77777777" w:rsidR="00EB6183" w:rsidRDefault="00000000">
      <w:pPr>
        <w:spacing w:after="120"/>
      </w:pPr>
      <w:r>
        <w:rPr>
          <w:rFonts w:eastAsia="Arial"/>
          <w:b/>
          <w:bCs/>
          <w:color w:val="2E75B6"/>
        </w:rPr>
        <w:t>【解决方案】</w:t>
      </w:r>
      <w:r>
        <w:rPr>
          <w:rFonts w:eastAsia="Arial"/>
        </w:rPr>
        <w:t xml:space="preserve"> 将 </w:t>
      </w:r>
      <w:proofErr w:type="spellStart"/>
      <w:r>
        <w:rPr>
          <w:rFonts w:eastAsia="Arial"/>
        </w:rPr>
        <w:t>x_emb</w:t>
      </w:r>
      <w:proofErr w:type="spellEnd"/>
      <w:r>
        <w:rPr>
          <w:rFonts w:eastAsia="Arial"/>
        </w:rPr>
        <w:t xml:space="preserve"> 乘以 √</w:t>
      </w:r>
      <w:proofErr w:type="spellStart"/>
      <w:r>
        <w:rPr>
          <w:rFonts w:eastAsia="Arial"/>
        </w:rPr>
        <w:t>d_model</w:t>
      </w:r>
      <w:proofErr w:type="spellEnd"/>
      <w:r>
        <w:rPr>
          <w:rFonts w:eastAsia="Arial"/>
        </w:rPr>
        <w:t xml:space="preserve"> 后量级提升至 O(1)，与位置编码同量级相加，两者均能有效传入后续层。注意此操作仅在训练初期有意义，随着 Embedding 参数更新，实际量级会根据任务调整。</w:t>
      </w:r>
    </w:p>
    <w:p w14:paraId="4AB64A7A" w14:textId="77777777" w:rsidR="00EB6183" w:rsidRDefault="00000000">
      <w:pPr>
        <w:pStyle w:val="2"/>
      </w:pPr>
      <w:r>
        <w:t>Q9 · Sinusoidal 位置编码详解</w:t>
      </w:r>
    </w:p>
    <w:p w14:paraId="4E53F88B" w14:textId="77777777" w:rsidR="00EB6183" w:rsidRDefault="00000000">
      <w:pPr>
        <w:spacing w:after="120"/>
      </w:pPr>
      <w:r>
        <w:rPr>
          <w:rFonts w:eastAsia="Arial"/>
          <w:b/>
          <w:bCs/>
          <w:color w:val="2E75B6"/>
        </w:rPr>
        <w:t>【完整公式（纠正笔误）】</w:t>
      </w:r>
    </w:p>
    <w:p w14:paraId="0672DE9E" w14:textId="77777777" w:rsidR="00EB6183" w:rsidRDefault="00000000">
      <w:pPr>
        <w:spacing w:after="1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PE(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pos, 2j)   = sin(pos / 10000^{2j/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d_model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})</w:t>
      </w:r>
    </w:p>
    <w:p w14:paraId="7FD2F902" w14:textId="77777777" w:rsidR="00EB6183" w:rsidRDefault="00000000">
      <w:pPr>
        <w:spacing w:after="1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PE(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pos, 2j+1) = cos(pos / 10000^{2j/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d_model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})</w:t>
      </w:r>
    </w:p>
    <w:p w14:paraId="5BA7C8F9" w14:textId="77777777" w:rsidR="00EB6183" w:rsidRDefault="00000000">
      <w:pPr>
        <w:spacing w:after="120"/>
      </w:pPr>
      <w:r>
        <w:rPr>
          <w:rFonts w:eastAsia="Arial"/>
          <w:b/>
          <w:bCs/>
          <w:color w:val="2E75B6"/>
        </w:rPr>
        <w:t>【相对位置线性变换性质（核心优点）】</w:t>
      </w:r>
      <w:r>
        <w:rPr>
          <w:rFonts w:eastAsia="Arial"/>
        </w:rPr>
        <w:t xml:space="preserve"> 可以证明：PE(</w:t>
      </w:r>
      <w:proofErr w:type="spellStart"/>
      <w:r>
        <w:rPr>
          <w:rFonts w:eastAsia="Arial"/>
        </w:rPr>
        <w:t>pos+k</w:t>
      </w:r>
      <w:proofErr w:type="spellEnd"/>
      <w:r>
        <w:rPr>
          <w:rFonts w:eastAsia="Arial"/>
        </w:rPr>
        <w:t xml:space="preserve">) 可以表示为 PE(pos) 的线性变换，即存在旋转矩阵 </w:t>
      </w:r>
      <w:proofErr w:type="spellStart"/>
      <w:r>
        <w:rPr>
          <w:rFonts w:eastAsia="Arial"/>
        </w:rPr>
        <w:t>M_k</w:t>
      </w:r>
      <w:proofErr w:type="spellEnd"/>
      <w:r>
        <w:rPr>
          <w:rFonts w:eastAsia="Arial"/>
        </w:rPr>
        <w:t xml:space="preserve"> 使得 PE(</w:t>
      </w:r>
      <w:proofErr w:type="spellStart"/>
      <w:r>
        <w:rPr>
          <w:rFonts w:eastAsia="Arial"/>
        </w:rPr>
        <w:t>pos+k</w:t>
      </w:r>
      <w:proofErr w:type="spellEnd"/>
      <w:r>
        <w:rPr>
          <w:rFonts w:eastAsia="Arial"/>
        </w:rPr>
        <w:t xml:space="preserve">) = </w:t>
      </w:r>
      <w:proofErr w:type="spellStart"/>
      <w:r>
        <w:rPr>
          <w:rFonts w:eastAsia="Arial"/>
        </w:rPr>
        <w:t>M_k</w:t>
      </w:r>
      <w:proofErr w:type="spellEnd"/>
      <w:r>
        <w:rPr>
          <w:rFonts w:eastAsia="Arial"/>
        </w:rPr>
        <w:t xml:space="preserve"> · PE(pos)。这意味着模型可以通过线性变换学习相对偏移 k。</w:t>
      </w:r>
    </w:p>
    <w:p w14:paraId="4ED5CD0D" w14:textId="77777777" w:rsidR="00EB6183" w:rsidRDefault="00000000">
      <w:pPr>
        <w:spacing w:after="120"/>
      </w:pPr>
      <w:r>
        <w:rPr>
          <w:rFonts w:eastAsia="Arial"/>
          <w:b/>
          <w:bCs/>
          <w:color w:val="2E75B6"/>
        </w:rPr>
        <w:t>【优点】</w:t>
      </w:r>
    </w:p>
    <w:p w14:paraId="7B284855" w14:textId="77777777" w:rsidR="00EB6183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无需训练参数，推理时可外推到比训练序列更长的输入（泛化性好）</w:t>
      </w:r>
    </w:p>
    <w:p w14:paraId="536BD233" w14:textId="77777777" w:rsidR="00EB6183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每个位置有唯一编码，位置信息不重叠</w:t>
      </w:r>
    </w:p>
    <w:p w14:paraId="6A6BC8F7" w14:textId="77777777" w:rsidR="00EB6183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高频维度编码精细局部位置，低频维度编码全局结构，多尺度信息</w:t>
      </w:r>
    </w:p>
    <w:p w14:paraId="44098EC9" w14:textId="77777777" w:rsidR="00EB6183" w:rsidRDefault="00000000">
      <w:pPr>
        <w:spacing w:after="120"/>
      </w:pPr>
      <w:r>
        <w:rPr>
          <w:rFonts w:eastAsia="Arial"/>
          <w:b/>
          <w:bCs/>
          <w:color w:val="2E75B6"/>
        </w:rPr>
        <w:t>【缺点】</w:t>
      </w:r>
    </w:p>
    <w:p w14:paraId="3DB793CE" w14:textId="77777777" w:rsidR="00EB6183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绝对位置编码，无法显式建模相对距离（</w:t>
      </w:r>
      <w:proofErr w:type="spellStart"/>
      <w:r>
        <w:rPr>
          <w:rFonts w:eastAsia="Arial"/>
        </w:rPr>
        <w:t>RoPE</w:t>
      </w:r>
      <w:proofErr w:type="spellEnd"/>
      <w:r>
        <w:rPr>
          <w:rFonts w:eastAsia="Arial"/>
        </w:rPr>
        <w:t>/</w:t>
      </w:r>
      <w:proofErr w:type="spellStart"/>
      <w:r>
        <w:rPr>
          <w:rFonts w:eastAsia="Arial"/>
        </w:rPr>
        <w:t>ALiBi</w:t>
      </w:r>
      <w:proofErr w:type="spellEnd"/>
      <w:r>
        <w:rPr>
          <w:rFonts w:eastAsia="Arial"/>
        </w:rPr>
        <w:t xml:space="preserve"> 解决此问题）</w:t>
      </w:r>
    </w:p>
    <w:p w14:paraId="46AE170F" w14:textId="77777777" w:rsidR="00EB6183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对于超长序列，高频分量变化过快，位置区分度下降</w:t>
      </w:r>
    </w:p>
    <w:p w14:paraId="1FB77065" w14:textId="77777777" w:rsidR="00EB6183" w:rsidRDefault="00000000">
      <w:pPr>
        <w:pStyle w:val="2"/>
      </w:pPr>
      <w:r>
        <w:t>Q10 · 位置编码技术演进全景（完整补充）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2500"/>
        <w:gridCol w:w="3080"/>
      </w:tblGrid>
      <w:tr w:rsidR="00EB6183" w14:paraId="131F5E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F9347" w14:textId="77777777" w:rsidR="00EB618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技术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1FAA8" w14:textId="77777777" w:rsidR="00EB618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代表模型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A0680" w14:textId="77777777" w:rsidR="00EB618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核心思想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845ED" w14:textId="77777777" w:rsidR="00EB618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优缺点</w:t>
            </w:r>
          </w:p>
        </w:tc>
      </w:tr>
      <w:tr w:rsidR="00EB6183" w14:paraId="462C69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75B50" w14:textId="77777777" w:rsidR="00EB6183" w:rsidRDefault="00000000">
            <w:r>
              <w:rPr>
                <w:rFonts w:eastAsia="Arial"/>
                <w:sz w:val="20"/>
                <w:szCs w:val="20"/>
              </w:rPr>
              <w:t>Sinusoidal PE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6D75E" w14:textId="77777777" w:rsidR="00EB6183" w:rsidRDefault="00000000">
            <w:proofErr w:type="gramStart"/>
            <w:r>
              <w:rPr>
                <w:rFonts w:eastAsia="Arial"/>
                <w:sz w:val="20"/>
                <w:szCs w:val="20"/>
              </w:rPr>
              <w:t>Transformer(</w:t>
            </w:r>
            <w:proofErr w:type="gramEnd"/>
            <w:r>
              <w:rPr>
                <w:rFonts w:eastAsia="Arial"/>
                <w:sz w:val="20"/>
                <w:szCs w:val="20"/>
              </w:rPr>
              <w:t>2017)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0F9AE" w14:textId="77777777" w:rsidR="00EB6183" w:rsidRDefault="00000000">
            <w:r>
              <w:rPr>
                <w:rFonts w:eastAsia="Arial"/>
                <w:sz w:val="20"/>
                <w:szCs w:val="20"/>
              </w:rPr>
              <w:t>正余弦函数，固定编码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75B76" w14:textId="77777777" w:rsidR="00EB6183" w:rsidRDefault="00000000">
            <w:r>
              <w:rPr>
                <w:rFonts w:eastAsia="Arial"/>
                <w:sz w:val="20"/>
                <w:szCs w:val="20"/>
              </w:rPr>
              <w:t>优:无需训练,可外推  缺:绝对位置,泛化有限</w:t>
            </w:r>
          </w:p>
        </w:tc>
      </w:tr>
      <w:tr w:rsidR="00EB6183" w14:paraId="49351D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2BBB4" w14:textId="77777777" w:rsidR="00EB6183" w:rsidRDefault="00000000">
            <w:r>
              <w:rPr>
                <w:rFonts w:eastAsia="Arial"/>
                <w:sz w:val="20"/>
                <w:szCs w:val="20"/>
              </w:rPr>
              <w:t>Learned PE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7BC04" w14:textId="77777777" w:rsidR="00EB6183" w:rsidRDefault="00000000">
            <w:r>
              <w:rPr>
                <w:rFonts w:eastAsia="Arial"/>
                <w:sz w:val="20"/>
                <w:szCs w:val="20"/>
              </w:rPr>
              <w:t>BERT, GPT-1/2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48DD7" w14:textId="77777777" w:rsidR="00EB6183" w:rsidRDefault="00000000">
            <w:r>
              <w:rPr>
                <w:rFonts w:eastAsia="Arial"/>
                <w:sz w:val="20"/>
                <w:szCs w:val="20"/>
              </w:rPr>
              <w:t>可训练的位置 Embedding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24746" w14:textId="77777777" w:rsidR="00EB6183" w:rsidRDefault="00000000">
            <w:r>
              <w:rPr>
                <w:rFonts w:eastAsia="Arial"/>
                <w:sz w:val="20"/>
                <w:szCs w:val="20"/>
              </w:rPr>
              <w:t>优:任务自适应  缺:无法外推训练长度外</w:t>
            </w:r>
          </w:p>
        </w:tc>
      </w:tr>
      <w:tr w:rsidR="00EB6183" w14:paraId="1177F2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9CA3E" w14:textId="77777777" w:rsidR="00EB6183" w:rsidRDefault="00000000">
            <w:r>
              <w:rPr>
                <w:rFonts w:eastAsia="Arial"/>
                <w:sz w:val="20"/>
                <w:szCs w:val="20"/>
              </w:rPr>
              <w:lastRenderedPageBreak/>
              <w:t>Relative PE (Shaw)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06863" w14:textId="77777777" w:rsidR="00EB6183" w:rsidRDefault="00000000">
            <w:r>
              <w:rPr>
                <w:rFonts w:eastAsia="Arial"/>
                <w:sz w:val="20"/>
                <w:szCs w:val="20"/>
              </w:rPr>
              <w:t>Transformer-XL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1A331" w14:textId="77777777" w:rsidR="00EB6183" w:rsidRDefault="00000000">
            <w:r>
              <w:rPr>
                <w:rFonts w:eastAsia="Arial"/>
                <w:sz w:val="20"/>
                <w:szCs w:val="20"/>
              </w:rPr>
              <w:t>QK 计算中加入相对偏移 clip(-</w:t>
            </w:r>
            <w:proofErr w:type="spellStart"/>
            <w:r>
              <w:rPr>
                <w:rFonts w:eastAsia="Arial"/>
                <w:sz w:val="20"/>
                <w:szCs w:val="20"/>
              </w:rPr>
              <w:t>k,k</w:t>
            </w:r>
            <w:proofErr w:type="spellEnd"/>
            <w:r>
              <w:rPr>
                <w:rFonts w:eastAsia="Arial"/>
                <w:sz w:val="20"/>
                <w:szCs w:val="20"/>
              </w:rPr>
              <w:t>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E40C8" w14:textId="77777777" w:rsidR="00EB6183" w:rsidRDefault="00000000">
            <w:r>
              <w:rPr>
                <w:rFonts w:eastAsia="Arial"/>
                <w:sz w:val="20"/>
                <w:szCs w:val="20"/>
              </w:rPr>
              <w:t>优:建模相对距离  缺:实现复杂,推理慢</w:t>
            </w:r>
          </w:p>
        </w:tc>
      </w:tr>
      <w:tr w:rsidR="00EB6183" w14:paraId="065D34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DD2CF" w14:textId="77777777" w:rsidR="00EB6183" w:rsidRDefault="00000000">
            <w:proofErr w:type="spellStart"/>
            <w:r>
              <w:rPr>
                <w:rFonts w:eastAsia="Arial"/>
                <w:sz w:val="20"/>
                <w:szCs w:val="20"/>
              </w:rPr>
              <w:t>RoPE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D333A" w14:textId="77777777" w:rsidR="00EB6183" w:rsidRDefault="00000000">
            <w:proofErr w:type="spellStart"/>
            <w:r>
              <w:rPr>
                <w:rFonts w:eastAsia="Arial"/>
                <w:sz w:val="20"/>
                <w:szCs w:val="20"/>
              </w:rPr>
              <w:t>LLaMA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, PaLM2, </w:t>
            </w:r>
            <w:proofErr w:type="spellStart"/>
            <w:r>
              <w:rPr>
                <w:rFonts w:eastAsia="Arial"/>
                <w:sz w:val="20"/>
                <w:szCs w:val="20"/>
              </w:rPr>
              <w:t>Qwen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324B7" w14:textId="77777777" w:rsidR="00EB6183" w:rsidRDefault="00000000">
            <w:r>
              <w:rPr>
                <w:rFonts w:eastAsia="Arial"/>
                <w:sz w:val="20"/>
                <w:szCs w:val="20"/>
              </w:rPr>
              <w:t>复数旋转矩阵编码位置，作用于 QK 之前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46901" w14:textId="77777777" w:rsidR="00EB6183" w:rsidRDefault="00000000">
            <w:r>
              <w:rPr>
                <w:rFonts w:eastAsia="Arial"/>
                <w:sz w:val="20"/>
                <w:szCs w:val="20"/>
              </w:rPr>
              <w:t>优:外推好,相对位置精确  缺:长距离衰减不稳定</w:t>
            </w:r>
          </w:p>
        </w:tc>
      </w:tr>
      <w:tr w:rsidR="00EB6183" w14:paraId="6DBF98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513D4" w14:textId="77777777" w:rsidR="00EB6183" w:rsidRDefault="00000000">
            <w:proofErr w:type="spellStart"/>
            <w:r>
              <w:rPr>
                <w:rFonts w:eastAsia="Arial"/>
                <w:sz w:val="20"/>
                <w:szCs w:val="20"/>
              </w:rPr>
              <w:t>ALiBi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676F2" w14:textId="77777777" w:rsidR="00EB6183" w:rsidRDefault="00000000">
            <w:r>
              <w:rPr>
                <w:rFonts w:eastAsia="Arial"/>
                <w:sz w:val="20"/>
                <w:szCs w:val="20"/>
              </w:rPr>
              <w:t>MPT, BLOOM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DEDF7" w14:textId="77777777" w:rsidR="00EB6183" w:rsidRDefault="00000000">
            <w:r>
              <w:rPr>
                <w:rFonts w:eastAsia="Arial"/>
                <w:sz w:val="20"/>
                <w:szCs w:val="20"/>
              </w:rPr>
              <w:t>attention score 减去位置线性惩罚项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F0496" w14:textId="77777777" w:rsidR="00EB6183" w:rsidRDefault="00000000">
            <w:r>
              <w:rPr>
                <w:rFonts w:eastAsia="Arial"/>
                <w:sz w:val="20"/>
                <w:szCs w:val="20"/>
              </w:rPr>
              <w:t>优:训练短</w:t>
            </w:r>
            <w:proofErr w:type="gramStart"/>
            <w:r>
              <w:rPr>
                <w:rFonts w:eastAsia="Arial"/>
                <w:sz w:val="20"/>
                <w:szCs w:val="20"/>
              </w:rPr>
              <w:t>推理长</w:t>
            </w:r>
            <w:proofErr w:type="gramEnd"/>
            <w:r>
              <w:rPr>
                <w:rFonts w:eastAsia="Arial"/>
                <w:sz w:val="20"/>
                <w:szCs w:val="20"/>
              </w:rPr>
              <w:t>(外推强)  缺:局部注意力偏置固定</w:t>
            </w:r>
          </w:p>
        </w:tc>
      </w:tr>
      <w:tr w:rsidR="00EB6183" w14:paraId="1EF219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B490F" w14:textId="77777777" w:rsidR="00EB6183" w:rsidRDefault="00000000">
            <w:proofErr w:type="spellStart"/>
            <w:r>
              <w:rPr>
                <w:rFonts w:eastAsia="Arial"/>
                <w:sz w:val="20"/>
                <w:szCs w:val="20"/>
              </w:rPr>
              <w:t>NoPE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EB25E" w14:textId="77777777" w:rsidR="00EB6183" w:rsidRDefault="00000000">
            <w:r>
              <w:rPr>
                <w:rFonts w:eastAsia="Arial"/>
                <w:sz w:val="20"/>
                <w:szCs w:val="20"/>
              </w:rPr>
              <w:t>部分现代LLM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DABE6" w14:textId="77777777" w:rsidR="00EB6183" w:rsidRDefault="00000000">
            <w:r>
              <w:rPr>
                <w:rFonts w:eastAsia="Arial"/>
                <w:sz w:val="20"/>
                <w:szCs w:val="20"/>
              </w:rPr>
              <w:t>不使用位置编码，依赖因果 mask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851AD" w14:textId="77777777" w:rsidR="00EB6183" w:rsidRDefault="00000000">
            <w:r>
              <w:rPr>
                <w:rFonts w:eastAsia="Arial"/>
                <w:sz w:val="20"/>
                <w:szCs w:val="20"/>
              </w:rPr>
              <w:t>优:极简  缺:位置感知弱</w:t>
            </w:r>
          </w:p>
        </w:tc>
      </w:tr>
    </w:tbl>
    <w:p w14:paraId="48C4C601" w14:textId="77777777" w:rsidR="00EB6183" w:rsidRDefault="00000000">
      <w:pPr>
        <w:pStyle w:val="2"/>
      </w:pPr>
      <w:r>
        <w:t>Q11 · 残差结构的作用与意义</w:t>
      </w:r>
    </w:p>
    <w:p w14:paraId="3FECE270" w14:textId="77777777" w:rsidR="00EB6183" w:rsidRDefault="00000000">
      <w:pPr>
        <w:spacing w:after="120"/>
      </w:pPr>
      <w:r>
        <w:rPr>
          <w:rFonts w:eastAsia="Arial"/>
          <w:b/>
          <w:bCs/>
          <w:color w:val="2E75B6"/>
        </w:rPr>
        <w:t>【梯度角度】</w:t>
      </w:r>
      <w:r>
        <w:rPr>
          <w:rFonts w:eastAsia="Arial"/>
        </w:rPr>
        <w:t xml:space="preserve"> 残差连接 y = F(x) + x 使得梯度 ∂y/∂x = ∂F/∂x + I，即梯度至少包含恒等项 I，避免了深层网络中反复链式相乘导致的梯度消失（||∂L/∂x|| ≥ 1 下界保证）。</w:t>
      </w:r>
    </w:p>
    <w:p w14:paraId="7DB7C6DD" w14:textId="77777777" w:rsidR="00EB6183" w:rsidRDefault="00000000">
      <w:pPr>
        <w:spacing w:after="120"/>
      </w:pPr>
      <w:r>
        <w:rPr>
          <w:rFonts w:eastAsia="Arial"/>
          <w:b/>
          <w:bCs/>
          <w:color w:val="2E75B6"/>
        </w:rPr>
        <w:t>【优化景观角度】</w:t>
      </w:r>
      <w:r>
        <w:rPr>
          <w:rFonts w:eastAsia="Arial"/>
        </w:rPr>
        <w:t xml:space="preserve"> Li et al., 2018（Loss Landscape）可视化证明残差网络的 loss surface 显著更平滑，存在更少的 sharp minima，优化路径更宽更平坦。</w:t>
      </w:r>
    </w:p>
    <w:p w14:paraId="0E5506DF" w14:textId="77777777" w:rsidR="00EB6183" w:rsidRDefault="00000000">
      <w:pPr>
        <w:spacing w:after="120"/>
      </w:pPr>
      <w:r>
        <w:rPr>
          <w:rFonts w:eastAsia="Arial"/>
          <w:b/>
          <w:bCs/>
          <w:color w:val="2E75B6"/>
        </w:rPr>
        <w:t>【Ensemble 角度（</w:t>
      </w:r>
      <w:proofErr w:type="spellStart"/>
      <w:r>
        <w:rPr>
          <w:rFonts w:eastAsia="Arial"/>
          <w:b/>
          <w:bCs/>
          <w:color w:val="2E75B6"/>
        </w:rPr>
        <w:t>Veit</w:t>
      </w:r>
      <w:proofErr w:type="spellEnd"/>
      <w:r>
        <w:rPr>
          <w:rFonts w:eastAsia="Arial"/>
          <w:b/>
          <w:bCs/>
          <w:color w:val="2E75B6"/>
        </w:rPr>
        <w:t xml:space="preserve"> et al., 2016）】</w:t>
      </w:r>
      <w:r>
        <w:rPr>
          <w:rFonts w:eastAsia="Arial"/>
        </w:rPr>
        <w:t xml:space="preserve"> 具有 N </w:t>
      </w:r>
      <w:proofErr w:type="gramStart"/>
      <w:r>
        <w:rPr>
          <w:rFonts w:eastAsia="Arial"/>
        </w:rPr>
        <w:t>个</w:t>
      </w:r>
      <w:proofErr w:type="gramEnd"/>
      <w:r>
        <w:rPr>
          <w:rFonts w:eastAsia="Arial"/>
        </w:rPr>
        <w:t>残差块的网络可视为 2^N 条路径（跳连与不跳连的所有组合）的隐式集成，这解释了残差网络的强泛化能力。</w:t>
      </w:r>
    </w:p>
    <w:p w14:paraId="6EF552C7" w14:textId="77777777" w:rsidR="00EB6183" w:rsidRDefault="00000000">
      <w:pPr>
        <w:spacing w:after="120"/>
      </w:pPr>
      <w:r>
        <w:rPr>
          <w:rFonts w:eastAsia="Arial"/>
          <w:b/>
          <w:bCs/>
          <w:color w:val="2E75B6"/>
        </w:rPr>
        <w:t>【Transformer 语境的具体意义】</w:t>
      </w:r>
      <w:r>
        <w:rPr>
          <w:rFonts w:eastAsia="Arial"/>
        </w:rPr>
        <w:t xml:space="preserve"> 残差连接使得每层输出保留了前层的完整语义表示，Sub-layer 只需学习增量 F(x)（残差），而不是重新学习全部语义，极大降低了优化难度。</w:t>
      </w:r>
    </w:p>
    <w:p w14:paraId="54759E38" w14:textId="77777777" w:rsidR="00EB6183" w:rsidRDefault="00000000">
      <w:pPr>
        <w:pStyle w:val="2"/>
      </w:pPr>
      <w:r>
        <w:t xml:space="preserve">Q12 · </w:t>
      </w:r>
      <w:proofErr w:type="spellStart"/>
      <w:r>
        <w:t>LayerNorm</w:t>
      </w:r>
      <w:proofErr w:type="spellEnd"/>
      <w:r>
        <w:t xml:space="preserve"> vs </w:t>
      </w:r>
      <w:proofErr w:type="spellStart"/>
      <w:r>
        <w:t>BatchNorm</w:t>
      </w:r>
      <w:proofErr w:type="spellEnd"/>
      <w:r>
        <w:t>；位置讨论</w:t>
      </w:r>
    </w:p>
    <w:p w14:paraId="3F43A2FC" w14:textId="77777777" w:rsidR="00EB6183" w:rsidRDefault="00000000">
      <w:pPr>
        <w:spacing w:after="120"/>
      </w:pPr>
      <w:r>
        <w:rPr>
          <w:rFonts w:eastAsia="Arial"/>
          <w:b/>
          <w:bCs/>
          <w:color w:val="2E75B6"/>
        </w:rPr>
        <w:t>【</w:t>
      </w:r>
      <w:proofErr w:type="spellStart"/>
      <w:r>
        <w:rPr>
          <w:rFonts w:eastAsia="Arial"/>
          <w:b/>
          <w:bCs/>
          <w:color w:val="2E75B6"/>
        </w:rPr>
        <w:t>BatchNorm</w:t>
      </w:r>
      <w:proofErr w:type="spellEnd"/>
      <w:r>
        <w:rPr>
          <w:rFonts w:eastAsia="Arial"/>
          <w:b/>
          <w:bCs/>
          <w:color w:val="2E75B6"/>
        </w:rPr>
        <w:t>】</w:t>
      </w:r>
      <w:r>
        <w:rPr>
          <w:rFonts w:eastAsia="Arial"/>
        </w:rPr>
        <w:t xml:space="preserve"> 对形如 (B, T, d) 的 Tensor，沿 B 和 T 维度对每个 d </w:t>
      </w:r>
      <w:proofErr w:type="gramStart"/>
      <w:r>
        <w:rPr>
          <w:rFonts w:eastAsia="Arial"/>
        </w:rPr>
        <w:t>维特征</w:t>
      </w:r>
      <w:proofErr w:type="gramEnd"/>
      <w:r>
        <w:rPr>
          <w:rFonts w:eastAsia="Arial"/>
        </w:rPr>
        <w:t>归一化：</w:t>
      </w:r>
      <w:proofErr w:type="spellStart"/>
      <w:r>
        <w:rPr>
          <w:rFonts w:eastAsia="Arial"/>
        </w:rPr>
        <w:t>μ_j</w:t>
      </w:r>
      <w:proofErr w:type="spellEnd"/>
      <w:r>
        <w:rPr>
          <w:rFonts w:eastAsia="Arial"/>
        </w:rPr>
        <w:t xml:space="preserve"> = mean over (B,T)，需要稳定的 batch size，</w:t>
      </w:r>
      <w:proofErr w:type="gramStart"/>
      <w:r>
        <w:rPr>
          <w:rFonts w:eastAsia="Arial"/>
        </w:rPr>
        <w:t>且训练</w:t>
      </w:r>
      <w:proofErr w:type="gramEnd"/>
      <w:r>
        <w:rPr>
          <w:rFonts w:eastAsia="Arial"/>
        </w:rPr>
        <w:t>/推理需维护 running statistics。</w:t>
      </w:r>
    </w:p>
    <w:p w14:paraId="20D072D1" w14:textId="77777777" w:rsidR="00EB6183" w:rsidRDefault="00000000">
      <w:pPr>
        <w:spacing w:after="120"/>
      </w:pPr>
      <w:r>
        <w:rPr>
          <w:rFonts w:eastAsia="Arial"/>
          <w:b/>
          <w:bCs/>
          <w:color w:val="2E75B6"/>
        </w:rPr>
        <w:t>【</w:t>
      </w:r>
      <w:proofErr w:type="spellStart"/>
      <w:r>
        <w:rPr>
          <w:rFonts w:eastAsia="Arial"/>
          <w:b/>
          <w:bCs/>
          <w:color w:val="2E75B6"/>
        </w:rPr>
        <w:t>LayerNorm</w:t>
      </w:r>
      <w:proofErr w:type="spellEnd"/>
      <w:r>
        <w:rPr>
          <w:rFonts w:eastAsia="Arial"/>
          <w:b/>
          <w:bCs/>
          <w:color w:val="2E75B6"/>
        </w:rPr>
        <w:t>】</w:t>
      </w:r>
      <w:r>
        <w:rPr>
          <w:rFonts w:eastAsia="Arial"/>
        </w:rPr>
        <w:t xml:space="preserve"> 对每个 (T, d) 的样本，沿 d </w:t>
      </w:r>
      <w:proofErr w:type="gramStart"/>
      <w:r>
        <w:rPr>
          <w:rFonts w:eastAsia="Arial"/>
        </w:rPr>
        <w:t>维特征</w:t>
      </w:r>
      <w:proofErr w:type="gramEnd"/>
      <w:r>
        <w:rPr>
          <w:rFonts w:eastAsia="Arial"/>
        </w:rPr>
        <w:t>归一化：</w:t>
      </w:r>
      <w:proofErr w:type="spellStart"/>
      <w:r>
        <w:rPr>
          <w:rFonts w:eastAsia="Arial"/>
        </w:rPr>
        <w:t>μ_i</w:t>
      </w:r>
      <w:proofErr w:type="spellEnd"/>
      <w:r>
        <w:rPr>
          <w:rFonts w:eastAsia="Arial"/>
        </w:rPr>
        <w:t xml:space="preserve"> = mean over d。每个序列独立归一化，不依赖其他样本，batch size=1 也可正常工作，没有 running stats，推理行为与训练完全一致。</w:t>
      </w:r>
    </w:p>
    <w:p w14:paraId="77D18A86" w14:textId="77777777" w:rsidR="00EB6183" w:rsidRDefault="00000000">
      <w:pPr>
        <w:spacing w:after="120"/>
      </w:pPr>
      <w:r>
        <w:rPr>
          <w:rFonts w:eastAsia="Arial"/>
          <w:b/>
          <w:bCs/>
          <w:color w:val="2E75B6"/>
        </w:rPr>
        <w:t>【BN 在 NLP 中的问题】</w:t>
      </w:r>
    </w:p>
    <w:p w14:paraId="3CBC2546" w14:textId="77777777" w:rsidR="00EB6183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变长序列中 PAD 会污染跨样本的统计量</w:t>
      </w:r>
    </w:p>
    <w:p w14:paraId="18EECC2B" w14:textId="77777777" w:rsidR="00EB6183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推理时 batch size=1（逐句翻译）时归一化统计不稳定</w:t>
      </w:r>
    </w:p>
    <w:p w14:paraId="1C1B4A04" w14:textId="77777777" w:rsidR="00EB6183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序列间相关假设不成立（BN 假设同一 batch 的样本同分布）</w:t>
      </w:r>
    </w:p>
    <w:p w14:paraId="5DF33E5D" w14:textId="77777777" w:rsidR="00EB6183" w:rsidRDefault="00000000">
      <w:pPr>
        <w:spacing w:after="120"/>
      </w:pPr>
      <w:r>
        <w:rPr>
          <w:rFonts w:eastAsia="Arial"/>
          <w:b/>
          <w:bCs/>
          <w:color w:val="2E75B6"/>
        </w:rPr>
        <w:t>【Post-LN vs Pre-LN 位置】</w:t>
      </w:r>
    </w:p>
    <w:p w14:paraId="57AC577E" w14:textId="77777777" w:rsidR="00EB6183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 xml:space="preserve">Post-LN（原始论文）：x = </w:t>
      </w:r>
      <w:proofErr w:type="spellStart"/>
      <w:r>
        <w:rPr>
          <w:rFonts w:eastAsia="Arial"/>
        </w:rPr>
        <w:t>LayerNorm</w:t>
      </w:r>
      <w:proofErr w:type="spellEnd"/>
      <w:r>
        <w:rPr>
          <w:rFonts w:eastAsia="Arial"/>
        </w:rPr>
        <w:t xml:space="preserve">(x + </w:t>
      </w:r>
      <w:proofErr w:type="spellStart"/>
      <w:r>
        <w:rPr>
          <w:rFonts w:eastAsia="Arial"/>
        </w:rPr>
        <w:t>SubLayer</w:t>
      </w:r>
      <w:proofErr w:type="spellEnd"/>
      <w:r>
        <w:rPr>
          <w:rFonts w:eastAsia="Arial"/>
        </w:rPr>
        <w:t>(x))，训练初期梯度不稳定，需要 Warmup</w:t>
      </w:r>
    </w:p>
    <w:p w14:paraId="09A55139" w14:textId="77777777" w:rsidR="00EB6183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 xml:space="preserve">Pre-LN（现代主流）：x = x + </w:t>
      </w:r>
      <w:proofErr w:type="spellStart"/>
      <w:r>
        <w:rPr>
          <w:rFonts w:eastAsia="Arial"/>
        </w:rPr>
        <w:t>SubLayer</w:t>
      </w:r>
      <w:proofErr w:type="spellEnd"/>
      <w:r>
        <w:rPr>
          <w:rFonts w:eastAsia="Arial"/>
        </w:rPr>
        <w:t>(</w:t>
      </w:r>
      <w:proofErr w:type="spellStart"/>
      <w:r>
        <w:rPr>
          <w:rFonts w:eastAsia="Arial"/>
        </w:rPr>
        <w:t>LayerNorm</w:t>
      </w:r>
      <w:proofErr w:type="spellEnd"/>
      <w:r>
        <w:rPr>
          <w:rFonts w:eastAsia="Arial"/>
        </w:rPr>
        <w:t>(x))，训练更稳定，但最终层的残差流不经过 LN</w:t>
      </w:r>
    </w:p>
    <w:p w14:paraId="2629A005" w14:textId="77777777" w:rsidR="00EB6183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rPr>
          <w:rFonts w:eastAsia="Arial"/>
        </w:rPr>
        <w:t>RMSNorm</w:t>
      </w:r>
      <w:proofErr w:type="spellEnd"/>
      <w:r>
        <w:rPr>
          <w:rFonts w:eastAsia="Arial"/>
        </w:rPr>
        <w:t>（</w:t>
      </w:r>
      <w:proofErr w:type="spellStart"/>
      <w:r>
        <w:rPr>
          <w:rFonts w:eastAsia="Arial"/>
        </w:rPr>
        <w:t>LLaMA</w:t>
      </w:r>
      <w:proofErr w:type="spellEnd"/>
      <w:r>
        <w:rPr>
          <w:rFonts w:eastAsia="Arial"/>
        </w:rPr>
        <w:t xml:space="preserve"> 使用）：去掉均值中心化，只做尺度归一化，计算更快</w:t>
      </w:r>
    </w:p>
    <w:p w14:paraId="25ECAF04" w14:textId="77777777" w:rsidR="00EB6183" w:rsidRDefault="00000000">
      <w:pPr>
        <w:pStyle w:val="2"/>
      </w:pPr>
      <w:r>
        <w:t xml:space="preserve">Q13 · </w:t>
      </w:r>
      <w:proofErr w:type="spellStart"/>
      <w:r>
        <w:t>BatchNorm</w:t>
      </w:r>
      <w:proofErr w:type="spellEnd"/>
      <w:r>
        <w:t xml:space="preserve"> 技术详解</w:t>
      </w:r>
    </w:p>
    <w:p w14:paraId="04030612" w14:textId="77777777" w:rsidR="00EB6183" w:rsidRDefault="00000000">
      <w:pPr>
        <w:spacing w:after="120"/>
      </w:pPr>
      <w:r>
        <w:rPr>
          <w:rFonts w:eastAsia="Arial"/>
          <w:b/>
          <w:bCs/>
          <w:color w:val="2E75B6"/>
        </w:rPr>
        <w:t>【算法】</w:t>
      </w:r>
      <w:r>
        <w:rPr>
          <w:rFonts w:eastAsia="Arial"/>
        </w:rPr>
        <w:t xml:space="preserve"> 对 mini-batch {x_1,...,</w:t>
      </w:r>
      <w:proofErr w:type="spellStart"/>
      <w:r>
        <w:rPr>
          <w:rFonts w:eastAsia="Arial"/>
        </w:rPr>
        <w:t>x_m</w:t>
      </w:r>
      <w:proofErr w:type="spellEnd"/>
      <w:r>
        <w:rPr>
          <w:rFonts w:eastAsia="Arial"/>
        </w:rPr>
        <w:t xml:space="preserve">} 的第 j </w:t>
      </w:r>
      <w:proofErr w:type="gramStart"/>
      <w:r>
        <w:rPr>
          <w:rFonts w:eastAsia="Arial"/>
        </w:rPr>
        <w:t>个</w:t>
      </w:r>
      <w:proofErr w:type="gramEnd"/>
      <w:r>
        <w:rPr>
          <w:rFonts w:eastAsia="Arial"/>
        </w:rPr>
        <w:t>特征：</w:t>
      </w:r>
      <w:proofErr w:type="spellStart"/>
      <w:r>
        <w:rPr>
          <w:rFonts w:eastAsia="Arial"/>
        </w:rPr>
        <w:t>μ_j</w:t>
      </w:r>
      <w:proofErr w:type="spellEnd"/>
      <w:r>
        <w:rPr>
          <w:rFonts w:eastAsia="Arial"/>
        </w:rPr>
        <w:t xml:space="preserve"> = (1/m)</w:t>
      </w:r>
      <w:proofErr w:type="spellStart"/>
      <w:r>
        <w:rPr>
          <w:rFonts w:eastAsia="Arial"/>
        </w:rPr>
        <w:t>Σx</w:t>
      </w:r>
      <w:proofErr w:type="spellEnd"/>
      <w:r>
        <w:rPr>
          <w:rFonts w:eastAsia="Arial"/>
        </w:rPr>
        <w:t>_{</w:t>
      </w:r>
      <w:proofErr w:type="spellStart"/>
      <w:r>
        <w:rPr>
          <w:rFonts w:eastAsia="Arial"/>
        </w:rPr>
        <w:t>i,j</w:t>
      </w:r>
      <w:proofErr w:type="spellEnd"/>
      <w:r>
        <w:rPr>
          <w:rFonts w:eastAsia="Arial"/>
        </w:rPr>
        <w:t>}，σ²_j = (1/m)Σ(x_{</w:t>
      </w:r>
      <w:proofErr w:type="spellStart"/>
      <w:r>
        <w:rPr>
          <w:rFonts w:eastAsia="Arial"/>
        </w:rPr>
        <w:t>i,j</w:t>
      </w:r>
      <w:proofErr w:type="spellEnd"/>
      <w:r>
        <w:rPr>
          <w:rFonts w:eastAsia="Arial"/>
        </w:rPr>
        <w:t>}-</w:t>
      </w:r>
      <w:proofErr w:type="spellStart"/>
      <w:r>
        <w:rPr>
          <w:rFonts w:eastAsia="Arial"/>
        </w:rPr>
        <w:t>μ_j</w:t>
      </w:r>
      <w:proofErr w:type="spellEnd"/>
      <w:r>
        <w:rPr>
          <w:rFonts w:eastAsia="Arial"/>
        </w:rPr>
        <w:t>)²，x̂_{</w:t>
      </w:r>
      <w:proofErr w:type="spellStart"/>
      <w:r>
        <w:rPr>
          <w:rFonts w:eastAsia="Arial"/>
        </w:rPr>
        <w:t>i,j</w:t>
      </w:r>
      <w:proofErr w:type="spellEnd"/>
      <w:r>
        <w:rPr>
          <w:rFonts w:eastAsia="Arial"/>
        </w:rPr>
        <w:t>} = (x_{</w:t>
      </w:r>
      <w:proofErr w:type="spellStart"/>
      <w:r>
        <w:rPr>
          <w:rFonts w:eastAsia="Arial"/>
        </w:rPr>
        <w:t>i,j</w:t>
      </w:r>
      <w:proofErr w:type="spellEnd"/>
      <w:r>
        <w:rPr>
          <w:rFonts w:eastAsia="Arial"/>
        </w:rPr>
        <w:t>}-</w:t>
      </w:r>
      <w:proofErr w:type="spellStart"/>
      <w:r>
        <w:rPr>
          <w:rFonts w:eastAsia="Arial"/>
        </w:rPr>
        <w:t>μ_j</w:t>
      </w:r>
      <w:proofErr w:type="spellEnd"/>
      <w:r>
        <w:rPr>
          <w:rFonts w:eastAsia="Arial"/>
        </w:rPr>
        <w:t>)/√(σ²_j+ε)，y_{</w:t>
      </w:r>
      <w:proofErr w:type="spellStart"/>
      <w:r>
        <w:rPr>
          <w:rFonts w:eastAsia="Arial"/>
        </w:rPr>
        <w:t>i,j</w:t>
      </w:r>
      <w:proofErr w:type="spellEnd"/>
      <w:r>
        <w:rPr>
          <w:rFonts w:eastAsia="Arial"/>
        </w:rPr>
        <w:t xml:space="preserve">} = </w:t>
      </w:r>
      <w:proofErr w:type="spellStart"/>
      <w:r>
        <w:rPr>
          <w:rFonts w:eastAsia="Arial"/>
        </w:rPr>
        <w:t>γ_j·x</w:t>
      </w:r>
      <w:proofErr w:type="spellEnd"/>
      <w:r>
        <w:rPr>
          <w:rFonts w:eastAsia="Arial"/>
        </w:rPr>
        <w:t>̂_{</w:t>
      </w:r>
      <w:proofErr w:type="spellStart"/>
      <w:r>
        <w:rPr>
          <w:rFonts w:eastAsia="Arial"/>
        </w:rPr>
        <w:t>i,j</w:t>
      </w:r>
      <w:proofErr w:type="spellEnd"/>
      <w:r>
        <w:rPr>
          <w:rFonts w:eastAsia="Arial"/>
        </w:rPr>
        <w:t>} + β_j</w:t>
      </w:r>
    </w:p>
    <w:p w14:paraId="030C9D4F" w14:textId="77777777" w:rsidR="00EB6183" w:rsidRDefault="00000000">
      <w:pPr>
        <w:spacing w:after="120"/>
      </w:pPr>
      <w:r>
        <w:rPr>
          <w:rFonts w:eastAsia="Arial"/>
          <w:b/>
          <w:bCs/>
          <w:color w:val="2E75B6"/>
        </w:rPr>
        <w:t>【优点】</w:t>
      </w:r>
    </w:p>
    <w:p w14:paraId="15FB9F17" w14:textId="77777777" w:rsidR="00EB6183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lastRenderedPageBreak/>
        <w:t>平滑 loss landscape，允许更大学习率，加速收敛（</w:t>
      </w:r>
      <w:proofErr w:type="spellStart"/>
      <w:r>
        <w:rPr>
          <w:rFonts w:eastAsia="Arial"/>
        </w:rPr>
        <w:t>Santurkar</w:t>
      </w:r>
      <w:proofErr w:type="spellEnd"/>
      <w:r>
        <w:rPr>
          <w:rFonts w:eastAsia="Arial"/>
        </w:rPr>
        <w:t xml:space="preserve"> et al., 2018）</w:t>
      </w:r>
    </w:p>
    <w:p w14:paraId="71130275" w14:textId="77777777" w:rsidR="00EB6183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轻微正则化效果（batch 内统计引入噪声）</w:t>
      </w:r>
    </w:p>
    <w:p w14:paraId="01522FD4" w14:textId="77777777" w:rsidR="00EB6183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减少对初始化的敏感性</w:t>
      </w:r>
    </w:p>
    <w:p w14:paraId="49018C17" w14:textId="77777777" w:rsidR="00EB6183" w:rsidRDefault="00000000">
      <w:pPr>
        <w:spacing w:after="120"/>
      </w:pPr>
      <w:r>
        <w:rPr>
          <w:rFonts w:eastAsia="Arial"/>
          <w:b/>
          <w:bCs/>
          <w:color w:val="2E75B6"/>
        </w:rPr>
        <w:t>【缺点】</w:t>
      </w:r>
    </w:p>
    <w:p w14:paraId="5B683169" w14:textId="77777777" w:rsidR="00EB6183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依赖 batch size，batch 很小（&lt;8）时统计量噪声大，性能下降</w:t>
      </w:r>
    </w:p>
    <w:p w14:paraId="473C7365" w14:textId="77777777" w:rsidR="00EB6183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 xml:space="preserve">训练/推理不一致：推理使用 EMA </w:t>
      </w:r>
      <w:proofErr w:type="spellStart"/>
      <w:r>
        <w:rPr>
          <w:rFonts w:eastAsia="Arial"/>
        </w:rPr>
        <w:t>running_mean</w:t>
      </w:r>
      <w:proofErr w:type="spellEnd"/>
      <w:r>
        <w:rPr>
          <w:rFonts w:eastAsia="Arial"/>
        </w:rPr>
        <w:t>/var，存在统计偏移</w:t>
      </w:r>
    </w:p>
    <w:p w14:paraId="7523B2E5" w14:textId="77777777" w:rsidR="00EB6183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变长序列 NLP 任务中不适用（需 padding 导致统计污染）</w:t>
      </w:r>
    </w:p>
    <w:p w14:paraId="7592E6C9" w14:textId="77777777" w:rsidR="00EB6183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RNN 中每个时间</w:t>
      </w:r>
      <w:proofErr w:type="gramStart"/>
      <w:r>
        <w:rPr>
          <w:rFonts w:eastAsia="Arial"/>
        </w:rPr>
        <w:t>步需要</w:t>
      </w:r>
      <w:proofErr w:type="gramEnd"/>
      <w:r>
        <w:rPr>
          <w:rFonts w:eastAsia="Arial"/>
        </w:rPr>
        <w:t>独立 BN，实现复杂</w:t>
      </w:r>
    </w:p>
    <w:p w14:paraId="1FACA6EE" w14:textId="77777777" w:rsidR="00EB6183" w:rsidRDefault="00000000">
      <w:pPr>
        <w:pStyle w:val="2"/>
      </w:pPr>
      <w:r>
        <w:t>Q14 · FFN 结构、激活函数及现代变体</w:t>
      </w:r>
    </w:p>
    <w:p w14:paraId="3D8CC051" w14:textId="77777777" w:rsidR="00EB6183" w:rsidRDefault="00000000">
      <w:pPr>
        <w:spacing w:after="120"/>
      </w:pPr>
      <w:r>
        <w:rPr>
          <w:rFonts w:eastAsia="Arial"/>
          <w:b/>
          <w:bCs/>
          <w:color w:val="2E75B6"/>
        </w:rPr>
        <w:t>【原始 Transformer FFN】</w:t>
      </w:r>
    </w:p>
    <w:p w14:paraId="5BBAC4AE" w14:textId="77777777" w:rsidR="00EB6183" w:rsidRDefault="00000000">
      <w:pPr>
        <w:spacing w:after="120"/>
      </w:pPr>
      <w:r>
        <w:rPr>
          <w:rFonts w:ascii="Courier New" w:eastAsia="Courier New" w:hAnsi="Courier New" w:cs="Courier New"/>
          <w:sz w:val="20"/>
          <w:szCs w:val="20"/>
        </w:rPr>
        <w:t xml:space="preserve">    FFN(x)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max(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0, xW_1 + b_1)W_2 + b_2</w:t>
      </w:r>
    </w:p>
    <w:p w14:paraId="27183E93" w14:textId="77777777" w:rsidR="00EB6183" w:rsidRDefault="00000000">
      <w:pPr>
        <w:spacing w:after="1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d_model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=512 →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d_ff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=2048（4× 升维），再降回 512</w:t>
      </w:r>
    </w:p>
    <w:p w14:paraId="68254E70" w14:textId="77777777" w:rsidR="00EB6183" w:rsidRDefault="00000000">
      <w:pPr>
        <w:spacing w:after="120"/>
      </w:pPr>
      <w:r>
        <w:rPr>
          <w:rFonts w:eastAsia="Arial"/>
          <w:b/>
          <w:bCs/>
          <w:color w:val="2E75B6"/>
        </w:rPr>
        <w:t>【升维的意义】</w:t>
      </w:r>
      <w:r>
        <w:rPr>
          <w:rFonts w:eastAsia="Arial"/>
        </w:rPr>
        <w:t xml:space="preserve"> 高维空间中近似线性可分的概率更高（Cover's theorem），FFN </w:t>
      </w:r>
      <w:proofErr w:type="gramStart"/>
      <w:r>
        <w:rPr>
          <w:rFonts w:eastAsia="Arial"/>
        </w:rPr>
        <w:t>升维后</w:t>
      </w:r>
      <w:proofErr w:type="gramEnd"/>
      <w:r>
        <w:rPr>
          <w:rFonts w:eastAsia="Arial"/>
        </w:rPr>
        <w:t>再降维类似于在稀疏高维空间中检索语义模式，相当于一个 key-value 记忆（</w:t>
      </w:r>
      <w:proofErr w:type="spellStart"/>
      <w:r>
        <w:rPr>
          <w:rFonts w:eastAsia="Arial"/>
        </w:rPr>
        <w:t>Geva</w:t>
      </w:r>
      <w:proofErr w:type="spellEnd"/>
      <w:r>
        <w:rPr>
          <w:rFonts w:eastAsia="Arial"/>
        </w:rPr>
        <w:t xml:space="preserve"> et al., 2021 证明 FFN 是隐式知识存储器）。</w:t>
      </w:r>
    </w:p>
    <w:p w14:paraId="7A3F1200" w14:textId="77777777" w:rsidR="00EB6183" w:rsidRDefault="00000000">
      <w:pPr>
        <w:spacing w:after="120"/>
      </w:pPr>
      <w:r>
        <w:rPr>
          <w:rFonts w:eastAsia="Arial"/>
          <w:b/>
          <w:bCs/>
          <w:color w:val="2E75B6"/>
        </w:rPr>
        <w:t>【激活函数演进】</w:t>
      </w:r>
    </w:p>
    <w:p w14:paraId="60A278BE" w14:textId="77777777" w:rsidR="00EB6183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rPr>
          <w:rFonts w:eastAsia="Arial"/>
        </w:rPr>
        <w:t>ReLU</w:t>
      </w:r>
      <w:proofErr w:type="spellEnd"/>
      <w:r>
        <w:rPr>
          <w:rFonts w:eastAsia="Arial"/>
        </w:rPr>
        <w:t>（原始）：计算简单，但存在 Dying Neuron（负激活永远不更新）问题</w:t>
      </w:r>
    </w:p>
    <w:p w14:paraId="53FEFCD8" w14:textId="77777777" w:rsidR="00EB6183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GELU（GPT/BERT）：Gaussian Error Linear Unit，</w:t>
      </w:r>
      <w:proofErr w:type="spellStart"/>
      <w:r>
        <w:rPr>
          <w:rFonts w:eastAsia="Arial"/>
        </w:rPr>
        <w:t>x·Φ</w:t>
      </w:r>
      <w:proofErr w:type="spellEnd"/>
      <w:r>
        <w:rPr>
          <w:rFonts w:eastAsia="Arial"/>
        </w:rPr>
        <w:t>(x)，更平滑，实践效果更好</w:t>
      </w:r>
    </w:p>
    <w:p w14:paraId="7836D2EA" w14:textId="77777777" w:rsidR="00EB6183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rPr>
          <w:rFonts w:eastAsia="Arial"/>
        </w:rPr>
        <w:t>SwiGLU</w:t>
      </w:r>
      <w:proofErr w:type="spellEnd"/>
      <w:r>
        <w:rPr>
          <w:rFonts w:eastAsia="Arial"/>
        </w:rPr>
        <w:t>（</w:t>
      </w:r>
      <w:proofErr w:type="spellStart"/>
      <w:r>
        <w:rPr>
          <w:rFonts w:eastAsia="Arial"/>
        </w:rPr>
        <w:t>LLaMA</w:t>
      </w:r>
      <w:proofErr w:type="spellEnd"/>
      <w:r>
        <w:rPr>
          <w:rFonts w:eastAsia="Arial"/>
        </w:rPr>
        <w:t>/</w:t>
      </w:r>
      <w:proofErr w:type="spellStart"/>
      <w:r>
        <w:rPr>
          <w:rFonts w:eastAsia="Arial"/>
        </w:rPr>
        <w:t>PaLM</w:t>
      </w:r>
      <w:proofErr w:type="spellEnd"/>
      <w:r>
        <w:rPr>
          <w:rFonts w:eastAsia="Arial"/>
        </w:rPr>
        <w:t>）：FFN(x) = (</w:t>
      </w:r>
      <w:proofErr w:type="spellStart"/>
      <w:r>
        <w:rPr>
          <w:rFonts w:eastAsia="Arial"/>
        </w:rPr>
        <w:t>xW</w:t>
      </w:r>
      <w:proofErr w:type="spellEnd"/>
      <w:r>
        <w:rPr>
          <w:rFonts w:eastAsia="Arial"/>
        </w:rPr>
        <w:t xml:space="preserve"> + b) ⊙ σ(</w:t>
      </w:r>
      <w:proofErr w:type="spellStart"/>
      <w:r>
        <w:rPr>
          <w:rFonts w:eastAsia="Arial"/>
        </w:rPr>
        <w:t>xV</w:t>
      </w:r>
      <w:proofErr w:type="spellEnd"/>
      <w:r>
        <w:rPr>
          <w:rFonts w:eastAsia="Arial"/>
        </w:rPr>
        <w:t xml:space="preserve"> + c)·W_2，门控机制，</w:t>
      </w:r>
      <w:proofErr w:type="spellStart"/>
      <w:r>
        <w:rPr>
          <w:rFonts w:eastAsia="Arial"/>
        </w:rPr>
        <w:t>d_ff</w:t>
      </w:r>
      <w:proofErr w:type="spellEnd"/>
      <w:r>
        <w:rPr>
          <w:rFonts w:eastAsia="Arial"/>
        </w:rPr>
        <w:t xml:space="preserve"> 缩小为 2/3 但效果更优</w:t>
      </w:r>
    </w:p>
    <w:p w14:paraId="6A466326" w14:textId="77777777" w:rsidR="00EB6183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 xml:space="preserve">GLU 变体（Noam </w:t>
      </w:r>
      <w:proofErr w:type="spellStart"/>
      <w:r>
        <w:rPr>
          <w:rFonts w:eastAsia="Arial"/>
        </w:rPr>
        <w:t>Shazeer</w:t>
      </w:r>
      <w:proofErr w:type="spellEnd"/>
      <w:r>
        <w:rPr>
          <w:rFonts w:eastAsia="Arial"/>
        </w:rPr>
        <w:t>, 2020）已成为大模型 FFN 的事实标准</w:t>
      </w:r>
    </w:p>
    <w:p w14:paraId="2956AAA8" w14:textId="77777777" w:rsidR="00EB6183" w:rsidRDefault="00000000">
      <w:pPr>
        <w:pStyle w:val="2"/>
      </w:pPr>
      <w:r>
        <w:t>Q15 · Encoder-Decoder 交互机制</w:t>
      </w:r>
    </w:p>
    <w:p w14:paraId="7CDDC08D" w14:textId="77777777" w:rsidR="00EB6183" w:rsidRDefault="00000000">
      <w:pPr>
        <w:spacing w:after="120"/>
      </w:pPr>
      <w:r>
        <w:rPr>
          <w:rFonts w:eastAsia="Arial"/>
          <w:b/>
          <w:bCs/>
          <w:color w:val="2E75B6"/>
        </w:rPr>
        <w:t>【Cross-Attention（交叉注意力）】</w:t>
      </w:r>
      <w:r>
        <w:rPr>
          <w:rFonts w:eastAsia="Arial"/>
        </w:rPr>
        <w:t xml:space="preserve"> Decoder 的第二个 Sub-layer 执行交叉注意力：</w:t>
      </w:r>
    </w:p>
    <w:p w14:paraId="6230D309" w14:textId="77777777" w:rsidR="00EB6183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Q：来自 Decoder Masked Self-Attention 层的输出（当前解码状态）</w:t>
      </w:r>
    </w:p>
    <w:p w14:paraId="061CFD2E" w14:textId="77777777" w:rsidR="00EB6183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K, V：来自 Encoder 最终层的输出（固定在整个解码过程中）</w:t>
      </w:r>
    </w:p>
    <w:p w14:paraId="21297952" w14:textId="77777777" w:rsidR="00EB6183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每个解码时间步的 Query 在整个源序列上做注意力，动态选取相关源信息</w:t>
      </w:r>
    </w:p>
    <w:p w14:paraId="4F200DB0" w14:textId="77777777" w:rsidR="00EB6183" w:rsidRDefault="00000000">
      <w:pPr>
        <w:spacing w:after="120"/>
      </w:pPr>
      <w:r>
        <w:rPr>
          <w:rFonts w:eastAsia="Arial"/>
          <w:b/>
          <w:bCs/>
          <w:color w:val="2E75B6"/>
        </w:rPr>
        <w:t xml:space="preserve">【与 seq2seq </w:t>
      </w:r>
      <w:proofErr w:type="spellStart"/>
      <w:r>
        <w:rPr>
          <w:rFonts w:eastAsia="Arial"/>
          <w:b/>
          <w:bCs/>
          <w:color w:val="2E75B6"/>
        </w:rPr>
        <w:t>Bahdanau</w:t>
      </w:r>
      <w:proofErr w:type="spellEnd"/>
      <w:r>
        <w:rPr>
          <w:rFonts w:eastAsia="Arial"/>
          <w:b/>
          <w:bCs/>
          <w:color w:val="2E75B6"/>
        </w:rPr>
        <w:t xml:space="preserve"> Attention 的关系】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Bahdanau</w:t>
      </w:r>
      <w:proofErr w:type="spellEnd"/>
      <w:r>
        <w:rPr>
          <w:rFonts w:eastAsia="Arial"/>
        </w:rPr>
        <w:t xml:space="preserve"> (2015) 是 Cross-Attention 的前身：用 RNN </w:t>
      </w:r>
      <w:proofErr w:type="gramStart"/>
      <w:r>
        <w:rPr>
          <w:rFonts w:eastAsia="Arial"/>
        </w:rPr>
        <w:t>隐状态</w:t>
      </w:r>
      <w:proofErr w:type="gramEnd"/>
      <w:r>
        <w:rPr>
          <w:rFonts w:eastAsia="Arial"/>
        </w:rPr>
        <w:t xml:space="preserve">作 Q，Encoder </w:t>
      </w:r>
      <w:proofErr w:type="gramStart"/>
      <w:r>
        <w:rPr>
          <w:rFonts w:eastAsia="Arial"/>
        </w:rPr>
        <w:t>隐状态</w:t>
      </w:r>
      <w:proofErr w:type="gramEnd"/>
      <w:r>
        <w:rPr>
          <w:rFonts w:eastAsia="Arial"/>
        </w:rPr>
        <w:t>作 K/V，使用加法注意力。Transformer 的 Cross-Attention 是其</w:t>
      </w:r>
      <w:proofErr w:type="gramStart"/>
      <w:r>
        <w:rPr>
          <w:rFonts w:eastAsia="Arial"/>
        </w:rPr>
        <w:t>多头点积版本</w:t>
      </w:r>
      <w:proofErr w:type="gramEnd"/>
      <w:r>
        <w:rPr>
          <w:rFonts w:eastAsia="Arial"/>
        </w:rPr>
        <w:t>，在并行性上有根本改进。</w:t>
      </w:r>
    </w:p>
    <w:p w14:paraId="1BB9FD0B" w14:textId="77777777" w:rsidR="00EB6183" w:rsidRDefault="00000000">
      <w:pPr>
        <w:spacing w:after="120"/>
      </w:pPr>
      <w:r>
        <w:rPr>
          <w:rFonts w:eastAsia="Arial"/>
          <w:b/>
          <w:bCs/>
          <w:color w:val="2E75B6"/>
        </w:rPr>
        <w:t>【工程细节】</w:t>
      </w:r>
      <w:r>
        <w:rPr>
          <w:rFonts w:eastAsia="Arial"/>
        </w:rPr>
        <w:t xml:space="preserve"> 推理加速：Encoder 的 K/V 只需计算一次并缓存，之后每个解码步复用，不随 Decoder 步数增加而重新计算。</w:t>
      </w:r>
    </w:p>
    <w:p w14:paraId="492D5C3F" w14:textId="77777777" w:rsidR="00EB6183" w:rsidRDefault="00000000">
      <w:pPr>
        <w:pStyle w:val="2"/>
      </w:pPr>
      <w:r>
        <w:t>Q16 · Decoder 自注意力 vs Encoder 自注意力</w:t>
      </w:r>
    </w:p>
    <w:p w14:paraId="6C38C123" w14:textId="77777777" w:rsidR="00EB6183" w:rsidRDefault="00000000">
      <w:pPr>
        <w:spacing w:after="120"/>
      </w:pPr>
      <w:r>
        <w:rPr>
          <w:rFonts w:eastAsia="Arial"/>
          <w:b/>
          <w:bCs/>
          <w:color w:val="2E75B6"/>
        </w:rPr>
        <w:t>【区别核心】</w:t>
      </w:r>
      <w:r>
        <w:rPr>
          <w:rFonts w:eastAsia="Arial"/>
        </w:rPr>
        <w:t xml:space="preserve"> Decoder 的 Masked Self-Attention 使用 Causal Mask（上三角 -inf 矩阵），确保 token </w:t>
      </w:r>
      <w:proofErr w:type="spellStart"/>
      <w:r>
        <w:rPr>
          <w:rFonts w:eastAsia="Arial"/>
        </w:rPr>
        <w:t>i</w:t>
      </w:r>
      <w:proofErr w:type="spellEnd"/>
      <w:r>
        <w:rPr>
          <w:rFonts w:eastAsia="Arial"/>
        </w:rPr>
        <w:t xml:space="preserve"> 只能 attend 到位置 0..i 的历史信息。</w:t>
      </w:r>
    </w:p>
    <w:p w14:paraId="58565D44" w14:textId="77777777" w:rsidR="00EB6183" w:rsidRDefault="00000000">
      <w:pPr>
        <w:spacing w:after="120"/>
      </w:pPr>
      <w:r>
        <w:rPr>
          <w:rFonts w:eastAsia="Arial"/>
          <w:b/>
          <w:bCs/>
          <w:color w:val="2E75B6"/>
        </w:rPr>
        <w:t>【矩阵形式】</w:t>
      </w:r>
    </w:p>
    <w:p w14:paraId="0444D5CB" w14:textId="77777777" w:rsidR="00EB6183" w:rsidRDefault="00000000">
      <w:pPr>
        <w:spacing w:after="120"/>
      </w:pPr>
      <w:r>
        <w:rPr>
          <w:rFonts w:ascii="Courier New" w:eastAsia="Courier New" w:hAnsi="Courier New" w:cs="Courier New"/>
          <w:sz w:val="20"/>
          <w:szCs w:val="20"/>
        </w:rPr>
        <w:t xml:space="preserve">    mask = [[0,-inf,-inf],    (3×3 示例)</w:t>
      </w:r>
    </w:p>
    <w:p w14:paraId="5FCA8949" w14:textId="77777777" w:rsidR="00EB6183" w:rsidRDefault="00000000">
      <w:pPr>
        <w:spacing w:after="12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         [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0,  0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, -inf],</w:t>
      </w:r>
    </w:p>
    <w:p w14:paraId="7801ACBA" w14:textId="77777777" w:rsidR="00EB6183" w:rsidRDefault="00000000">
      <w:pPr>
        <w:spacing w:after="1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[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0,  0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,    0]]</w:t>
      </w:r>
    </w:p>
    <w:p w14:paraId="734C5B65" w14:textId="77777777" w:rsidR="00EB6183" w:rsidRDefault="00000000">
      <w:pPr>
        <w:spacing w:after="120"/>
      </w:pPr>
      <w:r>
        <w:rPr>
          <w:rFonts w:eastAsia="Arial"/>
          <w:b/>
          <w:bCs/>
          <w:color w:val="2E75B6"/>
        </w:rPr>
        <w:t>【训练 vs 推理】</w:t>
      </w:r>
    </w:p>
    <w:p w14:paraId="535B2D66" w14:textId="77777777" w:rsidR="00EB6183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训练：Teacher Forcing，整个目标序列一次并行输入，Causal Mask 确保不看未来（允许并行化）</w:t>
      </w:r>
    </w:p>
    <w:p w14:paraId="6BE977B2" w14:textId="77777777" w:rsidR="00EB6183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 xml:space="preserve">推理：自回归逐步生成，t 时刻只有前 t </w:t>
      </w:r>
      <w:proofErr w:type="gramStart"/>
      <w:r>
        <w:rPr>
          <w:rFonts w:eastAsia="Arial"/>
        </w:rPr>
        <w:t>个</w:t>
      </w:r>
      <w:proofErr w:type="gramEnd"/>
      <w:r>
        <w:rPr>
          <w:rFonts w:eastAsia="Arial"/>
        </w:rPr>
        <w:t xml:space="preserve"> token，无需显式 mask（序列本身不含未来信息）</w:t>
      </w:r>
    </w:p>
    <w:p w14:paraId="76A1D91A" w14:textId="77777777" w:rsidR="00EB6183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KV-Cache：推理时缓存历史 K/V，避免重复计算，使推理复杂度从 O(n²) 降至 O(n)</w:t>
      </w:r>
    </w:p>
    <w:p w14:paraId="3A12BAF3" w14:textId="77777777" w:rsidR="00EB6183" w:rsidRDefault="00000000">
      <w:pPr>
        <w:pStyle w:val="2"/>
      </w:pPr>
      <w:r>
        <w:t>Q17 · Transformer 的并行化</w:t>
      </w:r>
    </w:p>
    <w:p w14:paraId="7B9AC388" w14:textId="77777777" w:rsidR="00EB6183" w:rsidRDefault="00000000">
      <w:pPr>
        <w:spacing w:after="120"/>
      </w:pPr>
      <w:r>
        <w:rPr>
          <w:rFonts w:eastAsia="Arial"/>
          <w:b/>
          <w:bCs/>
          <w:color w:val="2E75B6"/>
        </w:rPr>
        <w:t>【Encoder 并行化：完全并行】</w:t>
      </w:r>
      <w:r>
        <w:rPr>
          <w:rFonts w:eastAsia="Arial"/>
        </w:rPr>
        <w:t xml:space="preserve"> Self-Attention 一次性对所有 token 对计算注意力分数，整个序列的 QKV 矩阵乘法可一次完成（无序列依赖）。FFN 对每个位置独立，也可并行。</w:t>
      </w:r>
    </w:p>
    <w:p w14:paraId="7B4C2EA4" w14:textId="77777777" w:rsidR="00EB6183" w:rsidRDefault="00000000">
      <w:pPr>
        <w:spacing w:after="120"/>
      </w:pPr>
      <w:r>
        <w:rPr>
          <w:rFonts w:eastAsia="Arial"/>
          <w:b/>
          <w:bCs/>
          <w:color w:val="2E75B6"/>
        </w:rPr>
        <w:t>【Decoder 训练阶段：并行（Teacher Forcing）】</w:t>
      </w:r>
      <w:r>
        <w:rPr>
          <w:rFonts w:eastAsia="Arial"/>
        </w:rPr>
        <w:t xml:space="preserve"> 训练时整个目标序列一次输入，通过 Causal Mask 模拟自回归约束，所有位置可同时并行计算。这是相对于 RNN 的最大优势。</w:t>
      </w:r>
    </w:p>
    <w:p w14:paraId="34A63BB2" w14:textId="77777777" w:rsidR="00EB6183" w:rsidRDefault="00000000">
      <w:pPr>
        <w:spacing w:after="120"/>
      </w:pPr>
      <w:r>
        <w:rPr>
          <w:rFonts w:eastAsia="Arial"/>
          <w:b/>
          <w:bCs/>
          <w:color w:val="2E75B6"/>
        </w:rPr>
        <w:t>【Decoder 推理阶段：串行（但有 KV-Cache 优化）】</w:t>
      </w:r>
    </w:p>
    <w:p w14:paraId="684CE7B7" w14:textId="77777777" w:rsidR="00EB6183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推理时必须串行（token t+1 依赖 token t 的输出）</w:t>
      </w:r>
    </w:p>
    <w:p w14:paraId="69623F54" w14:textId="77777777" w:rsidR="00EB6183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KV-Cache：缓存前 t 步的 K/V，第 t+1 步只需计算新 token 的 Q，与缓存 K/V 做注意力</w:t>
      </w:r>
    </w:p>
    <w:p w14:paraId="79247046" w14:textId="77777777" w:rsidR="00EB6183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rPr>
          <w:rFonts w:eastAsia="Arial"/>
        </w:rPr>
        <w:t>PagedAttention</w:t>
      </w:r>
      <w:proofErr w:type="spellEnd"/>
      <w:r>
        <w:rPr>
          <w:rFonts w:eastAsia="Arial"/>
        </w:rPr>
        <w:t>（</w:t>
      </w:r>
      <w:proofErr w:type="spellStart"/>
      <w:r>
        <w:rPr>
          <w:rFonts w:eastAsia="Arial"/>
        </w:rPr>
        <w:t>vLLM</w:t>
      </w:r>
      <w:proofErr w:type="spellEnd"/>
      <w:r>
        <w:rPr>
          <w:rFonts w:eastAsia="Arial"/>
        </w:rPr>
        <w:t>）：在 KV-Cache 基础上做内存分页管理，进一步提升 GPU 利用率</w:t>
      </w:r>
    </w:p>
    <w:p w14:paraId="05F429D1" w14:textId="77777777" w:rsidR="00EB6183" w:rsidRDefault="00000000">
      <w:pPr>
        <w:spacing w:after="120"/>
      </w:pPr>
      <w:r>
        <w:rPr>
          <w:rFonts w:eastAsia="Arial"/>
          <w:b/>
          <w:bCs/>
          <w:color w:val="2E75B6"/>
        </w:rPr>
        <w:t>【与 RNN/LSTM 对比】</w:t>
      </w:r>
      <w:r>
        <w:rPr>
          <w:rFonts w:eastAsia="Arial"/>
        </w:rPr>
        <w:t xml:space="preserve"> RNN 训练和推理均串行（t 步依赖 t-1 </w:t>
      </w:r>
      <w:proofErr w:type="gramStart"/>
      <w:r>
        <w:rPr>
          <w:rFonts w:eastAsia="Arial"/>
        </w:rPr>
        <w:t>步隐状态</w:t>
      </w:r>
      <w:proofErr w:type="gramEnd"/>
      <w:r>
        <w:rPr>
          <w:rFonts w:eastAsia="Arial"/>
        </w:rPr>
        <w:t>），而 Transformer 训练完全并行，这是其在长序列任务上显著更快收敛的根本原因。</w:t>
      </w:r>
    </w:p>
    <w:p w14:paraId="02F4D820" w14:textId="77777777" w:rsidR="00EB6183" w:rsidRDefault="00000000">
      <w:pPr>
        <w:pStyle w:val="2"/>
      </w:pPr>
      <w:r>
        <w:t>Q19 · 学习率调度、Dropout 设置</w:t>
      </w:r>
    </w:p>
    <w:p w14:paraId="0613E2A6" w14:textId="77777777" w:rsidR="00EB6183" w:rsidRDefault="00000000">
      <w:pPr>
        <w:spacing w:after="120"/>
      </w:pPr>
      <w:r>
        <w:rPr>
          <w:rFonts w:eastAsia="Arial"/>
          <w:b/>
          <w:bCs/>
          <w:color w:val="2E75B6"/>
        </w:rPr>
        <w:t>【学习率 Warmup 调度（原始论文公式）】</w:t>
      </w:r>
    </w:p>
    <w:p w14:paraId="43EAB56D" w14:textId="77777777" w:rsidR="00EB6183" w:rsidRDefault="00000000">
      <w:pPr>
        <w:spacing w:after="1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d_model</w:t>
      </w:r>
      <w:proofErr w:type="spellEnd"/>
      <w:proofErr w:type="gramStart"/>
      <w:r>
        <w:rPr>
          <w:rFonts w:ascii="Courier New" w:eastAsia="Courier New" w:hAnsi="Courier New" w:cs="Courier New"/>
          <w:sz w:val="20"/>
          <w:szCs w:val="20"/>
        </w:rPr>
        <w:t>^{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-0.5} · min(step^{-0.5}, step ·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warmup_steps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^{-1.5})</w:t>
      </w:r>
    </w:p>
    <w:p w14:paraId="1E3EED22" w14:textId="77777777" w:rsidR="00EB6183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 xml:space="preserve">前 </w:t>
      </w:r>
      <w:proofErr w:type="spellStart"/>
      <w:r>
        <w:rPr>
          <w:rFonts w:eastAsia="Arial"/>
        </w:rPr>
        <w:t>warmup_steps</w:t>
      </w:r>
      <w:proofErr w:type="spellEnd"/>
      <w:r>
        <w:rPr>
          <w:rFonts w:eastAsia="Arial"/>
        </w:rPr>
        <w:t>（=4000）步线性增大学习率，后续按 step^{-0.5} 衰减</w:t>
      </w:r>
    </w:p>
    <w:p w14:paraId="6F1BF409" w14:textId="77777777" w:rsidR="00EB6183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设计动机：训练初期参数随机，大学习</w:t>
      </w:r>
      <w:proofErr w:type="gramStart"/>
      <w:r>
        <w:rPr>
          <w:rFonts w:eastAsia="Arial"/>
        </w:rPr>
        <w:t>率导致</w:t>
      </w:r>
      <w:proofErr w:type="gramEnd"/>
      <w:r>
        <w:rPr>
          <w:rFonts w:eastAsia="Arial"/>
        </w:rPr>
        <w:t>不稳定；稳定后需逐渐降低</w:t>
      </w:r>
    </w:p>
    <w:p w14:paraId="1E6DF070" w14:textId="77777777" w:rsidR="00EB6183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现代实践：Cosine Annealing / Linear Warmup + Cosine Decay 更常见</w:t>
      </w:r>
    </w:p>
    <w:p w14:paraId="7AADB334" w14:textId="77777777" w:rsidR="00EB6183" w:rsidRDefault="00000000">
      <w:pPr>
        <w:spacing w:after="120"/>
      </w:pPr>
      <w:r>
        <w:rPr>
          <w:rFonts w:eastAsia="Arial"/>
          <w:b/>
          <w:bCs/>
          <w:color w:val="2E75B6"/>
        </w:rPr>
        <w:t>【Dropout 位置（原始论文 p=0.1）】</w:t>
      </w:r>
    </w:p>
    <w:p w14:paraId="74C0CCC5" w14:textId="77777777" w:rsidR="00EB6183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每个 Sub-layer 的输出（在残差加法之前）</w:t>
      </w:r>
    </w:p>
    <w:p w14:paraId="237C9D93" w14:textId="77777777" w:rsidR="00EB6183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Embedding + Positional Encoding 之后</w:t>
      </w:r>
    </w:p>
    <w:p w14:paraId="7EB5DB8D" w14:textId="77777777" w:rsidR="00EB6183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Attention 权重矩阵（Attention Dropout，部分实现包含）</w:t>
      </w:r>
    </w:p>
    <w:p w14:paraId="21B4B78C" w14:textId="77777777" w:rsidR="00EB6183" w:rsidRDefault="00000000">
      <w:pPr>
        <w:spacing w:after="120"/>
      </w:pPr>
      <w:r>
        <w:rPr>
          <w:rFonts w:eastAsia="Arial"/>
          <w:b/>
          <w:bCs/>
          <w:color w:val="2E75B6"/>
        </w:rPr>
        <w:t>【推理时 Dropout 的处理】</w:t>
      </w:r>
    </w:p>
    <w:p w14:paraId="2CF22B23" w14:textId="77777777" w:rsidR="00EB6183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推理时关闭 Dropout（</w:t>
      </w:r>
      <w:proofErr w:type="spellStart"/>
      <w:r>
        <w:rPr>
          <w:rFonts w:eastAsia="Arial"/>
        </w:rPr>
        <w:t>model.eval</w:t>
      </w:r>
      <w:proofErr w:type="spellEnd"/>
      <w:r>
        <w:rPr>
          <w:rFonts w:eastAsia="Arial"/>
        </w:rPr>
        <w:t>()），</w:t>
      </w:r>
      <w:proofErr w:type="gramStart"/>
      <w:r>
        <w:rPr>
          <w:rFonts w:eastAsia="Arial"/>
        </w:rPr>
        <w:t>不</w:t>
      </w:r>
      <w:proofErr w:type="gramEnd"/>
      <w:r>
        <w:rPr>
          <w:rFonts w:eastAsia="Arial"/>
        </w:rPr>
        <w:t>随机丢弃神经元</w:t>
      </w:r>
    </w:p>
    <w:p w14:paraId="616D96CF" w14:textId="77777777" w:rsidR="00EB6183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训练时 Dropout(p) 将输出乘以 1/(1-p) 做 Inverted Dropout 补偿（</w:t>
      </w:r>
      <w:proofErr w:type="spellStart"/>
      <w:r>
        <w:rPr>
          <w:rFonts w:eastAsia="Arial"/>
        </w:rPr>
        <w:t>PyTorch</w:t>
      </w:r>
      <w:proofErr w:type="spellEnd"/>
      <w:r>
        <w:rPr>
          <w:rFonts w:eastAsia="Arial"/>
        </w:rPr>
        <w:t xml:space="preserve"> 默认）</w:t>
      </w:r>
    </w:p>
    <w:p w14:paraId="443F6CC6" w14:textId="77777777" w:rsidR="00EB6183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因此推理时无需额外乘以 (1-p)，直接使用全部神经元输出</w:t>
      </w:r>
    </w:p>
    <w:p w14:paraId="503CBF25" w14:textId="77777777" w:rsidR="00EB6183" w:rsidRDefault="00000000">
      <w:pPr>
        <w:pStyle w:val="2"/>
      </w:pPr>
      <w:r>
        <w:t>Q20 · Decoder 残差是否泄露 mask 信息？</w:t>
      </w:r>
    </w:p>
    <w:p w14:paraId="457DD8C4" w14:textId="77777777" w:rsidR="00EB6183" w:rsidRDefault="00000000">
      <w:pPr>
        <w:spacing w:after="120"/>
      </w:pPr>
      <w:r>
        <w:rPr>
          <w:rFonts w:eastAsia="Arial"/>
          <w:b/>
          <w:bCs/>
          <w:color w:val="375623"/>
        </w:rPr>
        <w:t>【结论：不会泄露】</w:t>
      </w:r>
    </w:p>
    <w:p w14:paraId="07F1A761" w14:textId="77777777" w:rsidR="00EB6183" w:rsidRDefault="00000000">
      <w:pPr>
        <w:spacing w:after="120"/>
      </w:pPr>
      <w:r>
        <w:rPr>
          <w:rFonts w:eastAsia="Arial"/>
          <w:b/>
          <w:bCs/>
          <w:color w:val="2E75B6"/>
        </w:rPr>
        <w:t>【机制分析】</w:t>
      </w:r>
      <w:r>
        <w:rPr>
          <w:rFonts w:eastAsia="Arial"/>
        </w:rPr>
        <w:t xml:space="preserve"> 信息屏蔽发生在注意力分数层面：Causal Mask 将位置 j &gt; </w:t>
      </w:r>
      <w:proofErr w:type="spellStart"/>
      <w:r>
        <w:rPr>
          <w:rFonts w:eastAsia="Arial"/>
        </w:rPr>
        <w:t>i</w:t>
      </w:r>
      <w:proofErr w:type="spellEnd"/>
      <w:r>
        <w:rPr>
          <w:rFonts w:eastAsia="Arial"/>
        </w:rPr>
        <w:t xml:space="preserve"> 的注意力分数设为 -inf，</w:t>
      </w:r>
      <w:proofErr w:type="spellStart"/>
      <w:r>
        <w:rPr>
          <w:rFonts w:eastAsia="Arial"/>
        </w:rPr>
        <w:lastRenderedPageBreak/>
        <w:t>softmax</w:t>
      </w:r>
      <w:proofErr w:type="spellEnd"/>
      <w:r>
        <w:rPr>
          <w:rFonts w:eastAsia="Arial"/>
        </w:rPr>
        <w:t xml:space="preserve"> 后权重严格为 0，未来 token 的 Value 向量对 token </w:t>
      </w:r>
      <w:proofErr w:type="spellStart"/>
      <w:r>
        <w:rPr>
          <w:rFonts w:eastAsia="Arial"/>
        </w:rPr>
        <w:t>i</w:t>
      </w:r>
      <w:proofErr w:type="spellEnd"/>
      <w:r>
        <w:rPr>
          <w:rFonts w:eastAsia="Arial"/>
        </w:rPr>
        <w:t xml:space="preserve"> 的输出贡献恰好为零。</w:t>
      </w:r>
    </w:p>
    <w:p w14:paraId="5CAEF559" w14:textId="77777777" w:rsidR="00EB6183" w:rsidRDefault="00000000">
      <w:pPr>
        <w:spacing w:after="120"/>
      </w:pPr>
      <w:r>
        <w:rPr>
          <w:rFonts w:eastAsia="Arial"/>
          <w:b/>
          <w:bCs/>
          <w:color w:val="2E75B6"/>
        </w:rPr>
        <w:t>【残差加法不破坏 mask】</w:t>
      </w:r>
      <w:r>
        <w:rPr>
          <w:rFonts w:eastAsia="Arial"/>
        </w:rPr>
        <w:t xml:space="preserve"> 残差连接的输入是 token </w:t>
      </w:r>
      <w:proofErr w:type="spellStart"/>
      <w:r>
        <w:rPr>
          <w:rFonts w:eastAsia="Arial"/>
        </w:rPr>
        <w:t>i</w:t>
      </w:r>
      <w:proofErr w:type="spellEnd"/>
      <w:r>
        <w:rPr>
          <w:rFonts w:eastAsia="Arial"/>
        </w:rPr>
        <w:t xml:space="preserve"> 自身在前一层的表示 </w:t>
      </w:r>
      <w:proofErr w:type="spellStart"/>
      <w:r>
        <w:rPr>
          <w:rFonts w:eastAsia="Arial"/>
        </w:rPr>
        <w:t>x_i</w:t>
      </w:r>
      <w:proofErr w:type="spellEnd"/>
      <w:r>
        <w:rPr>
          <w:rFonts w:eastAsia="Arial"/>
        </w:rPr>
        <w:t>（不含未来信息），Sub-layer 输出 F(</w:t>
      </w:r>
      <w:proofErr w:type="spellStart"/>
      <w:r>
        <w:rPr>
          <w:rFonts w:eastAsia="Arial"/>
        </w:rPr>
        <w:t>x_i</w:t>
      </w:r>
      <w:proofErr w:type="spellEnd"/>
      <w:r>
        <w:rPr>
          <w:rFonts w:eastAsia="Arial"/>
        </w:rPr>
        <w:t xml:space="preserve">) 也不含未来信息（已被 mask），因此 </w:t>
      </w:r>
      <w:proofErr w:type="spellStart"/>
      <w:r>
        <w:rPr>
          <w:rFonts w:eastAsia="Arial"/>
        </w:rPr>
        <w:t>x_i</w:t>
      </w:r>
      <w:proofErr w:type="spellEnd"/>
      <w:r>
        <w:rPr>
          <w:rFonts w:eastAsia="Arial"/>
        </w:rPr>
        <w:t xml:space="preserve"> + F(</w:t>
      </w:r>
      <w:proofErr w:type="spellStart"/>
      <w:r>
        <w:rPr>
          <w:rFonts w:eastAsia="Arial"/>
        </w:rPr>
        <w:t>x_i</w:t>
      </w:r>
      <w:proofErr w:type="spellEnd"/>
      <w:r>
        <w:rPr>
          <w:rFonts w:eastAsia="Arial"/>
        </w:rPr>
        <w:t xml:space="preserve">) 不会泄露位置 j &gt; </w:t>
      </w:r>
      <w:proofErr w:type="spellStart"/>
      <w:r>
        <w:rPr>
          <w:rFonts w:eastAsia="Arial"/>
        </w:rPr>
        <w:t>i</w:t>
      </w:r>
      <w:proofErr w:type="spellEnd"/>
      <w:r>
        <w:rPr>
          <w:rFonts w:eastAsia="Arial"/>
        </w:rPr>
        <w:t xml:space="preserve"> 的信息。</w:t>
      </w:r>
    </w:p>
    <w:p w14:paraId="3F07519E" w14:textId="77777777" w:rsidR="00EB6183" w:rsidRDefault="00000000">
      <w:pPr>
        <w:spacing w:after="120"/>
      </w:pPr>
      <w:r>
        <w:rPr>
          <w:rFonts w:eastAsia="Arial"/>
          <w:b/>
          <w:bCs/>
          <w:color w:val="2E75B6"/>
        </w:rPr>
        <w:t>【信息流图示】</w:t>
      </w:r>
      <w:r>
        <w:rPr>
          <w:rFonts w:eastAsia="Arial"/>
        </w:rPr>
        <w:t xml:space="preserve"> 在因果 Transformer 中，任意 token </w:t>
      </w:r>
      <w:proofErr w:type="spellStart"/>
      <w:r>
        <w:rPr>
          <w:rFonts w:eastAsia="Arial"/>
        </w:rPr>
        <w:t>i</w:t>
      </w:r>
      <w:proofErr w:type="spellEnd"/>
      <w:r>
        <w:rPr>
          <w:rFonts w:eastAsia="Arial"/>
        </w:rPr>
        <w:t xml:space="preserve"> 的表示只依赖于 token 0..i 的历史信息，这个性质在所有层中通过 mask 维持，残差结构不改变这个拓扑依赖关系。</w:t>
      </w:r>
    </w:p>
    <w:p w14:paraId="16D2DEA9" w14:textId="77777777" w:rsidR="00EB6183" w:rsidRDefault="00000000">
      <w:pPr>
        <w:pStyle w:val="1"/>
        <w:pBdr>
          <w:bottom w:val="single" w:sz="8" w:space="0" w:color="2E75B6"/>
        </w:pBdr>
      </w:pPr>
      <w:r>
        <w:t>Part 3 · 知识缺口诊断与学习路线</w:t>
      </w:r>
    </w:p>
    <w:p w14:paraId="32B4BF14" w14:textId="77777777" w:rsidR="00EB6183" w:rsidRDefault="00000000">
      <w:pPr>
        <w:pStyle w:val="2"/>
      </w:pPr>
      <w:r>
        <w:t>3.1 核心概念混淆（优先修复）</w:t>
      </w:r>
    </w:p>
    <w:p w14:paraId="5B133942" w14:textId="77777777" w:rsidR="00EB6183" w:rsidRDefault="00000000">
      <w:pPr>
        <w:shd w:val="clear" w:color="auto" w:fill="FFF2F2"/>
        <w:spacing w:before="100" w:after="100"/>
        <w:ind w:left="360" w:right="360"/>
      </w:pPr>
      <w:r>
        <w:rPr>
          <w:rFonts w:eastAsia="Arial"/>
          <w:b/>
          <w:bCs/>
          <w:color w:val="C00000"/>
        </w:rPr>
        <w:t xml:space="preserve">最高优先级  </w:t>
      </w:r>
      <w:r>
        <w:rPr>
          <w:rFonts w:eastAsia="Arial"/>
        </w:rPr>
        <w:t>Padding Mask vs Causal Mask 的区分是面试基本功，当前完全混淆，需要重新理解并手写实现两种 mask 的完整代码</w:t>
      </w:r>
      <w:r>
        <w:rPr>
          <w:rFonts w:eastAsia="Arial"/>
        </w:rPr>
        <w:br/>
        <w:t xml:space="preserve">  位置编码技术演进（Q10 空白）在大模型时代是必考点，需补充 </w:t>
      </w:r>
      <w:proofErr w:type="spellStart"/>
      <w:r>
        <w:rPr>
          <w:rFonts w:eastAsia="Arial"/>
        </w:rPr>
        <w:t>RoPE</w:t>
      </w:r>
      <w:proofErr w:type="spellEnd"/>
      <w:r>
        <w:rPr>
          <w:rFonts w:eastAsia="Arial"/>
        </w:rPr>
        <w:t>/</w:t>
      </w:r>
      <w:proofErr w:type="spellStart"/>
      <w:r>
        <w:rPr>
          <w:rFonts w:eastAsia="Arial"/>
        </w:rPr>
        <w:t>ALiBi</w:t>
      </w:r>
      <w:proofErr w:type="spellEnd"/>
      <w:r>
        <w:rPr>
          <w:rFonts w:eastAsia="Arial"/>
        </w:rPr>
        <w:t xml:space="preserve"> 的数学推导</w:t>
      </w:r>
    </w:p>
    <w:p w14:paraId="0B886E66" w14:textId="77777777" w:rsidR="00EB6183" w:rsidRDefault="00000000">
      <w:pPr>
        <w:pStyle w:val="2"/>
      </w:pPr>
      <w:r>
        <w:t>3.2 理论深度不足</w:t>
      </w:r>
    </w:p>
    <w:p w14:paraId="0BFFF53B" w14:textId="77777777" w:rsidR="00EB6183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Self-Attention 复杂度分析：O(n²d) vs O(nd²)，何时 n 是瓶颈，何时 d 是瓶颈</w:t>
      </w:r>
    </w:p>
    <w:p w14:paraId="756F986B" w14:textId="77777777" w:rsidR="00EB6183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Attention 的信息论解释：attention 权重是 soft selection，本质是对 Value 空间的条件期望</w:t>
      </w:r>
    </w:p>
    <w:p w14:paraId="553745B8" w14:textId="77777777" w:rsidR="00EB6183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Pre-LN vs Post-LN 的训练稳定性差异（Liu et al., 2020 有完整分析）</w:t>
      </w:r>
    </w:p>
    <w:p w14:paraId="447A7FA2" w14:textId="77777777" w:rsidR="00EB6183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FFN 作为隐式知识记忆的解释（</w:t>
      </w:r>
      <w:proofErr w:type="spellStart"/>
      <w:r>
        <w:rPr>
          <w:rFonts w:eastAsia="Arial"/>
        </w:rPr>
        <w:t>Geva</w:t>
      </w:r>
      <w:proofErr w:type="spellEnd"/>
      <w:r>
        <w:rPr>
          <w:rFonts w:eastAsia="Arial"/>
        </w:rPr>
        <w:t xml:space="preserve"> et al., 2021）</w:t>
      </w:r>
    </w:p>
    <w:p w14:paraId="2A7F30E3" w14:textId="77777777" w:rsidR="00EB6183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Teacher Forcing 的 Exposure Bias 问题（训练和推理时输入分布不一致）</w:t>
      </w:r>
    </w:p>
    <w:p w14:paraId="6C832F6E" w14:textId="77777777" w:rsidR="00EB6183" w:rsidRDefault="00000000">
      <w:pPr>
        <w:pStyle w:val="2"/>
      </w:pPr>
      <w:r>
        <w:t>3.3 工程视野缺失</w:t>
      </w:r>
    </w:p>
    <w:p w14:paraId="7FBF8D49" w14:textId="77777777" w:rsidR="00EB6183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 xml:space="preserve">Flash Attention（Dao et al., 2022）：IO-aware attention 计算，不存储完整 </w:t>
      </w:r>
      <w:proofErr w:type="spellStart"/>
      <w:r>
        <w:rPr>
          <w:rFonts w:eastAsia="Arial"/>
        </w:rPr>
        <w:t>n×n</w:t>
      </w:r>
      <w:proofErr w:type="spellEnd"/>
      <w:r>
        <w:rPr>
          <w:rFonts w:eastAsia="Arial"/>
        </w:rPr>
        <w:t xml:space="preserve"> 矩阵，O(n) 显存</w:t>
      </w:r>
    </w:p>
    <w:p w14:paraId="729C334F" w14:textId="77777777" w:rsidR="00EB6183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 xml:space="preserve">KV-Cache 实现细节：缓存大小 = 2 × </w:t>
      </w:r>
      <w:proofErr w:type="spellStart"/>
      <w:r>
        <w:rPr>
          <w:rFonts w:eastAsia="Arial"/>
        </w:rPr>
        <w:t>n_layers</w:t>
      </w:r>
      <w:proofErr w:type="spellEnd"/>
      <w:r>
        <w:rPr>
          <w:rFonts w:eastAsia="Arial"/>
        </w:rPr>
        <w:t xml:space="preserve"> × </w:t>
      </w:r>
      <w:proofErr w:type="spellStart"/>
      <w:r>
        <w:rPr>
          <w:rFonts w:eastAsia="Arial"/>
        </w:rPr>
        <w:t>n_heads</w:t>
      </w:r>
      <w:proofErr w:type="spellEnd"/>
      <w:r>
        <w:rPr>
          <w:rFonts w:eastAsia="Arial"/>
        </w:rPr>
        <w:t xml:space="preserve"> × </w:t>
      </w:r>
      <w:proofErr w:type="spellStart"/>
      <w:r>
        <w:rPr>
          <w:rFonts w:eastAsia="Arial"/>
        </w:rPr>
        <w:t>seq_len</w:t>
      </w:r>
      <w:proofErr w:type="spellEnd"/>
      <w:r>
        <w:rPr>
          <w:rFonts w:eastAsia="Arial"/>
        </w:rPr>
        <w:t xml:space="preserve"> × </w:t>
      </w:r>
      <w:proofErr w:type="spellStart"/>
      <w:r>
        <w:rPr>
          <w:rFonts w:eastAsia="Arial"/>
        </w:rPr>
        <w:t>d_head</w:t>
      </w:r>
      <w:proofErr w:type="spellEnd"/>
      <w:r>
        <w:rPr>
          <w:rFonts w:eastAsia="Arial"/>
        </w:rPr>
        <w:t xml:space="preserve"> × </w:t>
      </w:r>
      <w:proofErr w:type="spellStart"/>
      <w:r>
        <w:rPr>
          <w:rFonts w:eastAsia="Arial"/>
        </w:rPr>
        <w:t>dtype_bytes</w:t>
      </w:r>
      <w:proofErr w:type="spellEnd"/>
    </w:p>
    <w:p w14:paraId="6D695F66" w14:textId="77777777" w:rsidR="00EB6183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Grouped Query Attention（GQA）：共享 K/V head 减少 KV-Cache 大小（LLaMA-2 采用）</w:t>
      </w:r>
    </w:p>
    <w:p w14:paraId="7E7DB613" w14:textId="77777777" w:rsidR="00EB6183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Multi-Query Attention（MQA）：所有 Q head 共享单一 K/V，极限压缩推理内存</w:t>
      </w:r>
    </w:p>
    <w:p w14:paraId="37BEF801" w14:textId="77777777" w:rsidR="00EB6183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Tensor Parallelism / Pipeline Parallelism：大模型训练的分布式切分策略</w:t>
      </w:r>
    </w:p>
    <w:p w14:paraId="343D1701" w14:textId="77777777" w:rsidR="00EB6183" w:rsidRDefault="00000000">
      <w:pPr>
        <w:pStyle w:val="2"/>
      </w:pPr>
      <w:r>
        <w:t>3.4 推荐补充论文清单</w:t>
      </w:r>
    </w:p>
    <w:p w14:paraId="26A856A2" w14:textId="77777777" w:rsidR="00EB6183" w:rsidRDefault="00EB6183">
      <w:pPr>
        <w:spacing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1"/>
        <w:gridCol w:w="6585"/>
        <w:gridCol w:w="1064"/>
      </w:tblGrid>
      <w:tr w:rsidR="00EB6183" w14:paraId="38A55E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05374" w14:textId="77777777" w:rsidR="00EB618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知识领域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E515F" w14:textId="77777777" w:rsidR="00EB618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论文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4873F" w14:textId="77777777" w:rsidR="00EB618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优先级</w:t>
            </w:r>
          </w:p>
        </w:tc>
      </w:tr>
      <w:tr w:rsidR="00EB6183" w14:paraId="0469DED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CA301" w14:textId="77777777" w:rsidR="00EB6183" w:rsidRDefault="00000000">
            <w:r>
              <w:rPr>
                <w:rFonts w:eastAsia="Arial"/>
                <w:sz w:val="20"/>
                <w:szCs w:val="20"/>
              </w:rPr>
              <w:t>基础必读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626A5" w14:textId="77777777" w:rsidR="00EB6183" w:rsidRDefault="00000000">
            <w:r>
              <w:rPr>
                <w:rFonts w:eastAsia="Arial"/>
                <w:sz w:val="20"/>
                <w:szCs w:val="20"/>
              </w:rPr>
              <w:t>Vaswani et al. (2017) Attention Is All You Need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55424" w14:textId="77777777" w:rsidR="00EB6183" w:rsidRDefault="00000000">
            <w:r>
              <w:rPr>
                <w:rFonts w:eastAsia="Arial"/>
                <w:sz w:val="20"/>
                <w:szCs w:val="20"/>
              </w:rPr>
              <w:t>⭐⭐⭐</w:t>
            </w:r>
          </w:p>
        </w:tc>
      </w:tr>
      <w:tr w:rsidR="00EB6183" w14:paraId="4B5889E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7B2CD" w14:textId="77777777" w:rsidR="00EB6183" w:rsidRDefault="00000000">
            <w:r>
              <w:rPr>
                <w:rFonts w:eastAsia="Arial"/>
                <w:sz w:val="20"/>
                <w:szCs w:val="20"/>
              </w:rPr>
              <w:t>Attention 基础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35F9B" w14:textId="77777777" w:rsidR="00EB6183" w:rsidRDefault="00000000">
            <w:proofErr w:type="spellStart"/>
            <w:r>
              <w:rPr>
                <w:rFonts w:eastAsia="Arial"/>
                <w:sz w:val="20"/>
                <w:szCs w:val="20"/>
              </w:rPr>
              <w:t>Bahdanau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et al. (2015) Neural Machine Translation by Jointly Learning to Align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77DFA" w14:textId="77777777" w:rsidR="00EB6183" w:rsidRDefault="00000000">
            <w:r>
              <w:rPr>
                <w:rFonts w:eastAsia="Arial"/>
                <w:sz w:val="20"/>
                <w:szCs w:val="20"/>
              </w:rPr>
              <w:t>⭐⭐⭐</w:t>
            </w:r>
          </w:p>
        </w:tc>
      </w:tr>
      <w:tr w:rsidR="00EB6183" w14:paraId="39DEFAB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04C73" w14:textId="77777777" w:rsidR="00EB6183" w:rsidRDefault="00000000">
            <w:r>
              <w:rPr>
                <w:rFonts w:eastAsia="Arial"/>
                <w:sz w:val="20"/>
                <w:szCs w:val="20"/>
              </w:rPr>
              <w:t xml:space="preserve">BERT </w:t>
            </w:r>
            <w:proofErr w:type="gramStart"/>
            <w:r>
              <w:rPr>
                <w:rFonts w:eastAsia="Arial"/>
                <w:sz w:val="20"/>
                <w:szCs w:val="20"/>
              </w:rPr>
              <w:t>预训练</w:t>
            </w:r>
            <w:proofErr w:type="gram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19B36" w14:textId="77777777" w:rsidR="00EB6183" w:rsidRDefault="00000000">
            <w:r>
              <w:rPr>
                <w:rFonts w:eastAsia="Arial"/>
                <w:sz w:val="20"/>
                <w:szCs w:val="20"/>
              </w:rPr>
              <w:t>Devlin et al. (2018) BERT: Pre-training of Deep Bidirectional Transformers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C52BD" w14:textId="77777777" w:rsidR="00EB6183" w:rsidRDefault="00000000">
            <w:r>
              <w:rPr>
                <w:rFonts w:eastAsia="Arial"/>
                <w:sz w:val="20"/>
                <w:szCs w:val="20"/>
              </w:rPr>
              <w:t>⭐⭐⭐</w:t>
            </w:r>
          </w:p>
        </w:tc>
      </w:tr>
      <w:tr w:rsidR="00EB6183" w14:paraId="17B829D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456EE" w14:textId="77777777" w:rsidR="00EB6183" w:rsidRDefault="00000000">
            <w:r>
              <w:rPr>
                <w:rFonts w:eastAsia="Arial"/>
                <w:sz w:val="20"/>
                <w:szCs w:val="20"/>
              </w:rPr>
              <w:t>LN 位置分析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7C140" w14:textId="77777777" w:rsidR="00EB6183" w:rsidRDefault="00000000">
            <w:r>
              <w:rPr>
                <w:rFonts w:eastAsia="Arial"/>
                <w:sz w:val="20"/>
                <w:szCs w:val="20"/>
              </w:rPr>
              <w:t>Liu et al. (2020) Understanding the Difficulty of Training Transformers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D9775" w14:textId="77777777" w:rsidR="00EB6183" w:rsidRDefault="00000000">
            <w:r>
              <w:rPr>
                <w:rFonts w:eastAsia="Arial"/>
                <w:sz w:val="20"/>
                <w:szCs w:val="20"/>
              </w:rPr>
              <w:t>⭐⭐⭐</w:t>
            </w:r>
          </w:p>
        </w:tc>
      </w:tr>
      <w:tr w:rsidR="00EB6183" w14:paraId="7A120F9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ACC45" w14:textId="77777777" w:rsidR="00EB6183" w:rsidRDefault="00000000">
            <w:r>
              <w:rPr>
                <w:rFonts w:eastAsia="Arial"/>
                <w:sz w:val="20"/>
                <w:szCs w:val="20"/>
              </w:rPr>
              <w:t>残差可视化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B2364" w14:textId="77777777" w:rsidR="00EB6183" w:rsidRDefault="00000000">
            <w:r>
              <w:rPr>
                <w:rFonts w:eastAsia="Arial"/>
                <w:sz w:val="20"/>
                <w:szCs w:val="20"/>
              </w:rPr>
              <w:t>Li et al. (2018) Visualizing the Loss Landscape of Neural Nets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9B99A" w14:textId="77777777" w:rsidR="00EB6183" w:rsidRDefault="00000000">
            <w:r>
              <w:rPr>
                <w:rFonts w:eastAsia="Arial"/>
                <w:sz w:val="20"/>
                <w:szCs w:val="20"/>
              </w:rPr>
              <w:t>⭐⭐</w:t>
            </w:r>
          </w:p>
        </w:tc>
      </w:tr>
      <w:tr w:rsidR="00EB6183" w14:paraId="6677091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D6BCD" w14:textId="77777777" w:rsidR="00EB6183" w:rsidRDefault="00000000">
            <w:r>
              <w:rPr>
                <w:rFonts w:eastAsia="Arial"/>
                <w:sz w:val="20"/>
                <w:szCs w:val="20"/>
              </w:rPr>
              <w:t>相对位置编码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D5DD5" w14:textId="77777777" w:rsidR="00EB6183" w:rsidRDefault="00000000">
            <w:r>
              <w:rPr>
                <w:rFonts w:eastAsia="Arial"/>
                <w:sz w:val="20"/>
                <w:szCs w:val="20"/>
              </w:rPr>
              <w:t xml:space="preserve">Shaw et al. (2018) Self-Attention with Relative Position </w:t>
            </w:r>
            <w:r>
              <w:rPr>
                <w:rFonts w:eastAsia="Arial"/>
                <w:sz w:val="20"/>
                <w:szCs w:val="20"/>
              </w:rPr>
              <w:lastRenderedPageBreak/>
              <w:t>Representations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57D5C" w14:textId="77777777" w:rsidR="00EB6183" w:rsidRDefault="00000000">
            <w:r>
              <w:rPr>
                <w:rFonts w:eastAsia="Arial"/>
                <w:sz w:val="20"/>
                <w:szCs w:val="20"/>
              </w:rPr>
              <w:lastRenderedPageBreak/>
              <w:t>⭐⭐⭐</w:t>
            </w:r>
          </w:p>
        </w:tc>
      </w:tr>
      <w:tr w:rsidR="00EB6183" w14:paraId="08F3D0C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57D71" w14:textId="77777777" w:rsidR="00EB6183" w:rsidRDefault="00000000">
            <w:proofErr w:type="spellStart"/>
            <w:r>
              <w:rPr>
                <w:rFonts w:eastAsia="Arial"/>
                <w:sz w:val="20"/>
                <w:szCs w:val="20"/>
              </w:rPr>
              <w:t>RoPE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位置编码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A4513" w14:textId="77777777" w:rsidR="00EB6183" w:rsidRDefault="00000000">
            <w:r>
              <w:rPr>
                <w:rFonts w:eastAsia="Arial"/>
                <w:sz w:val="20"/>
                <w:szCs w:val="20"/>
              </w:rPr>
              <w:t xml:space="preserve">Su et al. (2021) </w:t>
            </w:r>
            <w:proofErr w:type="spellStart"/>
            <w:r>
              <w:rPr>
                <w:rFonts w:eastAsia="Arial"/>
                <w:sz w:val="20"/>
                <w:szCs w:val="20"/>
              </w:rPr>
              <w:t>RoFormer</w:t>
            </w:r>
            <w:proofErr w:type="spellEnd"/>
            <w:r>
              <w:rPr>
                <w:rFonts w:eastAsia="Arial"/>
                <w:sz w:val="20"/>
                <w:szCs w:val="20"/>
              </w:rPr>
              <w:t>: Enhanced Transformer with Rotary Position Embedding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8A879" w14:textId="77777777" w:rsidR="00EB6183" w:rsidRDefault="00000000">
            <w:r>
              <w:rPr>
                <w:rFonts w:eastAsia="Arial"/>
                <w:sz w:val="20"/>
                <w:szCs w:val="20"/>
              </w:rPr>
              <w:t>⭐⭐⭐</w:t>
            </w:r>
          </w:p>
        </w:tc>
      </w:tr>
      <w:tr w:rsidR="00EB6183" w14:paraId="7AB5920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CF2DB" w14:textId="77777777" w:rsidR="00EB6183" w:rsidRDefault="00000000">
            <w:proofErr w:type="spellStart"/>
            <w:r>
              <w:rPr>
                <w:rFonts w:eastAsia="Arial"/>
                <w:sz w:val="20"/>
                <w:szCs w:val="20"/>
              </w:rPr>
              <w:t>ALiBi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位置编码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D7480" w14:textId="77777777" w:rsidR="00EB6183" w:rsidRDefault="00000000">
            <w:r>
              <w:rPr>
                <w:rFonts w:eastAsia="Arial"/>
                <w:sz w:val="20"/>
                <w:szCs w:val="20"/>
              </w:rPr>
              <w:t xml:space="preserve">Press et al. (2022) Train Short Test Long: </w:t>
            </w:r>
            <w:proofErr w:type="spellStart"/>
            <w:r>
              <w:rPr>
                <w:rFonts w:eastAsia="Arial"/>
                <w:sz w:val="20"/>
                <w:szCs w:val="20"/>
              </w:rPr>
              <w:t>ALiBi</w:t>
            </w:r>
            <w:proofErr w:type="spellEnd"/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B5481" w14:textId="77777777" w:rsidR="00EB6183" w:rsidRDefault="00000000">
            <w:r>
              <w:rPr>
                <w:rFonts w:eastAsia="Arial"/>
                <w:sz w:val="20"/>
                <w:szCs w:val="20"/>
              </w:rPr>
              <w:t>⭐⭐⭐</w:t>
            </w:r>
          </w:p>
        </w:tc>
      </w:tr>
      <w:tr w:rsidR="00EB6183" w14:paraId="0CAFA68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02D73" w14:textId="77777777" w:rsidR="00EB6183" w:rsidRDefault="00000000">
            <w:r>
              <w:rPr>
                <w:rFonts w:eastAsia="Arial"/>
                <w:sz w:val="20"/>
                <w:szCs w:val="20"/>
              </w:rPr>
              <w:t>Flash Attention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C6805" w14:textId="77777777" w:rsidR="00EB6183" w:rsidRDefault="00000000">
            <w:r>
              <w:rPr>
                <w:rFonts w:eastAsia="Arial"/>
                <w:sz w:val="20"/>
                <w:szCs w:val="20"/>
              </w:rPr>
              <w:t xml:space="preserve">Dao et al. (2022) </w:t>
            </w:r>
            <w:proofErr w:type="spellStart"/>
            <w:r>
              <w:rPr>
                <w:rFonts w:eastAsia="Arial"/>
                <w:sz w:val="20"/>
                <w:szCs w:val="20"/>
              </w:rPr>
              <w:t>FlashAttention</w:t>
            </w:r>
            <w:proofErr w:type="spellEnd"/>
            <w:r>
              <w:rPr>
                <w:rFonts w:eastAsia="Arial"/>
                <w:sz w:val="20"/>
                <w:szCs w:val="20"/>
              </w:rPr>
              <w:t>: Fast &amp; Memory-Efficient Exact Attention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F8073" w14:textId="77777777" w:rsidR="00EB6183" w:rsidRDefault="00000000">
            <w:r>
              <w:rPr>
                <w:rFonts w:eastAsia="Arial"/>
                <w:sz w:val="20"/>
                <w:szCs w:val="20"/>
              </w:rPr>
              <w:t>⭐⭐⭐</w:t>
            </w:r>
          </w:p>
        </w:tc>
      </w:tr>
      <w:tr w:rsidR="00EB6183" w14:paraId="4D9E283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542D8" w14:textId="77777777" w:rsidR="00EB6183" w:rsidRDefault="00000000">
            <w:r>
              <w:rPr>
                <w:rFonts w:eastAsia="Arial"/>
                <w:sz w:val="20"/>
                <w:szCs w:val="20"/>
              </w:rPr>
              <w:t>Flash Attention 2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22737" w14:textId="77777777" w:rsidR="00EB6183" w:rsidRDefault="00000000">
            <w:r>
              <w:rPr>
                <w:rFonts w:eastAsia="Arial"/>
                <w:sz w:val="20"/>
                <w:szCs w:val="20"/>
              </w:rPr>
              <w:t>Dao (2023) FlashAttention-2: Faster Attention with Better Parallelism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76582" w14:textId="77777777" w:rsidR="00EB6183" w:rsidRDefault="00000000">
            <w:r>
              <w:rPr>
                <w:rFonts w:eastAsia="Arial"/>
                <w:sz w:val="20"/>
                <w:szCs w:val="20"/>
              </w:rPr>
              <w:t>⭐⭐</w:t>
            </w:r>
          </w:p>
        </w:tc>
      </w:tr>
      <w:tr w:rsidR="00EB6183" w14:paraId="43E7B9D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A50E0" w14:textId="77777777" w:rsidR="00EB6183" w:rsidRDefault="00000000">
            <w:r>
              <w:rPr>
                <w:rFonts w:eastAsia="Arial"/>
                <w:sz w:val="20"/>
                <w:szCs w:val="20"/>
              </w:rPr>
              <w:t>GQA/MQA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D7B5D" w14:textId="77777777" w:rsidR="00EB6183" w:rsidRDefault="00000000">
            <w:r>
              <w:rPr>
                <w:rFonts w:eastAsia="Arial"/>
                <w:sz w:val="20"/>
                <w:szCs w:val="20"/>
              </w:rPr>
              <w:t>Ainslie et al. (2023) GQA: Training Generalized Multi-Query Transformer Models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27E64" w14:textId="77777777" w:rsidR="00EB6183" w:rsidRDefault="00000000">
            <w:r>
              <w:rPr>
                <w:rFonts w:eastAsia="Arial"/>
                <w:sz w:val="20"/>
                <w:szCs w:val="20"/>
              </w:rPr>
              <w:t>⭐⭐⭐</w:t>
            </w:r>
          </w:p>
        </w:tc>
      </w:tr>
      <w:tr w:rsidR="00EB6183" w14:paraId="2739912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13C28" w14:textId="77777777" w:rsidR="00EB6183" w:rsidRDefault="00000000">
            <w:r>
              <w:rPr>
                <w:rFonts w:eastAsia="Arial"/>
                <w:sz w:val="20"/>
                <w:szCs w:val="20"/>
              </w:rPr>
              <w:t>FFN 知识记忆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D9636" w14:textId="77777777" w:rsidR="00EB6183" w:rsidRDefault="00000000">
            <w:proofErr w:type="spellStart"/>
            <w:r>
              <w:rPr>
                <w:rFonts w:eastAsia="Arial"/>
                <w:sz w:val="20"/>
                <w:szCs w:val="20"/>
              </w:rPr>
              <w:t>Geva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et al. (2021) Transformer Feed-Forward Layers Are Key-Value Memories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85AA0" w14:textId="77777777" w:rsidR="00EB6183" w:rsidRDefault="00000000">
            <w:r>
              <w:rPr>
                <w:rFonts w:eastAsia="Arial"/>
                <w:sz w:val="20"/>
                <w:szCs w:val="20"/>
              </w:rPr>
              <w:t>⭐⭐</w:t>
            </w:r>
          </w:p>
        </w:tc>
      </w:tr>
      <w:tr w:rsidR="00EB6183" w14:paraId="092E685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17321" w14:textId="77777777" w:rsidR="00EB6183" w:rsidRDefault="00000000">
            <w:proofErr w:type="spellStart"/>
            <w:r>
              <w:rPr>
                <w:rFonts w:eastAsia="Arial"/>
                <w:sz w:val="20"/>
                <w:szCs w:val="20"/>
              </w:rPr>
              <w:t>SwiGLU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激活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AB885" w14:textId="77777777" w:rsidR="00EB6183" w:rsidRDefault="00000000">
            <w:proofErr w:type="spellStart"/>
            <w:r>
              <w:rPr>
                <w:rFonts w:eastAsia="Arial"/>
                <w:sz w:val="20"/>
                <w:szCs w:val="20"/>
              </w:rPr>
              <w:t>Shazeer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(2020) GLU Variants Improve Transformer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57FA2" w14:textId="77777777" w:rsidR="00EB6183" w:rsidRDefault="00000000">
            <w:r>
              <w:rPr>
                <w:rFonts w:eastAsia="Arial"/>
                <w:sz w:val="20"/>
                <w:szCs w:val="20"/>
              </w:rPr>
              <w:t>⭐⭐</w:t>
            </w:r>
          </w:p>
        </w:tc>
      </w:tr>
      <w:tr w:rsidR="00EB6183" w14:paraId="4C312C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54FBB" w14:textId="77777777" w:rsidR="00EB6183" w:rsidRDefault="00000000">
            <w:r>
              <w:rPr>
                <w:rFonts w:eastAsia="Arial"/>
                <w:sz w:val="20"/>
                <w:szCs w:val="20"/>
              </w:rPr>
              <w:t>Attention 分析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0A461" w14:textId="77777777" w:rsidR="00EB6183" w:rsidRDefault="00000000">
            <w:r>
              <w:rPr>
                <w:rFonts w:eastAsia="Arial"/>
                <w:sz w:val="20"/>
                <w:szCs w:val="20"/>
              </w:rPr>
              <w:t>Clark et al. (2019) What Does BERT Look At? (Attention Head Analysis)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F0937" w14:textId="77777777" w:rsidR="00EB6183" w:rsidRDefault="00000000">
            <w:r>
              <w:rPr>
                <w:rFonts w:eastAsia="Arial"/>
                <w:sz w:val="20"/>
                <w:szCs w:val="20"/>
              </w:rPr>
              <w:t>⭐⭐</w:t>
            </w:r>
          </w:p>
        </w:tc>
      </w:tr>
      <w:tr w:rsidR="00EB6183" w14:paraId="3E3CA1F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A691F" w14:textId="77777777" w:rsidR="00EB6183" w:rsidRDefault="00000000">
            <w:r>
              <w:rPr>
                <w:rFonts w:eastAsia="Arial"/>
                <w:sz w:val="20"/>
                <w:szCs w:val="20"/>
              </w:rPr>
              <w:t>残差 Ensemble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F800F" w14:textId="77777777" w:rsidR="00EB6183" w:rsidRDefault="00000000">
            <w:proofErr w:type="spellStart"/>
            <w:r>
              <w:rPr>
                <w:rFonts w:eastAsia="Arial"/>
                <w:sz w:val="20"/>
                <w:szCs w:val="20"/>
              </w:rPr>
              <w:t>Veit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et al. (2016) Residual Networks Behave Like Ensembles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0A952" w14:textId="77777777" w:rsidR="00EB6183" w:rsidRDefault="00000000">
            <w:r>
              <w:rPr>
                <w:rFonts w:eastAsia="Arial"/>
                <w:sz w:val="20"/>
                <w:szCs w:val="20"/>
              </w:rPr>
              <w:t>⭐⭐</w:t>
            </w:r>
          </w:p>
        </w:tc>
      </w:tr>
      <w:tr w:rsidR="00EB6183" w14:paraId="0B014C1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DEE86" w14:textId="77777777" w:rsidR="00EB6183" w:rsidRDefault="00000000">
            <w:r>
              <w:rPr>
                <w:rFonts w:eastAsia="Arial"/>
                <w:sz w:val="20"/>
                <w:szCs w:val="20"/>
              </w:rPr>
              <w:t>Sparse Attention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45F34" w14:textId="77777777" w:rsidR="00EB6183" w:rsidRDefault="00000000">
            <w:r>
              <w:rPr>
                <w:rFonts w:eastAsia="Arial"/>
                <w:sz w:val="20"/>
                <w:szCs w:val="20"/>
              </w:rPr>
              <w:t>Child et al. (2019) Generating Long Sequences with Sparse Transformers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4FD2C" w14:textId="77777777" w:rsidR="00EB6183" w:rsidRDefault="00000000">
            <w:r>
              <w:rPr>
                <w:rFonts w:eastAsia="Arial"/>
                <w:sz w:val="20"/>
                <w:szCs w:val="20"/>
              </w:rPr>
              <w:t>⭐</w:t>
            </w:r>
          </w:p>
        </w:tc>
      </w:tr>
      <w:tr w:rsidR="00EB6183" w14:paraId="1A149E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FDBCD" w14:textId="77777777" w:rsidR="00EB6183" w:rsidRDefault="00000000">
            <w:proofErr w:type="spellStart"/>
            <w:r>
              <w:rPr>
                <w:rFonts w:eastAsia="Arial"/>
                <w:sz w:val="20"/>
                <w:szCs w:val="20"/>
              </w:rPr>
              <w:t>Linformer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02716" w14:textId="77777777" w:rsidR="00EB6183" w:rsidRDefault="00000000">
            <w:r>
              <w:rPr>
                <w:rFonts w:eastAsia="Arial"/>
                <w:sz w:val="20"/>
                <w:szCs w:val="20"/>
              </w:rPr>
              <w:t xml:space="preserve">Wang et al. (2020) </w:t>
            </w:r>
            <w:proofErr w:type="spellStart"/>
            <w:r>
              <w:rPr>
                <w:rFonts w:eastAsia="Arial"/>
                <w:sz w:val="20"/>
                <w:szCs w:val="20"/>
              </w:rPr>
              <w:t>Linformer</w:t>
            </w:r>
            <w:proofErr w:type="spellEnd"/>
            <w:r>
              <w:rPr>
                <w:rFonts w:eastAsia="Arial"/>
                <w:sz w:val="20"/>
                <w:szCs w:val="20"/>
              </w:rPr>
              <w:t>: Self-Attention with Linear Complexity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821C7" w14:textId="77777777" w:rsidR="00EB6183" w:rsidRDefault="00000000">
            <w:r>
              <w:rPr>
                <w:rFonts w:eastAsia="Arial"/>
                <w:sz w:val="20"/>
                <w:szCs w:val="20"/>
              </w:rPr>
              <w:t>⭐</w:t>
            </w:r>
          </w:p>
        </w:tc>
      </w:tr>
    </w:tbl>
    <w:p w14:paraId="2408902A" w14:textId="77777777" w:rsidR="00EB6183" w:rsidRDefault="00EB6183">
      <w:pPr>
        <w:spacing w:after="240"/>
      </w:pPr>
    </w:p>
    <w:p w14:paraId="778F5F97" w14:textId="77777777" w:rsidR="00EB6183" w:rsidRDefault="00000000">
      <w:pPr>
        <w:pStyle w:val="2"/>
      </w:pPr>
      <w:r>
        <w:t>3.5 建议学习路线</w:t>
      </w:r>
    </w:p>
    <w:p w14:paraId="525316DF" w14:textId="77777777" w:rsidR="00EB6183" w:rsidRDefault="00000000">
      <w:pPr>
        <w:spacing w:after="120"/>
      </w:pPr>
      <w:r>
        <w:rPr>
          <w:rFonts w:eastAsia="Arial"/>
          <w:b/>
          <w:bCs/>
          <w:color w:val="2E75B6"/>
        </w:rPr>
        <w:t>第一阶段（1周）：补齐核心概念</w:t>
      </w:r>
    </w:p>
    <w:p w14:paraId="58A13BF5" w14:textId="77777777" w:rsidR="00EB6183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>精读 Attention Is All You Need，手推 Scaled Dot-Product Attention 全流程</w:t>
      </w:r>
    </w:p>
    <w:p w14:paraId="3C8602C4" w14:textId="77777777" w:rsidR="00EB6183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 xml:space="preserve">手写 Padding Mask 和 Causal Mask 的 </w:t>
      </w:r>
      <w:proofErr w:type="spellStart"/>
      <w:r>
        <w:rPr>
          <w:rFonts w:eastAsia="Arial"/>
        </w:rPr>
        <w:t>PyTorch</w:t>
      </w:r>
      <w:proofErr w:type="spellEnd"/>
      <w:r>
        <w:rPr>
          <w:rFonts w:eastAsia="Arial"/>
        </w:rPr>
        <w:t xml:space="preserve"> 实现并验证输出形状</w:t>
      </w:r>
    </w:p>
    <w:p w14:paraId="7C24EE18" w14:textId="77777777" w:rsidR="00EB6183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>实现完整 Transformer Encoder Block（含 Pre-LN 和 Post-LN 两种）</w:t>
      </w:r>
    </w:p>
    <w:p w14:paraId="2FCF0734" w14:textId="77777777" w:rsidR="00EB6183" w:rsidRDefault="00000000">
      <w:pPr>
        <w:spacing w:after="120"/>
      </w:pPr>
      <w:r>
        <w:rPr>
          <w:rFonts w:eastAsia="Arial"/>
          <w:b/>
          <w:bCs/>
          <w:color w:val="2E75B6"/>
        </w:rPr>
        <w:t>第二阶段（1周）：位置编码专项</w:t>
      </w:r>
    </w:p>
    <w:p w14:paraId="345432BA" w14:textId="77777777" w:rsidR="00EB6183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>推导 Sinusoidal PE 的相对位置线性变换性质</w:t>
      </w:r>
    </w:p>
    <w:p w14:paraId="1D2AE56F" w14:textId="77777777" w:rsidR="00EB6183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 xml:space="preserve">阅读 </w:t>
      </w:r>
      <w:proofErr w:type="spellStart"/>
      <w:r>
        <w:rPr>
          <w:rFonts w:eastAsia="Arial"/>
        </w:rPr>
        <w:t>RoPE</w:t>
      </w:r>
      <w:proofErr w:type="spellEnd"/>
      <w:r>
        <w:rPr>
          <w:rFonts w:eastAsia="Arial"/>
        </w:rPr>
        <w:t xml:space="preserve"> 论文并实现旋转矩阵应用到 Q/K 的代码</w:t>
      </w:r>
    </w:p>
    <w:p w14:paraId="11B0A154" w14:textId="77777777" w:rsidR="00EB6183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 xml:space="preserve">阅读 </w:t>
      </w:r>
      <w:proofErr w:type="spellStart"/>
      <w:r>
        <w:rPr>
          <w:rFonts w:eastAsia="Arial"/>
        </w:rPr>
        <w:t>ALiBi</w:t>
      </w:r>
      <w:proofErr w:type="spellEnd"/>
      <w:r>
        <w:rPr>
          <w:rFonts w:eastAsia="Arial"/>
        </w:rPr>
        <w:t xml:space="preserve"> 并理解 bias 矩阵的形式</w:t>
      </w:r>
    </w:p>
    <w:p w14:paraId="4029CA5D" w14:textId="77777777" w:rsidR="00EB6183" w:rsidRDefault="00000000">
      <w:pPr>
        <w:spacing w:after="120"/>
      </w:pPr>
      <w:r>
        <w:rPr>
          <w:rFonts w:eastAsia="Arial"/>
          <w:b/>
          <w:bCs/>
          <w:color w:val="2E75B6"/>
        </w:rPr>
        <w:t>第三阶段（1周）：工程加速</w:t>
      </w:r>
    </w:p>
    <w:p w14:paraId="1E452A21" w14:textId="77777777" w:rsidR="00EB6183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 xml:space="preserve">阅读 </w:t>
      </w:r>
      <w:proofErr w:type="spellStart"/>
      <w:r>
        <w:rPr>
          <w:rFonts w:eastAsia="Arial"/>
        </w:rPr>
        <w:t>FlashAttention</w:t>
      </w:r>
      <w:proofErr w:type="spellEnd"/>
      <w:r>
        <w:rPr>
          <w:rFonts w:eastAsia="Arial"/>
        </w:rPr>
        <w:t xml:space="preserve"> 论文，理解 IO-aware tiling 算法</w:t>
      </w:r>
    </w:p>
    <w:p w14:paraId="5E6DED62" w14:textId="77777777" w:rsidR="00EB6183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>理解 KV-Cache 的完整实现逻辑，手写 naive 版本</w:t>
      </w:r>
    </w:p>
    <w:p w14:paraId="3A38A7B0" w14:textId="77777777" w:rsidR="00EB6183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>了解 GQA/MQA 的参数量和显存计算</w:t>
      </w:r>
    </w:p>
    <w:p w14:paraId="2A85D1AC" w14:textId="77777777" w:rsidR="00EB6183" w:rsidRDefault="00EB6183">
      <w:pPr>
        <w:spacing w:after="360"/>
      </w:pPr>
    </w:p>
    <w:p w14:paraId="6AC978F1" w14:textId="77777777" w:rsidR="00EB6183" w:rsidRDefault="00000000">
      <w:pPr>
        <w:shd w:val="clear" w:color="auto" w:fill="E8F4FD"/>
        <w:spacing w:before="100" w:after="100"/>
        <w:ind w:left="360" w:right="360"/>
      </w:pPr>
      <w:r>
        <w:rPr>
          <w:rFonts w:eastAsia="Arial"/>
          <w:b/>
          <w:bCs/>
          <w:color w:val="2E75B6"/>
        </w:rPr>
        <w:t xml:space="preserve">最终建议  </w:t>
      </w:r>
      <w:r>
        <w:rPr>
          <w:rFonts w:eastAsia="Arial"/>
        </w:rPr>
        <w:t>从理论到工程的完整链路：公式推导 → 手写实现 → 复杂</w:t>
      </w:r>
      <w:proofErr w:type="gramStart"/>
      <w:r>
        <w:rPr>
          <w:rFonts w:eastAsia="Arial"/>
        </w:rPr>
        <w:t>度分析</w:t>
      </w:r>
      <w:proofErr w:type="gramEnd"/>
      <w:r>
        <w:rPr>
          <w:rFonts w:eastAsia="Arial"/>
        </w:rPr>
        <w:t xml:space="preserve"> → 工程优化。</w:t>
      </w:r>
      <w:r>
        <w:rPr>
          <w:rFonts w:eastAsia="Arial"/>
        </w:rPr>
        <w:br/>
        <w:t xml:space="preserve">  面试中区分「知道」和「能推导+能实现」，尽量把答案推进到公式和代码层面。</w:t>
      </w:r>
      <w:r>
        <w:rPr>
          <w:rFonts w:eastAsia="Arial"/>
        </w:rPr>
        <w:br/>
        <w:t xml:space="preserve">  重点补充：</w:t>
      </w:r>
      <w:proofErr w:type="spellStart"/>
      <w:r>
        <w:rPr>
          <w:rFonts w:eastAsia="Arial"/>
        </w:rPr>
        <w:t>RoPE</w:t>
      </w:r>
      <w:proofErr w:type="spellEnd"/>
      <w:r>
        <w:rPr>
          <w:rFonts w:eastAsia="Arial"/>
        </w:rPr>
        <w:t xml:space="preserve"> 推导、</w:t>
      </w:r>
      <w:proofErr w:type="spellStart"/>
      <w:r>
        <w:rPr>
          <w:rFonts w:eastAsia="Arial"/>
        </w:rPr>
        <w:t>FlashAttention</w:t>
      </w:r>
      <w:proofErr w:type="spellEnd"/>
      <w:r>
        <w:rPr>
          <w:rFonts w:eastAsia="Arial"/>
        </w:rPr>
        <w:t xml:space="preserve"> 原理、KV-Cache 实现、GQA 参数量计算。</w:t>
      </w:r>
    </w:p>
    <w:sectPr w:rsidR="00EB6183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EED9A1" w14:textId="77777777" w:rsidR="00C475F7" w:rsidRDefault="00C475F7">
      <w:r>
        <w:separator/>
      </w:r>
    </w:p>
  </w:endnote>
  <w:endnote w:type="continuationSeparator" w:id="0">
    <w:p w14:paraId="78276FBB" w14:textId="77777777" w:rsidR="00C475F7" w:rsidRDefault="00C475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6D5E97" w14:textId="77777777" w:rsidR="00EB6183" w:rsidRDefault="00000000">
    <w:pPr>
      <w:pBdr>
        <w:top w:val="single" w:sz="4" w:space="0" w:color="CCCCCC"/>
      </w:pBdr>
      <w:jc w:val="center"/>
    </w:pPr>
    <w:r>
      <w:rPr>
        <w:rFonts w:eastAsia="Arial"/>
        <w:color w:val="888888"/>
        <w:sz w:val="18"/>
        <w:szCs w:val="18"/>
      </w:rPr>
      <w:t>页码：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B37E8E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DBC5AC" w14:textId="77777777" w:rsidR="00C475F7" w:rsidRDefault="00C475F7">
      <w:r>
        <w:separator/>
      </w:r>
    </w:p>
  </w:footnote>
  <w:footnote w:type="continuationSeparator" w:id="0">
    <w:p w14:paraId="0EBA8500" w14:textId="77777777" w:rsidR="00C475F7" w:rsidRDefault="00C475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339502" w14:textId="77777777" w:rsidR="00EB6183" w:rsidRDefault="00000000">
    <w:pPr>
      <w:pBdr>
        <w:bottom w:val="single" w:sz="6" w:space="0" w:color="2E75B6"/>
      </w:pBdr>
    </w:pPr>
    <w:r>
      <w:rPr>
        <w:rFonts w:eastAsia="Arial"/>
        <w:b/>
        <w:bCs/>
        <w:color w:val="1F4E79"/>
        <w:sz w:val="20"/>
        <w:szCs w:val="20"/>
      </w:rPr>
      <w:t>Transformer 面试问答 — 深度审阅与完整答案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68284C"/>
    <w:multiLevelType w:val="hybridMultilevel"/>
    <w:tmpl w:val="68C27404"/>
    <w:lvl w:ilvl="0" w:tplc="32FA1792">
      <w:start w:val="1"/>
      <w:numFmt w:val="bullet"/>
      <w:lvlText w:val="•"/>
      <w:lvlJc w:val="left"/>
      <w:pPr>
        <w:ind w:left="720" w:hanging="360"/>
      </w:pPr>
    </w:lvl>
    <w:lvl w:ilvl="1" w:tplc="ADDC7CA2">
      <w:start w:val="1"/>
      <w:numFmt w:val="bullet"/>
      <w:lvlText w:val="◦"/>
      <w:lvlJc w:val="left"/>
      <w:pPr>
        <w:ind w:left="1080" w:hanging="360"/>
      </w:pPr>
    </w:lvl>
    <w:lvl w:ilvl="2" w:tplc="F8DE0C7A">
      <w:numFmt w:val="decimal"/>
      <w:lvlText w:val=""/>
      <w:lvlJc w:val="left"/>
    </w:lvl>
    <w:lvl w:ilvl="3" w:tplc="135064F6">
      <w:numFmt w:val="decimal"/>
      <w:lvlText w:val=""/>
      <w:lvlJc w:val="left"/>
    </w:lvl>
    <w:lvl w:ilvl="4" w:tplc="9FA61662">
      <w:numFmt w:val="decimal"/>
      <w:lvlText w:val=""/>
      <w:lvlJc w:val="left"/>
    </w:lvl>
    <w:lvl w:ilvl="5" w:tplc="25965090">
      <w:numFmt w:val="decimal"/>
      <w:lvlText w:val=""/>
      <w:lvlJc w:val="left"/>
    </w:lvl>
    <w:lvl w:ilvl="6" w:tplc="395E2150">
      <w:numFmt w:val="decimal"/>
      <w:lvlText w:val=""/>
      <w:lvlJc w:val="left"/>
    </w:lvl>
    <w:lvl w:ilvl="7" w:tplc="74C89C5C">
      <w:numFmt w:val="decimal"/>
      <w:lvlText w:val=""/>
      <w:lvlJc w:val="left"/>
    </w:lvl>
    <w:lvl w:ilvl="8" w:tplc="FB5215C2">
      <w:numFmt w:val="decimal"/>
      <w:lvlText w:val=""/>
      <w:lvlJc w:val="left"/>
    </w:lvl>
  </w:abstractNum>
  <w:abstractNum w:abstractNumId="1" w15:restartNumberingAfterBreak="0">
    <w:nsid w:val="56611D9D"/>
    <w:multiLevelType w:val="hybridMultilevel"/>
    <w:tmpl w:val="9A02DFEA"/>
    <w:lvl w:ilvl="0" w:tplc="97B475DA">
      <w:start w:val="1"/>
      <w:numFmt w:val="decimal"/>
      <w:lvlText w:val="%1."/>
      <w:lvlJc w:val="left"/>
      <w:pPr>
        <w:ind w:left="720" w:hanging="360"/>
      </w:pPr>
    </w:lvl>
    <w:lvl w:ilvl="1" w:tplc="AE08DAF4">
      <w:numFmt w:val="decimal"/>
      <w:lvlText w:val=""/>
      <w:lvlJc w:val="left"/>
    </w:lvl>
    <w:lvl w:ilvl="2" w:tplc="72C676A8">
      <w:numFmt w:val="decimal"/>
      <w:lvlText w:val=""/>
      <w:lvlJc w:val="left"/>
    </w:lvl>
    <w:lvl w:ilvl="3" w:tplc="661EFC90">
      <w:numFmt w:val="decimal"/>
      <w:lvlText w:val=""/>
      <w:lvlJc w:val="left"/>
    </w:lvl>
    <w:lvl w:ilvl="4" w:tplc="A95833B0">
      <w:numFmt w:val="decimal"/>
      <w:lvlText w:val=""/>
      <w:lvlJc w:val="left"/>
    </w:lvl>
    <w:lvl w:ilvl="5" w:tplc="78A4C17C">
      <w:numFmt w:val="decimal"/>
      <w:lvlText w:val=""/>
      <w:lvlJc w:val="left"/>
    </w:lvl>
    <w:lvl w:ilvl="6" w:tplc="4AECB028">
      <w:numFmt w:val="decimal"/>
      <w:lvlText w:val=""/>
      <w:lvlJc w:val="left"/>
    </w:lvl>
    <w:lvl w:ilvl="7" w:tplc="9158420A">
      <w:numFmt w:val="decimal"/>
      <w:lvlText w:val=""/>
      <w:lvlJc w:val="left"/>
    </w:lvl>
    <w:lvl w:ilvl="8" w:tplc="F91ADF72">
      <w:numFmt w:val="decimal"/>
      <w:lvlText w:val=""/>
      <w:lvlJc w:val="left"/>
    </w:lvl>
  </w:abstractNum>
  <w:abstractNum w:abstractNumId="2" w15:restartNumberingAfterBreak="0">
    <w:nsid w:val="74583122"/>
    <w:multiLevelType w:val="hybridMultilevel"/>
    <w:tmpl w:val="54A6D46C"/>
    <w:lvl w:ilvl="0" w:tplc="B05EA78C">
      <w:start w:val="1"/>
      <w:numFmt w:val="bullet"/>
      <w:lvlText w:val="●"/>
      <w:lvlJc w:val="left"/>
      <w:pPr>
        <w:ind w:left="720" w:hanging="360"/>
      </w:pPr>
    </w:lvl>
    <w:lvl w:ilvl="1" w:tplc="37FE9598">
      <w:start w:val="1"/>
      <w:numFmt w:val="bullet"/>
      <w:lvlText w:val="○"/>
      <w:lvlJc w:val="left"/>
      <w:pPr>
        <w:ind w:left="1440" w:hanging="360"/>
      </w:pPr>
    </w:lvl>
    <w:lvl w:ilvl="2" w:tplc="6A88566A">
      <w:start w:val="1"/>
      <w:numFmt w:val="bullet"/>
      <w:lvlText w:val="■"/>
      <w:lvlJc w:val="left"/>
      <w:pPr>
        <w:ind w:left="2160" w:hanging="360"/>
      </w:pPr>
    </w:lvl>
    <w:lvl w:ilvl="3" w:tplc="75F0F522">
      <w:start w:val="1"/>
      <w:numFmt w:val="bullet"/>
      <w:lvlText w:val="●"/>
      <w:lvlJc w:val="left"/>
      <w:pPr>
        <w:ind w:left="2880" w:hanging="360"/>
      </w:pPr>
    </w:lvl>
    <w:lvl w:ilvl="4" w:tplc="D7D8F052">
      <w:start w:val="1"/>
      <w:numFmt w:val="bullet"/>
      <w:lvlText w:val="○"/>
      <w:lvlJc w:val="left"/>
      <w:pPr>
        <w:ind w:left="3600" w:hanging="360"/>
      </w:pPr>
    </w:lvl>
    <w:lvl w:ilvl="5" w:tplc="2174A922">
      <w:start w:val="1"/>
      <w:numFmt w:val="bullet"/>
      <w:lvlText w:val="■"/>
      <w:lvlJc w:val="left"/>
      <w:pPr>
        <w:ind w:left="4320" w:hanging="360"/>
      </w:pPr>
    </w:lvl>
    <w:lvl w:ilvl="6" w:tplc="F47CBD12">
      <w:start w:val="1"/>
      <w:numFmt w:val="bullet"/>
      <w:lvlText w:val="●"/>
      <w:lvlJc w:val="left"/>
      <w:pPr>
        <w:ind w:left="5040" w:hanging="360"/>
      </w:pPr>
    </w:lvl>
    <w:lvl w:ilvl="7" w:tplc="088A0E4C">
      <w:start w:val="1"/>
      <w:numFmt w:val="bullet"/>
      <w:lvlText w:val="●"/>
      <w:lvlJc w:val="left"/>
      <w:pPr>
        <w:ind w:left="5760" w:hanging="360"/>
      </w:pPr>
    </w:lvl>
    <w:lvl w:ilvl="8" w:tplc="E5B620CE">
      <w:start w:val="1"/>
      <w:numFmt w:val="bullet"/>
      <w:lvlText w:val="●"/>
      <w:lvlJc w:val="left"/>
      <w:pPr>
        <w:ind w:left="6480" w:hanging="360"/>
      </w:pPr>
    </w:lvl>
  </w:abstractNum>
  <w:num w:numId="1" w16cid:durableId="923487747">
    <w:abstractNumId w:val="2"/>
    <w:lvlOverride w:ilvl="0">
      <w:startOverride w:val="1"/>
    </w:lvlOverride>
  </w:num>
  <w:num w:numId="2" w16cid:durableId="705374338">
    <w:abstractNumId w:val="0"/>
    <w:lvlOverride w:ilvl="0">
      <w:startOverride w:val="1"/>
    </w:lvlOverride>
  </w:num>
  <w:num w:numId="3" w16cid:durableId="11022674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6183"/>
    <w:rsid w:val="00477F77"/>
    <w:rsid w:val="00B37E8E"/>
    <w:rsid w:val="00C475F7"/>
    <w:rsid w:val="00EB6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40F7B"/>
  <w15:docId w15:val="{896600F6-0FF7-44DA-9B38-18793ED89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20"/>
      <w:outlineLvl w:val="0"/>
    </w:pPr>
    <w:rPr>
      <w:rFonts w:eastAsia="Arial"/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80"/>
      <w:outlineLvl w:val="1"/>
    </w:pPr>
    <w:rPr>
      <w:rFonts w:eastAsia="Arial"/>
      <w:b/>
      <w:bCs/>
      <w:color w:val="2E75B6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60"/>
      <w:outlineLvl w:val="2"/>
    </w:pPr>
    <w:rPr>
      <w:rFonts w:eastAsia="Arial"/>
      <w:b/>
      <w:bCs/>
      <w:color w:val="40404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B37E8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B37E8E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B37E8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B37E8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10</Pages>
  <Words>2054</Words>
  <Characters>11713</Characters>
  <Application>Microsoft Office Word</Application>
  <DocSecurity>0</DocSecurity>
  <Lines>97</Lines>
  <Paragraphs>27</Paragraphs>
  <ScaleCrop>false</ScaleCrop>
  <Company/>
  <LinksUpToDate>false</LinksUpToDate>
  <CharactersWithSpaces>13740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戎禹 董</cp:lastModifiedBy>
  <cp:revision>2</cp:revision>
  <dcterms:created xsi:type="dcterms:W3CDTF">2026-03-04T10:51:00Z</dcterms:created>
  <dcterms:modified xsi:type="dcterms:W3CDTF">2026-03-11T07:47:00Z</dcterms:modified>
</cp:coreProperties>
</file>