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FFFFF" w:val="clear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67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mh-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7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color w:val="176245"/>
                <w:sz w:val="13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176245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REMITO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N.º 00018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A65A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00A65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00A65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7"/>
              </w:rPr>
              <w:t>La Emancipación S.A.</w:t>
            </w:r>
          </w:p>
        </w:tc>
        <w:tc>
          <w:tcPr>
            <w:tcW w:type="dxa" w:w="1531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—</w:t>
            </w:r>
          </w:p>
        </w:tc>
        <w:tc>
          <w:tcPr>
            <w:tcW w:type="dxa" w:w="1531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Huanguelén, Buenos Aires</w:t>
            </w:r>
          </w:p>
        </w:tc>
        <w:tc>
          <w:tcPr>
            <w:tcW w:type="dxa" w:w="1531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5"/>
              </w:rPr>
              <w:t>PROYECTO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Silo 200 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00A65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7"/>
              </w:rPr>
              <w:t>DETALLE DE TRABAJOS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624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6293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247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CANT.</w:t>
            </w:r>
          </w:p>
        </w:tc>
        <w:tc>
          <w:tcPr>
            <w:tcW w:type="dxa" w:w="2154"/>
            <w:shd w:fill="17624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UNIDAD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7"/>
              </w:rPr>
              <w:t>Reparación y mejora de batea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2</w:t>
            </w:r>
          </w:p>
        </w:tc>
        <w:tc>
          <w:tcPr>
            <w:tcW w:type="dxa" w:w="2579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7"/>
              </w:rPr>
              <w:t>Limpieza de cabezales de noria</w:t>
            </w:r>
          </w:p>
        </w:tc>
        <w:tc>
          <w:tcPr>
            <w:tcW w:type="dxa" w:w="2579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1</w:t>
            </w:r>
          </w:p>
        </w:tc>
        <w:tc>
          <w:tcPr>
            <w:tcW w:type="dxa" w:w="2579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3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7"/>
              </w:rPr>
              <w:t>Revisión y ajuste de transmisión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7"/>
              </w:rPr>
              <w:t>trabajo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00A65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6245"/>
                <w:sz w:val="17"/>
              </w:rPr>
              <w:t>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1020" w:hRule="atLeast"/>
        </w:trPr>
        <w:tc>
          <w:tcPr>
            <w:tcW w:type="dxa" w:w="10318"/>
            <w:shd w:fill="F1F3F4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4B5563"/>
                <w:sz w:val="16"/>
              </w:rPr>
              <w:t>Trabajo realizado según lo coordinado con el cliente. Sin observaciones pendientes al momento de la entrega.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00A6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00A6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4B5563"/>
                <w:sz w:val="15"/>
              </w:rPr>
              <w:t>Recibí conforme · Cliente</w:t>
            </w:r>
          </w:p>
        </w:tc>
      </w:tr>
    </w:tbl>
    <w:p>
      <w:pPr>
        <w:spacing w:before="40" w:after="0" w:line="240" w:lineRule="auto"/>
        <w:jc w:val="center"/>
      </w:pPr>
      <w:r>
        <w:rPr>
          <w:rFonts w:ascii="Arial" w:hAnsi="Arial" w:eastAsia="Arial"/>
          <w:b w:val="0"/>
          <w:i w:val="0"/>
          <w:color w:val="4B5563"/>
          <w:sz w:val="14"/>
        </w:rPr>
        <w:t>Aclaración · DNI · Fecha</w:t>
      </w:r>
    </w:p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4B5563"/>
          <w:sz w:val="14"/>
        </w:rPr>
        <w:t>Documento no válido como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5C6873"/>
        <w:sz w:val="14"/>
      </w:rPr>
      <w:t>PROPUESTA 01 · INDUSTRIAL CLÁSICA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Remito FMH · Variante Verde</dc:title>
  <dc:subject>Plantilla FMH verde y gris con logo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