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988" w:type="dxa"/>
        <w:tblLook w:val="04A0" w:firstRow="1" w:lastRow="0" w:firstColumn="1" w:lastColumn="0" w:noHBand="0" w:noVBand="1"/>
      </w:tblPr>
      <w:tblGrid>
        <w:gridCol w:w="2764"/>
        <w:gridCol w:w="6296"/>
      </w:tblGrid>
      <w:tr w:rsidR="009C4A79" w:rsidRPr="00073068" w14:paraId="208535AC" w14:textId="77777777" w:rsidTr="004948AF">
        <w:trPr>
          <w:trHeight w:val="611"/>
        </w:trPr>
        <w:tc>
          <w:tcPr>
            <w:tcW w:w="2764" w:type="dxa"/>
          </w:tcPr>
          <w:p w14:paraId="7F6EBC88" w14:textId="347DBB55" w:rsidR="009C4A79" w:rsidRPr="004948AF" w:rsidRDefault="00EC49F4" w:rsidP="004948AF">
            <w:pPr>
              <w:pStyle w:val="Default"/>
              <w:rPr>
                <w:sz w:val="28"/>
                <w:szCs w:val="28"/>
              </w:rPr>
            </w:pPr>
            <w:r>
              <w:rPr>
                <w:b/>
                <w:sz w:val="28"/>
                <w:szCs w:val="28"/>
              </w:rPr>
              <w:t>Name of Bidding Organisation</w:t>
            </w:r>
            <w:r w:rsidR="009C4A79" w:rsidRPr="004948AF">
              <w:rPr>
                <w:b/>
                <w:sz w:val="28"/>
                <w:szCs w:val="28"/>
              </w:rPr>
              <w:t>:</w:t>
            </w:r>
          </w:p>
        </w:tc>
        <w:tc>
          <w:tcPr>
            <w:tcW w:w="6296" w:type="dxa"/>
          </w:tcPr>
          <w:p w14:paraId="672A6659" w14:textId="7D898A6C" w:rsidR="009C4A79" w:rsidRPr="004948AF" w:rsidRDefault="002D6502" w:rsidP="003A608E">
            <w:pPr>
              <w:pStyle w:val="Default"/>
              <w:rPr>
                <w:sz w:val="24"/>
                <w:szCs w:val="24"/>
              </w:rPr>
            </w:pPr>
            <w:r>
              <w:rPr>
                <w:sz w:val="24"/>
                <w:szCs w:val="24"/>
              </w:rPr>
              <w:t>University College London</w:t>
            </w:r>
          </w:p>
        </w:tc>
      </w:tr>
      <w:tr w:rsidR="009C4A79" w:rsidRPr="00073068" w14:paraId="0AEB2159" w14:textId="77777777" w:rsidTr="004948AF">
        <w:tc>
          <w:tcPr>
            <w:tcW w:w="2764" w:type="dxa"/>
          </w:tcPr>
          <w:p w14:paraId="36041329" w14:textId="77777777" w:rsidR="009C4A79" w:rsidRPr="004948AF" w:rsidRDefault="009C4A79" w:rsidP="004948AF">
            <w:pPr>
              <w:pStyle w:val="Default"/>
              <w:rPr>
                <w:sz w:val="28"/>
                <w:szCs w:val="28"/>
              </w:rPr>
            </w:pPr>
            <w:r w:rsidRPr="004948AF">
              <w:rPr>
                <w:b/>
                <w:sz w:val="28"/>
                <w:szCs w:val="28"/>
              </w:rPr>
              <w:t xml:space="preserve">Contract Title:    </w:t>
            </w:r>
          </w:p>
        </w:tc>
        <w:tc>
          <w:tcPr>
            <w:tcW w:w="6296" w:type="dxa"/>
          </w:tcPr>
          <w:p w14:paraId="5DAB6C7B" w14:textId="3BEB9088" w:rsidR="009C4A79" w:rsidRPr="004948AF" w:rsidRDefault="002D6502" w:rsidP="00452E71">
            <w:pPr>
              <w:pStyle w:val="paragraph"/>
              <w:spacing w:before="0" w:beforeAutospacing="0" w:after="0" w:afterAutospacing="0"/>
              <w:jc w:val="center"/>
              <w:textAlignment w:val="baseline"/>
              <w:rPr>
                <w:sz w:val="24"/>
                <w:szCs w:val="24"/>
              </w:rPr>
            </w:pPr>
            <w:r>
              <w:rPr>
                <w:rFonts w:ascii="Arial" w:hAnsi="Arial" w:cs="Arial"/>
                <w:b/>
                <w:color w:val="000000" w:themeColor="text1"/>
                <w:sz w:val="24"/>
              </w:rPr>
              <w:t>T/NA080/20</w:t>
            </w:r>
          </w:p>
        </w:tc>
      </w:tr>
    </w:tbl>
    <w:p w14:paraId="3748CE7D" w14:textId="77777777" w:rsidR="004948AF" w:rsidRPr="00073068" w:rsidRDefault="004948AF" w:rsidP="004948AF">
      <w:pPr>
        <w:ind w:left="851"/>
        <w:rPr>
          <w:rFonts w:ascii="Arial" w:hAnsi="Arial" w:cs="Arial"/>
        </w:rPr>
      </w:pPr>
    </w:p>
    <w:p w14:paraId="02EB378F" w14:textId="77777777" w:rsidR="00094A10" w:rsidRPr="00073068" w:rsidRDefault="00094A10" w:rsidP="00094A10">
      <w:pPr>
        <w:ind w:left="851"/>
        <w:rPr>
          <w:rFonts w:ascii="Arial" w:hAnsi="Arial" w:cs="Arial"/>
        </w:rPr>
      </w:pPr>
    </w:p>
    <w:p w14:paraId="6A05A809" w14:textId="77777777" w:rsidR="009C4A79" w:rsidRPr="00073068" w:rsidRDefault="009C4A79" w:rsidP="00094A10">
      <w:pPr>
        <w:ind w:left="851"/>
        <w:rPr>
          <w:rFonts w:ascii="Arial" w:hAnsi="Arial" w:cs="Arial"/>
        </w:rPr>
      </w:pPr>
    </w:p>
    <w:p w14:paraId="0D0B940D" w14:textId="25D2A722" w:rsidR="009C4A79" w:rsidRPr="00073068" w:rsidRDefault="004948AF" w:rsidP="00883C97">
      <w:pPr>
        <w:rPr>
          <w:rFonts w:ascii="Arial" w:hAnsi="Arial" w:cs="Arial"/>
        </w:rPr>
      </w:pPr>
      <w:r>
        <w:rPr>
          <w:rFonts w:cs="Arial"/>
        </w:rPr>
        <w:br w:type="page"/>
      </w:r>
    </w:p>
    <w:p w14:paraId="4601A673" w14:textId="6E5B6045" w:rsidR="009C4A79" w:rsidRPr="00073068" w:rsidRDefault="009C4A79" w:rsidP="009C4A79">
      <w:pPr>
        <w:pStyle w:val="Heading1"/>
        <w:rPr>
          <w:rFonts w:ascii="Arial" w:hAnsi="Arial" w:cs="Arial"/>
        </w:rPr>
      </w:pPr>
      <w:bookmarkStart w:id="0" w:name="_Toc189026872"/>
      <w:bookmarkStart w:id="1" w:name="_Toc201380279"/>
      <w:bookmarkStart w:id="2" w:name="_Toc534793124"/>
      <w:r w:rsidRPr="00073068">
        <w:rPr>
          <w:rFonts w:ascii="Arial" w:hAnsi="Arial" w:cs="Arial"/>
        </w:rPr>
        <w:lastRenderedPageBreak/>
        <w:t>Purpose of Document</w:t>
      </w:r>
      <w:bookmarkEnd w:id="0"/>
      <w:bookmarkEnd w:id="1"/>
      <w:bookmarkEnd w:id="2"/>
      <w:r w:rsidR="00883C97">
        <w:rPr>
          <w:rFonts w:ascii="Arial" w:hAnsi="Arial" w:cs="Arial"/>
        </w:rPr>
        <w:t xml:space="preserve"> </w:t>
      </w:r>
    </w:p>
    <w:p w14:paraId="64582924" w14:textId="05D3C2A5" w:rsidR="004948AF" w:rsidRPr="006D1829" w:rsidRDefault="009C4A79" w:rsidP="006D1829">
      <w:pPr>
        <w:ind w:left="431"/>
        <w:rPr>
          <w:rFonts w:ascii="Arial" w:hAnsi="Arial" w:cs="Arial"/>
          <w:color w:val="0070C0"/>
          <w:sz w:val="22"/>
          <w:szCs w:val="22"/>
        </w:rPr>
      </w:pPr>
      <w:r w:rsidRPr="00073068">
        <w:rPr>
          <w:rFonts w:ascii="Arial" w:hAnsi="Arial" w:cs="Arial"/>
          <w:color w:val="0070C0"/>
          <w:sz w:val="22"/>
          <w:szCs w:val="22"/>
        </w:rPr>
        <w:t>This document provides a statement of how and when the Research Plan’s objectives would be achieved, by showing the major products</w:t>
      </w:r>
      <w:r w:rsidRPr="00073068">
        <w:rPr>
          <w:rFonts w:ascii="Arial" w:hAnsi="Arial" w:cs="Arial"/>
          <w:sz w:val="22"/>
          <w:szCs w:val="22"/>
        </w:rPr>
        <w:t>,</w:t>
      </w:r>
      <w:r w:rsidRPr="00073068">
        <w:rPr>
          <w:rFonts w:ascii="Arial" w:hAnsi="Arial" w:cs="Arial"/>
          <w:color w:val="0070C0"/>
          <w:sz w:val="22"/>
          <w:szCs w:val="22"/>
        </w:rPr>
        <w:t xml:space="preserve"> activities and resources required of the Research Plan</w:t>
      </w:r>
      <w:r w:rsidR="007B738B">
        <w:rPr>
          <w:rFonts w:ascii="Arial" w:hAnsi="Arial" w:cs="Arial"/>
          <w:color w:val="0070C0"/>
          <w:sz w:val="22"/>
          <w:szCs w:val="22"/>
        </w:rPr>
        <w:t xml:space="preserve">. </w:t>
      </w:r>
    </w:p>
    <w:p w14:paraId="0E76051C" w14:textId="06E04B42" w:rsidR="004948AF" w:rsidRDefault="004948AF" w:rsidP="009C4A79">
      <w:pPr>
        <w:ind w:left="431"/>
        <w:rPr>
          <w:rFonts w:ascii="Arial" w:hAnsi="Arial" w:cs="Arial"/>
        </w:rPr>
      </w:pPr>
    </w:p>
    <w:p w14:paraId="65B3CF42" w14:textId="3E22FE3A" w:rsidR="006B4D42" w:rsidRDefault="006B4D42" w:rsidP="009C4A79">
      <w:pPr>
        <w:ind w:left="431"/>
        <w:rPr>
          <w:rFonts w:ascii="Arial" w:hAnsi="Arial" w:cs="Arial"/>
        </w:rPr>
      </w:pPr>
    </w:p>
    <w:p w14:paraId="10A0BDED" w14:textId="77777777" w:rsidR="00947D7F" w:rsidRPr="000516F4" w:rsidRDefault="00947D7F" w:rsidP="00947D7F">
      <w:pPr>
        <w:pStyle w:val="Heading1"/>
        <w:rPr>
          <w:rFonts w:ascii="Arial" w:hAnsi="Arial" w:cs="Arial"/>
        </w:rPr>
      </w:pPr>
      <w:bookmarkStart w:id="3" w:name="_Toc526171038"/>
      <w:r>
        <w:rPr>
          <w:rFonts w:ascii="Arial" w:hAnsi="Arial" w:cs="Arial"/>
        </w:rPr>
        <w:t>Benefits and alignment to Work Package objectives</w:t>
      </w:r>
    </w:p>
    <w:bookmarkEnd w:id="3"/>
    <w:p w14:paraId="6689A9EB" w14:textId="73AD28CA" w:rsidR="006B4D42" w:rsidRDefault="006B4D42" w:rsidP="006B4D42">
      <w:pPr>
        <w:ind w:left="431"/>
        <w:rPr>
          <w:rFonts w:ascii="Arial" w:hAnsi="Arial" w:cs="Arial"/>
          <w:color w:val="0070C0"/>
          <w:sz w:val="22"/>
          <w:szCs w:val="22"/>
        </w:rPr>
      </w:pPr>
      <w:r w:rsidRPr="000516F4">
        <w:rPr>
          <w:rFonts w:ascii="Arial" w:hAnsi="Arial" w:cs="Arial"/>
          <w:color w:val="0070C0"/>
          <w:sz w:val="22"/>
          <w:szCs w:val="22"/>
        </w:rPr>
        <w:t>Please evidence below how the submission aligns to the Work Package objectives outlined in Part 1 Section 2.3.</w:t>
      </w:r>
      <w:r w:rsidR="00075150">
        <w:rPr>
          <w:rFonts w:ascii="Arial" w:hAnsi="Arial" w:cs="Arial"/>
          <w:color w:val="0070C0"/>
          <w:sz w:val="22"/>
          <w:szCs w:val="22"/>
        </w:rPr>
        <w:br/>
      </w:r>
    </w:p>
    <w:p w14:paraId="63DFA261" w14:textId="75D3A8D7" w:rsidR="00241C5C" w:rsidRPr="00AA7CC4" w:rsidRDefault="00FA74EB" w:rsidP="002C6DF3">
      <w:pPr>
        <w:ind w:left="431"/>
        <w:jc w:val="both"/>
        <w:rPr>
          <w:rFonts w:ascii="Arial" w:hAnsi="Arial" w:cs="Arial"/>
          <w:color w:val="000000" w:themeColor="text1"/>
          <w:sz w:val="22"/>
          <w:szCs w:val="22"/>
        </w:rPr>
      </w:pPr>
      <w:r w:rsidRPr="00AA7CC4">
        <w:rPr>
          <w:rFonts w:ascii="Arial" w:hAnsi="Arial" w:cs="Arial"/>
          <w:color w:val="000000" w:themeColor="text1"/>
          <w:sz w:val="22"/>
          <w:szCs w:val="22"/>
        </w:rPr>
        <w:t>Our proposal features the following benefits:</w:t>
      </w:r>
    </w:p>
    <w:p w14:paraId="6A174857" w14:textId="1454A314" w:rsidR="0069253C"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FA74EB" w:rsidRPr="00AA7CC4">
        <w:rPr>
          <w:rFonts w:cs="Arial"/>
          <w:color w:val="000000" w:themeColor="text1"/>
          <w:sz w:val="22"/>
          <w:szCs w:val="22"/>
        </w:rPr>
        <w:t xml:space="preserve">have experience with </w:t>
      </w:r>
      <w:r w:rsidRPr="00AA7CC4">
        <w:rPr>
          <w:rFonts w:cs="Arial"/>
          <w:color w:val="000000" w:themeColor="text1"/>
          <w:sz w:val="22"/>
          <w:szCs w:val="22"/>
        </w:rPr>
        <w:t xml:space="preserve">developing and applying </w:t>
      </w:r>
      <w:r w:rsidR="005E0839" w:rsidRPr="00AA7CC4">
        <w:rPr>
          <w:rFonts w:cs="Arial"/>
          <w:color w:val="000000" w:themeColor="text1"/>
          <w:sz w:val="22"/>
          <w:szCs w:val="22"/>
        </w:rPr>
        <w:t>uncertainty quantification (</w:t>
      </w:r>
      <w:r w:rsidR="00075150" w:rsidRPr="00AA7CC4">
        <w:rPr>
          <w:rFonts w:cs="Arial"/>
          <w:color w:val="000000" w:themeColor="text1"/>
          <w:sz w:val="22"/>
          <w:szCs w:val="22"/>
        </w:rPr>
        <w:t>UQ</w:t>
      </w:r>
      <w:r w:rsidR="005E0839" w:rsidRPr="00AA7CC4">
        <w:rPr>
          <w:rFonts w:cs="Arial"/>
          <w:color w:val="000000" w:themeColor="text1"/>
          <w:sz w:val="22"/>
          <w:szCs w:val="22"/>
        </w:rPr>
        <w:t>)</w:t>
      </w:r>
      <w:r w:rsidR="00075150" w:rsidRPr="00AA7CC4">
        <w:rPr>
          <w:rFonts w:cs="Arial"/>
          <w:color w:val="000000" w:themeColor="text1"/>
          <w:sz w:val="22"/>
          <w:szCs w:val="22"/>
        </w:rPr>
        <w:t xml:space="preserve"> methods </w:t>
      </w:r>
      <w:r w:rsidR="00FA74EB" w:rsidRPr="00AA7CC4">
        <w:rPr>
          <w:rFonts w:cs="Arial"/>
          <w:color w:val="000000" w:themeColor="text1"/>
          <w:sz w:val="22"/>
          <w:szCs w:val="22"/>
        </w:rPr>
        <w:t>applied to</w:t>
      </w:r>
      <w:r w:rsidR="001C66F3" w:rsidRPr="00AA7CC4">
        <w:rPr>
          <w:rFonts w:cs="Arial"/>
          <w:color w:val="000000" w:themeColor="text1"/>
          <w:sz w:val="22"/>
          <w:szCs w:val="22"/>
        </w:rPr>
        <w:t xml:space="preserve"> a wide range of domains including weather and </w:t>
      </w:r>
      <w:r w:rsidR="00FA74EB" w:rsidRPr="00AA7CC4">
        <w:rPr>
          <w:rFonts w:cs="Arial"/>
          <w:color w:val="000000" w:themeColor="text1"/>
          <w:sz w:val="22"/>
          <w:szCs w:val="22"/>
        </w:rPr>
        <w:t>climate</w:t>
      </w:r>
      <w:r w:rsidR="001C66F3" w:rsidRPr="00AA7CC4">
        <w:rPr>
          <w:rFonts w:cs="Arial"/>
          <w:color w:val="000000" w:themeColor="text1"/>
          <w:sz w:val="22"/>
          <w:szCs w:val="22"/>
        </w:rPr>
        <w:t xml:space="preserve"> forecasting</w:t>
      </w:r>
      <w:r w:rsidR="00FA74EB" w:rsidRPr="00AA7CC4">
        <w:rPr>
          <w:rFonts w:cs="Arial"/>
          <w:color w:val="000000" w:themeColor="text1"/>
          <w:sz w:val="22"/>
          <w:szCs w:val="22"/>
        </w:rPr>
        <w:t xml:space="preserve">, advanced materials, </w:t>
      </w:r>
      <w:r w:rsidR="001C66F3" w:rsidRPr="00AA7CC4">
        <w:rPr>
          <w:rFonts w:cs="Arial"/>
          <w:color w:val="000000" w:themeColor="text1"/>
          <w:sz w:val="22"/>
          <w:szCs w:val="22"/>
        </w:rPr>
        <w:t xml:space="preserve">epidemiology, </w:t>
      </w:r>
      <w:r w:rsidR="00FA74EB" w:rsidRPr="00AA7CC4">
        <w:rPr>
          <w:rFonts w:cs="Arial"/>
          <w:color w:val="000000" w:themeColor="text1"/>
          <w:sz w:val="22"/>
          <w:szCs w:val="22"/>
        </w:rPr>
        <w:t xml:space="preserve">drug discovery, </w:t>
      </w:r>
      <w:r w:rsidR="001C66F3" w:rsidRPr="00AA7CC4">
        <w:rPr>
          <w:rFonts w:cs="Arial"/>
          <w:color w:val="000000" w:themeColor="text1"/>
          <w:sz w:val="22"/>
          <w:szCs w:val="22"/>
        </w:rPr>
        <w:t xml:space="preserve">personalised medicine, human </w:t>
      </w:r>
      <w:r w:rsidR="00FA74EB" w:rsidRPr="00AA7CC4">
        <w:rPr>
          <w:rFonts w:cs="Arial"/>
          <w:color w:val="000000" w:themeColor="text1"/>
          <w:sz w:val="22"/>
          <w:szCs w:val="22"/>
        </w:rPr>
        <w:t>migration and</w:t>
      </w:r>
      <w:r w:rsidRPr="00AA7CC4">
        <w:rPr>
          <w:rFonts w:cs="Arial"/>
          <w:color w:val="000000" w:themeColor="text1"/>
          <w:sz w:val="22"/>
          <w:szCs w:val="22"/>
        </w:rPr>
        <w:t>,</w:t>
      </w:r>
      <w:r w:rsidR="00FA74EB" w:rsidRPr="00AA7CC4">
        <w:rPr>
          <w:rFonts w:cs="Arial"/>
          <w:color w:val="000000" w:themeColor="text1"/>
          <w:sz w:val="22"/>
          <w:szCs w:val="22"/>
        </w:rPr>
        <w:t xml:space="preserve"> </w:t>
      </w:r>
      <w:r w:rsidR="001C66F3" w:rsidRPr="00AA7CC4">
        <w:rPr>
          <w:rFonts w:cs="Arial"/>
          <w:color w:val="000000" w:themeColor="text1"/>
          <w:sz w:val="22"/>
          <w:szCs w:val="22"/>
        </w:rPr>
        <w:t>of most pertinence to the present proposal</w:t>
      </w:r>
      <w:r w:rsidR="00FA74EB" w:rsidRPr="00AA7CC4">
        <w:rPr>
          <w:rFonts w:cs="Arial"/>
          <w:color w:val="000000" w:themeColor="text1"/>
          <w:sz w:val="22"/>
          <w:szCs w:val="22"/>
        </w:rPr>
        <w:t xml:space="preserve">, fusion </w:t>
      </w:r>
      <w:r w:rsidR="001C66F3" w:rsidRPr="00AA7CC4">
        <w:rPr>
          <w:rFonts w:cs="Arial"/>
          <w:color w:val="000000" w:themeColor="text1"/>
          <w:sz w:val="22"/>
          <w:szCs w:val="22"/>
        </w:rPr>
        <w:t xml:space="preserve">energy </w:t>
      </w:r>
      <w:r w:rsidR="00FA74EB" w:rsidRPr="00AA7CC4">
        <w:rPr>
          <w:rFonts w:cs="Arial"/>
          <w:color w:val="000000" w:themeColor="text1"/>
          <w:sz w:val="22"/>
          <w:szCs w:val="22"/>
        </w:rPr>
        <w:t>applications</w:t>
      </w:r>
      <w:r w:rsidRPr="00AA7CC4">
        <w:rPr>
          <w:rFonts w:cs="Arial"/>
          <w:color w:val="000000" w:themeColor="text1"/>
          <w:sz w:val="22"/>
          <w:szCs w:val="22"/>
        </w:rPr>
        <w:t>.</w:t>
      </w:r>
      <w:r w:rsidR="00445573" w:rsidRPr="00AA7CC4">
        <w:rPr>
          <w:rFonts w:cs="Arial"/>
          <w:color w:val="000000" w:themeColor="text1"/>
          <w:sz w:val="22"/>
          <w:szCs w:val="22"/>
        </w:rPr>
        <w:t xml:space="preserve"> </w:t>
      </w:r>
      <w:r w:rsidRPr="00AA7CC4">
        <w:rPr>
          <w:rFonts w:cs="Arial"/>
          <w:color w:val="000000" w:themeColor="text1"/>
          <w:sz w:val="22"/>
          <w:szCs w:val="22"/>
        </w:rPr>
        <w:t>The open source, open development software we have developed, called the VECMA Toolkit (</w:t>
      </w:r>
      <w:proofErr w:type="spellStart"/>
      <w:r w:rsidRPr="00AA7CC4">
        <w:rPr>
          <w:rFonts w:cs="Arial"/>
          <w:color w:val="000000" w:themeColor="text1"/>
          <w:sz w:val="22"/>
          <w:szCs w:val="22"/>
        </w:rPr>
        <w:t>VECMAtk</w:t>
      </w:r>
      <w:proofErr w:type="spellEnd"/>
      <w:r w:rsidRPr="00AA7CC4">
        <w:rPr>
          <w:rFonts w:cs="Arial"/>
          <w:color w:val="000000" w:themeColor="text1"/>
          <w:sz w:val="22"/>
          <w:szCs w:val="22"/>
        </w:rPr>
        <w:t>) is freely available from the VECMA project (</w:t>
      </w:r>
      <w:hyperlink r:id="rId11" w:history="1">
        <w:r w:rsidRPr="00AA7CC4">
          <w:rPr>
            <w:rStyle w:val="Hyperlink"/>
            <w:rFonts w:cs="Arial"/>
            <w:color w:val="000000" w:themeColor="text1"/>
            <w:sz w:val="22"/>
            <w:szCs w:val="22"/>
          </w:rPr>
          <w:t>www.vecma.eu</w:t>
        </w:r>
      </w:hyperlink>
      <w:r w:rsidRPr="00AA7CC4">
        <w:rPr>
          <w:rFonts w:cs="Arial"/>
          <w:color w:val="000000" w:themeColor="text1"/>
          <w:sz w:val="22"/>
          <w:szCs w:val="22"/>
        </w:rPr>
        <w:t xml:space="preserve">) at </w:t>
      </w:r>
      <w:hyperlink r:id="rId12" w:history="1">
        <w:r w:rsidRPr="00AA7CC4">
          <w:rPr>
            <w:rStyle w:val="Hyperlink"/>
            <w:rFonts w:cs="Arial"/>
            <w:color w:val="000000" w:themeColor="text1"/>
            <w:sz w:val="22"/>
            <w:szCs w:val="22"/>
          </w:rPr>
          <w:t>www.vecma-toolkit.eu</w:t>
        </w:r>
      </w:hyperlink>
      <w:r w:rsidRPr="00AA7CC4">
        <w:rPr>
          <w:rFonts w:cs="Arial"/>
          <w:color w:val="000000" w:themeColor="text1"/>
          <w:sz w:val="22"/>
          <w:szCs w:val="22"/>
        </w:rPr>
        <w:t>.</w:t>
      </w:r>
      <w:r w:rsidR="0005187B" w:rsidRPr="00AA7CC4">
        <w:rPr>
          <w:rFonts w:cs="Arial"/>
          <w:color w:val="000000" w:themeColor="text1"/>
          <w:sz w:val="22"/>
          <w:szCs w:val="22"/>
        </w:rPr>
        <w:t xml:space="preserve"> With such tool</w:t>
      </w:r>
      <w:r w:rsidR="00EF630D" w:rsidRPr="00AA7CC4">
        <w:rPr>
          <w:rFonts w:cs="Arial"/>
          <w:color w:val="000000" w:themeColor="text1"/>
          <w:sz w:val="22"/>
          <w:szCs w:val="22"/>
        </w:rPr>
        <w:t>s</w:t>
      </w:r>
      <w:r w:rsidR="0005187B" w:rsidRPr="00AA7CC4">
        <w:rPr>
          <w:rFonts w:cs="Arial"/>
          <w:color w:val="000000" w:themeColor="text1"/>
          <w:sz w:val="22"/>
          <w:szCs w:val="22"/>
        </w:rPr>
        <w:t xml:space="preserve"> and experience at hand we are already able to assess the robustness of the codes that will be developed in FM-WP1.</w:t>
      </w:r>
    </w:p>
    <w:p w14:paraId="0E00FB21" w14:textId="77777777" w:rsidR="002C6DF3" w:rsidRPr="00AA7CC4" w:rsidRDefault="002C6DF3" w:rsidP="002C6DF3">
      <w:pPr>
        <w:pStyle w:val="ListParagraph"/>
        <w:ind w:left="1151"/>
        <w:jc w:val="both"/>
        <w:rPr>
          <w:rFonts w:cs="Arial"/>
          <w:color w:val="000000" w:themeColor="text1"/>
          <w:sz w:val="22"/>
          <w:szCs w:val="22"/>
        </w:rPr>
      </w:pPr>
    </w:p>
    <w:p w14:paraId="09F491A0" w14:textId="605439F5" w:rsidR="00445573" w:rsidRPr="00AA7CC4" w:rsidRDefault="00445573"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For the aforementioned applications, we have implemented within EasyVVUQ </w:t>
      </w:r>
      <w:r w:rsidR="005305CF" w:rsidRPr="00AA7CC4">
        <w:rPr>
          <w:rFonts w:cs="Arial"/>
          <w:color w:val="000000" w:themeColor="text1"/>
          <w:sz w:val="22"/>
          <w:szCs w:val="22"/>
        </w:rPr>
        <w:t xml:space="preserve">[1,2] </w:t>
      </w:r>
      <w:r w:rsidRPr="00AA7CC4">
        <w:rPr>
          <w:rFonts w:cs="Arial"/>
          <w:color w:val="000000" w:themeColor="text1"/>
          <w:sz w:val="22"/>
          <w:szCs w:val="22"/>
        </w:rPr>
        <w:t>a range of non-intrusive and semi-intrusive UQ methods featuring quasi-Monte Carlo, Polynomial Chaos Expansion and Stochastic Collocation, as well as dimension adaptive sampling, and surrogate models.</w:t>
      </w:r>
    </w:p>
    <w:p w14:paraId="06835609" w14:textId="77777777" w:rsidR="00445573" w:rsidRPr="00AA7CC4" w:rsidRDefault="00445573" w:rsidP="002C6DF3">
      <w:pPr>
        <w:pStyle w:val="ListParagraph"/>
        <w:jc w:val="both"/>
        <w:rPr>
          <w:rFonts w:cs="Arial"/>
          <w:color w:val="000000" w:themeColor="text1"/>
          <w:sz w:val="22"/>
          <w:szCs w:val="22"/>
        </w:rPr>
      </w:pPr>
    </w:p>
    <w:p w14:paraId="166A7095" w14:textId="08229250" w:rsidR="0069253C"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C5689F" w:rsidRPr="00AA7CC4">
        <w:rPr>
          <w:rFonts w:cs="Arial"/>
          <w:color w:val="000000" w:themeColor="text1"/>
          <w:sz w:val="22"/>
          <w:szCs w:val="22"/>
        </w:rPr>
        <w:t xml:space="preserve">have established a taxonomy </w:t>
      </w:r>
      <w:r w:rsidRPr="00AA7CC4">
        <w:rPr>
          <w:rFonts w:cs="Arial"/>
          <w:color w:val="000000" w:themeColor="text1"/>
          <w:sz w:val="22"/>
          <w:szCs w:val="22"/>
        </w:rPr>
        <w:t xml:space="preserve">alongside </w:t>
      </w:r>
      <w:r w:rsidR="00C5689F" w:rsidRPr="00AA7CC4">
        <w:rPr>
          <w:rFonts w:cs="Arial"/>
          <w:color w:val="000000" w:themeColor="text1"/>
          <w:sz w:val="22"/>
          <w:szCs w:val="22"/>
        </w:rPr>
        <w:t>a</w:t>
      </w:r>
      <w:r w:rsidR="001C66F3" w:rsidRPr="00AA7CC4">
        <w:rPr>
          <w:rFonts w:cs="Arial"/>
          <w:color w:val="000000" w:themeColor="text1"/>
          <w:sz w:val="22"/>
          <w:szCs w:val="22"/>
        </w:rPr>
        <w:t xml:space="preserve"> systematic and</w:t>
      </w:r>
      <w:r w:rsidR="00C5689F" w:rsidRPr="00AA7CC4">
        <w:rPr>
          <w:rFonts w:cs="Arial"/>
          <w:color w:val="000000" w:themeColor="text1"/>
          <w:sz w:val="22"/>
          <w:szCs w:val="22"/>
        </w:rPr>
        <w:t xml:space="preserve"> in-depth analysis of UQ workflows which we refer to as </w:t>
      </w:r>
      <w:r w:rsidR="001C66F3" w:rsidRPr="00AA7CC4">
        <w:rPr>
          <w:rFonts w:cs="Arial"/>
          <w:color w:val="000000" w:themeColor="text1"/>
          <w:sz w:val="22"/>
          <w:szCs w:val="22"/>
        </w:rPr>
        <w:t>“UQ patterns”</w:t>
      </w:r>
      <w:r w:rsidR="00C5689F" w:rsidRPr="00AA7CC4">
        <w:rPr>
          <w:rFonts w:cs="Arial"/>
          <w:color w:val="000000" w:themeColor="text1"/>
          <w:sz w:val="22"/>
          <w:szCs w:val="22"/>
        </w:rPr>
        <w:t>; analysing the pattern</w:t>
      </w:r>
      <w:r w:rsidRPr="00AA7CC4">
        <w:rPr>
          <w:rFonts w:cs="Arial"/>
          <w:color w:val="000000" w:themeColor="text1"/>
          <w:sz w:val="22"/>
          <w:szCs w:val="22"/>
        </w:rPr>
        <w:t>(s)</w:t>
      </w:r>
      <w:r w:rsidR="00C5689F" w:rsidRPr="00AA7CC4">
        <w:rPr>
          <w:rFonts w:cs="Arial"/>
          <w:color w:val="000000" w:themeColor="text1"/>
          <w:sz w:val="22"/>
          <w:szCs w:val="22"/>
        </w:rPr>
        <w:t xml:space="preserve"> of the </w:t>
      </w:r>
      <w:r w:rsidR="001C66F3" w:rsidRPr="00AA7CC4">
        <w:rPr>
          <w:rFonts w:cs="Arial"/>
          <w:color w:val="000000" w:themeColor="text1"/>
          <w:sz w:val="22"/>
          <w:szCs w:val="22"/>
        </w:rPr>
        <w:t xml:space="preserve">NEPTUNE </w:t>
      </w:r>
      <w:r w:rsidR="00C5689F" w:rsidRPr="00AA7CC4">
        <w:rPr>
          <w:rFonts w:cs="Arial"/>
          <w:color w:val="000000" w:themeColor="text1"/>
          <w:sz w:val="22"/>
          <w:szCs w:val="22"/>
        </w:rPr>
        <w:t xml:space="preserve">project workflow will </w:t>
      </w:r>
      <w:r w:rsidRPr="00AA7CC4">
        <w:rPr>
          <w:rFonts w:cs="Arial"/>
          <w:color w:val="000000" w:themeColor="text1"/>
          <w:sz w:val="22"/>
          <w:szCs w:val="22"/>
        </w:rPr>
        <w:t xml:space="preserve">immediately provide us with </w:t>
      </w:r>
      <w:r w:rsidR="00C5689F" w:rsidRPr="00AA7CC4">
        <w:rPr>
          <w:rFonts w:cs="Arial"/>
          <w:color w:val="000000" w:themeColor="text1"/>
          <w:sz w:val="22"/>
          <w:szCs w:val="22"/>
        </w:rPr>
        <w:t xml:space="preserve">a refined idea of candidate </w:t>
      </w:r>
      <w:r w:rsidRPr="00AA7CC4">
        <w:rPr>
          <w:rFonts w:cs="Arial"/>
          <w:color w:val="000000" w:themeColor="text1"/>
          <w:sz w:val="22"/>
          <w:szCs w:val="22"/>
        </w:rPr>
        <w:t xml:space="preserve">UQ </w:t>
      </w:r>
      <w:r w:rsidR="00C5689F" w:rsidRPr="00AA7CC4">
        <w:rPr>
          <w:rFonts w:cs="Arial"/>
          <w:color w:val="000000" w:themeColor="text1"/>
          <w:sz w:val="22"/>
          <w:szCs w:val="22"/>
        </w:rPr>
        <w:t>methods</w:t>
      </w:r>
      <w:r w:rsidR="00445573" w:rsidRPr="00AA7CC4">
        <w:rPr>
          <w:rFonts w:cs="Arial"/>
          <w:color w:val="000000" w:themeColor="text1"/>
          <w:sz w:val="22"/>
          <w:szCs w:val="22"/>
        </w:rPr>
        <w:t xml:space="preserve"> (already implemented with EasyVVUQ)</w:t>
      </w:r>
      <w:r w:rsidRPr="00AA7CC4">
        <w:rPr>
          <w:rFonts w:cs="Arial"/>
          <w:color w:val="000000" w:themeColor="text1"/>
          <w:sz w:val="22"/>
          <w:szCs w:val="22"/>
        </w:rPr>
        <w:t xml:space="preserve"> </w:t>
      </w:r>
      <w:r w:rsidR="00C02E75" w:rsidRPr="00AA7CC4">
        <w:rPr>
          <w:rFonts w:cs="Arial"/>
          <w:color w:val="000000" w:themeColor="text1"/>
          <w:sz w:val="22"/>
          <w:szCs w:val="22"/>
        </w:rPr>
        <w:t>which can then be applied very easily</w:t>
      </w:r>
      <w:r w:rsidRPr="00AA7CC4">
        <w:rPr>
          <w:rFonts w:cs="Arial"/>
          <w:color w:val="000000" w:themeColor="text1"/>
          <w:sz w:val="22"/>
          <w:szCs w:val="22"/>
        </w:rPr>
        <w:t xml:space="preserve">. </w:t>
      </w:r>
    </w:p>
    <w:p w14:paraId="2A154943" w14:textId="77777777" w:rsidR="0069253C" w:rsidRPr="00AA7CC4" w:rsidRDefault="0069253C" w:rsidP="002C6DF3">
      <w:pPr>
        <w:pStyle w:val="ListParagraph"/>
        <w:ind w:left="1151"/>
        <w:jc w:val="both"/>
        <w:rPr>
          <w:rFonts w:cs="Arial"/>
          <w:color w:val="000000" w:themeColor="text1"/>
          <w:sz w:val="22"/>
          <w:szCs w:val="22"/>
        </w:rPr>
      </w:pPr>
    </w:p>
    <w:p w14:paraId="51E840C8" w14:textId="77777777" w:rsidR="00F4709F"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FA74EB" w:rsidRPr="00AA7CC4">
        <w:rPr>
          <w:rFonts w:cs="Arial"/>
          <w:color w:val="000000" w:themeColor="text1"/>
          <w:sz w:val="22"/>
          <w:szCs w:val="22"/>
        </w:rPr>
        <w:t xml:space="preserve">have </w:t>
      </w:r>
      <w:r w:rsidRPr="00AA7CC4">
        <w:rPr>
          <w:rFonts w:cs="Arial"/>
          <w:color w:val="000000" w:themeColor="text1"/>
          <w:sz w:val="22"/>
          <w:szCs w:val="22"/>
        </w:rPr>
        <w:t xml:space="preserve">decades of </w:t>
      </w:r>
      <w:r w:rsidR="00FA74EB" w:rsidRPr="00AA7CC4">
        <w:rPr>
          <w:rFonts w:cs="Arial"/>
          <w:color w:val="000000" w:themeColor="text1"/>
          <w:sz w:val="22"/>
          <w:szCs w:val="22"/>
        </w:rPr>
        <w:t>experience in developing</w:t>
      </w:r>
      <w:r w:rsidR="00241C5C" w:rsidRPr="00AA7CC4">
        <w:rPr>
          <w:rFonts w:cs="Arial"/>
          <w:color w:val="000000" w:themeColor="text1"/>
          <w:sz w:val="22"/>
          <w:szCs w:val="22"/>
        </w:rPr>
        <w:t xml:space="preserve"> scalable </w:t>
      </w:r>
      <w:r w:rsidR="001C66F3" w:rsidRPr="00AA7CC4">
        <w:rPr>
          <w:rFonts w:cs="Arial"/>
          <w:color w:val="000000" w:themeColor="text1"/>
          <w:sz w:val="22"/>
          <w:szCs w:val="22"/>
        </w:rPr>
        <w:t xml:space="preserve">HPC </w:t>
      </w:r>
      <w:r w:rsidR="00241C5C" w:rsidRPr="00AA7CC4">
        <w:rPr>
          <w:rFonts w:cs="Arial"/>
          <w:color w:val="000000" w:themeColor="text1"/>
          <w:sz w:val="22"/>
          <w:szCs w:val="22"/>
        </w:rPr>
        <w:t>methods</w:t>
      </w:r>
      <w:r w:rsidR="00FA74EB" w:rsidRPr="00AA7CC4">
        <w:rPr>
          <w:rFonts w:cs="Arial"/>
          <w:color w:val="000000" w:themeColor="text1"/>
          <w:sz w:val="22"/>
          <w:szCs w:val="22"/>
        </w:rPr>
        <w:t xml:space="preserve"> for multiscale, </w:t>
      </w:r>
      <w:proofErr w:type="spellStart"/>
      <w:r w:rsidR="00FA74EB" w:rsidRPr="00AA7CC4">
        <w:rPr>
          <w:rFonts w:cs="Arial"/>
          <w:color w:val="000000" w:themeColor="text1"/>
          <w:sz w:val="22"/>
          <w:szCs w:val="22"/>
        </w:rPr>
        <w:t>multiphysics</w:t>
      </w:r>
      <w:proofErr w:type="spellEnd"/>
      <w:r w:rsidR="00FA74EB" w:rsidRPr="00AA7CC4">
        <w:rPr>
          <w:rFonts w:cs="Arial"/>
          <w:color w:val="000000" w:themeColor="text1"/>
          <w:sz w:val="22"/>
          <w:szCs w:val="22"/>
        </w:rPr>
        <w:t xml:space="preserve"> </w:t>
      </w:r>
      <w:r w:rsidR="003A608E" w:rsidRPr="00AA7CC4">
        <w:rPr>
          <w:rFonts w:cs="Arial"/>
          <w:color w:val="000000" w:themeColor="text1"/>
          <w:sz w:val="22"/>
          <w:szCs w:val="22"/>
        </w:rPr>
        <w:t>simulations</w:t>
      </w:r>
      <w:r w:rsidR="0014233D" w:rsidRPr="00AA7CC4">
        <w:rPr>
          <w:rFonts w:cs="Arial"/>
          <w:color w:val="000000" w:themeColor="text1"/>
          <w:sz w:val="22"/>
          <w:szCs w:val="22"/>
        </w:rPr>
        <w:t xml:space="preserve">. We have developed two very promising candidate </w:t>
      </w:r>
      <w:proofErr w:type="spellStart"/>
      <w:r w:rsidR="0014233D" w:rsidRPr="00AA7CC4">
        <w:rPr>
          <w:rFonts w:cs="Arial"/>
          <w:color w:val="000000" w:themeColor="text1"/>
          <w:sz w:val="22"/>
          <w:szCs w:val="22"/>
        </w:rPr>
        <w:t>exascale</w:t>
      </w:r>
      <w:proofErr w:type="spellEnd"/>
      <w:r w:rsidR="0014233D" w:rsidRPr="00AA7CC4">
        <w:rPr>
          <w:rFonts w:cs="Arial"/>
          <w:color w:val="000000" w:themeColor="text1"/>
          <w:sz w:val="22"/>
          <w:szCs w:val="22"/>
        </w:rPr>
        <w:t xml:space="preserve"> applications </w:t>
      </w:r>
      <w:proofErr w:type="spellStart"/>
      <w:r w:rsidR="0014233D" w:rsidRPr="00AA7CC4">
        <w:rPr>
          <w:rFonts w:cs="Arial"/>
          <w:color w:val="000000" w:themeColor="text1"/>
          <w:sz w:val="22"/>
          <w:szCs w:val="22"/>
        </w:rPr>
        <w:t>SCEMa</w:t>
      </w:r>
      <w:proofErr w:type="spellEnd"/>
      <w:r w:rsidR="0014233D" w:rsidRPr="00AA7CC4">
        <w:rPr>
          <w:rFonts w:cs="Arial"/>
          <w:color w:val="000000" w:themeColor="text1"/>
          <w:sz w:val="22"/>
          <w:szCs w:val="22"/>
        </w:rPr>
        <w:t xml:space="preserve"> (</w:t>
      </w:r>
      <w:hyperlink r:id="rId13" w:history="1">
        <w:r w:rsidR="0014233D" w:rsidRPr="00AA7CC4">
          <w:rPr>
            <w:rStyle w:val="Hyperlink"/>
            <w:rFonts w:cs="Arial"/>
            <w:color w:val="000000" w:themeColor="text1"/>
            <w:sz w:val="22"/>
            <w:szCs w:val="22"/>
          </w:rPr>
          <w:t>https://github.com/UCL-CCS/SCEMa</w:t>
        </w:r>
      </w:hyperlink>
      <w:r w:rsidR="0014233D" w:rsidRPr="00AA7CC4">
        <w:rPr>
          <w:rFonts w:cs="Arial"/>
          <w:color w:val="000000" w:themeColor="text1"/>
          <w:sz w:val="22"/>
          <w:szCs w:val="22"/>
        </w:rPr>
        <w:t xml:space="preserve">) and </w:t>
      </w:r>
      <w:proofErr w:type="spellStart"/>
      <w:r w:rsidR="0014233D" w:rsidRPr="00AA7CC4">
        <w:rPr>
          <w:rFonts w:cs="Arial"/>
          <w:color w:val="000000" w:themeColor="text1"/>
          <w:sz w:val="22"/>
          <w:szCs w:val="22"/>
        </w:rPr>
        <w:t>HemeLB</w:t>
      </w:r>
      <w:proofErr w:type="spellEnd"/>
      <w:r w:rsidR="0014233D" w:rsidRPr="00AA7CC4">
        <w:rPr>
          <w:rFonts w:cs="Arial"/>
          <w:color w:val="000000" w:themeColor="text1"/>
          <w:sz w:val="22"/>
          <w:szCs w:val="22"/>
        </w:rPr>
        <w:t xml:space="preserve"> (</w:t>
      </w:r>
      <w:hyperlink r:id="rId14" w:history="1">
        <w:r w:rsidR="0014233D" w:rsidRPr="00AA7CC4">
          <w:rPr>
            <w:rStyle w:val="Hyperlink"/>
            <w:rFonts w:cs="Arial"/>
            <w:color w:val="000000" w:themeColor="text1"/>
            <w:sz w:val="22"/>
            <w:szCs w:val="22"/>
          </w:rPr>
          <w:t>hemelb.org</w:t>
        </w:r>
      </w:hyperlink>
      <w:r w:rsidR="0014233D" w:rsidRPr="00AA7CC4">
        <w:rPr>
          <w:rFonts w:cs="Arial"/>
          <w:color w:val="000000" w:themeColor="text1"/>
          <w:sz w:val="22"/>
          <w:szCs w:val="22"/>
        </w:rPr>
        <w:t>).</w:t>
      </w:r>
      <w:r w:rsidR="00F4709F" w:rsidRPr="00AA7CC4">
        <w:rPr>
          <w:rFonts w:cs="Arial"/>
          <w:color w:val="000000" w:themeColor="text1"/>
          <w:sz w:val="22"/>
          <w:szCs w:val="22"/>
        </w:rPr>
        <w:t xml:space="preserve"> We have developed a third application, the Binding Affinity Calculator for ligand-protein binding free energy prediction, which at its core features large ensemble simulations, fully equipped with UQ capabilities [3] and runs at scale all over Europe and USA.</w:t>
      </w:r>
      <w:r w:rsidR="003A608E" w:rsidRPr="00AA7CC4">
        <w:rPr>
          <w:rFonts w:cs="Arial"/>
          <w:color w:val="000000" w:themeColor="text1"/>
          <w:sz w:val="22"/>
          <w:szCs w:val="22"/>
        </w:rPr>
        <w:t xml:space="preserve"> </w:t>
      </w:r>
    </w:p>
    <w:p w14:paraId="560A2748" w14:textId="77777777" w:rsidR="00F4709F" w:rsidRPr="00AA7CC4" w:rsidRDefault="00F4709F" w:rsidP="002C6DF3">
      <w:pPr>
        <w:pStyle w:val="ListParagraph"/>
        <w:jc w:val="both"/>
        <w:rPr>
          <w:rFonts w:cs="Arial"/>
          <w:color w:val="000000" w:themeColor="text1"/>
          <w:sz w:val="22"/>
          <w:szCs w:val="22"/>
        </w:rPr>
      </w:pPr>
    </w:p>
    <w:p w14:paraId="0CB60AFA" w14:textId="72386E62" w:rsidR="0069253C" w:rsidRPr="00AA7CC4" w:rsidRDefault="00F4709F"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Most</w:t>
      </w:r>
      <w:r w:rsidR="0014233D" w:rsidRPr="00AA7CC4">
        <w:rPr>
          <w:rFonts w:cs="Arial"/>
          <w:color w:val="000000" w:themeColor="text1"/>
          <w:sz w:val="22"/>
          <w:szCs w:val="22"/>
        </w:rPr>
        <w:t xml:space="preserve"> interestingly we have </w:t>
      </w:r>
      <w:r w:rsidRPr="00AA7CC4">
        <w:rPr>
          <w:rFonts w:cs="Arial"/>
          <w:color w:val="000000" w:themeColor="text1"/>
          <w:sz w:val="22"/>
          <w:szCs w:val="22"/>
        </w:rPr>
        <w:t>developed scalable HPC methods</w:t>
      </w:r>
      <w:r w:rsidR="001C66F3" w:rsidRPr="00AA7CC4">
        <w:rPr>
          <w:rFonts w:cs="Arial"/>
          <w:color w:val="000000" w:themeColor="text1"/>
          <w:sz w:val="22"/>
          <w:szCs w:val="22"/>
        </w:rPr>
        <w:t xml:space="preserve"> </w:t>
      </w:r>
      <w:r w:rsidRPr="00AA7CC4">
        <w:rPr>
          <w:rFonts w:cs="Arial"/>
          <w:color w:val="000000" w:themeColor="text1"/>
          <w:sz w:val="22"/>
          <w:szCs w:val="22"/>
        </w:rPr>
        <w:t>specifically</w:t>
      </w:r>
      <w:r w:rsidR="003A608E" w:rsidRPr="00AA7CC4">
        <w:rPr>
          <w:rFonts w:cs="Arial"/>
          <w:color w:val="000000" w:themeColor="text1"/>
          <w:sz w:val="22"/>
          <w:szCs w:val="22"/>
        </w:rPr>
        <w:t xml:space="preserve"> for VVUQ</w:t>
      </w:r>
      <w:r w:rsidR="001C66F3" w:rsidRPr="00AA7CC4">
        <w:rPr>
          <w:rFonts w:cs="Arial"/>
          <w:color w:val="000000" w:themeColor="text1"/>
          <w:sz w:val="22"/>
          <w:szCs w:val="22"/>
        </w:rPr>
        <w:t xml:space="preserve"> </w:t>
      </w:r>
      <w:r w:rsidR="0069253C" w:rsidRPr="00AA7CC4">
        <w:rPr>
          <w:rFonts w:cs="Arial"/>
          <w:color w:val="000000" w:themeColor="text1"/>
          <w:sz w:val="22"/>
          <w:szCs w:val="22"/>
        </w:rPr>
        <w:t xml:space="preserve">methods </w:t>
      </w:r>
      <w:r w:rsidR="001C66F3" w:rsidRPr="00AA7CC4">
        <w:rPr>
          <w:rFonts w:cs="Arial"/>
          <w:color w:val="000000" w:themeColor="text1"/>
          <w:sz w:val="22"/>
          <w:szCs w:val="22"/>
        </w:rPr>
        <w:t xml:space="preserve">which run on several of </w:t>
      </w:r>
      <w:r w:rsidR="00BC45B0" w:rsidRPr="00AA7CC4">
        <w:rPr>
          <w:rFonts w:cs="Arial"/>
          <w:color w:val="000000" w:themeColor="text1"/>
          <w:sz w:val="22"/>
          <w:szCs w:val="22"/>
        </w:rPr>
        <w:t>Europe</w:t>
      </w:r>
      <w:r w:rsidR="001C66F3" w:rsidRPr="00AA7CC4">
        <w:rPr>
          <w:rFonts w:cs="Arial"/>
          <w:color w:val="000000" w:themeColor="text1"/>
          <w:sz w:val="22"/>
          <w:szCs w:val="22"/>
        </w:rPr>
        <w:t>’s largest supercomputers</w:t>
      </w:r>
      <w:r w:rsidRPr="00AA7CC4">
        <w:rPr>
          <w:rFonts w:cs="Arial"/>
          <w:color w:val="000000" w:themeColor="text1"/>
          <w:sz w:val="22"/>
          <w:szCs w:val="22"/>
        </w:rPr>
        <w:t xml:space="preserve"> </w:t>
      </w:r>
      <w:r w:rsidR="00BC45B0" w:rsidRPr="00AA7CC4">
        <w:rPr>
          <w:rFonts w:cs="Arial"/>
          <w:color w:val="000000" w:themeColor="text1"/>
          <w:sz w:val="22"/>
          <w:szCs w:val="22"/>
        </w:rPr>
        <w:t>(</w:t>
      </w:r>
      <w:proofErr w:type="spellStart"/>
      <w:r w:rsidRPr="00AA7CC4">
        <w:rPr>
          <w:rFonts w:cs="Arial"/>
          <w:color w:val="000000" w:themeColor="text1"/>
          <w:sz w:val="22"/>
          <w:szCs w:val="22"/>
        </w:rPr>
        <w:t>SuperMUC</w:t>
      </w:r>
      <w:proofErr w:type="spellEnd"/>
      <w:r w:rsidRPr="00AA7CC4">
        <w:rPr>
          <w:rFonts w:cs="Arial"/>
          <w:color w:val="000000" w:themeColor="text1"/>
          <w:sz w:val="22"/>
          <w:szCs w:val="22"/>
        </w:rPr>
        <w:t>-NG, Eagle, Marconi)</w:t>
      </w:r>
      <w:r w:rsidR="00C02E75" w:rsidRPr="00AA7CC4">
        <w:rPr>
          <w:rFonts w:cs="Arial"/>
          <w:color w:val="000000" w:themeColor="text1"/>
          <w:sz w:val="22"/>
          <w:szCs w:val="22"/>
        </w:rPr>
        <w:t xml:space="preserve">. </w:t>
      </w:r>
      <w:proofErr w:type="spellStart"/>
      <w:r w:rsidR="000E6434" w:rsidRPr="00AA7CC4">
        <w:rPr>
          <w:rFonts w:cs="Arial"/>
          <w:color w:val="000000" w:themeColor="text1"/>
          <w:sz w:val="22"/>
          <w:szCs w:val="22"/>
        </w:rPr>
        <w:t>VECMAtk</w:t>
      </w:r>
      <w:proofErr w:type="spellEnd"/>
      <w:r w:rsidR="000E6434" w:rsidRPr="00AA7CC4">
        <w:rPr>
          <w:rFonts w:cs="Arial"/>
          <w:color w:val="000000" w:themeColor="text1"/>
          <w:sz w:val="22"/>
          <w:szCs w:val="22"/>
        </w:rPr>
        <w:t xml:space="preserve"> features two </w:t>
      </w:r>
      <w:r w:rsidR="0079268B" w:rsidRPr="00AA7CC4">
        <w:rPr>
          <w:rFonts w:cs="Arial"/>
          <w:color w:val="000000" w:themeColor="text1"/>
          <w:sz w:val="22"/>
          <w:szCs w:val="22"/>
        </w:rPr>
        <w:t xml:space="preserve">further </w:t>
      </w:r>
      <w:r w:rsidR="000E6434" w:rsidRPr="00AA7CC4">
        <w:rPr>
          <w:rFonts w:cs="Arial"/>
          <w:color w:val="000000" w:themeColor="text1"/>
          <w:sz w:val="22"/>
          <w:szCs w:val="22"/>
        </w:rPr>
        <w:t xml:space="preserve">pieces of software </w:t>
      </w:r>
      <w:r w:rsidR="0069253C" w:rsidRPr="00AA7CC4">
        <w:rPr>
          <w:rFonts w:cs="Arial"/>
          <w:color w:val="000000" w:themeColor="text1"/>
          <w:sz w:val="22"/>
          <w:szCs w:val="22"/>
        </w:rPr>
        <w:t xml:space="preserve">which are </w:t>
      </w:r>
      <w:r w:rsidR="000E6434" w:rsidRPr="00AA7CC4">
        <w:rPr>
          <w:rFonts w:cs="Arial"/>
          <w:color w:val="000000" w:themeColor="text1"/>
          <w:sz w:val="22"/>
          <w:szCs w:val="22"/>
        </w:rPr>
        <w:t xml:space="preserve">highly relevant </w:t>
      </w:r>
      <w:r w:rsidR="0069253C" w:rsidRPr="00AA7CC4">
        <w:rPr>
          <w:rFonts w:cs="Arial"/>
          <w:color w:val="000000" w:themeColor="text1"/>
          <w:sz w:val="22"/>
          <w:szCs w:val="22"/>
        </w:rPr>
        <w:t xml:space="preserve">and immediately applicable </w:t>
      </w:r>
      <w:r w:rsidR="000E6434" w:rsidRPr="00AA7CC4">
        <w:rPr>
          <w:rFonts w:cs="Arial"/>
          <w:color w:val="000000" w:themeColor="text1"/>
          <w:sz w:val="22"/>
          <w:szCs w:val="22"/>
        </w:rPr>
        <w:t xml:space="preserve">to the </w:t>
      </w:r>
      <w:r w:rsidR="009430DA" w:rsidRPr="00AA7CC4">
        <w:rPr>
          <w:rFonts w:cs="Arial"/>
          <w:color w:val="000000" w:themeColor="text1"/>
          <w:sz w:val="22"/>
          <w:szCs w:val="22"/>
        </w:rPr>
        <w:t>FM-</w:t>
      </w:r>
      <w:r w:rsidR="000E6434" w:rsidRPr="00AA7CC4">
        <w:rPr>
          <w:rFonts w:cs="Arial"/>
          <w:color w:val="000000" w:themeColor="text1"/>
          <w:sz w:val="22"/>
          <w:szCs w:val="22"/>
        </w:rPr>
        <w:t>WP</w:t>
      </w:r>
      <w:r w:rsidR="009430DA" w:rsidRPr="00AA7CC4">
        <w:rPr>
          <w:rFonts w:cs="Arial"/>
          <w:color w:val="000000" w:themeColor="text1"/>
          <w:sz w:val="22"/>
          <w:szCs w:val="22"/>
        </w:rPr>
        <w:t>1</w:t>
      </w:r>
      <w:r w:rsidR="000E6434" w:rsidRPr="00AA7CC4">
        <w:rPr>
          <w:rFonts w:cs="Arial"/>
          <w:color w:val="000000" w:themeColor="text1"/>
          <w:sz w:val="22"/>
          <w:szCs w:val="22"/>
        </w:rPr>
        <w:t xml:space="preserve"> objectives</w:t>
      </w:r>
      <w:r w:rsidR="0079268B" w:rsidRPr="00AA7CC4">
        <w:rPr>
          <w:rFonts w:cs="Arial"/>
          <w:color w:val="000000" w:themeColor="text1"/>
          <w:sz w:val="22"/>
          <w:szCs w:val="22"/>
        </w:rPr>
        <w:t xml:space="preserve">: </w:t>
      </w:r>
      <w:r w:rsidR="000E6434" w:rsidRPr="00AA7CC4">
        <w:rPr>
          <w:rFonts w:cs="Arial"/>
          <w:color w:val="000000" w:themeColor="text1"/>
          <w:sz w:val="22"/>
          <w:szCs w:val="22"/>
        </w:rPr>
        <w:t>MUSCLE3 enable</w:t>
      </w:r>
      <w:r w:rsidR="0069253C" w:rsidRPr="00AA7CC4">
        <w:rPr>
          <w:rFonts w:cs="Arial"/>
          <w:color w:val="000000" w:themeColor="text1"/>
          <w:sz w:val="22"/>
          <w:szCs w:val="22"/>
        </w:rPr>
        <w:t>s</w:t>
      </w:r>
      <w:r w:rsidR="000E6434" w:rsidRPr="00AA7CC4">
        <w:rPr>
          <w:rFonts w:cs="Arial"/>
          <w:color w:val="000000" w:themeColor="text1"/>
          <w:sz w:val="22"/>
          <w:szCs w:val="22"/>
        </w:rPr>
        <w:t xml:space="preserve"> the </w:t>
      </w:r>
      <w:r w:rsidR="0069253C" w:rsidRPr="00AA7CC4">
        <w:rPr>
          <w:rFonts w:cs="Arial"/>
          <w:color w:val="000000" w:themeColor="text1"/>
          <w:sz w:val="22"/>
          <w:szCs w:val="22"/>
        </w:rPr>
        <w:t>(</w:t>
      </w:r>
      <w:proofErr w:type="spellStart"/>
      <w:r w:rsidR="0069253C" w:rsidRPr="00AA7CC4">
        <w:rPr>
          <w:rFonts w:cs="Arial"/>
          <w:color w:val="000000" w:themeColor="text1"/>
          <w:sz w:val="22"/>
          <w:szCs w:val="22"/>
        </w:rPr>
        <w:t>exa</w:t>
      </w:r>
      <w:proofErr w:type="spellEnd"/>
      <w:r w:rsidR="0069253C" w:rsidRPr="00AA7CC4">
        <w:rPr>
          <w:rFonts w:cs="Arial"/>
          <w:color w:val="000000" w:themeColor="text1"/>
          <w:sz w:val="22"/>
          <w:szCs w:val="22"/>
        </w:rPr>
        <w:t>)</w:t>
      </w:r>
      <w:r w:rsidR="000E6434" w:rsidRPr="00AA7CC4">
        <w:rPr>
          <w:rFonts w:cs="Arial"/>
          <w:color w:val="000000" w:themeColor="text1"/>
          <w:sz w:val="22"/>
          <w:szCs w:val="22"/>
        </w:rPr>
        <w:t xml:space="preserve">scalable execution of multi-model workflows (P7.a/b) </w:t>
      </w:r>
      <w:r w:rsidR="00C02E75" w:rsidRPr="00AA7CC4">
        <w:rPr>
          <w:rFonts w:cs="Arial"/>
          <w:color w:val="000000" w:themeColor="text1"/>
          <w:sz w:val="22"/>
          <w:szCs w:val="22"/>
        </w:rPr>
        <w:t xml:space="preserve">while </w:t>
      </w:r>
      <w:proofErr w:type="spellStart"/>
      <w:r w:rsidR="000E6434" w:rsidRPr="00AA7CC4">
        <w:rPr>
          <w:rFonts w:cs="Arial"/>
          <w:color w:val="000000" w:themeColor="text1"/>
          <w:sz w:val="22"/>
          <w:szCs w:val="22"/>
        </w:rPr>
        <w:t>EasySurrogate</w:t>
      </w:r>
      <w:proofErr w:type="spellEnd"/>
      <w:r w:rsidR="000E6434" w:rsidRPr="00AA7CC4">
        <w:rPr>
          <w:rFonts w:cs="Arial"/>
          <w:color w:val="000000" w:themeColor="text1"/>
          <w:sz w:val="22"/>
          <w:szCs w:val="22"/>
        </w:rPr>
        <w:t xml:space="preserve"> is intended to perform dynamic training of surrogate models for UQ </w:t>
      </w:r>
      <w:r w:rsidR="0069253C" w:rsidRPr="00AA7CC4">
        <w:rPr>
          <w:rFonts w:cs="Arial"/>
          <w:color w:val="000000" w:themeColor="text1"/>
          <w:sz w:val="22"/>
          <w:szCs w:val="22"/>
        </w:rPr>
        <w:t xml:space="preserve">such as arise within </w:t>
      </w:r>
      <w:r w:rsidR="000E6434" w:rsidRPr="00AA7CC4">
        <w:rPr>
          <w:rFonts w:cs="Arial"/>
          <w:color w:val="000000" w:themeColor="text1"/>
          <w:sz w:val="22"/>
          <w:szCs w:val="22"/>
        </w:rPr>
        <w:t>multi-model simulations (P7.c</w:t>
      </w:r>
      <w:r w:rsidR="00C02E75" w:rsidRPr="00AA7CC4">
        <w:rPr>
          <w:rFonts w:cs="Arial"/>
          <w:color w:val="000000" w:themeColor="text1"/>
          <w:sz w:val="22"/>
          <w:szCs w:val="22"/>
        </w:rPr>
        <w:t>).</w:t>
      </w:r>
    </w:p>
    <w:p w14:paraId="39AC8433" w14:textId="77777777" w:rsidR="002C6DF3" w:rsidRPr="00AA7CC4" w:rsidRDefault="002C6DF3" w:rsidP="002C6DF3">
      <w:pPr>
        <w:pStyle w:val="ListParagraph"/>
        <w:ind w:left="1151"/>
        <w:jc w:val="both"/>
        <w:rPr>
          <w:rFonts w:cs="Arial"/>
          <w:color w:val="000000" w:themeColor="text1"/>
          <w:sz w:val="22"/>
          <w:szCs w:val="22"/>
        </w:rPr>
      </w:pPr>
    </w:p>
    <w:p w14:paraId="5464DA36" w14:textId="21BB7C91" w:rsidR="00241C5C"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3A608E" w:rsidRPr="00AA7CC4">
        <w:rPr>
          <w:rFonts w:cs="Arial"/>
          <w:color w:val="000000" w:themeColor="text1"/>
          <w:sz w:val="22"/>
          <w:szCs w:val="22"/>
        </w:rPr>
        <w:t xml:space="preserve">have experience </w:t>
      </w:r>
      <w:r w:rsidR="00C02E75" w:rsidRPr="00AA7CC4">
        <w:rPr>
          <w:rFonts w:cs="Arial"/>
          <w:color w:val="000000" w:themeColor="text1"/>
          <w:sz w:val="22"/>
          <w:szCs w:val="22"/>
        </w:rPr>
        <w:t xml:space="preserve">in </w:t>
      </w:r>
      <w:r w:rsidR="003A608E" w:rsidRPr="00AA7CC4">
        <w:rPr>
          <w:rFonts w:cs="Arial"/>
          <w:color w:val="000000" w:themeColor="text1"/>
          <w:sz w:val="22"/>
          <w:szCs w:val="22"/>
        </w:rPr>
        <w:t>developing</w:t>
      </w:r>
      <w:r w:rsidR="00241C5C" w:rsidRPr="00AA7CC4">
        <w:rPr>
          <w:rFonts w:cs="Arial"/>
          <w:color w:val="000000" w:themeColor="text1"/>
          <w:sz w:val="22"/>
          <w:szCs w:val="22"/>
        </w:rPr>
        <w:t xml:space="preserve"> standalone, versatile </w:t>
      </w:r>
      <w:proofErr w:type="spellStart"/>
      <w:r w:rsidR="00B76A4C" w:rsidRPr="00AA7CC4">
        <w:rPr>
          <w:rFonts w:cs="Arial"/>
          <w:color w:val="000000" w:themeColor="text1"/>
          <w:sz w:val="22"/>
          <w:szCs w:val="22"/>
        </w:rPr>
        <w:t>P</w:t>
      </w:r>
      <w:r w:rsidR="00241C5C" w:rsidRPr="00AA7CC4">
        <w:rPr>
          <w:rFonts w:cs="Arial"/>
          <w:color w:val="000000" w:themeColor="text1"/>
          <w:sz w:val="22"/>
          <w:szCs w:val="22"/>
        </w:rPr>
        <w:t>roxy</w:t>
      </w:r>
      <w:r w:rsidR="00B76A4C" w:rsidRPr="00AA7CC4">
        <w:rPr>
          <w:rFonts w:cs="Arial"/>
          <w:color w:val="000000" w:themeColor="text1"/>
          <w:sz w:val="22"/>
          <w:szCs w:val="22"/>
        </w:rPr>
        <w:t>A</w:t>
      </w:r>
      <w:r w:rsidR="00241C5C" w:rsidRPr="00AA7CC4">
        <w:rPr>
          <w:rFonts w:cs="Arial"/>
          <w:color w:val="000000" w:themeColor="text1"/>
          <w:sz w:val="22"/>
          <w:szCs w:val="22"/>
        </w:rPr>
        <w:t>pps</w:t>
      </w:r>
      <w:proofErr w:type="spellEnd"/>
      <w:r w:rsidR="00B76A4C" w:rsidRPr="00AA7CC4">
        <w:rPr>
          <w:rFonts w:cs="Arial"/>
          <w:color w:val="000000" w:themeColor="text1"/>
          <w:sz w:val="22"/>
          <w:szCs w:val="22"/>
        </w:rPr>
        <w:t xml:space="preserve">: EasyVVUQ, </w:t>
      </w:r>
      <w:proofErr w:type="spellStart"/>
      <w:r w:rsidR="00B76A4C" w:rsidRPr="00AA7CC4">
        <w:rPr>
          <w:rFonts w:cs="Arial"/>
          <w:color w:val="000000" w:themeColor="text1"/>
          <w:sz w:val="22"/>
          <w:szCs w:val="22"/>
        </w:rPr>
        <w:t>FabSim</w:t>
      </w:r>
      <w:proofErr w:type="spellEnd"/>
      <w:r w:rsidR="00B76A4C" w:rsidRPr="00AA7CC4">
        <w:rPr>
          <w:rFonts w:cs="Arial"/>
          <w:color w:val="000000" w:themeColor="text1"/>
          <w:sz w:val="22"/>
          <w:szCs w:val="22"/>
        </w:rPr>
        <w:t>,</w:t>
      </w:r>
      <w:r w:rsidR="00B45E4F" w:rsidRPr="00AA7CC4">
        <w:rPr>
          <w:rFonts w:cs="Arial"/>
          <w:color w:val="000000" w:themeColor="text1"/>
          <w:sz w:val="22"/>
          <w:szCs w:val="22"/>
        </w:rPr>
        <w:t xml:space="preserve"> MUSCLE3</w:t>
      </w:r>
      <w:r w:rsidR="00B76A4C" w:rsidRPr="00AA7CC4">
        <w:rPr>
          <w:rFonts w:cs="Arial"/>
          <w:color w:val="000000" w:themeColor="text1"/>
          <w:sz w:val="22"/>
          <w:szCs w:val="22"/>
        </w:rPr>
        <w:t xml:space="preserve"> and </w:t>
      </w:r>
      <w:proofErr w:type="spellStart"/>
      <w:r w:rsidR="00B76A4C" w:rsidRPr="00AA7CC4">
        <w:rPr>
          <w:rFonts w:cs="Arial"/>
          <w:color w:val="000000" w:themeColor="text1"/>
          <w:sz w:val="22"/>
          <w:szCs w:val="22"/>
        </w:rPr>
        <w:t>EasySurrogate</w:t>
      </w:r>
      <w:proofErr w:type="spellEnd"/>
      <w:r w:rsidR="00B76A4C" w:rsidRPr="00AA7CC4">
        <w:rPr>
          <w:rFonts w:cs="Arial"/>
          <w:color w:val="000000" w:themeColor="text1"/>
          <w:sz w:val="22"/>
          <w:szCs w:val="22"/>
        </w:rPr>
        <w:t xml:space="preserve"> (as part of the larger toolkit </w:t>
      </w:r>
      <w:proofErr w:type="spellStart"/>
      <w:r w:rsidR="00B76A4C" w:rsidRPr="00AA7CC4">
        <w:rPr>
          <w:rFonts w:cs="Arial"/>
          <w:color w:val="000000" w:themeColor="text1"/>
          <w:sz w:val="22"/>
          <w:szCs w:val="22"/>
        </w:rPr>
        <w:t>VECMAtk</w:t>
      </w:r>
      <w:proofErr w:type="spellEnd"/>
      <w:r w:rsidR="005305CF" w:rsidRPr="00AA7CC4">
        <w:rPr>
          <w:rFonts w:cs="Arial"/>
          <w:color w:val="000000" w:themeColor="text1"/>
          <w:sz w:val="22"/>
          <w:szCs w:val="22"/>
        </w:rPr>
        <w:t xml:space="preserve"> [</w:t>
      </w:r>
      <w:r w:rsidR="00F4709F" w:rsidRPr="00AA7CC4">
        <w:rPr>
          <w:rFonts w:cs="Arial"/>
          <w:color w:val="000000" w:themeColor="text1"/>
          <w:sz w:val="22"/>
          <w:szCs w:val="22"/>
        </w:rPr>
        <w:t>4</w:t>
      </w:r>
      <w:r w:rsidR="005305CF" w:rsidRPr="00AA7CC4">
        <w:rPr>
          <w:rFonts w:cs="Arial"/>
          <w:color w:val="000000" w:themeColor="text1"/>
          <w:sz w:val="22"/>
          <w:szCs w:val="22"/>
        </w:rPr>
        <w:t>,</w:t>
      </w:r>
      <w:r w:rsidR="00F4709F" w:rsidRPr="00AA7CC4">
        <w:rPr>
          <w:rFonts w:cs="Arial"/>
          <w:color w:val="000000" w:themeColor="text1"/>
          <w:sz w:val="22"/>
          <w:szCs w:val="22"/>
        </w:rPr>
        <w:t>5</w:t>
      </w:r>
      <w:r w:rsidR="005305CF" w:rsidRPr="00AA7CC4">
        <w:rPr>
          <w:rFonts w:cs="Arial"/>
          <w:color w:val="000000" w:themeColor="text1"/>
          <w:sz w:val="22"/>
          <w:szCs w:val="22"/>
        </w:rPr>
        <w:t>]).</w:t>
      </w:r>
      <w:r w:rsidR="00B76A4C" w:rsidRPr="00AA7CC4">
        <w:rPr>
          <w:rFonts w:cs="Arial"/>
          <w:color w:val="000000" w:themeColor="text1"/>
          <w:sz w:val="22"/>
          <w:szCs w:val="22"/>
        </w:rPr>
        <w:t xml:space="preserve"> </w:t>
      </w:r>
      <w:r w:rsidR="000E6434" w:rsidRPr="00AA7CC4">
        <w:rPr>
          <w:rFonts w:cs="Arial"/>
          <w:color w:val="000000" w:themeColor="text1"/>
          <w:sz w:val="22"/>
          <w:szCs w:val="22"/>
        </w:rPr>
        <w:t xml:space="preserve">EasyVVUQ has been developed in order to be able to </w:t>
      </w:r>
      <w:r w:rsidRPr="00AA7CC4">
        <w:rPr>
          <w:rFonts w:cs="Arial"/>
          <w:color w:val="000000" w:themeColor="text1"/>
          <w:sz w:val="22"/>
          <w:szCs w:val="22"/>
        </w:rPr>
        <w:t xml:space="preserve">readily </w:t>
      </w:r>
      <w:r w:rsidR="000E6434" w:rsidRPr="00AA7CC4">
        <w:rPr>
          <w:rFonts w:cs="Arial"/>
          <w:color w:val="000000" w:themeColor="text1"/>
          <w:sz w:val="22"/>
          <w:szCs w:val="22"/>
        </w:rPr>
        <w:t>perform UQ on any model</w:t>
      </w:r>
      <w:r w:rsidRPr="00AA7CC4">
        <w:rPr>
          <w:rFonts w:cs="Arial"/>
          <w:color w:val="000000" w:themeColor="text1"/>
          <w:sz w:val="22"/>
          <w:szCs w:val="22"/>
        </w:rPr>
        <w:t>, a design feature</w:t>
      </w:r>
      <w:r w:rsidR="000E6434" w:rsidRPr="00AA7CC4">
        <w:rPr>
          <w:rFonts w:cs="Arial"/>
          <w:color w:val="000000" w:themeColor="text1"/>
          <w:sz w:val="22"/>
          <w:szCs w:val="22"/>
        </w:rPr>
        <w:t xml:space="preserve"> which fits</w:t>
      </w:r>
      <w:r w:rsidRPr="00AA7CC4">
        <w:rPr>
          <w:rFonts w:cs="Arial"/>
          <w:color w:val="000000" w:themeColor="text1"/>
          <w:sz w:val="22"/>
          <w:szCs w:val="22"/>
        </w:rPr>
        <w:t xml:space="preserve"> well</w:t>
      </w:r>
      <w:r w:rsidR="000E6434" w:rsidRPr="00AA7CC4">
        <w:rPr>
          <w:rFonts w:cs="Arial"/>
          <w:color w:val="000000" w:themeColor="text1"/>
          <w:sz w:val="22"/>
          <w:szCs w:val="22"/>
        </w:rPr>
        <w:t xml:space="preserve"> the “separation of concerns” approach of the </w:t>
      </w:r>
      <w:r w:rsidRPr="00AA7CC4">
        <w:rPr>
          <w:rFonts w:cs="Arial"/>
          <w:color w:val="000000" w:themeColor="text1"/>
          <w:sz w:val="22"/>
          <w:szCs w:val="22"/>
        </w:rPr>
        <w:t xml:space="preserve">NEPTUNE </w:t>
      </w:r>
      <w:r w:rsidR="000E6434" w:rsidRPr="00AA7CC4">
        <w:rPr>
          <w:rFonts w:cs="Arial"/>
          <w:color w:val="000000" w:themeColor="text1"/>
          <w:sz w:val="22"/>
          <w:szCs w:val="22"/>
        </w:rPr>
        <w:t>project.</w:t>
      </w:r>
    </w:p>
    <w:p w14:paraId="30A67AFA" w14:textId="77777777" w:rsidR="002C6DF3" w:rsidRPr="00AA7CC4" w:rsidRDefault="002C6DF3" w:rsidP="002C6DF3">
      <w:pPr>
        <w:pStyle w:val="ListParagraph"/>
        <w:ind w:left="1151"/>
        <w:jc w:val="both"/>
        <w:rPr>
          <w:rFonts w:cs="Arial"/>
          <w:color w:val="000000" w:themeColor="text1"/>
          <w:sz w:val="22"/>
          <w:szCs w:val="22"/>
        </w:rPr>
      </w:pPr>
    </w:p>
    <w:p w14:paraId="3DA1DEBA" w14:textId="7CAF38F0" w:rsidR="00FA74EB"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FA74EB" w:rsidRPr="00AA7CC4">
        <w:rPr>
          <w:rFonts w:cs="Arial"/>
          <w:color w:val="000000" w:themeColor="text1"/>
          <w:sz w:val="22"/>
          <w:szCs w:val="22"/>
        </w:rPr>
        <w:t xml:space="preserve">have experience with error propagation in </w:t>
      </w:r>
      <w:r w:rsidR="008E41D7" w:rsidRPr="00AA7CC4">
        <w:rPr>
          <w:rFonts w:cs="Arial"/>
          <w:color w:val="000000" w:themeColor="text1"/>
          <w:sz w:val="22"/>
          <w:szCs w:val="22"/>
        </w:rPr>
        <w:t xml:space="preserve">chaotic </w:t>
      </w:r>
      <w:r w:rsidR="00C02E75" w:rsidRPr="00AA7CC4">
        <w:rPr>
          <w:rFonts w:cs="Arial"/>
          <w:color w:val="000000" w:themeColor="text1"/>
          <w:sz w:val="22"/>
          <w:szCs w:val="22"/>
        </w:rPr>
        <w:t xml:space="preserve">dynamical </w:t>
      </w:r>
      <w:r w:rsidR="008E41D7" w:rsidRPr="00AA7CC4">
        <w:rPr>
          <w:rFonts w:cs="Arial"/>
          <w:color w:val="000000" w:themeColor="text1"/>
          <w:sz w:val="22"/>
          <w:szCs w:val="22"/>
        </w:rPr>
        <w:t xml:space="preserve">systems, whether originating in fluid turbulence or particle based codes such as molecular dynamics; indeed, we have recently </w:t>
      </w:r>
      <w:r w:rsidR="008E41D7" w:rsidRPr="00AA7CC4">
        <w:rPr>
          <w:rFonts w:cs="Arial"/>
          <w:color w:val="000000" w:themeColor="text1"/>
          <w:sz w:val="22"/>
          <w:szCs w:val="22"/>
        </w:rPr>
        <w:lastRenderedPageBreak/>
        <w:t>discovered a new</w:t>
      </w:r>
      <w:r w:rsidR="00EF630D" w:rsidRPr="00AA7CC4">
        <w:rPr>
          <w:rFonts w:cs="Arial"/>
          <w:color w:val="000000" w:themeColor="text1"/>
          <w:sz w:val="22"/>
          <w:szCs w:val="22"/>
        </w:rPr>
        <w:t xml:space="preserve"> floating point</w:t>
      </w:r>
      <w:r w:rsidR="008E41D7" w:rsidRPr="00AA7CC4">
        <w:rPr>
          <w:rFonts w:cs="Arial"/>
          <w:color w:val="000000" w:themeColor="text1"/>
          <w:sz w:val="22"/>
          <w:szCs w:val="22"/>
        </w:rPr>
        <w:t xml:space="preserve"> pathology in such systems when simulated on digital computers which will require investigation </w:t>
      </w:r>
      <w:r w:rsidR="004560B9" w:rsidRPr="00AA7CC4">
        <w:rPr>
          <w:rFonts w:cs="Arial"/>
          <w:color w:val="000000" w:themeColor="text1"/>
          <w:sz w:val="22"/>
          <w:szCs w:val="22"/>
        </w:rPr>
        <w:t xml:space="preserve">in the present context as well </w:t>
      </w:r>
      <w:r w:rsidR="00FA74EB" w:rsidRPr="00AA7CC4">
        <w:rPr>
          <w:rFonts w:cs="Arial"/>
          <w:color w:val="000000" w:themeColor="text1"/>
          <w:sz w:val="22"/>
          <w:szCs w:val="22"/>
        </w:rPr>
        <w:t>[</w:t>
      </w:r>
      <w:r w:rsidR="00F4709F" w:rsidRPr="00AA7CC4">
        <w:rPr>
          <w:rFonts w:cs="Arial"/>
          <w:color w:val="000000" w:themeColor="text1"/>
          <w:sz w:val="22"/>
          <w:szCs w:val="22"/>
        </w:rPr>
        <w:t>6</w:t>
      </w:r>
      <w:r w:rsidR="005305CF" w:rsidRPr="00AA7CC4">
        <w:rPr>
          <w:rFonts w:cs="Arial"/>
          <w:color w:val="000000" w:themeColor="text1"/>
          <w:sz w:val="22"/>
          <w:szCs w:val="22"/>
        </w:rPr>
        <w:t xml:space="preserve">]. </w:t>
      </w:r>
      <w:r w:rsidR="0014233D" w:rsidRPr="00AA7CC4">
        <w:rPr>
          <w:rFonts w:cs="Arial"/>
          <w:color w:val="000000" w:themeColor="text1"/>
          <w:sz w:val="22"/>
          <w:szCs w:val="22"/>
        </w:rPr>
        <w:t>This pathology</w:t>
      </w:r>
      <w:r w:rsidR="00C02E75" w:rsidRPr="00AA7CC4">
        <w:rPr>
          <w:rFonts w:cs="Arial"/>
          <w:color w:val="000000" w:themeColor="text1"/>
          <w:sz w:val="22"/>
          <w:szCs w:val="22"/>
        </w:rPr>
        <w:t xml:space="preserve"> cannot be removed by increasing the precision of the </w:t>
      </w:r>
      <w:r w:rsidR="0005187B" w:rsidRPr="00AA7CC4">
        <w:rPr>
          <w:rFonts w:cs="Arial"/>
          <w:color w:val="000000" w:themeColor="text1"/>
          <w:sz w:val="22"/>
          <w:szCs w:val="22"/>
        </w:rPr>
        <w:t>floating-point</w:t>
      </w:r>
      <w:r w:rsidR="00C02E75" w:rsidRPr="00AA7CC4">
        <w:rPr>
          <w:rFonts w:cs="Arial"/>
          <w:color w:val="000000" w:themeColor="text1"/>
          <w:sz w:val="22"/>
          <w:szCs w:val="22"/>
        </w:rPr>
        <w:t xml:space="preserve"> numbers</w:t>
      </w:r>
      <w:r w:rsidR="0079268B" w:rsidRPr="00AA7CC4">
        <w:rPr>
          <w:rFonts w:cs="Arial"/>
          <w:color w:val="000000" w:themeColor="text1"/>
          <w:sz w:val="22"/>
          <w:szCs w:val="22"/>
        </w:rPr>
        <w:t xml:space="preserve"> and requires further investigation</w:t>
      </w:r>
      <w:r w:rsidR="00C02E75" w:rsidRPr="00AA7CC4">
        <w:rPr>
          <w:rFonts w:cs="Arial"/>
          <w:color w:val="000000" w:themeColor="text1"/>
          <w:sz w:val="22"/>
          <w:szCs w:val="22"/>
        </w:rPr>
        <w:t>.</w:t>
      </w:r>
    </w:p>
    <w:p w14:paraId="0B0FD7C1" w14:textId="77777777" w:rsidR="004560B9" w:rsidRPr="00AA7CC4" w:rsidRDefault="004560B9" w:rsidP="002C6DF3">
      <w:pPr>
        <w:pStyle w:val="ListParagraph"/>
        <w:ind w:left="1151"/>
        <w:jc w:val="both"/>
        <w:rPr>
          <w:rFonts w:cs="Arial"/>
          <w:color w:val="000000" w:themeColor="text1"/>
          <w:sz w:val="22"/>
          <w:szCs w:val="22"/>
        </w:rPr>
      </w:pPr>
    </w:p>
    <w:p w14:paraId="1F4911CF" w14:textId="0FA33F5B" w:rsidR="006B4D42" w:rsidRPr="00AA7CC4" w:rsidRDefault="004560B9"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8E41D7" w:rsidRPr="00AA7CC4">
        <w:rPr>
          <w:rFonts w:cs="Arial"/>
          <w:color w:val="000000" w:themeColor="text1"/>
          <w:sz w:val="22"/>
          <w:szCs w:val="22"/>
        </w:rPr>
        <w:t>will</w:t>
      </w:r>
      <w:r w:rsidR="00FA74EB" w:rsidRPr="00AA7CC4">
        <w:rPr>
          <w:rFonts w:cs="Arial"/>
          <w:color w:val="000000" w:themeColor="text1"/>
          <w:sz w:val="22"/>
          <w:szCs w:val="22"/>
        </w:rPr>
        <w:t xml:space="preserve"> part</w:t>
      </w:r>
      <w:r w:rsidR="008E41D7" w:rsidRPr="00AA7CC4">
        <w:rPr>
          <w:rFonts w:cs="Arial"/>
          <w:color w:val="000000" w:themeColor="text1"/>
          <w:sz w:val="22"/>
          <w:szCs w:val="22"/>
        </w:rPr>
        <w:t>icipate fully</w:t>
      </w:r>
      <w:r w:rsidR="00FA74EB" w:rsidRPr="00AA7CC4">
        <w:rPr>
          <w:rFonts w:cs="Arial"/>
          <w:color w:val="000000" w:themeColor="text1"/>
          <w:sz w:val="22"/>
          <w:szCs w:val="22"/>
        </w:rPr>
        <w:t xml:space="preserve"> </w:t>
      </w:r>
      <w:r w:rsidR="008E41D7" w:rsidRPr="00AA7CC4">
        <w:rPr>
          <w:rFonts w:cs="Arial"/>
          <w:color w:val="000000" w:themeColor="text1"/>
          <w:sz w:val="22"/>
          <w:szCs w:val="22"/>
        </w:rPr>
        <w:t xml:space="preserve">within </w:t>
      </w:r>
      <w:r w:rsidR="00FA74EB" w:rsidRPr="00AA7CC4">
        <w:rPr>
          <w:rFonts w:cs="Arial"/>
          <w:color w:val="000000" w:themeColor="text1"/>
          <w:sz w:val="22"/>
          <w:szCs w:val="22"/>
        </w:rPr>
        <w:t xml:space="preserve">the community built around the </w:t>
      </w:r>
      <w:r w:rsidR="001C66F3" w:rsidRPr="00AA7CC4">
        <w:rPr>
          <w:rFonts w:cs="Arial"/>
          <w:color w:val="000000" w:themeColor="text1"/>
          <w:sz w:val="22"/>
          <w:szCs w:val="22"/>
        </w:rPr>
        <w:t xml:space="preserve">NEPTUNE </w:t>
      </w:r>
      <w:r w:rsidR="00FA74EB" w:rsidRPr="00AA7CC4">
        <w:rPr>
          <w:rFonts w:cs="Arial"/>
          <w:color w:val="000000" w:themeColor="text1"/>
          <w:sz w:val="22"/>
          <w:szCs w:val="22"/>
        </w:rPr>
        <w:t>project</w:t>
      </w:r>
      <w:r w:rsidR="001C66F3" w:rsidRPr="00AA7CC4">
        <w:rPr>
          <w:rFonts w:cs="Arial"/>
          <w:color w:val="000000" w:themeColor="text1"/>
          <w:sz w:val="22"/>
          <w:szCs w:val="22"/>
        </w:rPr>
        <w:t>,</w:t>
      </w:r>
      <w:r w:rsidR="00FA74EB" w:rsidRPr="00AA7CC4">
        <w:rPr>
          <w:rFonts w:cs="Arial"/>
          <w:color w:val="000000" w:themeColor="text1"/>
          <w:sz w:val="22"/>
          <w:szCs w:val="22"/>
        </w:rPr>
        <w:t xml:space="preserve"> providing training for our UQ tools, </w:t>
      </w:r>
      <w:r w:rsidR="001C66F3" w:rsidRPr="00AA7CC4">
        <w:rPr>
          <w:rFonts w:cs="Arial"/>
          <w:color w:val="000000" w:themeColor="text1"/>
          <w:sz w:val="22"/>
          <w:szCs w:val="22"/>
        </w:rPr>
        <w:t xml:space="preserve">experience and </w:t>
      </w:r>
      <w:r w:rsidR="00FA74EB" w:rsidRPr="00AA7CC4">
        <w:rPr>
          <w:rFonts w:cs="Arial"/>
          <w:color w:val="000000" w:themeColor="text1"/>
          <w:sz w:val="22"/>
          <w:szCs w:val="22"/>
        </w:rPr>
        <w:t>know</w:t>
      </w:r>
      <w:r w:rsidR="001C66F3" w:rsidRPr="00AA7CC4">
        <w:rPr>
          <w:rFonts w:cs="Arial"/>
          <w:color w:val="000000" w:themeColor="text1"/>
          <w:sz w:val="22"/>
          <w:szCs w:val="22"/>
        </w:rPr>
        <w:t>-</w:t>
      </w:r>
      <w:r w:rsidR="00FA74EB" w:rsidRPr="00AA7CC4">
        <w:rPr>
          <w:rFonts w:cs="Arial"/>
          <w:color w:val="000000" w:themeColor="text1"/>
          <w:sz w:val="22"/>
          <w:szCs w:val="22"/>
        </w:rPr>
        <w:t xml:space="preserve">how </w:t>
      </w:r>
      <w:r w:rsidR="001C66F3" w:rsidRPr="00AA7CC4">
        <w:rPr>
          <w:rFonts w:cs="Arial"/>
          <w:color w:val="000000" w:themeColor="text1"/>
          <w:sz w:val="22"/>
          <w:szCs w:val="22"/>
        </w:rPr>
        <w:t xml:space="preserve">for organising </w:t>
      </w:r>
      <w:r w:rsidR="00FA74EB" w:rsidRPr="00AA7CC4">
        <w:rPr>
          <w:rFonts w:cs="Arial"/>
          <w:color w:val="000000" w:themeColor="text1"/>
          <w:sz w:val="22"/>
          <w:szCs w:val="22"/>
        </w:rPr>
        <w:t>(</w:t>
      </w:r>
      <w:r w:rsidR="001C66F3" w:rsidRPr="00AA7CC4">
        <w:rPr>
          <w:rFonts w:cs="Arial"/>
          <w:color w:val="000000" w:themeColor="text1"/>
          <w:sz w:val="22"/>
          <w:szCs w:val="22"/>
        </w:rPr>
        <w:t xml:space="preserve">physical and </w:t>
      </w:r>
      <w:r w:rsidR="00FA74EB" w:rsidRPr="00AA7CC4">
        <w:rPr>
          <w:rFonts w:cs="Arial"/>
          <w:color w:val="000000" w:themeColor="text1"/>
          <w:sz w:val="22"/>
          <w:szCs w:val="22"/>
        </w:rPr>
        <w:t xml:space="preserve">virtual) workshops, </w:t>
      </w:r>
      <w:r w:rsidR="008E41D7" w:rsidRPr="00AA7CC4">
        <w:rPr>
          <w:rFonts w:cs="Arial"/>
          <w:color w:val="000000" w:themeColor="text1"/>
          <w:sz w:val="22"/>
          <w:szCs w:val="22"/>
        </w:rPr>
        <w:t xml:space="preserve">and </w:t>
      </w:r>
      <w:r w:rsidR="00C02E75" w:rsidRPr="00AA7CC4">
        <w:rPr>
          <w:rFonts w:cs="Arial"/>
          <w:color w:val="000000" w:themeColor="text1"/>
          <w:sz w:val="22"/>
          <w:szCs w:val="22"/>
        </w:rPr>
        <w:t xml:space="preserve">we </w:t>
      </w:r>
      <w:r w:rsidRPr="00AA7CC4">
        <w:rPr>
          <w:rFonts w:cs="Arial"/>
          <w:color w:val="000000" w:themeColor="text1"/>
          <w:sz w:val="22"/>
          <w:szCs w:val="22"/>
        </w:rPr>
        <w:t xml:space="preserve">can readily </w:t>
      </w:r>
      <w:r w:rsidR="008E41D7" w:rsidRPr="00AA7CC4">
        <w:rPr>
          <w:rFonts w:cs="Arial"/>
          <w:color w:val="000000" w:themeColor="text1"/>
          <w:sz w:val="22"/>
          <w:szCs w:val="22"/>
        </w:rPr>
        <w:t xml:space="preserve">lead </w:t>
      </w:r>
      <w:r w:rsidR="00FA74EB" w:rsidRPr="00AA7CC4">
        <w:rPr>
          <w:rFonts w:cs="Arial"/>
          <w:color w:val="000000" w:themeColor="text1"/>
          <w:sz w:val="22"/>
          <w:szCs w:val="22"/>
        </w:rPr>
        <w:t>projects involving a large number of development teams</w:t>
      </w:r>
      <w:r w:rsidR="00C02E75" w:rsidRPr="00AA7CC4">
        <w:rPr>
          <w:rFonts w:cs="Arial"/>
          <w:color w:val="000000" w:themeColor="text1"/>
          <w:sz w:val="22"/>
          <w:szCs w:val="22"/>
        </w:rPr>
        <w:t>.</w:t>
      </w:r>
    </w:p>
    <w:p w14:paraId="711E037D" w14:textId="77777777" w:rsidR="004560B9" w:rsidRPr="00AA7CC4" w:rsidRDefault="004560B9" w:rsidP="002C6DF3">
      <w:pPr>
        <w:jc w:val="both"/>
        <w:rPr>
          <w:rFonts w:cs="Arial"/>
          <w:color w:val="000000" w:themeColor="text1"/>
          <w:sz w:val="22"/>
          <w:szCs w:val="22"/>
        </w:rPr>
      </w:pPr>
    </w:p>
    <w:p w14:paraId="7865DF00" w14:textId="33CD713B" w:rsidR="008E41D7" w:rsidRPr="00AA7CC4" w:rsidRDefault="004560B9"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have many </w:t>
      </w:r>
      <w:r w:rsidR="008E41D7" w:rsidRPr="00AA7CC4">
        <w:rPr>
          <w:rFonts w:cs="Arial"/>
          <w:color w:val="000000" w:themeColor="text1"/>
          <w:sz w:val="22"/>
          <w:szCs w:val="22"/>
        </w:rPr>
        <w:t xml:space="preserve">years of </w:t>
      </w:r>
      <w:r w:rsidRPr="00AA7CC4">
        <w:rPr>
          <w:rFonts w:cs="Arial"/>
          <w:color w:val="000000" w:themeColor="text1"/>
          <w:sz w:val="22"/>
          <w:szCs w:val="22"/>
        </w:rPr>
        <w:t xml:space="preserve">scientific project </w:t>
      </w:r>
      <w:r w:rsidR="008E41D7" w:rsidRPr="00AA7CC4">
        <w:rPr>
          <w:rFonts w:cs="Arial"/>
          <w:color w:val="000000" w:themeColor="text1"/>
          <w:sz w:val="22"/>
          <w:szCs w:val="22"/>
        </w:rPr>
        <w:t>management experience leading international multidisciplinary research projects involving ultra-high-end high performance computing</w:t>
      </w:r>
      <w:r w:rsidRPr="00AA7CC4">
        <w:rPr>
          <w:rFonts w:cs="Arial"/>
          <w:color w:val="000000" w:themeColor="text1"/>
          <w:sz w:val="22"/>
          <w:szCs w:val="22"/>
        </w:rPr>
        <w:t>.</w:t>
      </w:r>
    </w:p>
    <w:p w14:paraId="2A393C36" w14:textId="77777777" w:rsidR="004560B9" w:rsidRPr="00AA7CC4" w:rsidRDefault="004560B9" w:rsidP="002C6DF3">
      <w:pPr>
        <w:jc w:val="both"/>
        <w:rPr>
          <w:rFonts w:cs="Arial"/>
          <w:color w:val="000000" w:themeColor="text1"/>
          <w:sz w:val="22"/>
          <w:szCs w:val="22"/>
        </w:rPr>
      </w:pPr>
    </w:p>
    <w:p w14:paraId="0DEA651E" w14:textId="490BD51A" w:rsidR="00B45E4F" w:rsidRPr="00AA7CC4" w:rsidRDefault="00B45E4F"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EasyVVUQ fits the requirements of the NEPTUNE charter as it is implemented in Python</w:t>
      </w:r>
      <w:r w:rsidR="00C02E75" w:rsidRPr="00AA7CC4">
        <w:rPr>
          <w:rFonts w:cs="Arial"/>
          <w:color w:val="000000" w:themeColor="text1"/>
          <w:sz w:val="22"/>
          <w:szCs w:val="22"/>
        </w:rPr>
        <w:t xml:space="preserve">; the same applies to </w:t>
      </w:r>
      <w:r w:rsidRPr="00AA7CC4">
        <w:rPr>
          <w:rFonts w:cs="Arial"/>
          <w:color w:val="000000" w:themeColor="text1"/>
          <w:sz w:val="22"/>
          <w:szCs w:val="22"/>
        </w:rPr>
        <w:t xml:space="preserve">MUSCLE3, as it is implemented in C++. We are </w:t>
      </w:r>
      <w:r w:rsidR="00C02E75" w:rsidRPr="00AA7CC4">
        <w:rPr>
          <w:rFonts w:cs="Arial"/>
          <w:color w:val="000000" w:themeColor="text1"/>
          <w:sz w:val="22"/>
          <w:szCs w:val="22"/>
        </w:rPr>
        <w:t>experienced at</w:t>
      </w:r>
      <w:r w:rsidRPr="00AA7CC4">
        <w:rPr>
          <w:rFonts w:cs="Arial"/>
          <w:color w:val="000000" w:themeColor="text1"/>
          <w:sz w:val="22"/>
          <w:szCs w:val="22"/>
        </w:rPr>
        <w:t xml:space="preserve"> </w:t>
      </w:r>
      <w:r w:rsidR="00C02E75" w:rsidRPr="00AA7CC4">
        <w:rPr>
          <w:rFonts w:cs="Arial"/>
          <w:color w:val="000000" w:themeColor="text1"/>
          <w:sz w:val="22"/>
          <w:szCs w:val="22"/>
        </w:rPr>
        <w:t xml:space="preserve">handling </w:t>
      </w:r>
      <w:r w:rsidRPr="00AA7CC4">
        <w:rPr>
          <w:rFonts w:cs="Arial"/>
          <w:color w:val="000000" w:themeColor="text1"/>
          <w:sz w:val="22"/>
          <w:szCs w:val="22"/>
        </w:rPr>
        <w:t>the standard HDF5 data format.</w:t>
      </w:r>
    </w:p>
    <w:p w14:paraId="105714CD" w14:textId="77C5BDE2" w:rsidR="005305CF" w:rsidRPr="00AA7CC4" w:rsidRDefault="005305CF" w:rsidP="009C4A79">
      <w:pPr>
        <w:ind w:left="431"/>
        <w:rPr>
          <w:rFonts w:ascii="Arial" w:hAnsi="Arial" w:cs="Arial"/>
          <w:color w:val="000000" w:themeColor="text1"/>
        </w:rPr>
      </w:pPr>
    </w:p>
    <w:p w14:paraId="2259969E" w14:textId="44D7DDAF" w:rsidR="005305C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 xml:space="preserve">[1] Wright, D. W., Coveney, P.V., et al. "Building confidence in simulation: Applications of EasyVVUQ." </w:t>
      </w:r>
      <w:r w:rsidRPr="00AA7CC4">
        <w:rPr>
          <w:rFonts w:ascii="Arial" w:hAnsi="Arial" w:cs="Arial"/>
          <w:i/>
          <w:iCs/>
          <w:color w:val="000000" w:themeColor="text1"/>
          <w:sz w:val="22"/>
          <w:szCs w:val="22"/>
        </w:rPr>
        <w:t>Advanced Theory and Simulations</w:t>
      </w:r>
      <w:r w:rsidRPr="00AA7CC4">
        <w:rPr>
          <w:rFonts w:ascii="Arial" w:hAnsi="Arial" w:cs="Arial"/>
          <w:color w:val="000000" w:themeColor="text1"/>
          <w:sz w:val="22"/>
          <w:szCs w:val="22"/>
        </w:rPr>
        <w:t xml:space="preserve"> (2020): 1900246.</w:t>
      </w:r>
    </w:p>
    <w:p w14:paraId="781276E4" w14:textId="1ECF8C9C" w:rsidR="005305C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 xml:space="preserve">[2] Richardson, R. A., Coveney, P.V., et al. "EasyVVUQ: A Library for Verification, Validation and Uncertainty Quantification in High Performance Computing." </w:t>
      </w:r>
      <w:r w:rsidRPr="00AA7CC4">
        <w:rPr>
          <w:rFonts w:ascii="Arial" w:hAnsi="Arial" w:cs="Arial"/>
          <w:i/>
          <w:iCs/>
          <w:color w:val="000000" w:themeColor="text1"/>
          <w:sz w:val="22"/>
          <w:szCs w:val="22"/>
        </w:rPr>
        <w:t>Journal of Open Research Software</w:t>
      </w:r>
      <w:r w:rsidRPr="00AA7CC4">
        <w:rPr>
          <w:rFonts w:ascii="Arial" w:hAnsi="Arial" w:cs="Arial"/>
          <w:color w:val="000000" w:themeColor="text1"/>
          <w:sz w:val="22"/>
          <w:szCs w:val="22"/>
        </w:rPr>
        <w:t xml:space="preserve"> 8.1 (2020).</w:t>
      </w:r>
    </w:p>
    <w:p w14:paraId="2D0B75FE" w14:textId="5E4D708F" w:rsidR="00F4709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 xml:space="preserve">[3] </w:t>
      </w:r>
      <w:r w:rsidR="00F4709F" w:rsidRPr="00AA7CC4">
        <w:rPr>
          <w:rFonts w:ascii="Arial" w:hAnsi="Arial" w:cs="Arial"/>
          <w:color w:val="000000" w:themeColor="text1"/>
          <w:sz w:val="22"/>
          <w:szCs w:val="22"/>
        </w:rPr>
        <w:t xml:space="preserve">Al </w:t>
      </w:r>
      <w:proofErr w:type="spellStart"/>
      <w:r w:rsidR="00F4709F" w:rsidRPr="00AA7CC4">
        <w:rPr>
          <w:rFonts w:ascii="Arial" w:hAnsi="Arial" w:cs="Arial"/>
          <w:color w:val="000000" w:themeColor="text1"/>
          <w:sz w:val="22"/>
          <w:szCs w:val="22"/>
        </w:rPr>
        <w:t>Saadi</w:t>
      </w:r>
      <w:proofErr w:type="spellEnd"/>
      <w:r w:rsidR="00F4709F" w:rsidRPr="00AA7CC4">
        <w:rPr>
          <w:rFonts w:ascii="Arial" w:hAnsi="Arial" w:cs="Arial"/>
          <w:color w:val="000000" w:themeColor="text1"/>
          <w:sz w:val="22"/>
          <w:szCs w:val="22"/>
        </w:rPr>
        <w:t xml:space="preserve">, A., Coveney, P.V., et al. “IMPECCABLE: Integrated </w:t>
      </w:r>
      <w:proofErr w:type="spellStart"/>
      <w:r w:rsidR="00F4709F" w:rsidRPr="00AA7CC4">
        <w:rPr>
          <w:rFonts w:ascii="Arial" w:hAnsi="Arial" w:cs="Arial"/>
          <w:color w:val="000000" w:themeColor="text1"/>
          <w:sz w:val="22"/>
          <w:szCs w:val="22"/>
        </w:rPr>
        <w:t>Modeling</w:t>
      </w:r>
      <w:proofErr w:type="spellEnd"/>
      <w:r w:rsidR="00F4709F" w:rsidRPr="00AA7CC4">
        <w:rPr>
          <w:rFonts w:ascii="Arial" w:hAnsi="Arial" w:cs="Arial"/>
          <w:color w:val="000000" w:themeColor="text1"/>
          <w:sz w:val="22"/>
          <w:szCs w:val="22"/>
        </w:rPr>
        <w:t xml:space="preserve"> </w:t>
      </w:r>
      <w:proofErr w:type="spellStart"/>
      <w:r w:rsidR="00F4709F" w:rsidRPr="00AA7CC4">
        <w:rPr>
          <w:rFonts w:ascii="Arial" w:hAnsi="Arial" w:cs="Arial"/>
          <w:color w:val="000000" w:themeColor="text1"/>
          <w:sz w:val="22"/>
          <w:szCs w:val="22"/>
        </w:rPr>
        <w:t>PipelinE</w:t>
      </w:r>
      <w:proofErr w:type="spellEnd"/>
      <w:r w:rsidR="00F4709F" w:rsidRPr="00AA7CC4">
        <w:rPr>
          <w:rFonts w:ascii="Arial" w:hAnsi="Arial" w:cs="Arial"/>
          <w:color w:val="000000" w:themeColor="text1"/>
          <w:sz w:val="22"/>
          <w:szCs w:val="22"/>
        </w:rPr>
        <w:t xml:space="preserve"> for COVID Cure by Assessing Better </w:t>
      </w:r>
      <w:proofErr w:type="spellStart"/>
      <w:r w:rsidR="00F4709F" w:rsidRPr="00AA7CC4">
        <w:rPr>
          <w:rFonts w:ascii="Arial" w:hAnsi="Arial" w:cs="Arial"/>
          <w:color w:val="000000" w:themeColor="text1"/>
          <w:sz w:val="22"/>
          <w:szCs w:val="22"/>
        </w:rPr>
        <w:t>LEads</w:t>
      </w:r>
      <w:proofErr w:type="spellEnd"/>
      <w:r w:rsidR="00F4709F" w:rsidRPr="00AA7CC4">
        <w:rPr>
          <w:rFonts w:ascii="Arial" w:hAnsi="Arial" w:cs="Arial"/>
          <w:color w:val="000000" w:themeColor="text1"/>
          <w:sz w:val="22"/>
          <w:szCs w:val="22"/>
        </w:rPr>
        <w:t xml:space="preserve">.” </w:t>
      </w:r>
      <w:proofErr w:type="spellStart"/>
      <w:r w:rsidR="00F4709F" w:rsidRPr="00AA7CC4">
        <w:rPr>
          <w:rFonts w:ascii="Arial" w:hAnsi="Arial" w:cs="Arial"/>
          <w:i/>
          <w:iCs/>
          <w:color w:val="000000" w:themeColor="text1"/>
          <w:sz w:val="22"/>
          <w:szCs w:val="22"/>
        </w:rPr>
        <w:t>arXiv</w:t>
      </w:r>
      <w:proofErr w:type="spellEnd"/>
      <w:r w:rsidR="00F4709F" w:rsidRPr="00AA7CC4">
        <w:rPr>
          <w:rFonts w:ascii="Arial" w:hAnsi="Arial" w:cs="Arial"/>
          <w:i/>
          <w:iCs/>
          <w:color w:val="000000" w:themeColor="text1"/>
          <w:sz w:val="22"/>
          <w:szCs w:val="22"/>
        </w:rPr>
        <w:t xml:space="preserve"> preprint </w:t>
      </w:r>
      <w:r w:rsidR="00F4709F" w:rsidRPr="00AA7CC4">
        <w:rPr>
          <w:rFonts w:ascii="Arial" w:hAnsi="Arial" w:cs="Arial"/>
          <w:color w:val="000000" w:themeColor="text1"/>
          <w:sz w:val="22"/>
          <w:szCs w:val="22"/>
        </w:rPr>
        <w:t>(2020):2010.06574.</w:t>
      </w:r>
    </w:p>
    <w:p w14:paraId="46BBC3AF" w14:textId="4EE6DC68" w:rsidR="002E3120" w:rsidRPr="00AA7CC4" w:rsidRDefault="002E3120" w:rsidP="009C4A79">
      <w:pPr>
        <w:ind w:left="431"/>
        <w:rPr>
          <w:rFonts w:ascii="Arial" w:hAnsi="Arial" w:cs="Arial"/>
          <w:i/>
          <w:iCs/>
          <w:color w:val="000000" w:themeColor="text1"/>
          <w:sz w:val="22"/>
          <w:szCs w:val="22"/>
        </w:rPr>
      </w:pPr>
      <w:r w:rsidRPr="00AA7CC4">
        <w:rPr>
          <w:rFonts w:ascii="Arial" w:hAnsi="Arial" w:cs="Arial"/>
          <w:color w:val="000000" w:themeColor="text1"/>
          <w:sz w:val="22"/>
          <w:szCs w:val="22"/>
        </w:rPr>
        <w:t>[4] Groen, D., Coveney, P.V., et al. "</w:t>
      </w:r>
      <w:proofErr w:type="spellStart"/>
      <w:r w:rsidRPr="00AA7CC4">
        <w:rPr>
          <w:rFonts w:ascii="Arial" w:hAnsi="Arial" w:cs="Arial"/>
          <w:color w:val="000000" w:themeColor="text1"/>
          <w:sz w:val="22"/>
          <w:szCs w:val="22"/>
        </w:rPr>
        <w:t>VECMAtk</w:t>
      </w:r>
      <w:proofErr w:type="spellEnd"/>
      <w:r w:rsidRPr="00AA7CC4">
        <w:rPr>
          <w:rFonts w:ascii="Arial" w:hAnsi="Arial" w:cs="Arial"/>
          <w:color w:val="000000" w:themeColor="text1"/>
          <w:sz w:val="22"/>
          <w:szCs w:val="22"/>
        </w:rPr>
        <w:t xml:space="preserve">: A Scalable Verification, Validation and Uncertainty Quantification toolkit for Scientific Simulations." </w:t>
      </w:r>
      <w:proofErr w:type="spellStart"/>
      <w:r w:rsidRPr="00AA7CC4">
        <w:rPr>
          <w:rFonts w:ascii="Arial" w:hAnsi="Arial" w:cs="Arial"/>
          <w:i/>
          <w:iCs/>
          <w:color w:val="000000" w:themeColor="text1"/>
          <w:sz w:val="22"/>
          <w:szCs w:val="22"/>
        </w:rPr>
        <w:t>arXiv</w:t>
      </w:r>
      <w:proofErr w:type="spellEnd"/>
      <w:r w:rsidRPr="00AA7CC4">
        <w:rPr>
          <w:rFonts w:ascii="Arial" w:hAnsi="Arial" w:cs="Arial"/>
          <w:i/>
          <w:iCs/>
          <w:color w:val="000000" w:themeColor="text1"/>
          <w:sz w:val="22"/>
          <w:szCs w:val="22"/>
        </w:rPr>
        <w:t xml:space="preserve"> preprint </w:t>
      </w:r>
      <w:r w:rsidRPr="00AA7CC4">
        <w:rPr>
          <w:rFonts w:ascii="Arial" w:hAnsi="Arial" w:cs="Arial"/>
          <w:color w:val="000000" w:themeColor="text1"/>
          <w:sz w:val="22"/>
          <w:szCs w:val="22"/>
        </w:rPr>
        <w:t>(2020):2010.03923.</w:t>
      </w:r>
    </w:p>
    <w:p w14:paraId="2062D398" w14:textId="36ACDCE6" w:rsidR="005305CF" w:rsidRPr="00AA7CC4" w:rsidRDefault="00F4709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w:t>
      </w:r>
      <w:r w:rsidR="002E3120" w:rsidRPr="00AA7CC4">
        <w:rPr>
          <w:rFonts w:ascii="Arial" w:hAnsi="Arial" w:cs="Arial"/>
          <w:color w:val="000000" w:themeColor="text1"/>
          <w:sz w:val="22"/>
          <w:szCs w:val="22"/>
        </w:rPr>
        <w:t>5</w:t>
      </w:r>
      <w:r w:rsidRPr="00AA7CC4">
        <w:rPr>
          <w:rFonts w:ascii="Arial" w:hAnsi="Arial" w:cs="Arial"/>
          <w:color w:val="000000" w:themeColor="text1"/>
          <w:sz w:val="22"/>
          <w:szCs w:val="22"/>
        </w:rPr>
        <w:t xml:space="preserve">] </w:t>
      </w:r>
      <w:r w:rsidR="005305CF" w:rsidRPr="00AA7CC4">
        <w:rPr>
          <w:rFonts w:ascii="Arial" w:hAnsi="Arial" w:cs="Arial"/>
          <w:color w:val="000000" w:themeColor="text1"/>
          <w:sz w:val="22"/>
          <w:szCs w:val="22"/>
        </w:rPr>
        <w:t>Groen, D., Coveney, P.V., et al</w:t>
      </w:r>
      <w:r w:rsidR="005305CF" w:rsidRPr="00AA7CC4">
        <w:rPr>
          <w:rFonts w:ascii="Arial" w:hAnsi="Arial" w:cs="Arial"/>
          <w:i/>
          <w:iCs/>
          <w:color w:val="000000" w:themeColor="text1"/>
          <w:sz w:val="22"/>
          <w:szCs w:val="22"/>
        </w:rPr>
        <w:t>.</w:t>
      </w:r>
      <w:r w:rsidR="005305CF" w:rsidRPr="00AA7CC4">
        <w:rPr>
          <w:rFonts w:ascii="Arial" w:hAnsi="Arial" w:cs="Arial"/>
          <w:color w:val="000000" w:themeColor="text1"/>
          <w:sz w:val="22"/>
          <w:szCs w:val="22"/>
        </w:rPr>
        <w:t xml:space="preserve"> "Introducing </w:t>
      </w:r>
      <w:proofErr w:type="spellStart"/>
      <w:r w:rsidR="005305CF" w:rsidRPr="00AA7CC4">
        <w:rPr>
          <w:rFonts w:ascii="Arial" w:hAnsi="Arial" w:cs="Arial"/>
          <w:color w:val="000000" w:themeColor="text1"/>
          <w:sz w:val="22"/>
          <w:szCs w:val="22"/>
        </w:rPr>
        <w:t>VECMAtk</w:t>
      </w:r>
      <w:proofErr w:type="spellEnd"/>
      <w:r w:rsidR="005305CF" w:rsidRPr="00AA7CC4">
        <w:rPr>
          <w:rFonts w:ascii="Arial" w:hAnsi="Arial" w:cs="Arial"/>
          <w:color w:val="000000" w:themeColor="text1"/>
          <w:sz w:val="22"/>
          <w:szCs w:val="22"/>
        </w:rPr>
        <w:t>-Verification, validation and uncertainty quantification for multiscale and HPC simulations." International Conference on Computational Science. Springer, (2019).</w:t>
      </w:r>
    </w:p>
    <w:p w14:paraId="46D8045E" w14:textId="352AE38D" w:rsidR="005305C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w:t>
      </w:r>
      <w:r w:rsidR="00F4709F" w:rsidRPr="00AA7CC4">
        <w:rPr>
          <w:rFonts w:ascii="Arial" w:hAnsi="Arial" w:cs="Arial"/>
          <w:color w:val="000000" w:themeColor="text1"/>
          <w:sz w:val="22"/>
          <w:szCs w:val="22"/>
        </w:rPr>
        <w:t>6</w:t>
      </w:r>
      <w:r w:rsidRPr="00AA7CC4">
        <w:rPr>
          <w:rFonts w:ascii="Arial" w:hAnsi="Arial" w:cs="Arial"/>
          <w:color w:val="000000" w:themeColor="text1"/>
          <w:sz w:val="22"/>
          <w:szCs w:val="22"/>
        </w:rPr>
        <w:t xml:space="preserve">] </w:t>
      </w:r>
      <w:proofErr w:type="spellStart"/>
      <w:r w:rsidRPr="00AA7CC4">
        <w:rPr>
          <w:rFonts w:ascii="Arial" w:hAnsi="Arial" w:cs="Arial"/>
          <w:color w:val="000000" w:themeColor="text1"/>
          <w:sz w:val="22"/>
          <w:szCs w:val="22"/>
        </w:rPr>
        <w:t>Boghosian</w:t>
      </w:r>
      <w:proofErr w:type="spellEnd"/>
      <w:r w:rsidRPr="00AA7CC4">
        <w:rPr>
          <w:rFonts w:ascii="Arial" w:hAnsi="Arial" w:cs="Arial"/>
          <w:color w:val="000000" w:themeColor="text1"/>
          <w:sz w:val="22"/>
          <w:szCs w:val="22"/>
        </w:rPr>
        <w:t xml:space="preserve">, B. M., Coveney, P.V., Wang, H. "A New Pathology in the Simulation of Chaotic Dynamical Systems on Digital Computers", </w:t>
      </w:r>
      <w:r w:rsidRPr="00AA7CC4">
        <w:rPr>
          <w:rFonts w:ascii="Arial" w:hAnsi="Arial" w:cs="Arial"/>
          <w:i/>
          <w:iCs/>
          <w:color w:val="000000" w:themeColor="text1"/>
          <w:sz w:val="22"/>
          <w:szCs w:val="22"/>
        </w:rPr>
        <w:t>Advanced Theory and Simulations</w:t>
      </w:r>
      <w:r w:rsidRPr="00AA7CC4">
        <w:rPr>
          <w:rFonts w:ascii="Arial" w:hAnsi="Arial" w:cs="Arial"/>
          <w:color w:val="000000" w:themeColor="text1"/>
          <w:sz w:val="22"/>
          <w:szCs w:val="22"/>
        </w:rPr>
        <w:t xml:space="preserve"> (2019): 1900125.</w:t>
      </w:r>
    </w:p>
    <w:p w14:paraId="306DCC77" w14:textId="77777777" w:rsidR="000E6434" w:rsidRDefault="000E6434">
      <w:pPr>
        <w:rPr>
          <w:rFonts w:ascii="Arial" w:hAnsi="Arial" w:cs="Arial"/>
          <w:b/>
          <w:kern w:val="28"/>
          <w:sz w:val="28"/>
          <w:szCs w:val="20"/>
        </w:rPr>
      </w:pPr>
      <w:bookmarkStart w:id="4" w:name="_Toc534793126"/>
      <w:r>
        <w:rPr>
          <w:rFonts w:ascii="Arial" w:hAnsi="Arial" w:cs="Arial"/>
        </w:rPr>
        <w:br w:type="page"/>
      </w:r>
    </w:p>
    <w:p w14:paraId="6A35AD0F" w14:textId="31F8CA18" w:rsidR="00E0572D" w:rsidRDefault="009C4A79" w:rsidP="00E0572D">
      <w:pPr>
        <w:pStyle w:val="Heading1"/>
        <w:rPr>
          <w:rFonts w:ascii="Arial" w:hAnsi="Arial" w:cs="Arial"/>
        </w:rPr>
      </w:pPr>
      <w:r w:rsidRPr="00073068">
        <w:rPr>
          <w:rFonts w:ascii="Arial" w:hAnsi="Arial" w:cs="Arial"/>
        </w:rPr>
        <w:lastRenderedPageBreak/>
        <w:t>Scope</w:t>
      </w:r>
      <w:bookmarkEnd w:id="4"/>
    </w:p>
    <w:p w14:paraId="0407C002" w14:textId="77777777" w:rsidR="009D2C2D" w:rsidRPr="00073068" w:rsidRDefault="009D2C2D" w:rsidP="000E6434">
      <w:pPr>
        <w:pStyle w:val="Heading2"/>
      </w:pPr>
      <w:bookmarkStart w:id="5" w:name="_Toc526171040"/>
      <w:r w:rsidRPr="00073068">
        <w:t>Key Deliverables and/or Desired Outcomes</w:t>
      </w:r>
      <w:bookmarkEnd w:id="5"/>
    </w:p>
    <w:p w14:paraId="766D5D12" w14:textId="77777777" w:rsidR="00C2279E" w:rsidRDefault="00C2279E" w:rsidP="00075150">
      <w:pPr>
        <w:spacing w:before="120"/>
        <w:ind w:left="426"/>
        <w:rPr>
          <w:rFonts w:ascii="Arial" w:hAnsi="Arial" w:cs="Arial"/>
          <w:color w:val="0000FF"/>
          <w:sz w:val="22"/>
          <w:szCs w:val="22"/>
        </w:rPr>
      </w:pPr>
    </w:p>
    <w:p w14:paraId="5F37CC22" w14:textId="4FE76852" w:rsidR="00C2279E" w:rsidRPr="00AA7CC4" w:rsidRDefault="00B45E4F" w:rsidP="002C6DF3">
      <w:pPr>
        <w:spacing w:before="120"/>
        <w:ind w:left="426"/>
        <w:jc w:val="both"/>
        <w:rPr>
          <w:rFonts w:ascii="Arial" w:hAnsi="Arial" w:cs="Arial"/>
          <w:color w:val="000000" w:themeColor="text1"/>
          <w:sz w:val="22"/>
          <w:szCs w:val="22"/>
        </w:rPr>
      </w:pPr>
      <w:r w:rsidRPr="00AA7CC4">
        <w:rPr>
          <w:rFonts w:ascii="Arial" w:hAnsi="Arial" w:cs="Arial"/>
          <w:color w:val="000000" w:themeColor="text1"/>
          <w:sz w:val="22"/>
          <w:szCs w:val="22"/>
        </w:rPr>
        <w:t xml:space="preserve">We expect to produce </w:t>
      </w:r>
      <w:r w:rsidR="00C02E75" w:rsidRPr="00AA7CC4">
        <w:rPr>
          <w:rFonts w:ascii="Arial" w:hAnsi="Arial" w:cs="Arial"/>
          <w:color w:val="000000" w:themeColor="text1"/>
          <w:sz w:val="22"/>
          <w:szCs w:val="22"/>
        </w:rPr>
        <w:t xml:space="preserve">the following </w:t>
      </w:r>
      <w:r w:rsidR="00ED3651" w:rsidRPr="00AA7CC4">
        <w:rPr>
          <w:rFonts w:ascii="Arial" w:hAnsi="Arial" w:cs="Arial"/>
          <w:color w:val="000000" w:themeColor="text1"/>
          <w:sz w:val="22"/>
          <w:szCs w:val="22"/>
        </w:rPr>
        <w:t>three</w:t>
      </w:r>
      <w:r w:rsidRPr="00AA7CC4">
        <w:rPr>
          <w:rFonts w:ascii="Arial" w:hAnsi="Arial" w:cs="Arial"/>
          <w:color w:val="000000" w:themeColor="text1"/>
          <w:sz w:val="22"/>
          <w:szCs w:val="22"/>
        </w:rPr>
        <w:t xml:space="preserve"> main outputs</w:t>
      </w:r>
      <w:r w:rsidR="004560B9" w:rsidRPr="00AA7CC4">
        <w:rPr>
          <w:rFonts w:ascii="Arial" w:hAnsi="Arial" w:cs="Arial"/>
          <w:color w:val="000000" w:themeColor="text1"/>
          <w:sz w:val="22"/>
          <w:szCs w:val="22"/>
        </w:rPr>
        <w:t xml:space="preserve"> as deliverables from this project</w:t>
      </w:r>
      <w:r w:rsidRPr="00AA7CC4">
        <w:rPr>
          <w:rFonts w:ascii="Arial" w:hAnsi="Arial" w:cs="Arial"/>
          <w:color w:val="000000" w:themeColor="text1"/>
          <w:sz w:val="22"/>
          <w:szCs w:val="22"/>
        </w:rPr>
        <w:t>:</w:t>
      </w:r>
    </w:p>
    <w:p w14:paraId="14C3324D" w14:textId="2E3BE5AE" w:rsidR="00B45E4F" w:rsidRPr="00AA7CC4" w:rsidRDefault="004560B9" w:rsidP="002C6DF3">
      <w:pPr>
        <w:pStyle w:val="ListParagraph"/>
        <w:numPr>
          <w:ilvl w:val="0"/>
          <w:numId w:val="20"/>
        </w:numPr>
        <w:jc w:val="both"/>
        <w:rPr>
          <w:rFonts w:cs="Arial"/>
          <w:color w:val="000000" w:themeColor="text1"/>
          <w:sz w:val="22"/>
          <w:szCs w:val="22"/>
        </w:rPr>
      </w:pPr>
      <w:r w:rsidRPr="00AA7CC4">
        <w:rPr>
          <w:rFonts w:cs="Arial"/>
          <w:color w:val="000000" w:themeColor="text1"/>
          <w:sz w:val="22"/>
          <w:szCs w:val="22"/>
        </w:rPr>
        <w:t xml:space="preserve">A </w:t>
      </w:r>
      <w:r w:rsidR="00C2279E" w:rsidRPr="00AA7CC4">
        <w:rPr>
          <w:rFonts w:cs="Arial"/>
          <w:color w:val="000000" w:themeColor="text1"/>
          <w:sz w:val="22"/>
          <w:szCs w:val="22"/>
        </w:rPr>
        <w:t xml:space="preserve">clear and concise literature </w:t>
      </w:r>
      <w:r w:rsidR="00624111" w:rsidRPr="00AA7CC4">
        <w:rPr>
          <w:rFonts w:cs="Arial"/>
          <w:color w:val="000000" w:themeColor="text1"/>
          <w:sz w:val="22"/>
          <w:szCs w:val="22"/>
        </w:rPr>
        <w:t>summary of VVUQ methods</w:t>
      </w:r>
      <w:r w:rsidR="00C2279E" w:rsidRPr="00AA7CC4">
        <w:rPr>
          <w:rFonts w:cs="Arial"/>
          <w:color w:val="000000" w:themeColor="text1"/>
          <w:sz w:val="22"/>
          <w:szCs w:val="22"/>
        </w:rPr>
        <w:t xml:space="preserve">. </w:t>
      </w:r>
    </w:p>
    <w:p w14:paraId="0B85DD1F" w14:textId="57514D8A" w:rsidR="00ED3651" w:rsidRPr="00AA7CC4" w:rsidRDefault="004560B9" w:rsidP="002C6DF3">
      <w:pPr>
        <w:pStyle w:val="ListParagraph"/>
        <w:numPr>
          <w:ilvl w:val="0"/>
          <w:numId w:val="20"/>
        </w:numPr>
        <w:jc w:val="both"/>
        <w:rPr>
          <w:rFonts w:cs="Arial"/>
          <w:color w:val="000000" w:themeColor="text1"/>
          <w:sz w:val="22"/>
          <w:szCs w:val="22"/>
        </w:rPr>
      </w:pPr>
      <w:r w:rsidRPr="00AA7CC4">
        <w:rPr>
          <w:rFonts w:cs="Arial"/>
          <w:color w:val="000000" w:themeColor="text1"/>
          <w:sz w:val="22"/>
          <w:szCs w:val="22"/>
        </w:rPr>
        <w:t xml:space="preserve">The organisation and running of </w:t>
      </w:r>
      <w:r w:rsidR="0026539C" w:rsidRPr="00AA7CC4">
        <w:rPr>
          <w:rFonts w:cs="Arial"/>
          <w:color w:val="000000" w:themeColor="text1"/>
          <w:sz w:val="22"/>
          <w:szCs w:val="22"/>
        </w:rPr>
        <w:t xml:space="preserve">two </w:t>
      </w:r>
      <w:r w:rsidR="00C2279E" w:rsidRPr="00AA7CC4">
        <w:rPr>
          <w:rFonts w:cs="Arial"/>
          <w:color w:val="000000" w:themeColor="text1"/>
          <w:sz w:val="22"/>
          <w:szCs w:val="22"/>
        </w:rPr>
        <w:t>event</w:t>
      </w:r>
      <w:r w:rsidR="00ED3651" w:rsidRPr="00AA7CC4">
        <w:rPr>
          <w:rFonts w:cs="Arial"/>
          <w:color w:val="000000" w:themeColor="text1"/>
          <w:sz w:val="22"/>
          <w:szCs w:val="22"/>
        </w:rPr>
        <w:t>s</w:t>
      </w:r>
      <w:r w:rsidR="00B45E4F" w:rsidRPr="00AA7CC4">
        <w:rPr>
          <w:rFonts w:cs="Arial"/>
          <w:color w:val="000000" w:themeColor="text1"/>
          <w:sz w:val="22"/>
          <w:szCs w:val="22"/>
        </w:rPr>
        <w:t xml:space="preserve">, </w:t>
      </w:r>
      <w:r w:rsidR="00C2279E" w:rsidRPr="00AA7CC4">
        <w:rPr>
          <w:rFonts w:cs="Arial"/>
          <w:color w:val="000000" w:themeColor="text1"/>
          <w:sz w:val="22"/>
          <w:szCs w:val="22"/>
        </w:rPr>
        <w:t xml:space="preserve">one at the start and one at the end of </w:t>
      </w:r>
      <w:r w:rsidRPr="00AA7CC4">
        <w:rPr>
          <w:rFonts w:cs="Arial"/>
          <w:color w:val="000000" w:themeColor="text1"/>
          <w:sz w:val="22"/>
          <w:szCs w:val="22"/>
        </w:rPr>
        <w:t xml:space="preserve">the </w:t>
      </w:r>
      <w:r w:rsidR="00C2279E" w:rsidRPr="00AA7CC4">
        <w:rPr>
          <w:rFonts w:cs="Arial"/>
          <w:color w:val="000000" w:themeColor="text1"/>
          <w:sz w:val="22"/>
          <w:szCs w:val="22"/>
        </w:rPr>
        <w:t>project.</w:t>
      </w:r>
    </w:p>
    <w:p w14:paraId="1FCCD8D2" w14:textId="1B77C462" w:rsidR="00C2279E" w:rsidRPr="00AA7CC4" w:rsidRDefault="00ED3651" w:rsidP="002C6DF3">
      <w:pPr>
        <w:pStyle w:val="ListParagraph"/>
        <w:numPr>
          <w:ilvl w:val="0"/>
          <w:numId w:val="20"/>
        </w:numPr>
        <w:jc w:val="both"/>
        <w:rPr>
          <w:rFonts w:cs="Arial"/>
          <w:color w:val="000000" w:themeColor="text1"/>
          <w:sz w:val="22"/>
          <w:szCs w:val="22"/>
        </w:rPr>
      </w:pPr>
      <w:r w:rsidRPr="00AA7CC4">
        <w:rPr>
          <w:rFonts w:cs="Arial"/>
          <w:color w:val="000000" w:themeColor="text1"/>
          <w:sz w:val="22"/>
          <w:szCs w:val="22"/>
        </w:rPr>
        <w:t xml:space="preserve">A concise summary of recommendations of methods to perform efficient and scalable </w:t>
      </w:r>
      <w:r w:rsidR="005E0839" w:rsidRPr="00AA7CC4">
        <w:rPr>
          <w:rFonts w:cs="Arial"/>
          <w:color w:val="000000" w:themeColor="text1"/>
          <w:sz w:val="22"/>
          <w:szCs w:val="22"/>
        </w:rPr>
        <w:t>uncertainty quantification (</w:t>
      </w:r>
      <w:r w:rsidRPr="00AA7CC4">
        <w:rPr>
          <w:rFonts w:cs="Arial"/>
          <w:color w:val="000000" w:themeColor="text1"/>
          <w:sz w:val="22"/>
          <w:szCs w:val="22"/>
        </w:rPr>
        <w:t>UQ</w:t>
      </w:r>
      <w:r w:rsidR="005E0839" w:rsidRPr="00AA7CC4">
        <w:rPr>
          <w:rFonts w:cs="Arial"/>
          <w:color w:val="000000" w:themeColor="text1"/>
          <w:sz w:val="22"/>
          <w:szCs w:val="22"/>
        </w:rPr>
        <w:t>)</w:t>
      </w:r>
      <w:r w:rsidRPr="00AA7CC4">
        <w:rPr>
          <w:rFonts w:cs="Arial"/>
          <w:color w:val="000000" w:themeColor="text1"/>
          <w:sz w:val="22"/>
          <w:szCs w:val="22"/>
        </w:rPr>
        <w:t xml:space="preserve"> of the plasma edge multi-model code.</w:t>
      </w:r>
    </w:p>
    <w:p w14:paraId="65F7E64B" w14:textId="2FEA2497" w:rsidR="003A608E" w:rsidRPr="00AA7CC4" w:rsidRDefault="00CB756E" w:rsidP="002C6DF3">
      <w:pPr>
        <w:spacing w:before="120"/>
        <w:ind w:left="426"/>
        <w:jc w:val="both"/>
        <w:rPr>
          <w:rFonts w:ascii="Arial" w:hAnsi="Arial" w:cs="Arial"/>
          <w:color w:val="000000" w:themeColor="text1"/>
          <w:sz w:val="22"/>
          <w:szCs w:val="22"/>
        </w:rPr>
      </w:pPr>
      <w:r w:rsidRPr="00AA7CC4">
        <w:rPr>
          <w:rFonts w:ascii="Arial" w:hAnsi="Arial" w:cs="Arial"/>
          <w:color w:val="000000" w:themeColor="text1"/>
          <w:sz w:val="22"/>
          <w:szCs w:val="22"/>
        </w:rPr>
        <w:br/>
      </w:r>
      <w:r w:rsidR="00624111" w:rsidRPr="00AA7CC4">
        <w:rPr>
          <w:rFonts w:ascii="Arial" w:hAnsi="Arial" w:cs="Arial"/>
          <w:color w:val="000000" w:themeColor="text1"/>
          <w:sz w:val="22"/>
          <w:szCs w:val="22"/>
        </w:rPr>
        <w:t>In more detail, we will</w:t>
      </w:r>
      <w:r w:rsidR="003A608E" w:rsidRPr="00AA7CC4">
        <w:rPr>
          <w:rFonts w:ascii="Arial" w:hAnsi="Arial" w:cs="Arial"/>
          <w:color w:val="000000" w:themeColor="text1"/>
          <w:sz w:val="22"/>
          <w:szCs w:val="22"/>
        </w:rPr>
        <w:t>:</w:t>
      </w:r>
    </w:p>
    <w:p w14:paraId="34C3C524" w14:textId="7ACD1526" w:rsidR="003A608E" w:rsidRPr="00AA7CC4" w:rsidRDefault="003A608E"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 xml:space="preserve">write a </w:t>
      </w:r>
      <w:r w:rsidR="00EF630D" w:rsidRPr="00AA7CC4">
        <w:rPr>
          <w:rFonts w:cs="Arial"/>
          <w:color w:val="000000" w:themeColor="text1"/>
          <w:sz w:val="22"/>
          <w:szCs w:val="22"/>
        </w:rPr>
        <w:t>concise</w:t>
      </w:r>
      <w:r w:rsidR="00AA6CA1" w:rsidRPr="00AA7CC4">
        <w:rPr>
          <w:rFonts w:cs="Arial"/>
          <w:color w:val="000000" w:themeColor="text1"/>
          <w:sz w:val="22"/>
          <w:szCs w:val="22"/>
        </w:rPr>
        <w:t xml:space="preserve"> literature review</w:t>
      </w:r>
      <w:r w:rsidR="008E41D7" w:rsidRPr="00AA7CC4">
        <w:rPr>
          <w:rFonts w:cs="Arial"/>
          <w:color w:val="000000" w:themeColor="text1"/>
          <w:sz w:val="22"/>
          <w:szCs w:val="22"/>
        </w:rPr>
        <w:t xml:space="preserve"> of </w:t>
      </w:r>
      <w:r w:rsidRPr="00AA7CC4">
        <w:rPr>
          <w:rFonts w:cs="Arial"/>
          <w:color w:val="000000" w:themeColor="text1"/>
          <w:sz w:val="22"/>
          <w:szCs w:val="22"/>
        </w:rPr>
        <w:t>UQ methods suited for multi-model workflow</w:t>
      </w:r>
      <w:r w:rsidR="008E41D7" w:rsidRPr="00AA7CC4">
        <w:rPr>
          <w:rFonts w:cs="Arial"/>
          <w:color w:val="000000" w:themeColor="text1"/>
          <w:sz w:val="22"/>
          <w:szCs w:val="22"/>
        </w:rPr>
        <w:t>s</w:t>
      </w:r>
      <w:r w:rsidR="00195954" w:rsidRPr="00AA7CC4">
        <w:rPr>
          <w:rFonts w:cs="Arial"/>
          <w:color w:val="000000" w:themeColor="text1"/>
          <w:sz w:val="22"/>
          <w:szCs w:val="22"/>
        </w:rPr>
        <w:t xml:space="preserve"> and in particular</w:t>
      </w:r>
      <w:r w:rsidRPr="00AA7CC4">
        <w:rPr>
          <w:rFonts w:cs="Arial"/>
          <w:color w:val="000000" w:themeColor="text1"/>
          <w:sz w:val="22"/>
          <w:szCs w:val="22"/>
        </w:rPr>
        <w:t xml:space="preserve"> simulating the physics of the plasma edge</w:t>
      </w:r>
      <w:r w:rsidR="00195954" w:rsidRPr="00AA7CC4">
        <w:rPr>
          <w:rFonts w:cs="Arial"/>
          <w:color w:val="000000" w:themeColor="text1"/>
          <w:sz w:val="22"/>
          <w:szCs w:val="22"/>
        </w:rPr>
        <w:t xml:space="preserve">; the review will </w:t>
      </w:r>
      <w:r w:rsidR="00AA6CA1" w:rsidRPr="00AA7CC4">
        <w:rPr>
          <w:rFonts w:cs="Arial"/>
          <w:color w:val="000000" w:themeColor="text1"/>
          <w:sz w:val="22"/>
          <w:szCs w:val="22"/>
        </w:rPr>
        <w:t>feature</w:t>
      </w:r>
      <w:r w:rsidR="00195954" w:rsidRPr="00AA7CC4">
        <w:rPr>
          <w:rFonts w:cs="Arial"/>
          <w:color w:val="000000" w:themeColor="text1"/>
          <w:sz w:val="22"/>
          <w:szCs w:val="22"/>
        </w:rPr>
        <w:t xml:space="preserve"> </w:t>
      </w:r>
      <w:r w:rsidR="00AA6CA1" w:rsidRPr="00AA7CC4">
        <w:rPr>
          <w:rFonts w:cs="Arial"/>
          <w:color w:val="000000" w:themeColor="text1"/>
          <w:sz w:val="22"/>
          <w:szCs w:val="22"/>
        </w:rPr>
        <w:t xml:space="preserve">methods we already have experience with (advanced sampling, adaptive sampling, surrogate modelling) and also prospective methods among which some have been introduced during the </w:t>
      </w:r>
      <w:r w:rsidR="00C02E75" w:rsidRPr="00AA7CC4">
        <w:rPr>
          <w:rFonts w:eastAsiaTheme="minorEastAsia" w:cs="Arial"/>
          <w:color w:val="000000" w:themeColor="text1"/>
          <w:sz w:val="22"/>
          <w:szCs w:val="22"/>
          <w:lang w:eastAsia="en-US"/>
        </w:rPr>
        <w:t xml:space="preserve">Data Assimilation </w:t>
      </w:r>
      <w:r w:rsidR="00AA6CA1" w:rsidRPr="00AA7CC4">
        <w:rPr>
          <w:rFonts w:eastAsiaTheme="minorEastAsia" w:cs="Arial"/>
          <w:color w:val="000000" w:themeColor="text1"/>
          <w:sz w:val="22"/>
          <w:szCs w:val="22"/>
          <w:lang w:eastAsia="en-US"/>
        </w:rPr>
        <w:t xml:space="preserve">and UQ workshop organised by </w:t>
      </w:r>
      <w:proofErr w:type="spellStart"/>
      <w:r w:rsidR="00AA6CA1" w:rsidRPr="00AA7CC4">
        <w:rPr>
          <w:rFonts w:eastAsiaTheme="minorEastAsia" w:cs="Arial"/>
          <w:color w:val="000000" w:themeColor="text1"/>
          <w:sz w:val="22"/>
          <w:szCs w:val="22"/>
          <w:lang w:eastAsia="en-US"/>
        </w:rPr>
        <w:t>ExCALIBUR</w:t>
      </w:r>
      <w:proofErr w:type="spellEnd"/>
      <w:r w:rsidR="00AA6CA1" w:rsidRPr="00AA7CC4">
        <w:rPr>
          <w:rFonts w:eastAsiaTheme="minorEastAsia" w:cs="Arial"/>
          <w:color w:val="000000" w:themeColor="text1"/>
          <w:sz w:val="22"/>
          <w:szCs w:val="22"/>
          <w:lang w:eastAsia="en-US"/>
        </w:rPr>
        <w:t xml:space="preserve"> </w:t>
      </w:r>
      <w:r w:rsidR="00481468" w:rsidRPr="00AA7CC4">
        <w:rPr>
          <w:rFonts w:eastAsiaTheme="minorEastAsia" w:cs="Arial"/>
          <w:color w:val="000000" w:themeColor="text1"/>
          <w:sz w:val="22"/>
          <w:szCs w:val="22"/>
          <w:lang w:eastAsia="en-US"/>
        </w:rPr>
        <w:t>(</w:t>
      </w:r>
      <w:r w:rsidR="00AA6CA1" w:rsidRPr="00AA7CC4">
        <w:rPr>
          <w:rFonts w:eastAsiaTheme="minorEastAsia" w:cs="Arial"/>
          <w:color w:val="000000" w:themeColor="text1"/>
          <w:sz w:val="22"/>
          <w:szCs w:val="22"/>
          <w:lang w:eastAsia="en-US"/>
        </w:rPr>
        <w:t>https://excalibur-sle.github.io/workshop2.html</w:t>
      </w:r>
      <w:r w:rsidR="00481468" w:rsidRPr="00AA7CC4">
        <w:rPr>
          <w:rFonts w:eastAsiaTheme="minorEastAsia" w:cs="Arial"/>
          <w:color w:val="000000" w:themeColor="text1"/>
          <w:sz w:val="22"/>
          <w:szCs w:val="22"/>
          <w:lang w:eastAsia="en-US"/>
        </w:rPr>
        <w:t>)</w:t>
      </w:r>
      <w:r w:rsidR="00195954" w:rsidRPr="00AA7CC4">
        <w:rPr>
          <w:rFonts w:eastAsiaTheme="minorEastAsia" w:cs="Arial"/>
          <w:color w:val="000000" w:themeColor="text1"/>
          <w:sz w:val="22"/>
          <w:szCs w:val="22"/>
          <w:lang w:eastAsia="en-US"/>
        </w:rPr>
        <w:t>; we will p</w:t>
      </w:r>
      <w:r w:rsidR="008E41D7" w:rsidRPr="00AA7CC4">
        <w:rPr>
          <w:rFonts w:cs="Arial"/>
          <w:color w:val="000000" w:themeColor="text1"/>
          <w:sz w:val="22"/>
          <w:szCs w:val="22"/>
        </w:rPr>
        <w:t xml:space="preserve">rioritise </w:t>
      </w:r>
      <w:r w:rsidRPr="00AA7CC4">
        <w:rPr>
          <w:rFonts w:cs="Arial"/>
          <w:color w:val="000000" w:themeColor="text1"/>
          <w:sz w:val="22"/>
          <w:szCs w:val="22"/>
        </w:rPr>
        <w:t xml:space="preserve">UQ methods </w:t>
      </w:r>
      <w:r w:rsidR="00195954" w:rsidRPr="00AA7CC4">
        <w:rPr>
          <w:rFonts w:cs="Arial"/>
          <w:color w:val="000000" w:themeColor="text1"/>
          <w:sz w:val="22"/>
          <w:szCs w:val="22"/>
        </w:rPr>
        <w:t>that</w:t>
      </w:r>
      <w:r w:rsidR="008E41D7" w:rsidRPr="00AA7CC4">
        <w:rPr>
          <w:rFonts w:cs="Arial"/>
          <w:color w:val="000000" w:themeColor="text1"/>
          <w:sz w:val="22"/>
          <w:szCs w:val="22"/>
        </w:rPr>
        <w:t xml:space="preserve"> </w:t>
      </w:r>
      <w:r w:rsidRPr="00AA7CC4">
        <w:rPr>
          <w:rFonts w:cs="Arial"/>
          <w:color w:val="000000" w:themeColor="text1"/>
          <w:sz w:val="22"/>
          <w:szCs w:val="22"/>
        </w:rPr>
        <w:t>enabl</w:t>
      </w:r>
      <w:r w:rsidR="008E41D7" w:rsidRPr="00AA7CC4">
        <w:rPr>
          <w:rFonts w:cs="Arial"/>
          <w:color w:val="000000" w:themeColor="text1"/>
          <w:sz w:val="22"/>
          <w:szCs w:val="22"/>
        </w:rPr>
        <w:t>e</w:t>
      </w:r>
      <w:r w:rsidRPr="00AA7CC4">
        <w:rPr>
          <w:rFonts w:cs="Arial"/>
          <w:color w:val="000000" w:themeColor="text1"/>
          <w:sz w:val="22"/>
          <w:szCs w:val="22"/>
        </w:rPr>
        <w:t xml:space="preserve"> scalable computations</w:t>
      </w:r>
      <w:r w:rsidR="008E41D7" w:rsidRPr="00AA7CC4">
        <w:rPr>
          <w:rFonts w:cs="Arial"/>
          <w:color w:val="000000" w:themeColor="text1"/>
          <w:sz w:val="22"/>
          <w:szCs w:val="22"/>
        </w:rPr>
        <w:t xml:space="preserve"> on existing </w:t>
      </w:r>
      <w:proofErr w:type="spellStart"/>
      <w:r w:rsidR="008E41D7" w:rsidRPr="00AA7CC4">
        <w:rPr>
          <w:rFonts w:cs="Arial"/>
          <w:color w:val="000000" w:themeColor="text1"/>
          <w:sz w:val="22"/>
          <w:szCs w:val="22"/>
        </w:rPr>
        <w:t>multipetascale</w:t>
      </w:r>
      <w:proofErr w:type="spellEnd"/>
      <w:r w:rsidR="008E41D7" w:rsidRPr="00AA7CC4">
        <w:rPr>
          <w:rFonts w:cs="Arial"/>
          <w:color w:val="000000" w:themeColor="text1"/>
          <w:sz w:val="22"/>
          <w:szCs w:val="22"/>
        </w:rPr>
        <w:t xml:space="preserve"> and emerging </w:t>
      </w:r>
      <w:proofErr w:type="spellStart"/>
      <w:r w:rsidR="008E41D7" w:rsidRPr="00AA7CC4">
        <w:rPr>
          <w:rFonts w:cs="Arial"/>
          <w:color w:val="000000" w:themeColor="text1"/>
          <w:sz w:val="22"/>
          <w:szCs w:val="22"/>
        </w:rPr>
        <w:t>exascale</w:t>
      </w:r>
      <w:proofErr w:type="spellEnd"/>
      <w:r w:rsidR="008E41D7" w:rsidRPr="00AA7CC4">
        <w:rPr>
          <w:rFonts w:cs="Arial"/>
          <w:color w:val="000000" w:themeColor="text1"/>
          <w:sz w:val="22"/>
          <w:szCs w:val="22"/>
        </w:rPr>
        <w:t xml:space="preserve"> architectures</w:t>
      </w:r>
      <w:r w:rsidRPr="00AA7CC4">
        <w:rPr>
          <w:rFonts w:cs="Arial"/>
          <w:color w:val="000000" w:themeColor="text1"/>
          <w:sz w:val="22"/>
          <w:szCs w:val="22"/>
        </w:rPr>
        <w:t xml:space="preserve"> for high-dimension</w:t>
      </w:r>
      <w:r w:rsidR="00C02E75" w:rsidRPr="00AA7CC4">
        <w:rPr>
          <w:rFonts w:cs="Arial"/>
          <w:color w:val="000000" w:themeColor="text1"/>
          <w:sz w:val="22"/>
          <w:szCs w:val="22"/>
        </w:rPr>
        <w:t>al</w:t>
      </w:r>
      <w:r w:rsidR="00195954" w:rsidRPr="00AA7CC4">
        <w:rPr>
          <w:rFonts w:cs="Arial"/>
          <w:color w:val="000000" w:themeColor="text1"/>
          <w:sz w:val="22"/>
          <w:szCs w:val="22"/>
        </w:rPr>
        <w:t xml:space="preserve"> problems.</w:t>
      </w:r>
    </w:p>
    <w:p w14:paraId="68413CAF" w14:textId="1778E1B4" w:rsidR="003A608E" w:rsidRPr="00AA7CC4" w:rsidRDefault="008667A3"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exploit already implemented</w:t>
      </w:r>
      <w:r w:rsidR="003A608E" w:rsidRPr="00AA7CC4">
        <w:rPr>
          <w:rFonts w:cs="Arial"/>
          <w:color w:val="000000" w:themeColor="text1"/>
          <w:sz w:val="22"/>
          <w:szCs w:val="22"/>
        </w:rPr>
        <w:t xml:space="preserve"> methods within EasyVVUQ and perform initial UQ </w:t>
      </w:r>
      <w:r w:rsidRPr="00AA7CC4">
        <w:rPr>
          <w:rFonts w:cs="Arial"/>
          <w:color w:val="000000" w:themeColor="text1"/>
          <w:sz w:val="22"/>
          <w:szCs w:val="22"/>
        </w:rPr>
        <w:t xml:space="preserve">and sensitivity analysis (SA) </w:t>
      </w:r>
      <w:r w:rsidR="003A608E" w:rsidRPr="00AA7CC4">
        <w:rPr>
          <w:rFonts w:cs="Arial"/>
          <w:color w:val="000000" w:themeColor="text1"/>
          <w:sz w:val="22"/>
          <w:szCs w:val="22"/>
        </w:rPr>
        <w:t xml:space="preserve">campaigns on </w:t>
      </w:r>
      <w:r w:rsidRPr="00AA7CC4">
        <w:rPr>
          <w:rFonts w:cs="Arial"/>
          <w:color w:val="000000" w:themeColor="text1"/>
          <w:sz w:val="22"/>
          <w:szCs w:val="22"/>
        </w:rPr>
        <w:t xml:space="preserve">available </w:t>
      </w:r>
      <w:r w:rsidR="00EF630D" w:rsidRPr="00AA7CC4">
        <w:rPr>
          <w:rFonts w:cs="Arial"/>
          <w:color w:val="000000" w:themeColor="text1"/>
          <w:sz w:val="22"/>
          <w:szCs w:val="22"/>
        </w:rPr>
        <w:t>and</w:t>
      </w:r>
      <w:r w:rsidRPr="00AA7CC4">
        <w:rPr>
          <w:rFonts w:cs="Arial"/>
          <w:color w:val="000000" w:themeColor="text1"/>
          <w:sz w:val="22"/>
          <w:szCs w:val="22"/>
        </w:rPr>
        <w:t xml:space="preserve"> </w:t>
      </w:r>
      <w:r w:rsidR="00C80F4F" w:rsidRPr="00AA7CC4">
        <w:rPr>
          <w:rFonts w:cs="Arial"/>
          <w:color w:val="000000" w:themeColor="text1"/>
          <w:sz w:val="22"/>
          <w:szCs w:val="22"/>
        </w:rPr>
        <w:t>the early-stage (or toy) models developed in FM-WP2 and FM-WP3</w:t>
      </w:r>
      <w:r w:rsidRPr="00AA7CC4">
        <w:rPr>
          <w:rFonts w:cs="Arial"/>
          <w:color w:val="000000" w:themeColor="text1"/>
          <w:sz w:val="22"/>
          <w:szCs w:val="22"/>
        </w:rPr>
        <w:t xml:space="preserve"> </w:t>
      </w:r>
      <w:r w:rsidR="00C80F4F" w:rsidRPr="00AA7CC4">
        <w:rPr>
          <w:rFonts w:cs="Arial"/>
          <w:color w:val="000000" w:themeColor="text1"/>
          <w:sz w:val="22"/>
          <w:szCs w:val="22"/>
        </w:rPr>
        <w:t>and on the existing European Boundary Code and B2-EIRENE</w:t>
      </w:r>
      <w:r w:rsidR="0010037B" w:rsidRPr="00AA7CC4">
        <w:rPr>
          <w:rFonts w:cs="Arial"/>
          <w:color w:val="000000" w:themeColor="text1"/>
          <w:sz w:val="22"/>
          <w:szCs w:val="22"/>
        </w:rPr>
        <w:t>.</w:t>
      </w:r>
    </w:p>
    <w:p w14:paraId="632893C4" w14:textId="6F392CAC" w:rsidR="00195954" w:rsidRPr="00AA7CC4" w:rsidRDefault="00195954"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organise two event(s) to gather the community of NEPTUNE model developers, initially</w:t>
      </w:r>
      <w:r w:rsidR="00C02E75" w:rsidRPr="00AA7CC4">
        <w:rPr>
          <w:rFonts w:cs="Arial"/>
          <w:color w:val="000000" w:themeColor="text1"/>
          <w:sz w:val="22"/>
          <w:szCs w:val="22"/>
        </w:rPr>
        <w:t>:</w:t>
      </w:r>
      <w:r w:rsidRPr="00AA7CC4">
        <w:rPr>
          <w:rFonts w:cs="Arial"/>
          <w:color w:val="000000" w:themeColor="text1"/>
          <w:sz w:val="22"/>
          <w:szCs w:val="22"/>
        </w:rPr>
        <w:t xml:space="preserve"> (</w:t>
      </w:r>
      <w:proofErr w:type="spellStart"/>
      <w:r w:rsidRPr="00AA7CC4">
        <w:rPr>
          <w:rFonts w:cs="Arial"/>
          <w:color w:val="000000" w:themeColor="text1"/>
          <w:sz w:val="22"/>
          <w:szCs w:val="22"/>
        </w:rPr>
        <w:t>i</w:t>
      </w:r>
      <w:proofErr w:type="spellEnd"/>
      <w:r w:rsidRPr="00AA7CC4">
        <w:rPr>
          <w:rFonts w:cs="Arial"/>
          <w:color w:val="000000" w:themeColor="text1"/>
          <w:sz w:val="22"/>
          <w:szCs w:val="22"/>
        </w:rPr>
        <w:t>) for them to explain the algorithmic structure of their models, what they would need to perform UQ on and for us to explain our capabilities and to demonstrate the use of EasyVVUQ by means of hands-on tutorials; (ii) we will present the methods we recommend at a final meeting and to confirm that the community is in collective agreement with our proposals</w:t>
      </w:r>
      <w:r w:rsidR="00C02E75" w:rsidRPr="00AA7CC4">
        <w:rPr>
          <w:rFonts w:cs="Arial"/>
          <w:color w:val="000000" w:themeColor="text1"/>
          <w:sz w:val="22"/>
          <w:szCs w:val="22"/>
        </w:rPr>
        <w:t>.</w:t>
      </w:r>
    </w:p>
    <w:p w14:paraId="68F9FE02" w14:textId="5B87C7B2" w:rsidR="00195954" w:rsidRPr="00AA7CC4" w:rsidRDefault="00195954"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report on community-wide agreement as to what approach will be taken in terms of the use of VVUQ methods in the next phase of the NEPTUNE project; this outcome will be captured in our final report on recommendations concerning the optimal path to pursue.</w:t>
      </w:r>
    </w:p>
    <w:p w14:paraId="5837CBEB" w14:textId="77777777" w:rsidR="009D2C2D" w:rsidRPr="00073068" w:rsidRDefault="009D2C2D" w:rsidP="000E6434">
      <w:pPr>
        <w:pStyle w:val="Heading2"/>
      </w:pPr>
      <w:bookmarkStart w:id="6" w:name="_Toc526171042"/>
      <w:r w:rsidRPr="00073068">
        <w:t>Exclusions</w:t>
      </w:r>
      <w:bookmarkEnd w:id="6"/>
      <w:r w:rsidRPr="00073068">
        <w:t xml:space="preserve"> </w:t>
      </w:r>
    </w:p>
    <w:p w14:paraId="34636609" w14:textId="77777777" w:rsidR="00075150" w:rsidRDefault="009D2C2D" w:rsidP="00075150">
      <w:pPr>
        <w:pStyle w:val="ListParagraph"/>
        <w:rPr>
          <w:rFonts w:cs="Arial"/>
          <w:color w:val="0070C0"/>
          <w:sz w:val="22"/>
          <w:szCs w:val="22"/>
        </w:rPr>
      </w:pPr>
      <w:r w:rsidRPr="00073068">
        <w:rPr>
          <w:rFonts w:cs="Arial"/>
          <w:color w:val="0070C0"/>
          <w:sz w:val="22"/>
          <w:szCs w:val="22"/>
        </w:rPr>
        <w:t>Activities/topic areas that are out of scope of the Bid and which will not be undertaken (may also include things that Bidder would like to do but are not currently in scope)</w:t>
      </w:r>
    </w:p>
    <w:p w14:paraId="08487316" w14:textId="0E989F3A" w:rsidR="009D2C2D" w:rsidRPr="00075150" w:rsidRDefault="00075150" w:rsidP="00075150">
      <w:pPr>
        <w:pStyle w:val="ListParagraph"/>
        <w:ind w:left="426"/>
        <w:rPr>
          <w:rFonts w:cs="Arial"/>
          <w:b/>
          <w:color w:val="0070C0"/>
          <w:sz w:val="22"/>
          <w:szCs w:val="22"/>
        </w:rPr>
      </w:pPr>
      <w:r>
        <w:rPr>
          <w:rFonts w:cs="Arial"/>
          <w:color w:val="0070C0"/>
          <w:sz w:val="22"/>
          <w:szCs w:val="22"/>
        </w:rPr>
        <w:br/>
      </w:r>
      <w:r w:rsidR="00EF630D" w:rsidRPr="00AA7CC4">
        <w:rPr>
          <w:rFonts w:cs="Arial"/>
          <w:color w:val="000000" w:themeColor="text1"/>
          <w:sz w:val="22"/>
          <w:szCs w:val="22"/>
        </w:rPr>
        <w:t>None.</w:t>
      </w:r>
    </w:p>
    <w:p w14:paraId="5E73C02C" w14:textId="77777777" w:rsidR="009D2C2D" w:rsidRPr="00073068" w:rsidRDefault="009D2C2D" w:rsidP="009D2C2D">
      <w:pPr>
        <w:spacing w:before="120"/>
        <w:ind w:left="720"/>
        <w:rPr>
          <w:rFonts w:ascii="Arial" w:hAnsi="Arial" w:cs="Arial"/>
        </w:rPr>
      </w:pPr>
    </w:p>
    <w:p w14:paraId="19A04622" w14:textId="77777777" w:rsidR="009D2C2D" w:rsidRPr="00073068" w:rsidRDefault="009D2C2D" w:rsidP="000E6434">
      <w:pPr>
        <w:pStyle w:val="Heading2"/>
      </w:pPr>
      <w:bookmarkStart w:id="7" w:name="_Toc526171043"/>
      <w:r w:rsidRPr="00073068">
        <w:t>Constraints</w:t>
      </w:r>
      <w:bookmarkEnd w:id="7"/>
    </w:p>
    <w:p w14:paraId="34AF3A47" w14:textId="6E914B25" w:rsidR="009D2C2D" w:rsidRPr="00073068" w:rsidRDefault="009D2C2D" w:rsidP="009D2C2D">
      <w:pPr>
        <w:pStyle w:val="ListParagraph"/>
        <w:rPr>
          <w:rFonts w:cs="Arial"/>
          <w:b/>
          <w:color w:val="0070C0"/>
          <w:sz w:val="22"/>
          <w:szCs w:val="22"/>
        </w:rPr>
      </w:pPr>
      <w:r w:rsidRPr="00073068">
        <w:rPr>
          <w:rFonts w:cs="Arial"/>
          <w:color w:val="0070C0"/>
          <w:sz w:val="22"/>
          <w:szCs w:val="22"/>
        </w:rPr>
        <w:t>Restrictions that affect proposals of the project by imposing limitations such costs, resources or project schedule, which may</w:t>
      </w:r>
      <w:r w:rsidRPr="00073068">
        <w:rPr>
          <w:rFonts w:cs="Arial"/>
          <w:color w:val="0070C0"/>
          <w:sz w:val="22"/>
          <w:szCs w:val="22"/>
          <w:lang w:val="en-US"/>
        </w:rPr>
        <w:t xml:space="preserve"> affect the execution of the Bid.</w:t>
      </w:r>
      <w:r w:rsidR="00075150">
        <w:rPr>
          <w:rFonts w:cs="Arial"/>
          <w:color w:val="0070C0"/>
          <w:sz w:val="22"/>
          <w:szCs w:val="22"/>
          <w:lang w:val="en-US"/>
        </w:rPr>
        <w:br/>
      </w:r>
    </w:p>
    <w:p w14:paraId="23608EE1" w14:textId="6DC11DE7" w:rsidR="006E5985" w:rsidRPr="00AA7CC4" w:rsidRDefault="006E5985" w:rsidP="002C6DF3">
      <w:pPr>
        <w:ind w:left="426"/>
        <w:jc w:val="both"/>
        <w:rPr>
          <w:rFonts w:ascii="Arial" w:eastAsiaTheme="minorEastAsia" w:hAnsi="Arial" w:cs="Arial"/>
          <w:color w:val="000000" w:themeColor="text1"/>
          <w:sz w:val="22"/>
          <w:szCs w:val="22"/>
          <w:lang w:eastAsia="en-US"/>
        </w:rPr>
      </w:pPr>
      <w:r w:rsidRPr="00AA7CC4">
        <w:rPr>
          <w:rFonts w:ascii="Arial" w:eastAsiaTheme="minorEastAsia" w:hAnsi="Arial" w:cs="Arial"/>
          <w:color w:val="000000" w:themeColor="text1"/>
          <w:sz w:val="22"/>
          <w:szCs w:val="22"/>
          <w:lang w:eastAsia="en-US"/>
        </w:rPr>
        <w:t>We will fac</w:t>
      </w:r>
      <w:r w:rsidR="004560B9" w:rsidRPr="00AA7CC4">
        <w:rPr>
          <w:rFonts w:ascii="Arial" w:eastAsiaTheme="minorEastAsia" w:hAnsi="Arial" w:cs="Arial"/>
          <w:color w:val="000000" w:themeColor="text1"/>
          <w:sz w:val="22"/>
          <w:szCs w:val="22"/>
          <w:lang w:eastAsia="en-US"/>
        </w:rPr>
        <w:t>e</w:t>
      </w:r>
      <w:r w:rsidRPr="00AA7CC4">
        <w:rPr>
          <w:rFonts w:ascii="Arial" w:eastAsiaTheme="minorEastAsia" w:hAnsi="Arial" w:cs="Arial"/>
          <w:color w:val="000000" w:themeColor="text1"/>
          <w:sz w:val="22"/>
          <w:szCs w:val="22"/>
          <w:lang w:eastAsia="en-US"/>
        </w:rPr>
        <w:t xml:space="preserve"> </w:t>
      </w:r>
      <w:r w:rsidR="004560B9" w:rsidRPr="00AA7CC4">
        <w:rPr>
          <w:rFonts w:ascii="Arial" w:eastAsiaTheme="minorEastAsia" w:hAnsi="Arial" w:cs="Arial"/>
          <w:color w:val="000000" w:themeColor="text1"/>
          <w:sz w:val="22"/>
          <w:szCs w:val="22"/>
          <w:lang w:eastAsia="en-US"/>
        </w:rPr>
        <w:t xml:space="preserve">four </w:t>
      </w:r>
      <w:r w:rsidRPr="00AA7CC4">
        <w:rPr>
          <w:rFonts w:ascii="Arial" w:eastAsiaTheme="minorEastAsia" w:hAnsi="Arial" w:cs="Arial"/>
          <w:color w:val="000000" w:themeColor="text1"/>
          <w:sz w:val="22"/>
          <w:szCs w:val="22"/>
          <w:lang w:eastAsia="en-US"/>
        </w:rPr>
        <w:t>main constraints:</w:t>
      </w:r>
    </w:p>
    <w:p w14:paraId="4D741839" w14:textId="1021332A" w:rsidR="006E5985"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Limited </w:t>
      </w:r>
      <w:r w:rsidR="00845533" w:rsidRPr="00AA7CC4">
        <w:rPr>
          <w:rFonts w:eastAsiaTheme="minorEastAsia" w:cs="Arial"/>
          <w:color w:val="000000" w:themeColor="text1"/>
          <w:sz w:val="22"/>
          <w:szCs w:val="22"/>
          <w:lang w:eastAsia="en-US"/>
        </w:rPr>
        <w:t xml:space="preserve">time </w:t>
      </w:r>
      <w:r w:rsidRPr="00AA7CC4">
        <w:rPr>
          <w:rFonts w:eastAsiaTheme="minorEastAsia" w:cs="Arial"/>
          <w:color w:val="000000" w:themeColor="text1"/>
          <w:sz w:val="22"/>
          <w:szCs w:val="22"/>
          <w:lang w:eastAsia="en-US"/>
        </w:rPr>
        <w:t xml:space="preserve">in which </w:t>
      </w:r>
      <w:r w:rsidR="00845533" w:rsidRPr="00AA7CC4">
        <w:rPr>
          <w:rFonts w:eastAsiaTheme="minorEastAsia" w:cs="Arial"/>
          <w:color w:val="000000" w:themeColor="text1"/>
          <w:sz w:val="22"/>
          <w:szCs w:val="22"/>
          <w:lang w:eastAsia="en-US"/>
        </w:rPr>
        <w:t>to implement and test the shortlisted methods</w:t>
      </w:r>
      <w:r w:rsidR="00EF630D" w:rsidRPr="00AA7CC4">
        <w:rPr>
          <w:rFonts w:eastAsiaTheme="minorEastAsia" w:cs="Arial"/>
          <w:color w:val="000000" w:themeColor="text1"/>
          <w:sz w:val="22"/>
          <w:szCs w:val="22"/>
          <w:lang w:eastAsia="en-US"/>
        </w:rPr>
        <w:t>;</w:t>
      </w:r>
    </w:p>
    <w:p w14:paraId="4D535AF7" w14:textId="64B4837C" w:rsidR="00845533"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Access </w:t>
      </w:r>
      <w:r w:rsidR="00C2279E" w:rsidRPr="00AA7CC4">
        <w:rPr>
          <w:rFonts w:eastAsiaTheme="minorEastAsia" w:cs="Arial"/>
          <w:color w:val="000000" w:themeColor="text1"/>
          <w:sz w:val="22"/>
          <w:szCs w:val="22"/>
          <w:lang w:eastAsia="en-US"/>
        </w:rPr>
        <w:t xml:space="preserve">to suitable </w:t>
      </w:r>
      <w:r w:rsidR="00845533" w:rsidRPr="00AA7CC4">
        <w:rPr>
          <w:rFonts w:eastAsiaTheme="minorEastAsia" w:cs="Arial"/>
          <w:color w:val="000000" w:themeColor="text1"/>
          <w:sz w:val="22"/>
          <w:szCs w:val="22"/>
          <w:lang w:eastAsia="en-US"/>
        </w:rPr>
        <w:t>compute resources, especially if we intend to test scalability</w:t>
      </w:r>
      <w:r w:rsidR="00EF630D" w:rsidRPr="00AA7CC4">
        <w:rPr>
          <w:rFonts w:eastAsiaTheme="minorEastAsia" w:cs="Arial"/>
          <w:color w:val="000000" w:themeColor="text1"/>
          <w:sz w:val="22"/>
          <w:szCs w:val="22"/>
          <w:lang w:eastAsia="en-US"/>
        </w:rPr>
        <w:t>;</w:t>
      </w:r>
    </w:p>
    <w:p w14:paraId="3EA813AE" w14:textId="3EC466E6" w:rsidR="00845533"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Availability </w:t>
      </w:r>
      <w:r w:rsidR="00845533" w:rsidRPr="00AA7CC4">
        <w:rPr>
          <w:rFonts w:eastAsiaTheme="minorEastAsia" w:cs="Arial"/>
          <w:color w:val="000000" w:themeColor="text1"/>
          <w:sz w:val="22"/>
          <w:szCs w:val="22"/>
          <w:lang w:eastAsia="en-US"/>
        </w:rPr>
        <w:t xml:space="preserve">of the codes </w:t>
      </w:r>
      <w:r w:rsidRPr="00AA7CC4">
        <w:rPr>
          <w:rFonts w:eastAsiaTheme="minorEastAsia" w:cs="Arial"/>
          <w:color w:val="000000" w:themeColor="text1"/>
          <w:sz w:val="22"/>
          <w:szCs w:val="22"/>
          <w:lang w:eastAsia="en-US"/>
        </w:rPr>
        <w:t>which will require instrumentation with</w:t>
      </w:r>
      <w:r w:rsidR="00845533" w:rsidRPr="00AA7CC4">
        <w:rPr>
          <w:rFonts w:eastAsiaTheme="minorEastAsia" w:cs="Arial"/>
          <w:color w:val="000000" w:themeColor="text1"/>
          <w:sz w:val="22"/>
          <w:szCs w:val="22"/>
          <w:lang w:eastAsia="en-US"/>
        </w:rPr>
        <w:t xml:space="preserve"> UQ </w:t>
      </w:r>
      <w:r w:rsidRPr="00AA7CC4">
        <w:rPr>
          <w:rFonts w:eastAsiaTheme="minorEastAsia" w:cs="Arial"/>
          <w:color w:val="000000" w:themeColor="text1"/>
          <w:sz w:val="22"/>
          <w:szCs w:val="22"/>
          <w:lang w:eastAsia="en-US"/>
        </w:rPr>
        <w:t xml:space="preserve">methods </w:t>
      </w:r>
      <w:r w:rsidR="00845533" w:rsidRPr="00AA7CC4">
        <w:rPr>
          <w:rFonts w:eastAsiaTheme="minorEastAsia" w:cs="Arial"/>
          <w:color w:val="000000" w:themeColor="text1"/>
          <w:sz w:val="22"/>
          <w:szCs w:val="22"/>
          <w:lang w:eastAsia="en-US"/>
        </w:rPr>
        <w:t xml:space="preserve">from </w:t>
      </w:r>
      <w:r w:rsidRPr="00AA7CC4">
        <w:rPr>
          <w:rFonts w:eastAsiaTheme="minorEastAsia" w:cs="Arial"/>
          <w:color w:val="000000" w:themeColor="text1"/>
          <w:sz w:val="22"/>
          <w:szCs w:val="22"/>
          <w:lang w:eastAsia="en-US"/>
        </w:rPr>
        <w:t>various</w:t>
      </w:r>
      <w:r w:rsidR="00EF630D" w:rsidRPr="00AA7CC4">
        <w:rPr>
          <w:rFonts w:eastAsiaTheme="minorEastAsia" w:cs="Arial"/>
          <w:color w:val="000000" w:themeColor="text1"/>
          <w:sz w:val="22"/>
          <w:szCs w:val="22"/>
          <w:lang w:eastAsia="en-US"/>
        </w:rPr>
        <w:t xml:space="preserve"> </w:t>
      </w:r>
      <w:r w:rsidR="00C2279E" w:rsidRPr="00AA7CC4">
        <w:rPr>
          <w:rFonts w:eastAsiaTheme="minorEastAsia" w:cs="Arial"/>
          <w:color w:val="000000" w:themeColor="text1"/>
          <w:sz w:val="22"/>
          <w:szCs w:val="22"/>
          <w:lang w:eastAsia="en-US"/>
        </w:rPr>
        <w:t xml:space="preserve">NEPTUNE </w:t>
      </w:r>
      <w:r w:rsidR="00845533" w:rsidRPr="00AA7CC4">
        <w:rPr>
          <w:rFonts w:eastAsiaTheme="minorEastAsia" w:cs="Arial"/>
          <w:color w:val="000000" w:themeColor="text1"/>
          <w:sz w:val="22"/>
          <w:szCs w:val="22"/>
          <w:lang w:eastAsia="en-US"/>
        </w:rPr>
        <w:t>partners</w:t>
      </w:r>
      <w:r w:rsidR="00EF630D" w:rsidRPr="00AA7CC4">
        <w:rPr>
          <w:rFonts w:eastAsiaTheme="minorEastAsia" w:cs="Arial"/>
          <w:color w:val="000000" w:themeColor="text1"/>
          <w:sz w:val="22"/>
          <w:szCs w:val="22"/>
          <w:lang w:eastAsia="en-US"/>
        </w:rPr>
        <w:t>;</w:t>
      </w:r>
    </w:p>
    <w:p w14:paraId="7E3C6C71" w14:textId="4AE17509" w:rsidR="00ED3651"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The </w:t>
      </w:r>
      <w:r w:rsidR="00975DFE" w:rsidRPr="00AA7CC4">
        <w:rPr>
          <w:rFonts w:eastAsiaTheme="minorEastAsia" w:cs="Arial"/>
          <w:color w:val="000000" w:themeColor="text1"/>
          <w:sz w:val="22"/>
          <w:szCs w:val="22"/>
          <w:lang w:eastAsia="en-US"/>
        </w:rPr>
        <w:t xml:space="preserve">likelihood </w:t>
      </w:r>
      <w:r w:rsidRPr="00AA7CC4">
        <w:rPr>
          <w:rFonts w:eastAsiaTheme="minorEastAsia" w:cs="Arial"/>
          <w:color w:val="000000" w:themeColor="text1"/>
          <w:sz w:val="22"/>
          <w:szCs w:val="22"/>
          <w:lang w:eastAsia="en-US"/>
        </w:rPr>
        <w:t xml:space="preserve">that we shall </w:t>
      </w:r>
      <w:r w:rsidR="00975DFE" w:rsidRPr="00AA7CC4">
        <w:rPr>
          <w:rFonts w:eastAsiaTheme="minorEastAsia" w:cs="Arial"/>
          <w:color w:val="000000" w:themeColor="text1"/>
          <w:sz w:val="22"/>
          <w:szCs w:val="22"/>
          <w:lang w:eastAsia="en-US"/>
        </w:rPr>
        <w:t>have to convene meetings online</w:t>
      </w:r>
      <w:r w:rsidR="00EF630D" w:rsidRPr="00AA7CC4">
        <w:rPr>
          <w:rFonts w:eastAsiaTheme="minorEastAsia" w:cs="Arial"/>
          <w:color w:val="000000" w:themeColor="text1"/>
          <w:sz w:val="22"/>
          <w:szCs w:val="22"/>
          <w:lang w:eastAsia="en-US"/>
        </w:rPr>
        <w:t>.</w:t>
      </w:r>
    </w:p>
    <w:p w14:paraId="043B994E" w14:textId="0238FFD3" w:rsidR="004560B9" w:rsidRPr="00AA7CC4" w:rsidRDefault="004560B9" w:rsidP="002C6DF3">
      <w:pPr>
        <w:jc w:val="both"/>
        <w:rPr>
          <w:rFonts w:eastAsiaTheme="minorEastAsia" w:cs="Arial"/>
          <w:color w:val="000000" w:themeColor="text1"/>
          <w:sz w:val="22"/>
          <w:szCs w:val="22"/>
          <w:lang w:eastAsia="en-US"/>
        </w:rPr>
      </w:pPr>
    </w:p>
    <w:p w14:paraId="5FBAEC6F" w14:textId="1AE39220" w:rsidR="004560B9" w:rsidRPr="00AA7CC4" w:rsidRDefault="004560B9" w:rsidP="002C6DF3">
      <w:pPr>
        <w:ind w:left="426"/>
        <w:jc w:val="both"/>
        <w:rPr>
          <w:rFonts w:ascii="Arial" w:eastAsiaTheme="minorEastAsia" w:hAnsi="Arial" w:cs="Arial"/>
          <w:color w:val="000000" w:themeColor="text1"/>
          <w:sz w:val="22"/>
          <w:szCs w:val="22"/>
          <w:lang w:eastAsia="en-US"/>
        </w:rPr>
      </w:pPr>
      <w:r w:rsidRPr="00AA7CC4">
        <w:rPr>
          <w:rFonts w:ascii="Arial" w:eastAsiaTheme="minorEastAsia" w:hAnsi="Arial" w:cs="Arial"/>
          <w:color w:val="000000" w:themeColor="text1"/>
          <w:sz w:val="22"/>
          <w:szCs w:val="22"/>
          <w:lang w:eastAsia="en-US"/>
        </w:rPr>
        <w:lastRenderedPageBreak/>
        <w:t xml:space="preserve">However, the present project is of limited duration </w:t>
      </w:r>
      <w:r w:rsidR="00227F53" w:rsidRPr="00AA7CC4">
        <w:rPr>
          <w:rFonts w:ascii="Arial" w:eastAsiaTheme="minorEastAsia" w:hAnsi="Arial" w:cs="Arial"/>
          <w:color w:val="000000" w:themeColor="text1"/>
          <w:sz w:val="22"/>
          <w:szCs w:val="22"/>
          <w:lang w:eastAsia="en-US"/>
        </w:rPr>
        <w:t xml:space="preserve">(just </w:t>
      </w:r>
      <w:r w:rsidRPr="00AA7CC4">
        <w:rPr>
          <w:rFonts w:ascii="Arial" w:eastAsiaTheme="minorEastAsia" w:hAnsi="Arial" w:cs="Arial"/>
          <w:color w:val="000000" w:themeColor="text1"/>
          <w:sz w:val="22"/>
          <w:szCs w:val="22"/>
          <w:lang w:eastAsia="en-US"/>
        </w:rPr>
        <w:t>six months</w:t>
      </w:r>
      <w:r w:rsidR="00227F53" w:rsidRPr="00AA7CC4">
        <w:rPr>
          <w:rFonts w:ascii="Arial" w:eastAsiaTheme="minorEastAsia" w:hAnsi="Arial" w:cs="Arial"/>
          <w:color w:val="000000" w:themeColor="text1"/>
          <w:sz w:val="22"/>
          <w:szCs w:val="22"/>
          <w:lang w:eastAsia="en-US"/>
        </w:rPr>
        <w:t xml:space="preserve">) </w:t>
      </w:r>
      <w:r w:rsidRPr="00AA7CC4">
        <w:rPr>
          <w:rFonts w:ascii="Arial" w:eastAsiaTheme="minorEastAsia" w:hAnsi="Arial" w:cs="Arial"/>
          <w:color w:val="000000" w:themeColor="text1"/>
          <w:sz w:val="22"/>
          <w:szCs w:val="22"/>
          <w:lang w:eastAsia="en-US"/>
        </w:rPr>
        <w:t xml:space="preserve">and is not intended to </w:t>
      </w:r>
      <w:r w:rsidR="00EF630D" w:rsidRPr="00AA7CC4">
        <w:rPr>
          <w:rFonts w:ascii="Arial" w:eastAsiaTheme="minorEastAsia" w:hAnsi="Arial" w:cs="Arial"/>
          <w:color w:val="000000" w:themeColor="text1"/>
          <w:sz w:val="22"/>
          <w:szCs w:val="22"/>
          <w:lang w:eastAsia="en-US"/>
        </w:rPr>
        <w:t xml:space="preserve">involve significant </w:t>
      </w:r>
      <w:r w:rsidRPr="00AA7CC4">
        <w:rPr>
          <w:rFonts w:ascii="Arial" w:eastAsiaTheme="minorEastAsia" w:hAnsi="Arial" w:cs="Arial"/>
          <w:color w:val="000000" w:themeColor="text1"/>
          <w:sz w:val="22"/>
          <w:szCs w:val="22"/>
          <w:lang w:eastAsia="en-US"/>
        </w:rPr>
        <w:t xml:space="preserve">software development. </w:t>
      </w:r>
      <w:r w:rsidR="00481468" w:rsidRPr="00AA7CC4">
        <w:rPr>
          <w:rFonts w:ascii="Arial" w:eastAsiaTheme="minorEastAsia" w:hAnsi="Arial" w:cs="Arial"/>
          <w:color w:val="000000" w:themeColor="text1"/>
          <w:sz w:val="22"/>
          <w:szCs w:val="22"/>
          <w:lang w:eastAsia="en-US"/>
        </w:rPr>
        <w:t>Thanks</w:t>
      </w:r>
      <w:r w:rsidRPr="00AA7CC4">
        <w:rPr>
          <w:rFonts w:ascii="Arial" w:eastAsiaTheme="minorEastAsia" w:hAnsi="Arial" w:cs="Arial"/>
          <w:color w:val="000000" w:themeColor="text1"/>
          <w:sz w:val="22"/>
          <w:szCs w:val="22"/>
          <w:lang w:eastAsia="en-US"/>
        </w:rPr>
        <w:t xml:space="preserve"> to the usability and flexibility of the </w:t>
      </w:r>
      <w:proofErr w:type="spellStart"/>
      <w:r w:rsidRPr="00AA7CC4">
        <w:rPr>
          <w:rFonts w:ascii="Arial" w:eastAsiaTheme="minorEastAsia" w:hAnsi="Arial" w:cs="Arial"/>
          <w:color w:val="000000" w:themeColor="text1"/>
          <w:sz w:val="22"/>
          <w:szCs w:val="22"/>
          <w:lang w:eastAsia="en-US"/>
        </w:rPr>
        <w:t>VECMAtk</w:t>
      </w:r>
      <w:proofErr w:type="spellEnd"/>
      <w:r w:rsidRPr="00AA7CC4">
        <w:rPr>
          <w:rFonts w:ascii="Arial" w:eastAsiaTheme="minorEastAsia" w:hAnsi="Arial" w:cs="Arial"/>
          <w:color w:val="000000" w:themeColor="text1"/>
          <w:sz w:val="22"/>
          <w:szCs w:val="22"/>
          <w:lang w:eastAsia="en-US"/>
        </w:rPr>
        <w:t>, we expect to be able to perform rapid pro</w:t>
      </w:r>
      <w:r w:rsidR="00ED3651" w:rsidRPr="00AA7CC4">
        <w:rPr>
          <w:rFonts w:ascii="Arial" w:eastAsiaTheme="minorEastAsia" w:hAnsi="Arial" w:cs="Arial"/>
          <w:color w:val="000000" w:themeColor="text1"/>
          <w:sz w:val="22"/>
          <w:szCs w:val="22"/>
          <w:lang w:eastAsia="en-US"/>
        </w:rPr>
        <w:t>to</w:t>
      </w:r>
      <w:r w:rsidRPr="00AA7CC4">
        <w:rPr>
          <w:rFonts w:ascii="Arial" w:eastAsiaTheme="minorEastAsia" w:hAnsi="Arial" w:cs="Arial"/>
          <w:color w:val="000000" w:themeColor="text1"/>
          <w:sz w:val="22"/>
          <w:szCs w:val="22"/>
          <w:lang w:eastAsia="en-US"/>
        </w:rPr>
        <w:t>typing to demonstrate feasibility by working in collaboration with code owners for around five codes in this period of time.</w:t>
      </w:r>
    </w:p>
    <w:p w14:paraId="5DC9725F" w14:textId="14359423" w:rsidR="004560B9" w:rsidRPr="00AA7CC4" w:rsidRDefault="004560B9" w:rsidP="002C6DF3">
      <w:pPr>
        <w:ind w:left="426"/>
        <w:jc w:val="both"/>
        <w:rPr>
          <w:rFonts w:ascii="Arial" w:eastAsiaTheme="minorEastAsia" w:hAnsi="Arial" w:cs="Arial"/>
          <w:color w:val="000000" w:themeColor="text1"/>
          <w:sz w:val="22"/>
          <w:szCs w:val="22"/>
          <w:lang w:eastAsia="en-US"/>
        </w:rPr>
      </w:pPr>
    </w:p>
    <w:p w14:paraId="6680AC39" w14:textId="276985A8" w:rsidR="004560B9" w:rsidRPr="00ED3651" w:rsidRDefault="004560B9" w:rsidP="002C6DF3">
      <w:pPr>
        <w:ind w:left="426"/>
        <w:jc w:val="both"/>
        <w:rPr>
          <w:rFonts w:ascii="Arial" w:eastAsiaTheme="minorEastAsia" w:hAnsi="Arial" w:cs="Arial"/>
          <w:color w:val="0000FF"/>
          <w:sz w:val="22"/>
          <w:szCs w:val="22"/>
          <w:lang w:eastAsia="en-US"/>
        </w:rPr>
      </w:pPr>
      <w:r w:rsidRPr="00AA7CC4">
        <w:rPr>
          <w:rFonts w:ascii="Arial" w:eastAsiaTheme="minorEastAsia" w:hAnsi="Arial" w:cs="Arial"/>
          <w:color w:val="000000" w:themeColor="text1"/>
          <w:sz w:val="22"/>
          <w:szCs w:val="22"/>
          <w:lang w:eastAsia="en-US"/>
        </w:rPr>
        <w:t xml:space="preserve">For demonstration purposes, we expect to have access to sufficient computing resources from our own end, in order to be able to accommodate some basic performance testing in this period. </w:t>
      </w:r>
    </w:p>
    <w:p w14:paraId="5AA6AB61" w14:textId="77777777" w:rsidR="004560B9" w:rsidRPr="00ED3651" w:rsidRDefault="004560B9" w:rsidP="00ED3651">
      <w:pPr>
        <w:rPr>
          <w:rFonts w:eastAsiaTheme="minorEastAsia" w:cs="Arial"/>
          <w:color w:val="0000FF"/>
          <w:sz w:val="22"/>
          <w:szCs w:val="22"/>
          <w:lang w:eastAsia="en-US"/>
        </w:rPr>
      </w:pPr>
    </w:p>
    <w:p w14:paraId="43333B85" w14:textId="77777777" w:rsidR="00ED3651" w:rsidRDefault="00ED3651">
      <w:pPr>
        <w:rPr>
          <w:rFonts w:ascii="Arial Bold" w:eastAsiaTheme="minorEastAsia" w:hAnsi="Arial Bold" w:cs="Arial"/>
          <w:b/>
          <w:color w:val="0000FF"/>
          <w:kern w:val="28"/>
          <w:sz w:val="22"/>
          <w:szCs w:val="22"/>
          <w:lang w:eastAsia="en-US"/>
        </w:rPr>
      </w:pPr>
      <w:r>
        <w:rPr>
          <w:rFonts w:eastAsiaTheme="minorEastAsia" w:cs="Arial"/>
          <w:color w:val="0000FF"/>
          <w:sz w:val="22"/>
          <w:szCs w:val="22"/>
          <w:lang w:eastAsia="en-US"/>
        </w:rPr>
        <w:br w:type="page"/>
      </w:r>
    </w:p>
    <w:p w14:paraId="01B63100" w14:textId="6E9CCF2B" w:rsidR="00621C3B" w:rsidRPr="00621C3B" w:rsidRDefault="009C4A79" w:rsidP="00621C3B">
      <w:pPr>
        <w:pStyle w:val="Heading1"/>
        <w:rPr>
          <w:rFonts w:ascii="Arial" w:hAnsi="Arial" w:cs="Arial"/>
        </w:rPr>
      </w:pPr>
      <w:bookmarkStart w:id="8" w:name="_Toc534793131"/>
      <w:r w:rsidRPr="00073068">
        <w:rPr>
          <w:rFonts w:ascii="Arial" w:hAnsi="Arial" w:cs="Arial"/>
        </w:rPr>
        <w:lastRenderedPageBreak/>
        <w:t>Approach</w:t>
      </w:r>
      <w:bookmarkEnd w:id="8"/>
    </w:p>
    <w:p w14:paraId="3E5B9E09" w14:textId="30FD6C4A" w:rsidR="009D2C2D" w:rsidRPr="00073068" w:rsidRDefault="009D2C2D" w:rsidP="009D2C2D">
      <w:pPr>
        <w:pStyle w:val="ListParagraph"/>
        <w:rPr>
          <w:rFonts w:cs="Arial"/>
          <w:b/>
          <w:color w:val="0070C0"/>
        </w:rPr>
      </w:pPr>
      <w:r w:rsidRPr="00073068">
        <w:rPr>
          <w:rFonts w:cs="Arial"/>
          <w:color w:val="0070C0"/>
          <w:sz w:val="22"/>
          <w:szCs w:val="22"/>
        </w:rPr>
        <w:t xml:space="preserve">Describe how will the work be undertaken, including a </w:t>
      </w:r>
      <w:r w:rsidRPr="00073068">
        <w:rPr>
          <w:rFonts w:eastAsia="Arial Unicode MS" w:cs="Arial"/>
          <w:color w:val="0070C0"/>
          <w:w w:val="104"/>
          <w:sz w:val="22"/>
          <w:szCs w:val="22"/>
        </w:rPr>
        <w:t xml:space="preserve">definition of </w:t>
      </w:r>
      <w:r w:rsidRPr="00073068">
        <w:rPr>
          <w:rFonts w:eastAsia="Arial Unicode MS" w:cs="Arial"/>
          <w:color w:val="0070C0"/>
          <w:w w:val="107"/>
          <w:sz w:val="22"/>
          <w:szCs w:val="22"/>
        </w:rPr>
        <w:t xml:space="preserve">methodology that will be used in the project to </w:t>
      </w:r>
      <w:r w:rsidRPr="00073068">
        <w:rPr>
          <w:rFonts w:eastAsia="Arial Unicode MS" w:cs="Arial"/>
          <w:color w:val="0070C0"/>
          <w:w w:val="103"/>
          <w:sz w:val="22"/>
          <w:szCs w:val="22"/>
        </w:rPr>
        <w:t>deliver the work package and call objectives</w:t>
      </w:r>
      <w:r w:rsidRPr="00073068">
        <w:rPr>
          <w:rFonts w:eastAsia="Arial Unicode MS" w:cs="Arial"/>
          <w:color w:val="0070C0"/>
          <w:w w:val="103"/>
        </w:rPr>
        <w:t>.</w:t>
      </w:r>
      <w:r w:rsidR="00075150">
        <w:rPr>
          <w:rFonts w:eastAsia="Arial Unicode MS" w:cs="Arial"/>
          <w:color w:val="0070C0"/>
          <w:w w:val="103"/>
        </w:rPr>
        <w:br/>
      </w:r>
    </w:p>
    <w:p w14:paraId="7C5E9650" w14:textId="186C802C" w:rsidR="00934F1F" w:rsidRPr="00AA7CC4" w:rsidRDefault="00934F1F"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b/>
          <w:bCs/>
          <w:color w:val="000000" w:themeColor="text1"/>
          <w:sz w:val="22"/>
          <w:szCs w:val="22"/>
          <w:lang w:eastAsia="en-US"/>
        </w:rPr>
        <w:t>Introduction</w:t>
      </w:r>
      <w:r w:rsidR="00075150" w:rsidRPr="00AA7CC4">
        <w:rPr>
          <w:rFonts w:eastAsiaTheme="minorEastAsia" w:cs="Arial"/>
          <w:color w:val="000000" w:themeColor="text1"/>
          <w:sz w:val="22"/>
          <w:szCs w:val="22"/>
          <w:lang w:eastAsia="en-US"/>
        </w:rPr>
        <w:t xml:space="preserve">: </w:t>
      </w:r>
    </w:p>
    <w:p w14:paraId="157DDD12" w14:textId="77777777" w:rsidR="00575CFB" w:rsidRPr="00AA7CC4" w:rsidRDefault="00575CFB" w:rsidP="00136B1C">
      <w:pPr>
        <w:pStyle w:val="ListParagraph"/>
        <w:ind w:left="426"/>
        <w:jc w:val="both"/>
        <w:rPr>
          <w:rFonts w:eastAsiaTheme="minorEastAsia" w:cs="Arial"/>
          <w:color w:val="000000" w:themeColor="text1"/>
          <w:sz w:val="22"/>
          <w:szCs w:val="22"/>
          <w:lang w:eastAsia="en-US"/>
        </w:rPr>
      </w:pPr>
    </w:p>
    <w:p w14:paraId="6E75B79D" w14:textId="35DF4527" w:rsidR="005E5702" w:rsidRPr="00AA7CC4" w:rsidRDefault="00075150"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It</w:t>
      </w:r>
      <w:r w:rsidR="0026539C" w:rsidRPr="00AA7CC4">
        <w:rPr>
          <w:rFonts w:eastAsiaTheme="minorEastAsia" w:cs="Arial"/>
          <w:color w:val="000000" w:themeColor="text1"/>
          <w:sz w:val="22"/>
          <w:szCs w:val="22"/>
          <w:lang w:eastAsia="en-US"/>
        </w:rPr>
        <w:t xml:space="preserve"> i</w:t>
      </w:r>
      <w:r w:rsidRPr="00AA7CC4">
        <w:rPr>
          <w:rFonts w:eastAsiaTheme="minorEastAsia" w:cs="Arial"/>
          <w:color w:val="000000" w:themeColor="text1"/>
          <w:sz w:val="22"/>
          <w:szCs w:val="22"/>
          <w:lang w:eastAsia="en-US"/>
        </w:rPr>
        <w:t xml:space="preserve">s </w:t>
      </w:r>
      <w:r w:rsidR="00EE58C2" w:rsidRPr="00AA7CC4">
        <w:rPr>
          <w:rFonts w:eastAsiaTheme="minorEastAsia" w:cs="Arial"/>
          <w:color w:val="000000" w:themeColor="text1"/>
          <w:sz w:val="22"/>
          <w:szCs w:val="22"/>
          <w:lang w:eastAsia="en-US"/>
        </w:rPr>
        <w:t xml:space="preserve">widely recognised </w:t>
      </w:r>
      <w:r w:rsidRPr="00AA7CC4">
        <w:rPr>
          <w:rFonts w:eastAsiaTheme="minorEastAsia" w:cs="Arial"/>
          <w:color w:val="000000" w:themeColor="text1"/>
          <w:sz w:val="22"/>
          <w:szCs w:val="22"/>
          <w:lang w:eastAsia="en-US"/>
        </w:rPr>
        <w:t xml:space="preserve">that </w:t>
      </w:r>
      <w:r w:rsidR="005E0839" w:rsidRPr="00AA7CC4">
        <w:rPr>
          <w:rFonts w:eastAsiaTheme="minorEastAsia" w:cs="Arial"/>
          <w:color w:val="000000" w:themeColor="text1"/>
          <w:sz w:val="22"/>
          <w:szCs w:val="22"/>
          <w:lang w:eastAsia="en-US"/>
        </w:rPr>
        <w:t>uncertainty quantification (</w:t>
      </w:r>
      <w:r w:rsidRPr="00AA7CC4">
        <w:rPr>
          <w:rFonts w:eastAsiaTheme="minorEastAsia" w:cs="Arial"/>
          <w:color w:val="000000" w:themeColor="text1"/>
          <w:sz w:val="22"/>
          <w:szCs w:val="22"/>
          <w:lang w:eastAsia="en-US"/>
        </w:rPr>
        <w:t>UQ</w:t>
      </w:r>
      <w:r w:rsidR="005E0839" w:rsidRPr="00AA7CC4">
        <w:rPr>
          <w:rFonts w:eastAsiaTheme="minorEastAsia" w:cs="Arial"/>
          <w:color w:val="000000" w:themeColor="text1"/>
          <w:sz w:val="22"/>
          <w:szCs w:val="22"/>
          <w:lang w:eastAsia="en-US"/>
        </w:rPr>
        <w:t>)</w:t>
      </w:r>
      <w:r w:rsidRPr="00AA7CC4">
        <w:rPr>
          <w:rFonts w:eastAsiaTheme="minorEastAsia" w:cs="Arial"/>
          <w:color w:val="000000" w:themeColor="text1"/>
          <w:sz w:val="22"/>
          <w:szCs w:val="22"/>
          <w:lang w:eastAsia="en-US"/>
        </w:rPr>
        <w:t xml:space="preserve"> is </w:t>
      </w:r>
      <w:r w:rsidR="00EE58C2" w:rsidRPr="00AA7CC4">
        <w:rPr>
          <w:rFonts w:eastAsiaTheme="minorEastAsia" w:cs="Arial"/>
          <w:color w:val="000000" w:themeColor="text1"/>
          <w:sz w:val="22"/>
          <w:szCs w:val="22"/>
          <w:lang w:eastAsia="en-US"/>
        </w:rPr>
        <w:t xml:space="preserve">essential </w:t>
      </w:r>
      <w:r w:rsidRPr="00AA7CC4">
        <w:rPr>
          <w:rFonts w:eastAsiaTheme="minorEastAsia" w:cs="Arial"/>
          <w:color w:val="000000" w:themeColor="text1"/>
          <w:sz w:val="22"/>
          <w:szCs w:val="22"/>
          <w:lang w:eastAsia="en-US"/>
        </w:rPr>
        <w:t xml:space="preserve">for any model simulation to </w:t>
      </w:r>
      <w:r w:rsidR="00EE58C2" w:rsidRPr="00AA7CC4">
        <w:rPr>
          <w:rFonts w:eastAsiaTheme="minorEastAsia" w:cs="Arial"/>
          <w:color w:val="000000" w:themeColor="text1"/>
          <w:sz w:val="22"/>
          <w:szCs w:val="22"/>
          <w:lang w:eastAsia="en-US"/>
        </w:rPr>
        <w:t xml:space="preserve">be actionable, i.e. to </w:t>
      </w:r>
      <w:r w:rsidRPr="00AA7CC4">
        <w:rPr>
          <w:rFonts w:eastAsiaTheme="minorEastAsia" w:cs="Arial"/>
          <w:color w:val="000000" w:themeColor="text1"/>
          <w:sz w:val="22"/>
          <w:szCs w:val="22"/>
          <w:lang w:eastAsia="en-US"/>
        </w:rPr>
        <w:t xml:space="preserve">have </w:t>
      </w:r>
      <w:r w:rsidR="00EE58C2" w:rsidRPr="00AA7CC4">
        <w:rPr>
          <w:rFonts w:eastAsiaTheme="minorEastAsia" w:cs="Arial"/>
          <w:color w:val="000000" w:themeColor="text1"/>
          <w:sz w:val="22"/>
          <w:szCs w:val="22"/>
          <w:lang w:eastAsia="en-US"/>
        </w:rPr>
        <w:t xml:space="preserve">genuine </w:t>
      </w:r>
      <w:r w:rsidRPr="00AA7CC4">
        <w:rPr>
          <w:rFonts w:eastAsiaTheme="minorEastAsia" w:cs="Arial"/>
          <w:color w:val="000000" w:themeColor="text1"/>
          <w:sz w:val="22"/>
          <w:szCs w:val="22"/>
          <w:lang w:eastAsia="en-US"/>
        </w:rPr>
        <w:t xml:space="preserve">predictive value. </w:t>
      </w:r>
      <w:r w:rsidR="007A468F" w:rsidRPr="00AA7CC4">
        <w:rPr>
          <w:rFonts w:eastAsiaTheme="minorEastAsia" w:cs="Arial"/>
          <w:color w:val="000000" w:themeColor="text1"/>
          <w:sz w:val="22"/>
          <w:szCs w:val="22"/>
          <w:lang w:eastAsia="en-US"/>
        </w:rPr>
        <w:t>Ensemble-based methods lie at the heart of techniques enabling the evaluation of the uncertainty associated with a model parameter</w:t>
      </w:r>
      <w:r w:rsidR="00D276FA" w:rsidRPr="00AA7CC4">
        <w:rPr>
          <w:rFonts w:eastAsiaTheme="minorEastAsia" w:cs="Arial"/>
          <w:color w:val="000000" w:themeColor="text1"/>
          <w:sz w:val="22"/>
          <w:szCs w:val="22"/>
          <w:lang w:eastAsia="en-US"/>
        </w:rPr>
        <w:t>.</w:t>
      </w:r>
      <w:r w:rsidR="00BE0181">
        <w:rPr>
          <w:rFonts w:eastAsiaTheme="minorEastAsia" w:cs="Arial"/>
          <w:color w:val="000000" w:themeColor="text1"/>
          <w:sz w:val="22"/>
          <w:szCs w:val="22"/>
          <w:lang w:eastAsia="en-US"/>
        </w:rPr>
        <w:t xml:space="preserve"> </w:t>
      </w:r>
      <w:r w:rsidR="00BE0181" w:rsidRPr="00BE0181">
        <w:rPr>
          <w:rFonts w:eastAsiaTheme="minorEastAsia" w:cs="Arial"/>
          <w:color w:val="000000" w:themeColor="text1"/>
          <w:sz w:val="22"/>
          <w:szCs w:val="22"/>
          <w:lang w:eastAsia="en-US"/>
        </w:rPr>
        <w:t xml:space="preserve">A </w:t>
      </w:r>
      <w:proofErr w:type="spellStart"/>
      <w:r w:rsidR="00BE0181" w:rsidRPr="00BE0181">
        <w:rPr>
          <w:rFonts w:eastAsiaTheme="minorEastAsia" w:cs="Arial"/>
          <w:color w:val="000000" w:themeColor="text1"/>
          <w:sz w:val="22"/>
          <w:szCs w:val="22"/>
          <w:lang w:eastAsia="en-US"/>
        </w:rPr>
        <w:t>combinatorially</w:t>
      </w:r>
      <w:proofErr w:type="spellEnd"/>
      <w:r w:rsidR="00BE0181" w:rsidRPr="00BE0181">
        <w:rPr>
          <w:rFonts w:eastAsiaTheme="minorEastAsia" w:cs="Arial"/>
          <w:color w:val="000000" w:themeColor="text1"/>
          <w:sz w:val="22"/>
          <w:szCs w:val="22"/>
          <w:lang w:eastAsia="en-US"/>
        </w:rPr>
        <w:t xml:space="preserve"> large number of simulations of the model must be performed to probe the effects of the parameters comprising it.</w:t>
      </w:r>
      <w:r w:rsidR="00D276FA" w:rsidRPr="00AA7CC4">
        <w:rPr>
          <w:rFonts w:eastAsiaTheme="minorEastAsia" w:cs="Arial"/>
          <w:color w:val="000000" w:themeColor="text1"/>
          <w:sz w:val="22"/>
          <w:szCs w:val="22"/>
          <w:lang w:eastAsia="en-US"/>
        </w:rPr>
        <w:t xml:space="preserve"> </w:t>
      </w:r>
      <w:r w:rsidR="0026539C" w:rsidRPr="00AA7CC4">
        <w:rPr>
          <w:rFonts w:eastAsiaTheme="minorEastAsia" w:cs="Arial"/>
          <w:color w:val="000000" w:themeColor="text1"/>
          <w:sz w:val="22"/>
          <w:szCs w:val="22"/>
          <w:lang w:eastAsia="en-US"/>
        </w:rPr>
        <w:t xml:space="preserve">As a </w:t>
      </w:r>
      <w:r w:rsidR="00D276FA" w:rsidRPr="00AA7CC4">
        <w:rPr>
          <w:rFonts w:eastAsiaTheme="minorEastAsia" w:cs="Arial"/>
          <w:color w:val="000000" w:themeColor="text1"/>
          <w:sz w:val="22"/>
          <w:szCs w:val="22"/>
          <w:lang w:eastAsia="en-US"/>
        </w:rPr>
        <w:t xml:space="preserve">result, UQ is </w:t>
      </w:r>
      <w:r w:rsidR="009D4889" w:rsidRPr="00AA7CC4">
        <w:rPr>
          <w:rFonts w:eastAsiaTheme="minorEastAsia" w:cs="Arial"/>
          <w:color w:val="000000" w:themeColor="text1"/>
          <w:sz w:val="22"/>
          <w:szCs w:val="22"/>
          <w:lang w:eastAsia="en-US"/>
        </w:rPr>
        <w:t>intrinsically</w:t>
      </w:r>
      <w:r w:rsidR="00D276FA" w:rsidRPr="00AA7CC4">
        <w:rPr>
          <w:rFonts w:eastAsiaTheme="minorEastAsia" w:cs="Arial"/>
          <w:color w:val="000000" w:themeColor="text1"/>
          <w:sz w:val="22"/>
          <w:szCs w:val="22"/>
          <w:lang w:eastAsia="en-US"/>
        </w:rPr>
        <w:t xml:space="preserve"> expensive. Nevertheless, many methods can be used to accelerate UQ and reduce </w:t>
      </w:r>
      <w:r w:rsidR="0026539C" w:rsidRPr="00AA7CC4">
        <w:rPr>
          <w:rFonts w:eastAsiaTheme="minorEastAsia" w:cs="Arial"/>
          <w:color w:val="000000" w:themeColor="text1"/>
          <w:sz w:val="22"/>
          <w:szCs w:val="22"/>
          <w:lang w:eastAsia="en-US"/>
        </w:rPr>
        <w:t xml:space="preserve">the </w:t>
      </w:r>
      <w:r w:rsidR="00D276FA" w:rsidRPr="00AA7CC4">
        <w:rPr>
          <w:rFonts w:eastAsiaTheme="minorEastAsia" w:cs="Arial"/>
          <w:color w:val="000000" w:themeColor="text1"/>
          <w:sz w:val="22"/>
          <w:szCs w:val="22"/>
          <w:lang w:eastAsia="en-US"/>
        </w:rPr>
        <w:t xml:space="preserve">computational costs in comparison to brute force </w:t>
      </w:r>
      <w:r w:rsidR="00227F53" w:rsidRPr="00AA7CC4">
        <w:rPr>
          <w:rFonts w:eastAsiaTheme="minorEastAsia" w:cs="Arial"/>
          <w:color w:val="000000" w:themeColor="text1"/>
          <w:sz w:val="22"/>
          <w:szCs w:val="22"/>
          <w:lang w:eastAsia="en-US"/>
        </w:rPr>
        <w:t>quasi-</w:t>
      </w:r>
      <w:r w:rsidR="00D276FA" w:rsidRPr="00AA7CC4">
        <w:rPr>
          <w:rFonts w:eastAsiaTheme="minorEastAsia" w:cs="Arial"/>
          <w:color w:val="000000" w:themeColor="text1"/>
          <w:sz w:val="22"/>
          <w:szCs w:val="22"/>
          <w:lang w:eastAsia="en-US"/>
        </w:rPr>
        <w:t>Monte Carlo methods.</w:t>
      </w:r>
      <w:r w:rsidR="005E5702" w:rsidRPr="00AA7CC4">
        <w:rPr>
          <w:rFonts w:eastAsiaTheme="minorEastAsia" w:cs="Arial"/>
          <w:color w:val="000000" w:themeColor="text1"/>
          <w:sz w:val="22"/>
          <w:szCs w:val="22"/>
          <w:lang w:eastAsia="en-US"/>
        </w:rPr>
        <w:t xml:space="preserve"> Their efficiency</w:t>
      </w:r>
      <w:r w:rsidR="005E5702" w:rsidRPr="00AA7CC4" w:rsidDel="007A468F">
        <w:rPr>
          <w:rFonts w:eastAsiaTheme="minorEastAsia" w:cs="Arial"/>
          <w:color w:val="000000" w:themeColor="text1"/>
          <w:sz w:val="22"/>
          <w:szCs w:val="22"/>
          <w:lang w:eastAsia="en-US"/>
        </w:rPr>
        <w:t xml:space="preserve"> </w:t>
      </w:r>
      <w:r w:rsidR="005E5702" w:rsidRPr="00AA7CC4">
        <w:rPr>
          <w:rFonts w:eastAsiaTheme="minorEastAsia" w:cs="Arial"/>
          <w:color w:val="000000" w:themeColor="text1"/>
          <w:sz w:val="22"/>
          <w:szCs w:val="22"/>
          <w:lang w:eastAsia="en-US"/>
        </w:rPr>
        <w:t>depends on the model equations, the simulation workflow, and the number of parameters</w:t>
      </w:r>
      <w:r w:rsidR="0026539C" w:rsidRPr="00AA7CC4">
        <w:rPr>
          <w:rFonts w:eastAsiaTheme="minorEastAsia" w:cs="Arial"/>
          <w:color w:val="000000" w:themeColor="text1"/>
          <w:sz w:val="22"/>
          <w:szCs w:val="22"/>
          <w:lang w:eastAsia="en-US"/>
        </w:rPr>
        <w:t xml:space="preserve"> in play</w:t>
      </w:r>
      <w:r w:rsidR="005E5702" w:rsidRPr="00AA7CC4">
        <w:rPr>
          <w:rFonts w:eastAsiaTheme="minorEastAsia" w:cs="Arial"/>
          <w:color w:val="000000" w:themeColor="text1"/>
          <w:sz w:val="22"/>
          <w:szCs w:val="22"/>
          <w:lang w:eastAsia="en-US"/>
        </w:rPr>
        <w:t>.</w:t>
      </w:r>
    </w:p>
    <w:p w14:paraId="2685F1A7" w14:textId="46CA79F3" w:rsidR="00D276FA" w:rsidRPr="00AA7CC4" w:rsidRDefault="00D276FA" w:rsidP="00136B1C">
      <w:pPr>
        <w:pStyle w:val="ListParagraph"/>
        <w:ind w:left="426"/>
        <w:jc w:val="both"/>
        <w:rPr>
          <w:rFonts w:eastAsiaTheme="minorEastAsia" w:cs="Arial"/>
          <w:color w:val="000000" w:themeColor="text1"/>
          <w:sz w:val="22"/>
          <w:szCs w:val="22"/>
          <w:lang w:eastAsia="en-US"/>
        </w:rPr>
      </w:pPr>
    </w:p>
    <w:p w14:paraId="383FA7DA" w14:textId="77777777" w:rsidR="002C6DF3" w:rsidRPr="00AA7CC4" w:rsidRDefault="006D2EF6"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A</w:t>
      </w:r>
      <w:r w:rsidR="00D276FA" w:rsidRPr="00AA7CC4">
        <w:rPr>
          <w:rFonts w:eastAsiaTheme="minorEastAsia" w:cs="Arial"/>
          <w:color w:val="000000" w:themeColor="text1"/>
          <w:sz w:val="22"/>
          <w:szCs w:val="22"/>
          <w:lang w:eastAsia="en-US"/>
        </w:rPr>
        <w:t xml:space="preserve"> distinction is made between intrusive UQ methods, where one substitutes the original model with </w:t>
      </w:r>
      <w:r w:rsidR="0026539C" w:rsidRPr="00AA7CC4">
        <w:rPr>
          <w:rFonts w:eastAsiaTheme="minorEastAsia" w:cs="Arial"/>
          <w:color w:val="000000" w:themeColor="text1"/>
          <w:sz w:val="22"/>
          <w:szCs w:val="22"/>
          <w:lang w:eastAsia="en-US"/>
        </w:rPr>
        <w:t xml:space="preserve">a form of </w:t>
      </w:r>
      <w:r w:rsidR="00D276FA" w:rsidRPr="00AA7CC4">
        <w:rPr>
          <w:rFonts w:eastAsiaTheme="minorEastAsia" w:cs="Arial"/>
          <w:color w:val="000000" w:themeColor="text1"/>
          <w:sz w:val="22"/>
          <w:szCs w:val="22"/>
          <w:lang w:eastAsia="en-US"/>
        </w:rPr>
        <w:t xml:space="preserve">stochastic representation, and non-intrusive methods, where the original model is used as a black-box. Intrusive methods are efficient and relatively easy to apply to linear models. This, however, represents only a relatively small class of models. They can be applied to non-linear models as well, but the solution of the resulting equations may </w:t>
      </w:r>
      <w:r w:rsidR="0026539C" w:rsidRPr="00AA7CC4">
        <w:rPr>
          <w:rFonts w:eastAsiaTheme="minorEastAsia" w:cs="Arial"/>
          <w:color w:val="000000" w:themeColor="text1"/>
          <w:sz w:val="22"/>
          <w:szCs w:val="22"/>
          <w:lang w:eastAsia="en-US"/>
        </w:rPr>
        <w:t xml:space="preserve">then </w:t>
      </w:r>
      <w:r w:rsidR="00D276FA" w:rsidRPr="00AA7CC4">
        <w:rPr>
          <w:rFonts w:eastAsiaTheme="minorEastAsia" w:cs="Arial"/>
          <w:color w:val="000000" w:themeColor="text1"/>
          <w:sz w:val="22"/>
          <w:szCs w:val="22"/>
          <w:lang w:eastAsia="en-US"/>
        </w:rPr>
        <w:t>become very demanding. Non-intrusive methods can be applied to any type of non-linear model. However, if a single model run requires large execution times, these UQ methods may be</w:t>
      </w:r>
      <w:r w:rsidR="0026539C" w:rsidRPr="00AA7CC4">
        <w:rPr>
          <w:rFonts w:eastAsiaTheme="minorEastAsia" w:cs="Arial"/>
          <w:color w:val="000000" w:themeColor="text1"/>
          <w:sz w:val="22"/>
          <w:szCs w:val="22"/>
          <w:lang w:eastAsia="en-US"/>
        </w:rPr>
        <w:t xml:space="preserve"> relatively</w:t>
      </w:r>
      <w:r w:rsidR="00D276FA" w:rsidRPr="00AA7CC4">
        <w:rPr>
          <w:rFonts w:eastAsiaTheme="minorEastAsia" w:cs="Arial"/>
          <w:color w:val="000000" w:themeColor="text1"/>
          <w:sz w:val="22"/>
          <w:szCs w:val="22"/>
          <w:lang w:eastAsia="en-US"/>
        </w:rPr>
        <w:t xml:space="preserve"> ineffective, </w:t>
      </w:r>
      <w:r w:rsidR="0026539C" w:rsidRPr="00AA7CC4">
        <w:rPr>
          <w:rFonts w:eastAsiaTheme="minorEastAsia" w:cs="Arial"/>
          <w:color w:val="000000" w:themeColor="text1"/>
          <w:sz w:val="22"/>
          <w:szCs w:val="22"/>
          <w:lang w:eastAsia="en-US"/>
        </w:rPr>
        <w:t xml:space="preserve">and at worst </w:t>
      </w:r>
      <w:r w:rsidR="00D276FA" w:rsidRPr="00AA7CC4">
        <w:rPr>
          <w:rFonts w:eastAsiaTheme="minorEastAsia" w:cs="Arial"/>
          <w:color w:val="000000" w:themeColor="text1"/>
          <w:sz w:val="22"/>
          <w:szCs w:val="22"/>
          <w:lang w:eastAsia="en-US"/>
        </w:rPr>
        <w:t>computationally intractable. In between,</w:t>
      </w:r>
      <w:r w:rsidR="005E5702" w:rsidRPr="00AA7CC4">
        <w:rPr>
          <w:rFonts w:eastAsiaTheme="minorEastAsia" w:cs="Arial"/>
          <w:color w:val="000000" w:themeColor="text1"/>
          <w:sz w:val="22"/>
          <w:szCs w:val="22"/>
          <w:lang w:eastAsia="en-US"/>
        </w:rPr>
        <w:t xml:space="preserve"> </w:t>
      </w:r>
      <w:r w:rsidR="00EF630D" w:rsidRPr="00AA7CC4">
        <w:rPr>
          <w:rFonts w:eastAsiaTheme="minorEastAsia" w:cs="Arial"/>
          <w:color w:val="000000" w:themeColor="text1"/>
          <w:sz w:val="22"/>
          <w:szCs w:val="22"/>
          <w:lang w:eastAsia="en-US"/>
        </w:rPr>
        <w:t xml:space="preserve">there </w:t>
      </w:r>
      <w:r w:rsidR="005E5702" w:rsidRPr="00AA7CC4">
        <w:rPr>
          <w:rFonts w:eastAsiaTheme="minorEastAsia" w:cs="Arial"/>
          <w:color w:val="000000" w:themeColor="text1"/>
          <w:sz w:val="22"/>
          <w:szCs w:val="22"/>
          <w:lang w:eastAsia="en-US"/>
        </w:rPr>
        <w:t>exists a</w:t>
      </w:r>
      <w:r w:rsidR="00D276FA" w:rsidRPr="00AA7CC4">
        <w:rPr>
          <w:rFonts w:eastAsiaTheme="minorEastAsia" w:cs="Arial"/>
          <w:color w:val="000000" w:themeColor="text1"/>
          <w:sz w:val="22"/>
          <w:szCs w:val="22"/>
          <w:lang w:eastAsia="en-US"/>
        </w:rPr>
        <w:t xml:space="preserve"> family of semi-intrusive UQ algorithms for multiscale models</w:t>
      </w:r>
      <w:r w:rsidR="005E5702" w:rsidRPr="00AA7CC4">
        <w:rPr>
          <w:rFonts w:eastAsiaTheme="minorEastAsia" w:cs="Arial"/>
          <w:color w:val="000000" w:themeColor="text1"/>
          <w:sz w:val="22"/>
          <w:szCs w:val="22"/>
          <w:lang w:eastAsia="en-US"/>
        </w:rPr>
        <w:t xml:space="preserve">. </w:t>
      </w:r>
      <w:r w:rsidR="00D276FA" w:rsidRPr="00AA7CC4">
        <w:rPr>
          <w:rFonts w:eastAsiaTheme="minorEastAsia" w:cs="Arial"/>
          <w:color w:val="000000" w:themeColor="text1"/>
          <w:sz w:val="22"/>
          <w:szCs w:val="22"/>
          <w:lang w:eastAsia="en-US"/>
        </w:rPr>
        <w:t>These methods are called semi-intrusive since they are intrusive only on the level of the multiscale model</w:t>
      </w:r>
      <w:r w:rsidRPr="00AA7CC4">
        <w:rPr>
          <w:rFonts w:eastAsiaTheme="minorEastAsia" w:cs="Arial"/>
          <w:color w:val="000000" w:themeColor="text1"/>
          <w:sz w:val="22"/>
          <w:szCs w:val="22"/>
          <w:lang w:eastAsia="en-US"/>
        </w:rPr>
        <w:t xml:space="preserve"> workflow</w:t>
      </w:r>
      <w:r w:rsidR="00D276FA" w:rsidRPr="00AA7CC4">
        <w:rPr>
          <w:rFonts w:eastAsiaTheme="minorEastAsia" w:cs="Arial"/>
          <w:color w:val="000000" w:themeColor="text1"/>
          <w:sz w:val="22"/>
          <w:szCs w:val="22"/>
          <w:lang w:eastAsia="en-US"/>
        </w:rPr>
        <w:t>, that is, in the way the single scale components are coupled together. The single scale components themselves</w:t>
      </w:r>
      <w:r w:rsidR="00EF630D" w:rsidRPr="00AA7CC4">
        <w:rPr>
          <w:rFonts w:eastAsiaTheme="minorEastAsia" w:cs="Arial"/>
          <w:color w:val="000000" w:themeColor="text1"/>
          <w:sz w:val="22"/>
          <w:szCs w:val="22"/>
          <w:lang w:eastAsia="en-US"/>
        </w:rPr>
        <w:t>,</w:t>
      </w:r>
      <w:r w:rsidR="00D276FA" w:rsidRPr="00AA7CC4">
        <w:rPr>
          <w:rFonts w:eastAsiaTheme="minorEastAsia" w:cs="Arial"/>
          <w:color w:val="000000" w:themeColor="text1"/>
          <w:sz w:val="22"/>
          <w:szCs w:val="22"/>
          <w:lang w:eastAsia="en-US"/>
        </w:rPr>
        <w:t xml:space="preserve"> however</w:t>
      </w:r>
      <w:r w:rsidR="00EF630D" w:rsidRPr="00AA7CC4">
        <w:rPr>
          <w:rFonts w:eastAsiaTheme="minorEastAsia" w:cs="Arial"/>
          <w:color w:val="000000" w:themeColor="text1"/>
          <w:sz w:val="22"/>
          <w:szCs w:val="22"/>
          <w:lang w:eastAsia="en-US"/>
        </w:rPr>
        <w:t>,</w:t>
      </w:r>
      <w:r w:rsidR="00D276FA" w:rsidRPr="00AA7CC4">
        <w:rPr>
          <w:rFonts w:eastAsiaTheme="minorEastAsia" w:cs="Arial"/>
          <w:color w:val="000000" w:themeColor="text1"/>
          <w:sz w:val="22"/>
          <w:szCs w:val="22"/>
          <w:lang w:eastAsia="en-US"/>
        </w:rPr>
        <w:t xml:space="preserve"> are treated as black-boxes.</w:t>
      </w:r>
    </w:p>
    <w:p w14:paraId="3BA50536" w14:textId="7D1731D4" w:rsidR="005E5702" w:rsidRPr="00AA7CC4" w:rsidRDefault="005E5702"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br/>
        <w:t>Non-intrusive methods rel</w:t>
      </w:r>
      <w:r w:rsidR="009D4889" w:rsidRPr="00AA7CC4">
        <w:rPr>
          <w:rFonts w:eastAsiaTheme="minorEastAsia" w:cs="Arial"/>
          <w:color w:val="000000" w:themeColor="text1"/>
          <w:sz w:val="22"/>
          <w:szCs w:val="22"/>
          <w:lang w:eastAsia="en-US"/>
        </w:rPr>
        <w:t>y</w:t>
      </w:r>
      <w:r w:rsidRPr="00AA7CC4">
        <w:rPr>
          <w:rFonts w:eastAsiaTheme="minorEastAsia" w:cs="Arial"/>
          <w:color w:val="000000" w:themeColor="text1"/>
          <w:sz w:val="22"/>
          <w:szCs w:val="22"/>
          <w:lang w:eastAsia="en-US"/>
        </w:rPr>
        <w:t xml:space="preserve"> </w:t>
      </w:r>
      <w:r w:rsidR="0026539C" w:rsidRPr="00AA7CC4">
        <w:rPr>
          <w:rFonts w:eastAsiaTheme="minorEastAsia" w:cs="Arial"/>
          <w:color w:val="000000" w:themeColor="text1"/>
          <w:sz w:val="22"/>
          <w:szCs w:val="22"/>
          <w:lang w:eastAsia="en-US"/>
        </w:rPr>
        <w:t xml:space="preserve">primarily </w:t>
      </w:r>
      <w:r w:rsidRPr="00AA7CC4">
        <w:rPr>
          <w:rFonts w:eastAsiaTheme="minorEastAsia" w:cs="Arial"/>
          <w:color w:val="000000" w:themeColor="text1"/>
          <w:sz w:val="22"/>
          <w:szCs w:val="22"/>
          <w:lang w:eastAsia="en-US"/>
        </w:rPr>
        <w:t xml:space="preserve">on advanced sampling methods such as Polynomial Chaos and Stochastic Collocation. Sampling efficiently the probabilistic distribution of the model’s parameters </w:t>
      </w:r>
      <w:r w:rsidR="009D4889" w:rsidRPr="00AA7CC4">
        <w:rPr>
          <w:rFonts w:eastAsiaTheme="minorEastAsia" w:cs="Arial"/>
          <w:color w:val="000000" w:themeColor="text1"/>
          <w:sz w:val="22"/>
          <w:szCs w:val="22"/>
          <w:lang w:eastAsia="en-US"/>
        </w:rPr>
        <w:t>enables</w:t>
      </w:r>
      <w:r w:rsidRPr="00AA7CC4">
        <w:rPr>
          <w:rFonts w:eastAsiaTheme="minorEastAsia" w:cs="Arial"/>
          <w:color w:val="000000" w:themeColor="text1"/>
          <w:sz w:val="22"/>
          <w:szCs w:val="22"/>
          <w:lang w:eastAsia="en-US"/>
        </w:rPr>
        <w:t xml:space="preserve"> </w:t>
      </w:r>
      <w:r w:rsidR="0026539C" w:rsidRPr="00AA7CC4">
        <w:rPr>
          <w:rFonts w:eastAsiaTheme="minorEastAsia" w:cs="Arial"/>
          <w:color w:val="000000" w:themeColor="text1"/>
          <w:sz w:val="22"/>
          <w:szCs w:val="22"/>
          <w:lang w:eastAsia="en-US"/>
        </w:rPr>
        <w:t xml:space="preserve">one </w:t>
      </w:r>
      <w:r w:rsidRPr="00AA7CC4">
        <w:rPr>
          <w:rFonts w:eastAsiaTheme="minorEastAsia" w:cs="Arial"/>
          <w:color w:val="000000" w:themeColor="text1"/>
          <w:sz w:val="22"/>
          <w:szCs w:val="22"/>
          <w:lang w:eastAsia="en-US"/>
        </w:rPr>
        <w:t>to reduce th</w:t>
      </w:r>
      <w:r w:rsidR="009823A6" w:rsidRPr="00AA7CC4">
        <w:rPr>
          <w:rFonts w:eastAsiaTheme="minorEastAsia" w:cs="Arial"/>
          <w:color w:val="000000" w:themeColor="text1"/>
          <w:sz w:val="22"/>
          <w:szCs w:val="22"/>
          <w:lang w:eastAsia="en-US"/>
        </w:rPr>
        <w:t xml:space="preserve">e </w:t>
      </w:r>
      <w:r w:rsidRPr="00AA7CC4">
        <w:rPr>
          <w:rFonts w:eastAsiaTheme="minorEastAsia" w:cs="Arial"/>
          <w:color w:val="000000" w:themeColor="text1"/>
          <w:sz w:val="22"/>
          <w:szCs w:val="22"/>
          <w:lang w:eastAsia="en-US"/>
        </w:rPr>
        <w:t xml:space="preserve">number of samples required to build trustworthy estimates of the uncertainty. Furthermore, </w:t>
      </w:r>
      <w:r w:rsidR="009823A6" w:rsidRPr="00AA7CC4">
        <w:rPr>
          <w:rFonts w:eastAsiaTheme="minorEastAsia" w:cs="Arial"/>
          <w:color w:val="000000" w:themeColor="text1"/>
          <w:sz w:val="22"/>
          <w:szCs w:val="22"/>
          <w:lang w:eastAsia="en-US"/>
        </w:rPr>
        <w:t>dimension-</w:t>
      </w:r>
      <w:r w:rsidRPr="00AA7CC4">
        <w:rPr>
          <w:rFonts w:eastAsiaTheme="minorEastAsia" w:cs="Arial"/>
          <w:color w:val="000000" w:themeColor="text1"/>
          <w:sz w:val="22"/>
          <w:szCs w:val="22"/>
          <w:lang w:eastAsia="en-US"/>
        </w:rPr>
        <w:t>adaptive</w:t>
      </w:r>
      <w:r w:rsidR="009823A6" w:rsidRPr="00AA7CC4">
        <w:rPr>
          <w:rFonts w:eastAsiaTheme="minorEastAsia" w:cs="Arial"/>
          <w:color w:val="000000" w:themeColor="text1"/>
          <w:sz w:val="22"/>
          <w:szCs w:val="22"/>
          <w:lang w:eastAsia="en-US"/>
        </w:rPr>
        <w:t xml:space="preserve"> </w:t>
      </w:r>
      <w:r w:rsidRPr="00AA7CC4">
        <w:rPr>
          <w:rFonts w:eastAsiaTheme="minorEastAsia" w:cs="Arial"/>
          <w:color w:val="000000" w:themeColor="text1"/>
          <w:sz w:val="22"/>
          <w:szCs w:val="22"/>
          <w:lang w:eastAsia="en-US"/>
        </w:rPr>
        <w:t>sampling methods</w:t>
      </w:r>
      <w:r w:rsidR="009823A6" w:rsidRPr="00AA7CC4">
        <w:rPr>
          <w:rFonts w:eastAsiaTheme="minorEastAsia" w:cs="Arial"/>
          <w:color w:val="000000" w:themeColor="text1"/>
          <w:sz w:val="22"/>
          <w:szCs w:val="22"/>
          <w:lang w:eastAsia="en-US"/>
        </w:rPr>
        <w:t xml:space="preserve"> </w:t>
      </w:r>
      <w:r w:rsidR="008019BB" w:rsidRPr="00AA7CC4">
        <w:rPr>
          <w:rFonts w:eastAsiaTheme="minorEastAsia" w:cs="Arial"/>
          <w:color w:val="000000" w:themeColor="text1"/>
          <w:sz w:val="22"/>
          <w:szCs w:val="22"/>
          <w:lang w:eastAsia="en-US"/>
        </w:rPr>
        <w:t xml:space="preserve">[1] </w:t>
      </w:r>
      <w:r w:rsidRPr="00AA7CC4">
        <w:rPr>
          <w:rFonts w:eastAsiaTheme="minorEastAsia" w:cs="Arial"/>
          <w:color w:val="000000" w:themeColor="text1"/>
          <w:sz w:val="22"/>
          <w:szCs w:val="22"/>
          <w:lang w:eastAsia="en-US"/>
        </w:rPr>
        <w:t xml:space="preserve">enable </w:t>
      </w:r>
      <w:r w:rsidR="0026539C" w:rsidRPr="00AA7CC4">
        <w:rPr>
          <w:rFonts w:eastAsiaTheme="minorEastAsia" w:cs="Arial"/>
          <w:color w:val="000000" w:themeColor="text1"/>
          <w:sz w:val="22"/>
          <w:szCs w:val="22"/>
          <w:lang w:eastAsia="en-US"/>
        </w:rPr>
        <w:t xml:space="preserve">one </w:t>
      </w:r>
      <w:r w:rsidRPr="00AA7CC4">
        <w:rPr>
          <w:rFonts w:eastAsiaTheme="minorEastAsia" w:cs="Arial"/>
          <w:color w:val="000000" w:themeColor="text1"/>
          <w:sz w:val="22"/>
          <w:szCs w:val="22"/>
          <w:lang w:eastAsia="en-US"/>
        </w:rPr>
        <w:t>to refine the number of samples for parameters with higher sensitivity</w:t>
      </w:r>
      <w:r w:rsidR="009823A6" w:rsidRPr="00AA7CC4">
        <w:rPr>
          <w:rFonts w:eastAsiaTheme="minorEastAsia" w:cs="Arial"/>
          <w:color w:val="000000" w:themeColor="text1"/>
          <w:sz w:val="22"/>
          <w:szCs w:val="22"/>
          <w:lang w:eastAsia="en-US"/>
        </w:rPr>
        <w:t xml:space="preserve"> and thus evade the curse of dimensionality whereby the computational cost would scale exponentially in the number of dimensions of the parameter space</w:t>
      </w:r>
      <w:r w:rsidRPr="00AA7CC4">
        <w:rPr>
          <w:rFonts w:eastAsiaTheme="minorEastAsia" w:cs="Arial"/>
          <w:color w:val="000000" w:themeColor="text1"/>
          <w:sz w:val="22"/>
          <w:szCs w:val="22"/>
          <w:lang w:eastAsia="en-US"/>
        </w:rPr>
        <w:t>.</w:t>
      </w:r>
    </w:p>
    <w:p w14:paraId="2B0D1F8D" w14:textId="66E7EEA2" w:rsidR="005E5702" w:rsidRPr="00AA7CC4" w:rsidRDefault="005E5702" w:rsidP="00136B1C">
      <w:pPr>
        <w:pStyle w:val="ListParagraph"/>
        <w:ind w:left="426"/>
        <w:jc w:val="both"/>
        <w:rPr>
          <w:rFonts w:eastAsiaTheme="minorEastAsia" w:cs="Arial"/>
          <w:color w:val="000000" w:themeColor="text1"/>
          <w:sz w:val="22"/>
          <w:szCs w:val="22"/>
          <w:lang w:eastAsia="en-US"/>
        </w:rPr>
      </w:pPr>
    </w:p>
    <w:p w14:paraId="6ABAAD04" w14:textId="3DFBF62A" w:rsidR="005E5702" w:rsidRPr="00AA7CC4" w:rsidRDefault="005E5702"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Intrusive and semi-intrusive methods </w:t>
      </w:r>
      <w:r w:rsidR="0026539C" w:rsidRPr="00AA7CC4">
        <w:rPr>
          <w:rFonts w:eastAsiaTheme="minorEastAsia" w:cs="Arial"/>
          <w:color w:val="000000" w:themeColor="text1"/>
          <w:sz w:val="22"/>
          <w:szCs w:val="22"/>
          <w:lang w:eastAsia="en-US"/>
        </w:rPr>
        <w:t xml:space="preserve">frequently </w:t>
      </w:r>
      <w:r w:rsidRPr="00AA7CC4">
        <w:rPr>
          <w:rFonts w:eastAsiaTheme="minorEastAsia" w:cs="Arial"/>
          <w:color w:val="000000" w:themeColor="text1"/>
          <w:sz w:val="22"/>
          <w:szCs w:val="22"/>
          <w:lang w:eastAsia="en-US"/>
        </w:rPr>
        <w:t xml:space="preserve">depend on surrogate modelling. </w:t>
      </w:r>
      <w:r w:rsidR="009D4889" w:rsidRPr="00AA7CC4">
        <w:rPr>
          <w:rFonts w:eastAsiaTheme="minorEastAsia" w:cs="Arial"/>
          <w:color w:val="000000" w:themeColor="text1"/>
          <w:sz w:val="22"/>
          <w:szCs w:val="22"/>
          <w:lang w:eastAsia="en-US"/>
        </w:rPr>
        <w:t xml:space="preserve">Expensive parts of a model are replaced by cheaper stochastic approximations. Gaussian </w:t>
      </w:r>
      <w:r w:rsidR="0026539C" w:rsidRPr="00AA7CC4">
        <w:rPr>
          <w:rFonts w:eastAsiaTheme="minorEastAsia" w:cs="Arial"/>
          <w:color w:val="000000" w:themeColor="text1"/>
          <w:sz w:val="22"/>
          <w:szCs w:val="22"/>
          <w:lang w:eastAsia="en-US"/>
        </w:rPr>
        <w:t xml:space="preserve">processes </w:t>
      </w:r>
      <w:r w:rsidR="009D4889" w:rsidRPr="00AA7CC4">
        <w:rPr>
          <w:rFonts w:eastAsiaTheme="minorEastAsia" w:cs="Arial"/>
          <w:color w:val="000000" w:themeColor="text1"/>
          <w:sz w:val="22"/>
          <w:szCs w:val="22"/>
          <w:lang w:eastAsia="en-US"/>
        </w:rPr>
        <w:t xml:space="preserve">and </w:t>
      </w:r>
      <w:r w:rsidR="0026539C" w:rsidRPr="00AA7CC4">
        <w:rPr>
          <w:rFonts w:eastAsiaTheme="minorEastAsia" w:cs="Arial"/>
          <w:color w:val="000000" w:themeColor="text1"/>
          <w:sz w:val="22"/>
          <w:szCs w:val="22"/>
          <w:lang w:eastAsia="en-US"/>
        </w:rPr>
        <w:t xml:space="preserve">neural networks </w:t>
      </w:r>
      <w:r w:rsidR="009D4889" w:rsidRPr="00AA7CC4">
        <w:rPr>
          <w:rFonts w:eastAsiaTheme="minorEastAsia" w:cs="Arial"/>
          <w:color w:val="000000" w:themeColor="text1"/>
          <w:sz w:val="22"/>
          <w:szCs w:val="22"/>
          <w:lang w:eastAsia="en-US"/>
        </w:rPr>
        <w:t xml:space="preserve">are key tools to build such </w:t>
      </w:r>
      <w:r w:rsidR="0026539C" w:rsidRPr="00AA7CC4">
        <w:rPr>
          <w:rFonts w:eastAsiaTheme="minorEastAsia" w:cs="Arial"/>
          <w:color w:val="000000" w:themeColor="text1"/>
          <w:sz w:val="22"/>
          <w:szCs w:val="22"/>
          <w:lang w:eastAsia="en-US"/>
        </w:rPr>
        <w:t>models</w:t>
      </w:r>
      <w:r w:rsidR="009D4889" w:rsidRPr="00AA7CC4">
        <w:rPr>
          <w:rFonts w:eastAsiaTheme="minorEastAsia" w:cs="Arial"/>
          <w:color w:val="000000" w:themeColor="text1"/>
          <w:sz w:val="22"/>
          <w:szCs w:val="22"/>
          <w:lang w:eastAsia="en-US"/>
        </w:rPr>
        <w:t xml:space="preserve">. In turn, </w:t>
      </w:r>
      <w:r w:rsidR="0026539C" w:rsidRPr="00AA7CC4">
        <w:rPr>
          <w:rFonts w:eastAsiaTheme="minorEastAsia" w:cs="Arial"/>
          <w:color w:val="000000" w:themeColor="text1"/>
          <w:sz w:val="22"/>
          <w:szCs w:val="22"/>
          <w:lang w:eastAsia="en-US"/>
        </w:rPr>
        <w:t xml:space="preserve">such </w:t>
      </w:r>
      <w:r w:rsidR="009D4889" w:rsidRPr="00AA7CC4">
        <w:rPr>
          <w:rFonts w:eastAsiaTheme="minorEastAsia" w:cs="Arial"/>
          <w:color w:val="000000" w:themeColor="text1"/>
          <w:sz w:val="22"/>
          <w:szCs w:val="22"/>
          <w:lang w:eastAsia="en-US"/>
        </w:rPr>
        <w:t>model</w:t>
      </w:r>
      <w:r w:rsidR="0026539C" w:rsidRPr="00AA7CC4">
        <w:rPr>
          <w:rFonts w:eastAsiaTheme="minorEastAsia" w:cs="Arial"/>
          <w:color w:val="000000" w:themeColor="text1"/>
          <w:sz w:val="22"/>
          <w:szCs w:val="22"/>
          <w:lang w:eastAsia="en-US"/>
        </w:rPr>
        <w:t>s</w:t>
      </w:r>
      <w:r w:rsidR="009D4889" w:rsidRPr="00AA7CC4">
        <w:rPr>
          <w:rFonts w:eastAsiaTheme="minorEastAsia" w:cs="Arial"/>
          <w:color w:val="000000" w:themeColor="text1"/>
          <w:sz w:val="22"/>
          <w:szCs w:val="22"/>
          <w:lang w:eastAsia="en-US"/>
        </w:rPr>
        <w:t xml:space="preserve"> can be simulated multiple times at </w:t>
      </w:r>
      <w:r w:rsidR="0026539C" w:rsidRPr="00AA7CC4">
        <w:rPr>
          <w:rFonts w:eastAsiaTheme="minorEastAsia" w:cs="Arial"/>
          <w:color w:val="000000" w:themeColor="text1"/>
          <w:sz w:val="22"/>
          <w:szCs w:val="22"/>
          <w:lang w:eastAsia="en-US"/>
        </w:rPr>
        <w:t xml:space="preserve">far </w:t>
      </w:r>
      <w:r w:rsidR="009D4889" w:rsidRPr="00AA7CC4">
        <w:rPr>
          <w:rFonts w:eastAsiaTheme="minorEastAsia" w:cs="Arial"/>
          <w:color w:val="000000" w:themeColor="text1"/>
          <w:sz w:val="22"/>
          <w:szCs w:val="22"/>
          <w:lang w:eastAsia="en-US"/>
        </w:rPr>
        <w:t xml:space="preserve">lower </w:t>
      </w:r>
      <w:r w:rsidR="0026539C" w:rsidRPr="00AA7CC4">
        <w:rPr>
          <w:rFonts w:eastAsiaTheme="minorEastAsia" w:cs="Arial"/>
          <w:color w:val="000000" w:themeColor="text1"/>
          <w:sz w:val="22"/>
          <w:szCs w:val="22"/>
          <w:lang w:eastAsia="en-US"/>
        </w:rPr>
        <w:t xml:space="preserve">computational </w:t>
      </w:r>
      <w:r w:rsidR="009D4889" w:rsidRPr="00AA7CC4">
        <w:rPr>
          <w:rFonts w:eastAsiaTheme="minorEastAsia" w:cs="Arial"/>
          <w:color w:val="000000" w:themeColor="text1"/>
          <w:sz w:val="22"/>
          <w:szCs w:val="22"/>
          <w:lang w:eastAsia="en-US"/>
        </w:rPr>
        <w:t xml:space="preserve">cost, while preserving </w:t>
      </w:r>
      <w:r w:rsidR="0026539C" w:rsidRPr="00AA7CC4">
        <w:rPr>
          <w:rFonts w:eastAsiaTheme="minorEastAsia" w:cs="Arial"/>
          <w:color w:val="000000" w:themeColor="text1"/>
          <w:sz w:val="22"/>
          <w:szCs w:val="22"/>
          <w:lang w:eastAsia="en-US"/>
        </w:rPr>
        <w:t xml:space="preserve">the full model’s </w:t>
      </w:r>
      <w:r w:rsidR="009D4889" w:rsidRPr="00AA7CC4">
        <w:rPr>
          <w:rFonts w:eastAsiaTheme="minorEastAsia" w:cs="Arial"/>
          <w:color w:val="000000" w:themeColor="text1"/>
          <w:sz w:val="22"/>
          <w:szCs w:val="22"/>
          <w:lang w:eastAsia="en-US"/>
        </w:rPr>
        <w:t>sensitivity to uncertain parameters.</w:t>
      </w:r>
    </w:p>
    <w:p w14:paraId="53B5A1AF" w14:textId="77777777" w:rsidR="007A468F" w:rsidRPr="00AA7CC4" w:rsidRDefault="007A468F" w:rsidP="00136B1C">
      <w:pPr>
        <w:pStyle w:val="ListParagraph"/>
        <w:ind w:left="426"/>
        <w:jc w:val="both"/>
        <w:rPr>
          <w:rFonts w:eastAsiaTheme="minorEastAsia" w:cs="Arial"/>
          <w:color w:val="000000" w:themeColor="text1"/>
          <w:sz w:val="22"/>
          <w:szCs w:val="22"/>
          <w:lang w:eastAsia="en-US"/>
        </w:rPr>
      </w:pPr>
    </w:p>
    <w:p w14:paraId="37C07876" w14:textId="77777777" w:rsidR="002C6DF3" w:rsidRPr="00AA7CC4" w:rsidRDefault="007A468F"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T</w:t>
      </w:r>
      <w:r w:rsidR="00193A78" w:rsidRPr="00AA7CC4">
        <w:rPr>
          <w:rFonts w:eastAsiaTheme="minorEastAsia" w:cs="Arial"/>
          <w:color w:val="000000" w:themeColor="text1"/>
          <w:sz w:val="22"/>
          <w:szCs w:val="22"/>
          <w:lang w:eastAsia="en-US"/>
        </w:rPr>
        <w:t>h</w:t>
      </w:r>
      <w:r w:rsidR="002A4B95" w:rsidRPr="00AA7CC4">
        <w:rPr>
          <w:rFonts w:eastAsiaTheme="minorEastAsia" w:cs="Arial"/>
          <w:color w:val="000000" w:themeColor="text1"/>
          <w:sz w:val="22"/>
          <w:szCs w:val="22"/>
          <w:lang w:eastAsia="en-US"/>
        </w:rPr>
        <w:t>ere</w:t>
      </w:r>
      <w:r w:rsidR="00193A78" w:rsidRPr="00AA7CC4">
        <w:rPr>
          <w:rFonts w:eastAsiaTheme="minorEastAsia" w:cs="Arial"/>
          <w:color w:val="000000" w:themeColor="text1"/>
          <w:sz w:val="22"/>
          <w:szCs w:val="22"/>
          <w:lang w:eastAsia="en-US"/>
        </w:rPr>
        <w:t xml:space="preserve"> is forward propagation of uncertainty which originates in the uncertainty of model parameters, and the stochasticity in e.g. chaotic systems. </w:t>
      </w:r>
      <w:r w:rsidR="002A4B95" w:rsidRPr="00AA7CC4">
        <w:rPr>
          <w:rFonts w:eastAsiaTheme="minorEastAsia" w:cs="Arial"/>
          <w:color w:val="000000" w:themeColor="text1"/>
          <w:sz w:val="22"/>
          <w:szCs w:val="22"/>
          <w:lang w:eastAsia="en-US"/>
        </w:rPr>
        <w:t>When it comes t</w:t>
      </w:r>
      <w:r w:rsidR="00193A78" w:rsidRPr="00AA7CC4">
        <w:rPr>
          <w:rFonts w:eastAsiaTheme="minorEastAsia" w:cs="Arial"/>
          <w:color w:val="000000" w:themeColor="text1"/>
          <w:sz w:val="22"/>
          <w:szCs w:val="22"/>
          <w:lang w:eastAsia="en-US"/>
        </w:rPr>
        <w:t>o perform the inverse approach, to infer uncertainty from measured outputs</w:t>
      </w:r>
      <w:r w:rsidR="00EF630D" w:rsidRPr="00AA7CC4">
        <w:rPr>
          <w:rFonts w:eastAsiaTheme="minorEastAsia" w:cs="Arial"/>
          <w:color w:val="000000" w:themeColor="text1"/>
          <w:sz w:val="22"/>
          <w:szCs w:val="22"/>
          <w:lang w:eastAsia="en-US"/>
        </w:rPr>
        <w:t>,</w:t>
      </w:r>
      <w:r w:rsidR="00193A78" w:rsidRPr="00AA7CC4">
        <w:rPr>
          <w:rFonts w:eastAsiaTheme="minorEastAsia" w:cs="Arial"/>
          <w:color w:val="000000" w:themeColor="text1"/>
          <w:sz w:val="22"/>
          <w:szCs w:val="22"/>
          <w:lang w:eastAsia="en-US"/>
        </w:rPr>
        <w:t xml:space="preserve"> inverse Bayesian methods</w:t>
      </w:r>
      <w:r w:rsidR="002A4B95" w:rsidRPr="00AA7CC4">
        <w:rPr>
          <w:rFonts w:eastAsiaTheme="minorEastAsia" w:cs="Arial"/>
          <w:color w:val="000000" w:themeColor="text1"/>
          <w:sz w:val="22"/>
          <w:szCs w:val="22"/>
          <w:lang w:eastAsia="en-US"/>
        </w:rPr>
        <w:t xml:space="preserve"> become relevant </w:t>
      </w:r>
      <w:r w:rsidR="008019BB" w:rsidRPr="00AA7CC4">
        <w:rPr>
          <w:rFonts w:eastAsiaTheme="minorEastAsia" w:cs="Arial"/>
          <w:color w:val="000000" w:themeColor="text1"/>
          <w:sz w:val="22"/>
          <w:szCs w:val="22"/>
          <w:lang w:eastAsia="en-US"/>
        </w:rPr>
        <w:t>[2,3]</w:t>
      </w:r>
      <w:r w:rsidR="00227F53" w:rsidRPr="00AA7CC4">
        <w:rPr>
          <w:rFonts w:eastAsiaTheme="minorEastAsia" w:cs="Arial"/>
          <w:color w:val="000000" w:themeColor="text1"/>
          <w:sz w:val="22"/>
          <w:szCs w:val="22"/>
          <w:lang w:eastAsia="en-US"/>
        </w:rPr>
        <w:t>.</w:t>
      </w:r>
    </w:p>
    <w:p w14:paraId="3DA414DE" w14:textId="05D0D678" w:rsidR="003A608E" w:rsidRPr="00CE1FC0" w:rsidRDefault="006E663B" w:rsidP="00136B1C">
      <w:pPr>
        <w:pStyle w:val="ListParagraph"/>
        <w:ind w:left="426"/>
        <w:jc w:val="both"/>
        <w:rPr>
          <w:rFonts w:eastAsiaTheme="minorEastAsia" w:cs="Arial"/>
          <w:color w:val="000000" w:themeColor="text1"/>
          <w:sz w:val="22"/>
          <w:szCs w:val="22"/>
          <w:lang w:eastAsia="en-US"/>
        </w:rPr>
      </w:pPr>
      <w:r>
        <w:rPr>
          <w:rFonts w:eastAsiaTheme="minorEastAsia" w:cs="Arial"/>
          <w:color w:val="0000FF"/>
          <w:sz w:val="22"/>
          <w:szCs w:val="22"/>
          <w:lang w:eastAsia="en-US"/>
        </w:rPr>
        <w:br/>
      </w:r>
      <w:r w:rsidR="00075150" w:rsidRPr="00075150">
        <w:rPr>
          <w:rFonts w:eastAsiaTheme="minorEastAsia" w:cs="Arial"/>
          <w:color w:val="0000FF"/>
          <w:sz w:val="22"/>
          <w:szCs w:val="22"/>
          <w:lang w:eastAsia="en-US"/>
        </w:rPr>
        <w:br/>
      </w:r>
      <w:r w:rsidR="00075150" w:rsidRPr="00CE1FC0">
        <w:rPr>
          <w:rFonts w:eastAsiaTheme="minorEastAsia" w:cs="Arial"/>
          <w:b/>
          <w:bCs/>
          <w:color w:val="000000" w:themeColor="text1"/>
          <w:sz w:val="22"/>
          <w:szCs w:val="22"/>
          <w:lang w:eastAsia="en-US"/>
        </w:rPr>
        <w:t>Background</w:t>
      </w:r>
      <w:r w:rsidR="00075150" w:rsidRPr="00CE1FC0">
        <w:rPr>
          <w:rFonts w:eastAsiaTheme="minorEastAsia" w:cs="Arial"/>
          <w:color w:val="000000" w:themeColor="text1"/>
          <w:sz w:val="22"/>
          <w:szCs w:val="22"/>
          <w:lang w:eastAsia="en-US"/>
        </w:rPr>
        <w:t xml:space="preserve">: </w:t>
      </w:r>
    </w:p>
    <w:p w14:paraId="3B507385" w14:textId="77777777" w:rsidR="00575CFB" w:rsidRPr="00CE1FC0" w:rsidRDefault="00575CFB" w:rsidP="00136B1C">
      <w:pPr>
        <w:pStyle w:val="ListParagraph"/>
        <w:ind w:left="426"/>
        <w:jc w:val="both"/>
        <w:rPr>
          <w:rFonts w:eastAsiaTheme="minorEastAsia" w:cs="Arial"/>
          <w:color w:val="000000" w:themeColor="text1"/>
          <w:sz w:val="22"/>
          <w:szCs w:val="22"/>
          <w:lang w:eastAsia="en-US"/>
        </w:rPr>
      </w:pPr>
    </w:p>
    <w:p w14:paraId="26EFBFF9" w14:textId="177E49A9" w:rsidR="00136B1C" w:rsidRPr="00CE1FC0" w:rsidRDefault="003A608E"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EasyVVUQ, the tool we intend to use to investigate different UQ methods</w:t>
      </w:r>
      <w:r w:rsidR="00575CFB"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is designed for multiscale and </w:t>
      </w:r>
      <w:proofErr w:type="spellStart"/>
      <w:r w:rsidRPr="00CE1FC0">
        <w:rPr>
          <w:rFonts w:ascii="Arial" w:hAnsi="Arial" w:cs="Arial"/>
          <w:color w:val="000000" w:themeColor="text1"/>
          <w:sz w:val="22"/>
          <w:szCs w:val="22"/>
        </w:rPr>
        <w:t>multiphysics</w:t>
      </w:r>
      <w:proofErr w:type="spellEnd"/>
      <w:r w:rsidRPr="00CE1FC0">
        <w:rPr>
          <w:rFonts w:ascii="Arial" w:hAnsi="Arial" w:cs="Arial"/>
          <w:color w:val="000000" w:themeColor="text1"/>
          <w:sz w:val="22"/>
          <w:szCs w:val="22"/>
        </w:rPr>
        <w:t xml:space="preserve"> models</w:t>
      </w:r>
      <w:r w:rsidR="00575CFB" w:rsidRPr="00CE1FC0">
        <w:rPr>
          <w:rFonts w:ascii="Arial" w:hAnsi="Arial" w:cs="Arial"/>
          <w:color w:val="000000" w:themeColor="text1"/>
          <w:sz w:val="22"/>
          <w:szCs w:val="22"/>
        </w:rPr>
        <w:t>, as well as single scale models</w:t>
      </w:r>
      <w:r w:rsidRPr="00CE1FC0">
        <w:rPr>
          <w:rFonts w:ascii="Arial" w:hAnsi="Arial" w:cs="Arial"/>
          <w:color w:val="000000" w:themeColor="text1"/>
          <w:sz w:val="22"/>
          <w:szCs w:val="22"/>
        </w:rPr>
        <w:t xml:space="preserve">. It is part of a larger toolkit, the </w:t>
      </w:r>
      <w:proofErr w:type="spellStart"/>
      <w:r w:rsidRPr="00CE1FC0">
        <w:rPr>
          <w:rFonts w:ascii="Arial" w:hAnsi="Arial" w:cs="Arial"/>
          <w:color w:val="000000" w:themeColor="text1"/>
          <w:sz w:val="22"/>
          <w:szCs w:val="22"/>
        </w:rPr>
        <w:t>VECMAtk</w:t>
      </w:r>
      <w:proofErr w:type="spellEnd"/>
      <w:r w:rsidRPr="00CE1FC0">
        <w:rPr>
          <w:rFonts w:ascii="Arial" w:hAnsi="Arial" w:cs="Arial"/>
          <w:color w:val="000000" w:themeColor="text1"/>
          <w:sz w:val="22"/>
          <w:szCs w:val="22"/>
        </w:rPr>
        <w:t>, which also features tool</w:t>
      </w:r>
      <w:r w:rsidR="009D4889" w:rsidRPr="00CE1FC0">
        <w:rPr>
          <w:rFonts w:ascii="Arial" w:hAnsi="Arial" w:cs="Arial"/>
          <w:color w:val="000000" w:themeColor="text1"/>
          <w:sz w:val="22"/>
          <w:szCs w:val="22"/>
        </w:rPr>
        <w:t>s</w:t>
      </w:r>
      <w:r w:rsidRPr="00CE1FC0">
        <w:rPr>
          <w:rFonts w:ascii="Arial" w:hAnsi="Arial" w:cs="Arial"/>
          <w:color w:val="000000" w:themeColor="text1"/>
          <w:sz w:val="22"/>
          <w:szCs w:val="22"/>
        </w:rPr>
        <w:t xml:space="preserve"> for centralised execution on multiple petascale supercomputers (QCG), improved job array </w:t>
      </w:r>
      <w:r w:rsidR="00240308" w:rsidRPr="00CE1FC0">
        <w:rPr>
          <w:rFonts w:ascii="Arial" w:hAnsi="Arial" w:cs="Arial"/>
          <w:color w:val="000000" w:themeColor="text1"/>
          <w:sz w:val="22"/>
          <w:szCs w:val="22"/>
        </w:rPr>
        <w:t xml:space="preserve">allocation </w:t>
      </w:r>
      <w:r w:rsidRPr="00CE1FC0">
        <w:rPr>
          <w:rFonts w:ascii="Arial" w:hAnsi="Arial" w:cs="Arial"/>
          <w:color w:val="000000" w:themeColor="text1"/>
          <w:sz w:val="22"/>
          <w:szCs w:val="22"/>
        </w:rPr>
        <w:t>management (</w:t>
      </w:r>
      <w:proofErr w:type="spellStart"/>
      <w:r w:rsidRPr="00CE1FC0">
        <w:rPr>
          <w:rFonts w:ascii="Arial" w:hAnsi="Arial" w:cs="Arial"/>
          <w:color w:val="000000" w:themeColor="text1"/>
          <w:sz w:val="22"/>
          <w:szCs w:val="22"/>
        </w:rPr>
        <w:t>PilotJob</w:t>
      </w:r>
      <w:proofErr w:type="spellEnd"/>
      <w:r w:rsidRPr="00CE1FC0">
        <w:rPr>
          <w:rFonts w:ascii="Arial" w:hAnsi="Arial" w:cs="Arial"/>
          <w:color w:val="000000" w:themeColor="text1"/>
          <w:sz w:val="22"/>
          <w:szCs w:val="22"/>
        </w:rPr>
        <w:t xml:space="preserve">), efficient data </w:t>
      </w:r>
      <w:r w:rsidR="009D4889" w:rsidRPr="00CE1FC0">
        <w:rPr>
          <w:rFonts w:ascii="Arial" w:hAnsi="Arial" w:cs="Arial"/>
          <w:color w:val="000000" w:themeColor="text1"/>
          <w:sz w:val="22"/>
          <w:szCs w:val="22"/>
        </w:rPr>
        <w:t xml:space="preserve">management between </w:t>
      </w:r>
      <w:r w:rsidR="00227F53" w:rsidRPr="00CE1FC0">
        <w:rPr>
          <w:rFonts w:ascii="Arial" w:hAnsi="Arial" w:cs="Arial"/>
          <w:color w:val="000000" w:themeColor="text1"/>
          <w:sz w:val="22"/>
          <w:szCs w:val="22"/>
        </w:rPr>
        <w:t xml:space="preserve">geographically distributed e-infrastructure </w:t>
      </w:r>
      <w:r w:rsidRPr="00CE1FC0">
        <w:rPr>
          <w:rFonts w:ascii="Arial" w:hAnsi="Arial" w:cs="Arial"/>
          <w:color w:val="000000" w:themeColor="text1"/>
          <w:sz w:val="22"/>
          <w:szCs w:val="22"/>
        </w:rPr>
        <w:t>(</w:t>
      </w:r>
      <w:proofErr w:type="spellStart"/>
      <w:r w:rsidRPr="00CE1FC0">
        <w:rPr>
          <w:rFonts w:ascii="Arial" w:hAnsi="Arial" w:cs="Arial"/>
          <w:color w:val="000000" w:themeColor="text1"/>
          <w:sz w:val="22"/>
          <w:szCs w:val="22"/>
        </w:rPr>
        <w:t>FabSim</w:t>
      </w:r>
      <w:proofErr w:type="spellEnd"/>
      <w:r w:rsidRPr="00CE1FC0">
        <w:rPr>
          <w:rFonts w:ascii="Arial" w:hAnsi="Arial" w:cs="Arial"/>
          <w:color w:val="000000" w:themeColor="text1"/>
          <w:sz w:val="22"/>
          <w:szCs w:val="22"/>
        </w:rPr>
        <w:t>)</w:t>
      </w:r>
      <w:r w:rsidR="009D4889" w:rsidRPr="00CE1FC0">
        <w:rPr>
          <w:rFonts w:ascii="Arial" w:hAnsi="Arial" w:cs="Arial"/>
          <w:color w:val="000000" w:themeColor="text1"/>
          <w:sz w:val="22"/>
          <w:szCs w:val="22"/>
        </w:rPr>
        <w:t xml:space="preserve"> </w:t>
      </w:r>
      <w:r w:rsidR="00227F53" w:rsidRPr="00CE1FC0">
        <w:rPr>
          <w:rFonts w:ascii="Arial" w:hAnsi="Arial" w:cs="Arial"/>
          <w:color w:val="000000" w:themeColor="text1"/>
          <w:sz w:val="22"/>
          <w:szCs w:val="22"/>
        </w:rPr>
        <w:t xml:space="preserve">along with </w:t>
      </w:r>
      <w:r w:rsidR="009D4889" w:rsidRPr="00CE1FC0">
        <w:rPr>
          <w:rFonts w:ascii="Arial" w:hAnsi="Arial" w:cs="Arial"/>
          <w:color w:val="000000" w:themeColor="text1"/>
          <w:sz w:val="22"/>
          <w:szCs w:val="22"/>
        </w:rPr>
        <w:t xml:space="preserve">coordination of </w:t>
      </w:r>
      <w:proofErr w:type="spellStart"/>
      <w:r w:rsidR="009D4889" w:rsidRPr="00CE1FC0">
        <w:rPr>
          <w:rFonts w:ascii="Arial" w:hAnsi="Arial" w:cs="Arial"/>
          <w:color w:val="000000" w:themeColor="text1"/>
          <w:sz w:val="22"/>
          <w:szCs w:val="22"/>
        </w:rPr>
        <w:t>submodel</w:t>
      </w:r>
      <w:proofErr w:type="spellEnd"/>
      <w:r w:rsidR="009D4889" w:rsidRPr="00CE1FC0">
        <w:rPr>
          <w:rFonts w:ascii="Arial" w:hAnsi="Arial" w:cs="Arial"/>
          <w:color w:val="000000" w:themeColor="text1"/>
          <w:sz w:val="22"/>
          <w:szCs w:val="22"/>
        </w:rPr>
        <w:t xml:space="preserve"> execution and data transfer within complex workflows (MUSCLE3)</w:t>
      </w:r>
      <w:r w:rsidRPr="00CE1FC0">
        <w:rPr>
          <w:rFonts w:ascii="Arial" w:hAnsi="Arial" w:cs="Arial"/>
          <w:color w:val="000000" w:themeColor="text1"/>
          <w:sz w:val="22"/>
          <w:szCs w:val="22"/>
        </w:rPr>
        <w:t>. Overall, investigations</w:t>
      </w:r>
      <w:r w:rsidR="009D4889" w:rsidRPr="00CE1FC0">
        <w:rPr>
          <w:rFonts w:ascii="Arial" w:hAnsi="Arial" w:cs="Arial"/>
          <w:color w:val="000000" w:themeColor="text1"/>
          <w:sz w:val="22"/>
          <w:szCs w:val="22"/>
        </w:rPr>
        <w:t xml:space="preserve"> of methodologies to perform efficient UQ</w:t>
      </w:r>
      <w:r w:rsidRPr="00CE1FC0">
        <w:rPr>
          <w:rFonts w:ascii="Arial" w:hAnsi="Arial" w:cs="Arial"/>
          <w:color w:val="000000" w:themeColor="text1"/>
          <w:sz w:val="22"/>
          <w:szCs w:val="22"/>
        </w:rPr>
        <w:t xml:space="preserve"> will benefit from </w:t>
      </w:r>
      <w:r w:rsidR="009D4889" w:rsidRPr="00CE1FC0">
        <w:rPr>
          <w:rFonts w:ascii="Arial" w:hAnsi="Arial" w:cs="Arial"/>
          <w:color w:val="000000" w:themeColor="text1"/>
          <w:sz w:val="22"/>
          <w:szCs w:val="22"/>
        </w:rPr>
        <w:lastRenderedPageBreak/>
        <w:t xml:space="preserve">the </w:t>
      </w:r>
      <w:r w:rsidRPr="00CE1FC0">
        <w:rPr>
          <w:rFonts w:ascii="Arial" w:hAnsi="Arial" w:cs="Arial"/>
          <w:color w:val="000000" w:themeColor="text1"/>
          <w:sz w:val="22"/>
          <w:szCs w:val="22"/>
        </w:rPr>
        <w:t>existing testbed</w:t>
      </w:r>
      <w:r w:rsidR="009D4889" w:rsidRPr="00CE1FC0">
        <w:rPr>
          <w:rFonts w:ascii="Arial" w:hAnsi="Arial" w:cs="Arial"/>
          <w:color w:val="000000" w:themeColor="text1"/>
          <w:sz w:val="22"/>
          <w:szCs w:val="22"/>
        </w:rPr>
        <w:t xml:space="preserve"> we </w:t>
      </w:r>
      <w:r w:rsidR="00CB756E" w:rsidRPr="00CE1FC0">
        <w:rPr>
          <w:rFonts w:ascii="Arial" w:hAnsi="Arial" w:cs="Arial"/>
          <w:color w:val="000000" w:themeColor="text1"/>
          <w:sz w:val="22"/>
          <w:szCs w:val="22"/>
        </w:rPr>
        <w:t xml:space="preserve">have </w:t>
      </w:r>
      <w:r w:rsidR="00136B1C" w:rsidRPr="00CE1FC0">
        <w:rPr>
          <w:rFonts w:ascii="Arial" w:hAnsi="Arial" w:cs="Arial"/>
          <w:color w:val="000000" w:themeColor="text1"/>
          <w:sz w:val="22"/>
          <w:szCs w:val="22"/>
        </w:rPr>
        <w:t>available for this project (see table 1)</w:t>
      </w:r>
      <w:r w:rsidR="00CB756E" w:rsidRPr="00CE1FC0">
        <w:rPr>
          <w:rFonts w:ascii="Arial" w:hAnsi="Arial" w:cs="Arial"/>
          <w:color w:val="000000" w:themeColor="text1"/>
          <w:sz w:val="22"/>
          <w:szCs w:val="22"/>
        </w:rPr>
        <w:t>, which</w:t>
      </w:r>
      <w:r w:rsidR="009D4889" w:rsidRPr="00CE1FC0">
        <w:rPr>
          <w:rFonts w:ascii="Arial" w:hAnsi="Arial" w:cs="Arial"/>
          <w:color w:val="000000" w:themeColor="text1"/>
          <w:sz w:val="22"/>
          <w:szCs w:val="22"/>
        </w:rPr>
        <w:t xml:space="preserve"> will </w:t>
      </w:r>
      <w:r w:rsidRPr="00CE1FC0">
        <w:rPr>
          <w:rFonts w:ascii="Arial" w:hAnsi="Arial" w:cs="Arial"/>
          <w:color w:val="000000" w:themeColor="text1"/>
          <w:sz w:val="22"/>
          <w:szCs w:val="22"/>
        </w:rPr>
        <w:t>ensure scalability and ease of implementation.</w:t>
      </w:r>
    </w:p>
    <w:p w14:paraId="62DC922A" w14:textId="77777777" w:rsidR="00136B1C" w:rsidRPr="00CE1FC0" w:rsidRDefault="00136B1C" w:rsidP="00136B1C">
      <w:pPr>
        <w:ind w:left="431"/>
        <w:jc w:val="both"/>
        <w:rPr>
          <w:rFonts w:ascii="Arial" w:hAnsi="Arial" w:cs="Arial"/>
          <w:color w:val="000000" w:themeColor="text1"/>
          <w:sz w:val="22"/>
          <w:szCs w:val="22"/>
        </w:rPr>
      </w:pPr>
    </w:p>
    <w:tbl>
      <w:tblPr>
        <w:tblStyle w:val="TableGrid"/>
        <w:tblW w:w="10206" w:type="dxa"/>
        <w:tblInd w:w="421" w:type="dxa"/>
        <w:tblLook w:val="04A0" w:firstRow="1" w:lastRow="0" w:firstColumn="1" w:lastColumn="0" w:noHBand="0" w:noVBand="1"/>
      </w:tblPr>
      <w:tblGrid>
        <w:gridCol w:w="797"/>
        <w:gridCol w:w="2030"/>
        <w:gridCol w:w="5549"/>
        <w:gridCol w:w="1830"/>
      </w:tblGrid>
      <w:tr w:rsidR="00CE1FC0" w:rsidRPr="00CE1FC0" w14:paraId="7AB41CA0" w14:textId="77777777" w:rsidTr="00136B1C">
        <w:tc>
          <w:tcPr>
            <w:tcW w:w="797" w:type="dxa"/>
            <w:hideMark/>
          </w:tcPr>
          <w:p w14:paraId="56A47A6A" w14:textId="77777777" w:rsidR="00136B1C" w:rsidRPr="00CE1FC0" w:rsidRDefault="00136B1C" w:rsidP="00136B1C">
            <w:pPr>
              <w:widowControl/>
              <w:ind w:right="-302" w:hanging="108"/>
              <w:jc w:val="both"/>
              <w:rPr>
                <w:rFonts w:ascii="Arial" w:hAnsi="Arial" w:cs="Arial"/>
                <w:color w:val="000000" w:themeColor="text1"/>
                <w:sz w:val="22"/>
                <w:szCs w:val="22"/>
              </w:rPr>
            </w:pPr>
            <w:r w:rsidRPr="00CE1FC0">
              <w:rPr>
                <w:rFonts w:ascii="Arial" w:hAnsi="Arial" w:cs="Arial"/>
                <w:b/>
                <w:bCs/>
                <w:color w:val="000000" w:themeColor="text1"/>
                <w:sz w:val="22"/>
                <w:szCs w:val="22"/>
              </w:rPr>
              <w:t xml:space="preserve">Site </w:t>
            </w:r>
          </w:p>
        </w:tc>
        <w:tc>
          <w:tcPr>
            <w:tcW w:w="2030" w:type="dxa"/>
            <w:hideMark/>
          </w:tcPr>
          <w:p w14:paraId="7EF90EDE"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b/>
                <w:bCs/>
                <w:color w:val="000000" w:themeColor="text1"/>
                <w:sz w:val="22"/>
                <w:szCs w:val="22"/>
              </w:rPr>
              <w:t xml:space="preserve">Architecture </w:t>
            </w:r>
          </w:p>
        </w:tc>
        <w:tc>
          <w:tcPr>
            <w:tcW w:w="5549" w:type="dxa"/>
            <w:hideMark/>
          </w:tcPr>
          <w:p w14:paraId="33BC5D1A"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b/>
                <w:bCs/>
                <w:color w:val="000000" w:themeColor="text1"/>
                <w:sz w:val="22"/>
                <w:szCs w:val="22"/>
              </w:rPr>
              <w:t xml:space="preserve">Processors </w:t>
            </w:r>
          </w:p>
        </w:tc>
        <w:tc>
          <w:tcPr>
            <w:tcW w:w="1830" w:type="dxa"/>
            <w:hideMark/>
          </w:tcPr>
          <w:p w14:paraId="5C4C6B10"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b/>
                <w:bCs/>
                <w:color w:val="000000" w:themeColor="text1"/>
                <w:sz w:val="22"/>
                <w:szCs w:val="22"/>
              </w:rPr>
              <w:t>Number of cores</w:t>
            </w:r>
          </w:p>
        </w:tc>
      </w:tr>
      <w:tr w:rsidR="00CE1FC0" w:rsidRPr="00CE1FC0" w14:paraId="59A43B56" w14:textId="77777777" w:rsidTr="00136B1C">
        <w:tc>
          <w:tcPr>
            <w:tcW w:w="797" w:type="dxa"/>
            <w:vMerge w:val="restart"/>
            <w:hideMark/>
          </w:tcPr>
          <w:p w14:paraId="6ABB21D4" w14:textId="77777777" w:rsidR="00136B1C" w:rsidRPr="00CE1FC0" w:rsidRDefault="00136B1C" w:rsidP="00136B1C">
            <w:pPr>
              <w:widowControl/>
              <w:ind w:left="-238" w:firstLine="130"/>
              <w:jc w:val="both"/>
              <w:rPr>
                <w:rFonts w:ascii="Arial" w:hAnsi="Arial" w:cs="Arial"/>
                <w:color w:val="000000" w:themeColor="text1"/>
                <w:sz w:val="22"/>
                <w:szCs w:val="22"/>
              </w:rPr>
            </w:pPr>
            <w:r w:rsidRPr="00CE1FC0">
              <w:rPr>
                <w:rFonts w:ascii="Arial" w:hAnsi="Arial" w:cs="Arial"/>
                <w:color w:val="000000" w:themeColor="text1"/>
                <w:sz w:val="22"/>
                <w:szCs w:val="22"/>
              </w:rPr>
              <w:t>PSNC</w:t>
            </w:r>
          </w:p>
        </w:tc>
        <w:tc>
          <w:tcPr>
            <w:tcW w:w="2030" w:type="dxa"/>
            <w:hideMark/>
          </w:tcPr>
          <w:p w14:paraId="280DBE0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AMD </w:t>
            </w:r>
          </w:p>
        </w:tc>
        <w:tc>
          <w:tcPr>
            <w:tcW w:w="5549" w:type="dxa"/>
            <w:hideMark/>
          </w:tcPr>
          <w:p w14:paraId="323FB742"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AMD Opteron (</w:t>
            </w:r>
            <w:proofErr w:type="spellStart"/>
            <w:r w:rsidRPr="00CE1FC0">
              <w:rPr>
                <w:rFonts w:ascii="Arial" w:hAnsi="Arial" w:cs="Arial"/>
                <w:color w:val="000000" w:themeColor="text1"/>
                <w:sz w:val="22"/>
                <w:szCs w:val="22"/>
              </w:rPr>
              <w:t>Interlagos</w:t>
            </w:r>
            <w:proofErr w:type="spellEnd"/>
            <w:r w:rsidRPr="00CE1FC0">
              <w:rPr>
                <w:rFonts w:ascii="Arial" w:hAnsi="Arial" w:cs="Arial"/>
                <w:color w:val="000000" w:themeColor="text1"/>
                <w:sz w:val="22"/>
                <w:szCs w:val="22"/>
              </w:rPr>
              <w:t xml:space="preserve">) </w:t>
            </w:r>
          </w:p>
        </w:tc>
        <w:tc>
          <w:tcPr>
            <w:tcW w:w="1830" w:type="dxa"/>
            <w:hideMark/>
          </w:tcPr>
          <w:p w14:paraId="516638F7"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5,500 </w:t>
            </w:r>
          </w:p>
        </w:tc>
      </w:tr>
      <w:tr w:rsidR="00CE1FC0" w:rsidRPr="00CE1FC0" w14:paraId="33B9C4D6" w14:textId="77777777" w:rsidTr="00136B1C">
        <w:tc>
          <w:tcPr>
            <w:tcW w:w="797" w:type="dxa"/>
            <w:vMerge/>
            <w:hideMark/>
          </w:tcPr>
          <w:p w14:paraId="0C8549C2"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706B401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w:t>
            </w:r>
          </w:p>
        </w:tc>
        <w:tc>
          <w:tcPr>
            <w:tcW w:w="5549" w:type="dxa"/>
            <w:hideMark/>
          </w:tcPr>
          <w:p w14:paraId="5D867710"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E5 v3 </w:t>
            </w:r>
          </w:p>
        </w:tc>
        <w:tc>
          <w:tcPr>
            <w:tcW w:w="1830" w:type="dxa"/>
            <w:hideMark/>
          </w:tcPr>
          <w:p w14:paraId="0A92906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36,650 </w:t>
            </w:r>
          </w:p>
        </w:tc>
      </w:tr>
      <w:tr w:rsidR="00CE1FC0" w:rsidRPr="00CE1FC0" w14:paraId="4E9A3321" w14:textId="77777777" w:rsidTr="00136B1C">
        <w:tc>
          <w:tcPr>
            <w:tcW w:w="797" w:type="dxa"/>
            <w:vMerge/>
            <w:hideMark/>
          </w:tcPr>
          <w:p w14:paraId="78C11949"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22F3F3AB"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Intel Xeon</w:t>
            </w:r>
          </w:p>
        </w:tc>
        <w:tc>
          <w:tcPr>
            <w:tcW w:w="5549" w:type="dxa"/>
            <w:hideMark/>
          </w:tcPr>
          <w:p w14:paraId="03D79B33"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E5 v4 </w:t>
            </w:r>
          </w:p>
        </w:tc>
        <w:tc>
          <w:tcPr>
            <w:tcW w:w="1830" w:type="dxa"/>
            <w:hideMark/>
          </w:tcPr>
          <w:p w14:paraId="0169B039"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1,760 </w:t>
            </w:r>
          </w:p>
        </w:tc>
      </w:tr>
      <w:tr w:rsidR="00CE1FC0" w:rsidRPr="00CE1FC0" w14:paraId="51EE6984" w14:textId="77777777" w:rsidTr="00136B1C">
        <w:tc>
          <w:tcPr>
            <w:tcW w:w="797" w:type="dxa"/>
            <w:vMerge/>
            <w:hideMark/>
          </w:tcPr>
          <w:p w14:paraId="0CA84A37"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2F33DB0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ARM </w:t>
            </w:r>
          </w:p>
        </w:tc>
        <w:tc>
          <w:tcPr>
            <w:tcW w:w="5549" w:type="dxa"/>
            <w:hideMark/>
          </w:tcPr>
          <w:p w14:paraId="7366541C" w14:textId="77777777" w:rsidR="00136B1C" w:rsidRPr="00CE1FC0" w:rsidRDefault="00136B1C" w:rsidP="00136B1C">
            <w:pPr>
              <w:widowControl/>
              <w:jc w:val="both"/>
              <w:rPr>
                <w:rFonts w:ascii="Arial" w:hAnsi="Arial" w:cs="Arial"/>
                <w:color w:val="000000" w:themeColor="text1"/>
                <w:sz w:val="22"/>
                <w:szCs w:val="22"/>
              </w:rPr>
            </w:pPr>
            <w:proofErr w:type="spellStart"/>
            <w:r w:rsidRPr="00CE1FC0">
              <w:rPr>
                <w:rFonts w:ascii="Arial" w:hAnsi="Arial" w:cs="Arial"/>
                <w:color w:val="000000" w:themeColor="text1"/>
                <w:sz w:val="22"/>
                <w:szCs w:val="22"/>
              </w:rPr>
              <w:t>Toradex</w:t>
            </w:r>
            <w:proofErr w:type="spellEnd"/>
            <w:r w:rsidRPr="00CE1FC0">
              <w:rPr>
                <w:rFonts w:ascii="Arial" w:hAnsi="Arial" w:cs="Arial"/>
                <w:color w:val="000000" w:themeColor="text1"/>
                <w:sz w:val="22"/>
                <w:szCs w:val="22"/>
              </w:rPr>
              <w:t xml:space="preserve"> based on NVIDIA </w:t>
            </w:r>
            <w:proofErr w:type="spellStart"/>
            <w:r w:rsidRPr="00CE1FC0">
              <w:rPr>
                <w:rFonts w:ascii="Arial" w:hAnsi="Arial" w:cs="Arial"/>
                <w:color w:val="000000" w:themeColor="text1"/>
                <w:sz w:val="22"/>
                <w:szCs w:val="22"/>
              </w:rPr>
              <w:t>Tegra</w:t>
            </w:r>
            <w:proofErr w:type="spellEnd"/>
            <w:r w:rsidRPr="00CE1FC0">
              <w:rPr>
                <w:rFonts w:ascii="Arial" w:hAnsi="Arial" w:cs="Arial"/>
                <w:color w:val="000000" w:themeColor="text1"/>
                <w:sz w:val="22"/>
                <w:szCs w:val="22"/>
              </w:rPr>
              <w:t xml:space="preserve"> 3(</w:t>
            </w:r>
            <w:proofErr w:type="spellStart"/>
            <w:r w:rsidRPr="00CE1FC0">
              <w:rPr>
                <w:rFonts w:ascii="Arial" w:hAnsi="Arial" w:cs="Arial"/>
                <w:color w:val="000000" w:themeColor="text1"/>
                <w:sz w:val="22"/>
                <w:szCs w:val="22"/>
              </w:rPr>
              <w:t>Apalis</w:t>
            </w:r>
            <w:proofErr w:type="spellEnd"/>
            <w:r w:rsidRPr="00CE1FC0">
              <w:rPr>
                <w:rFonts w:ascii="Arial" w:hAnsi="Arial" w:cs="Arial"/>
                <w:color w:val="000000" w:themeColor="text1"/>
                <w:sz w:val="22"/>
                <w:szCs w:val="22"/>
              </w:rPr>
              <w:t xml:space="preserve"> T30), Samsung </w:t>
            </w:r>
            <w:proofErr w:type="spellStart"/>
            <w:r w:rsidRPr="00CE1FC0">
              <w:rPr>
                <w:rFonts w:ascii="Arial" w:hAnsi="Arial" w:cs="Arial"/>
                <w:color w:val="000000" w:themeColor="text1"/>
                <w:sz w:val="22"/>
                <w:szCs w:val="22"/>
              </w:rPr>
              <w:t>Exynos</w:t>
            </w:r>
            <w:proofErr w:type="spellEnd"/>
            <w:r w:rsidRPr="00CE1FC0">
              <w:rPr>
                <w:rFonts w:ascii="Arial" w:hAnsi="Arial" w:cs="Arial"/>
                <w:color w:val="000000" w:themeColor="text1"/>
                <w:sz w:val="22"/>
                <w:szCs w:val="22"/>
              </w:rPr>
              <w:t xml:space="preserve"> 5, and APM ARM 64bit </w:t>
            </w:r>
          </w:p>
        </w:tc>
        <w:tc>
          <w:tcPr>
            <w:tcW w:w="1830" w:type="dxa"/>
            <w:hideMark/>
          </w:tcPr>
          <w:p w14:paraId="37B5BBB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400 </w:t>
            </w:r>
          </w:p>
        </w:tc>
      </w:tr>
      <w:tr w:rsidR="00CE1FC0" w:rsidRPr="00CE1FC0" w14:paraId="342DA867" w14:textId="77777777" w:rsidTr="00136B1C">
        <w:tc>
          <w:tcPr>
            <w:tcW w:w="797" w:type="dxa"/>
            <w:vMerge/>
            <w:hideMark/>
          </w:tcPr>
          <w:p w14:paraId="4252BC3A"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7B0BDDA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GPU </w:t>
            </w:r>
          </w:p>
        </w:tc>
        <w:tc>
          <w:tcPr>
            <w:tcW w:w="5549" w:type="dxa"/>
            <w:hideMark/>
          </w:tcPr>
          <w:p w14:paraId="11432EAE"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Nvidia Tesla M2050 </w:t>
            </w:r>
          </w:p>
        </w:tc>
        <w:tc>
          <w:tcPr>
            <w:tcW w:w="1830" w:type="dxa"/>
            <w:hideMark/>
          </w:tcPr>
          <w:p w14:paraId="596288F9"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150,000 </w:t>
            </w:r>
          </w:p>
        </w:tc>
      </w:tr>
      <w:tr w:rsidR="00CE1FC0" w:rsidRPr="00CE1FC0" w14:paraId="31897F3C" w14:textId="77777777" w:rsidTr="00136B1C">
        <w:tc>
          <w:tcPr>
            <w:tcW w:w="797" w:type="dxa"/>
            <w:vMerge w:val="restart"/>
            <w:hideMark/>
          </w:tcPr>
          <w:p w14:paraId="56A23921" w14:textId="77777777" w:rsidR="00136B1C" w:rsidRPr="00CE1FC0" w:rsidRDefault="00136B1C" w:rsidP="00136B1C">
            <w:pPr>
              <w:widowControl/>
              <w:ind w:left="-238" w:firstLine="130"/>
              <w:jc w:val="both"/>
              <w:rPr>
                <w:rFonts w:ascii="Arial" w:hAnsi="Arial" w:cs="Arial"/>
                <w:color w:val="000000" w:themeColor="text1"/>
                <w:sz w:val="22"/>
                <w:szCs w:val="22"/>
              </w:rPr>
            </w:pPr>
            <w:r w:rsidRPr="00CE1FC0">
              <w:rPr>
                <w:rFonts w:ascii="Arial" w:hAnsi="Arial" w:cs="Arial"/>
                <w:color w:val="000000" w:themeColor="text1"/>
                <w:sz w:val="22"/>
                <w:szCs w:val="22"/>
              </w:rPr>
              <w:t xml:space="preserve">LRZ </w:t>
            </w:r>
          </w:p>
          <w:p w14:paraId="28768C4B" w14:textId="77777777" w:rsidR="00136B1C" w:rsidRPr="00CE1FC0" w:rsidRDefault="00136B1C" w:rsidP="00136B1C">
            <w:pPr>
              <w:widowControl/>
              <w:ind w:left="-238" w:firstLine="130"/>
              <w:jc w:val="both"/>
              <w:rPr>
                <w:rFonts w:ascii="Arial" w:hAnsi="Arial" w:cs="Arial"/>
                <w:color w:val="000000" w:themeColor="text1"/>
                <w:sz w:val="22"/>
                <w:szCs w:val="22"/>
              </w:rPr>
            </w:pPr>
            <w:r w:rsidRPr="00CE1FC0">
              <w:rPr>
                <w:rFonts w:ascii="Arial" w:hAnsi="Arial" w:cs="Arial"/>
                <w:color w:val="000000" w:themeColor="text1"/>
                <w:sz w:val="22"/>
                <w:szCs w:val="22"/>
              </w:rPr>
              <w:fldChar w:fldCharType="begin"/>
            </w:r>
            <w:r w:rsidRPr="00CE1FC0">
              <w:rPr>
                <w:rFonts w:ascii="Arial" w:hAnsi="Arial" w:cs="Arial"/>
                <w:color w:val="000000" w:themeColor="text1"/>
                <w:sz w:val="22"/>
                <w:szCs w:val="22"/>
              </w:rPr>
              <w:instrText xml:space="preserve"> INCLUDEPICTURE "/var/folders/c2/qkzjh63s6y535d1y102h4vcc0000gn/T/com.microsoft.Word/WebArchiveCopyPasteTempFiles/page73image47120" \* MERGEFORMATINET </w:instrText>
            </w:r>
            <w:r w:rsidRPr="00CE1FC0">
              <w:rPr>
                <w:rFonts w:ascii="Arial" w:hAnsi="Arial" w:cs="Arial"/>
                <w:color w:val="000000" w:themeColor="text1"/>
                <w:sz w:val="22"/>
                <w:szCs w:val="22"/>
              </w:rPr>
              <w:fldChar w:fldCharType="separate"/>
            </w:r>
            <w:r w:rsidRPr="00CE1FC0">
              <w:rPr>
                <w:rFonts w:ascii="Arial" w:hAnsi="Arial" w:cs="Arial"/>
                <w:noProof/>
                <w:color w:val="000000" w:themeColor="text1"/>
                <w:sz w:val="22"/>
                <w:szCs w:val="22"/>
              </w:rPr>
              <w:drawing>
                <wp:inline distT="0" distB="0" distL="0" distR="0" wp14:anchorId="2E258B33" wp14:editId="715A0229">
                  <wp:extent cx="17145" cy="17145"/>
                  <wp:effectExtent l="0" t="0" r="0" b="0"/>
                  <wp:docPr id="7" name="Picture 7" descr="page73image4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73image47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CE1FC0">
              <w:rPr>
                <w:rFonts w:ascii="Arial" w:hAnsi="Arial" w:cs="Arial"/>
                <w:color w:val="000000" w:themeColor="text1"/>
                <w:sz w:val="22"/>
                <w:szCs w:val="22"/>
              </w:rPr>
              <w:fldChar w:fldCharType="end"/>
            </w:r>
          </w:p>
        </w:tc>
        <w:tc>
          <w:tcPr>
            <w:tcW w:w="2030" w:type="dxa"/>
            <w:hideMark/>
          </w:tcPr>
          <w:p w14:paraId="66F0E2E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w:t>
            </w:r>
          </w:p>
        </w:tc>
        <w:tc>
          <w:tcPr>
            <w:tcW w:w="5549" w:type="dxa"/>
            <w:hideMark/>
          </w:tcPr>
          <w:p w14:paraId="423D8099" w14:textId="77777777" w:rsidR="00136B1C" w:rsidRPr="00CE1FC0" w:rsidRDefault="00136B1C" w:rsidP="00136B1C">
            <w:pPr>
              <w:widowControl/>
              <w:jc w:val="both"/>
              <w:rPr>
                <w:rFonts w:ascii="Arial" w:hAnsi="Arial" w:cs="Arial"/>
                <w:color w:val="000000" w:themeColor="text1"/>
                <w:sz w:val="22"/>
                <w:szCs w:val="22"/>
              </w:rPr>
            </w:pPr>
            <w:proofErr w:type="spellStart"/>
            <w:r w:rsidRPr="00CE1FC0">
              <w:rPr>
                <w:rFonts w:ascii="Arial" w:hAnsi="Arial" w:cs="Arial"/>
                <w:color w:val="000000" w:themeColor="text1"/>
                <w:sz w:val="22"/>
                <w:szCs w:val="22"/>
              </w:rPr>
              <w:t>SandyBridge</w:t>
            </w:r>
            <w:proofErr w:type="spellEnd"/>
            <w:r w:rsidRPr="00CE1FC0">
              <w:rPr>
                <w:rFonts w:ascii="Arial" w:hAnsi="Arial" w:cs="Arial"/>
                <w:color w:val="000000" w:themeColor="text1"/>
                <w:sz w:val="22"/>
                <w:szCs w:val="22"/>
              </w:rPr>
              <w:t xml:space="preserve"> EP E5-2680 </w:t>
            </w:r>
          </w:p>
        </w:tc>
        <w:tc>
          <w:tcPr>
            <w:tcW w:w="1830" w:type="dxa"/>
            <w:hideMark/>
          </w:tcPr>
          <w:p w14:paraId="4C7B4EC3"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150,000 </w:t>
            </w:r>
          </w:p>
        </w:tc>
      </w:tr>
      <w:tr w:rsidR="00CE1FC0" w:rsidRPr="00CE1FC0" w14:paraId="1A64C94E" w14:textId="77777777" w:rsidTr="00136B1C">
        <w:tc>
          <w:tcPr>
            <w:tcW w:w="797" w:type="dxa"/>
            <w:vMerge/>
            <w:hideMark/>
          </w:tcPr>
          <w:p w14:paraId="02E2E5F6" w14:textId="77777777" w:rsidR="00136B1C" w:rsidRPr="00CE1FC0" w:rsidRDefault="00136B1C" w:rsidP="00136B1C">
            <w:pPr>
              <w:widowControl/>
              <w:ind w:left="431"/>
              <w:jc w:val="both"/>
              <w:rPr>
                <w:rFonts w:ascii="Arial" w:hAnsi="Arial" w:cs="Arial"/>
                <w:color w:val="000000" w:themeColor="text1"/>
                <w:sz w:val="22"/>
                <w:szCs w:val="22"/>
              </w:rPr>
            </w:pPr>
          </w:p>
        </w:tc>
        <w:tc>
          <w:tcPr>
            <w:tcW w:w="2030" w:type="dxa"/>
            <w:hideMark/>
          </w:tcPr>
          <w:p w14:paraId="559CB494"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w:t>
            </w:r>
          </w:p>
        </w:tc>
        <w:tc>
          <w:tcPr>
            <w:tcW w:w="5549" w:type="dxa"/>
            <w:hideMark/>
          </w:tcPr>
          <w:p w14:paraId="77C88408"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Haswell E5 </w:t>
            </w:r>
          </w:p>
        </w:tc>
        <w:tc>
          <w:tcPr>
            <w:tcW w:w="1830" w:type="dxa"/>
            <w:hideMark/>
          </w:tcPr>
          <w:p w14:paraId="627E17D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96,768 </w:t>
            </w:r>
          </w:p>
        </w:tc>
      </w:tr>
      <w:tr w:rsidR="00CE1FC0" w:rsidRPr="00CE1FC0" w14:paraId="1F54BD61" w14:textId="77777777" w:rsidTr="00136B1C">
        <w:trPr>
          <w:trHeight w:val="139"/>
        </w:trPr>
        <w:tc>
          <w:tcPr>
            <w:tcW w:w="797" w:type="dxa"/>
            <w:vMerge/>
            <w:hideMark/>
          </w:tcPr>
          <w:p w14:paraId="278B6C09" w14:textId="77777777" w:rsidR="00136B1C" w:rsidRPr="00CE1FC0" w:rsidRDefault="00136B1C" w:rsidP="00136B1C">
            <w:pPr>
              <w:widowControl/>
              <w:ind w:left="431"/>
              <w:jc w:val="both"/>
              <w:rPr>
                <w:rFonts w:ascii="Arial" w:hAnsi="Arial" w:cs="Arial"/>
                <w:color w:val="000000" w:themeColor="text1"/>
                <w:sz w:val="22"/>
                <w:szCs w:val="22"/>
              </w:rPr>
            </w:pPr>
          </w:p>
        </w:tc>
        <w:tc>
          <w:tcPr>
            <w:tcW w:w="2030" w:type="dxa"/>
            <w:hideMark/>
          </w:tcPr>
          <w:p w14:paraId="2ABC5FAD"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Phi </w:t>
            </w:r>
          </w:p>
        </w:tc>
        <w:tc>
          <w:tcPr>
            <w:tcW w:w="5549" w:type="dxa"/>
            <w:hideMark/>
          </w:tcPr>
          <w:p w14:paraId="17AF317D"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Knights Landing </w:t>
            </w:r>
          </w:p>
        </w:tc>
        <w:tc>
          <w:tcPr>
            <w:tcW w:w="1830" w:type="dxa"/>
            <w:hideMark/>
          </w:tcPr>
          <w:p w14:paraId="370A406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9,600 </w:t>
            </w:r>
          </w:p>
        </w:tc>
      </w:tr>
    </w:tbl>
    <w:p w14:paraId="0E49CC18" w14:textId="743D41D9" w:rsidR="00136B1C" w:rsidRPr="00CE1FC0" w:rsidRDefault="00136B1C"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Table 1: Overview of established HPC resources available at PNSC (Poznan, Poland) and LRZ (Leibniz, Germany).</w:t>
      </w:r>
      <w:r w:rsidR="00BC45B0" w:rsidRPr="00CE1FC0">
        <w:rPr>
          <w:rFonts w:ascii="Arial" w:hAnsi="Arial" w:cs="Arial"/>
          <w:color w:val="000000" w:themeColor="text1"/>
          <w:sz w:val="22"/>
          <w:szCs w:val="22"/>
        </w:rPr>
        <w:t xml:space="preserve"> These resources together comprise the VECMA VVUQ testbed.</w:t>
      </w:r>
    </w:p>
    <w:p w14:paraId="3ABB8E4A" w14:textId="77777777" w:rsidR="006D2EF6" w:rsidRPr="00CE1FC0" w:rsidRDefault="006D2EF6" w:rsidP="00136B1C">
      <w:pPr>
        <w:ind w:left="431"/>
        <w:jc w:val="both"/>
        <w:rPr>
          <w:rFonts w:ascii="Arial" w:hAnsi="Arial" w:cs="Arial"/>
          <w:color w:val="000000" w:themeColor="text1"/>
          <w:sz w:val="22"/>
          <w:szCs w:val="22"/>
        </w:rPr>
      </w:pPr>
    </w:p>
    <w:p w14:paraId="289E9A65" w14:textId="7E883A30" w:rsidR="009A5594" w:rsidRPr="00CE1FC0" w:rsidRDefault="00273154"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EasyVVUQ already features the aforementioned non-intrusive UQ methods (PCE, SC, and adaptive sampling). We have applied those to a</w:t>
      </w:r>
      <w:r w:rsidR="00481468" w:rsidRPr="00CE1FC0">
        <w:rPr>
          <w:rFonts w:ascii="Arial" w:hAnsi="Arial" w:cs="Arial"/>
          <w:color w:val="000000" w:themeColor="text1"/>
          <w:sz w:val="22"/>
          <w:szCs w:val="22"/>
        </w:rPr>
        <w:t xml:space="preserve"> well-known</w:t>
      </w:r>
      <w:r w:rsidRPr="00CE1FC0">
        <w:rPr>
          <w:rFonts w:ascii="Arial" w:hAnsi="Arial" w:cs="Arial"/>
          <w:color w:val="000000" w:themeColor="text1"/>
          <w:sz w:val="22"/>
          <w:szCs w:val="22"/>
        </w:rPr>
        <w:t xml:space="preserve"> epidemiological model featuring more than nine hundred parameters, which at first sight might be thought to suffer from the “curse of dimensionality”. By means of sensitivity analysis</w:t>
      </w:r>
      <w:r w:rsidR="00445AF9" w:rsidRPr="00CE1FC0">
        <w:rPr>
          <w:rFonts w:ascii="Arial" w:hAnsi="Arial" w:cs="Arial"/>
          <w:color w:val="000000" w:themeColor="text1"/>
          <w:sz w:val="22"/>
          <w:szCs w:val="22"/>
        </w:rPr>
        <w:t xml:space="preserve"> (SA)</w:t>
      </w:r>
      <w:r w:rsidRPr="00CE1FC0">
        <w:rPr>
          <w:rFonts w:ascii="Arial" w:hAnsi="Arial" w:cs="Arial"/>
          <w:color w:val="000000" w:themeColor="text1"/>
          <w:sz w:val="22"/>
          <w:szCs w:val="22"/>
        </w:rPr>
        <w:t xml:space="preserve"> and adaptive sampling we have been able to reduce to a mere handful the parameters which dominate the variance in the code’s output data; in fact, over 60% of the variance in the model’s behaviour is attributable to a mere three parameters. It also serves as a very </w:t>
      </w:r>
      <w:r w:rsidR="009A5594" w:rsidRPr="00CE1FC0">
        <w:rPr>
          <w:rFonts w:ascii="Arial" w:hAnsi="Arial" w:cs="Arial"/>
          <w:color w:val="000000" w:themeColor="text1"/>
          <w:sz w:val="22"/>
          <w:szCs w:val="22"/>
        </w:rPr>
        <w:t>user-friendly</w:t>
      </w:r>
      <w:r w:rsidRPr="00CE1FC0">
        <w:rPr>
          <w:rFonts w:ascii="Arial" w:hAnsi="Arial" w:cs="Arial"/>
          <w:color w:val="000000" w:themeColor="text1"/>
          <w:sz w:val="22"/>
          <w:szCs w:val="22"/>
        </w:rPr>
        <w:t xml:space="preserve"> environment for the aggregation and thorough analysis of data output from codes, including of course reporting on sensitivity analysis and UQ. </w:t>
      </w:r>
      <w:r w:rsidR="009A5594" w:rsidRPr="00CE1FC0">
        <w:rPr>
          <w:rFonts w:ascii="Arial" w:hAnsi="Arial" w:cs="Arial"/>
          <w:color w:val="000000" w:themeColor="text1"/>
          <w:sz w:val="22"/>
          <w:szCs w:val="22"/>
        </w:rPr>
        <w:t xml:space="preserve">We have also initiated the development of </w:t>
      </w:r>
      <w:proofErr w:type="spellStart"/>
      <w:r w:rsidR="009A5594" w:rsidRPr="00CE1FC0">
        <w:rPr>
          <w:rFonts w:ascii="Arial" w:hAnsi="Arial" w:cs="Arial"/>
          <w:color w:val="000000" w:themeColor="text1"/>
          <w:sz w:val="22"/>
          <w:szCs w:val="22"/>
        </w:rPr>
        <w:t>EasySurrogate</w:t>
      </w:r>
      <w:proofErr w:type="spellEnd"/>
      <w:r w:rsidR="009A5594" w:rsidRPr="00CE1FC0">
        <w:rPr>
          <w:rFonts w:ascii="Arial" w:hAnsi="Arial" w:cs="Arial"/>
          <w:color w:val="000000" w:themeColor="text1"/>
          <w:sz w:val="22"/>
          <w:szCs w:val="22"/>
        </w:rPr>
        <w:t xml:space="preserve"> to enable rapid substitution of expensive </w:t>
      </w:r>
      <w:proofErr w:type="spellStart"/>
      <w:r w:rsidR="009A5594" w:rsidRPr="00CE1FC0">
        <w:rPr>
          <w:rFonts w:ascii="Arial" w:hAnsi="Arial" w:cs="Arial"/>
          <w:color w:val="000000" w:themeColor="text1"/>
          <w:sz w:val="22"/>
          <w:szCs w:val="22"/>
        </w:rPr>
        <w:t>submodels</w:t>
      </w:r>
      <w:proofErr w:type="spellEnd"/>
      <w:r w:rsidR="009A5594" w:rsidRPr="00CE1FC0">
        <w:rPr>
          <w:rFonts w:ascii="Arial" w:hAnsi="Arial" w:cs="Arial"/>
          <w:color w:val="000000" w:themeColor="text1"/>
          <w:sz w:val="22"/>
          <w:szCs w:val="22"/>
        </w:rPr>
        <w:t xml:space="preserve"> with efficient, trained and verified surrogate models, as part of semi-intrusive UQ campaigns. </w:t>
      </w:r>
      <w:r w:rsidR="002C6DF3" w:rsidRPr="00CE1FC0">
        <w:rPr>
          <w:rFonts w:ascii="Arial" w:hAnsi="Arial" w:cs="Arial"/>
          <w:color w:val="000000" w:themeColor="text1"/>
          <w:sz w:val="22"/>
          <w:szCs w:val="22"/>
        </w:rPr>
        <w:t>It</w:t>
      </w:r>
      <w:r w:rsidR="009A5594" w:rsidRPr="00CE1FC0">
        <w:rPr>
          <w:rFonts w:ascii="Arial" w:hAnsi="Arial" w:cs="Arial"/>
          <w:color w:val="000000" w:themeColor="text1"/>
          <w:sz w:val="22"/>
          <w:szCs w:val="22"/>
        </w:rPr>
        <w:t xml:space="preserve"> already features stochastic neural network surrogates.</w:t>
      </w:r>
      <w:r w:rsidR="002C6DF3" w:rsidRPr="00CE1FC0">
        <w:rPr>
          <w:rFonts w:ascii="Arial" w:hAnsi="Arial" w:cs="Arial"/>
          <w:color w:val="000000" w:themeColor="text1"/>
          <w:sz w:val="22"/>
          <w:szCs w:val="22"/>
        </w:rPr>
        <w:t xml:space="preserve"> </w:t>
      </w:r>
      <w:proofErr w:type="spellStart"/>
      <w:r w:rsidR="002C6DF3" w:rsidRPr="00CE1FC0">
        <w:rPr>
          <w:rFonts w:ascii="Arial" w:hAnsi="Arial" w:cs="Arial"/>
          <w:color w:val="000000" w:themeColor="text1"/>
          <w:sz w:val="22"/>
          <w:szCs w:val="22"/>
        </w:rPr>
        <w:t>EasySurrogate</w:t>
      </w:r>
      <w:proofErr w:type="spellEnd"/>
      <w:r w:rsidR="002C6DF3" w:rsidRPr="00CE1FC0">
        <w:rPr>
          <w:rFonts w:ascii="Arial" w:hAnsi="Arial" w:cs="Arial"/>
          <w:color w:val="000000" w:themeColor="text1"/>
          <w:sz w:val="22"/>
          <w:szCs w:val="22"/>
        </w:rPr>
        <w:t xml:space="preserve"> is publicly available as an alpha version part of the latest </w:t>
      </w:r>
      <w:proofErr w:type="spellStart"/>
      <w:r w:rsidR="002C6DF3" w:rsidRPr="00CE1FC0">
        <w:rPr>
          <w:rFonts w:ascii="Arial" w:hAnsi="Arial" w:cs="Arial"/>
          <w:color w:val="000000" w:themeColor="text1"/>
          <w:sz w:val="22"/>
          <w:szCs w:val="22"/>
        </w:rPr>
        <w:t>VECMAtk</w:t>
      </w:r>
      <w:proofErr w:type="spellEnd"/>
      <w:r w:rsidR="002C6DF3" w:rsidRPr="00CE1FC0">
        <w:rPr>
          <w:rFonts w:ascii="Arial" w:hAnsi="Arial" w:cs="Arial"/>
          <w:color w:val="000000" w:themeColor="text1"/>
          <w:sz w:val="22"/>
          <w:szCs w:val="22"/>
        </w:rPr>
        <w:t xml:space="preserve"> release.</w:t>
      </w:r>
    </w:p>
    <w:p w14:paraId="7C03FF0F" w14:textId="77777777" w:rsidR="009A5594" w:rsidRPr="00CE1FC0" w:rsidRDefault="009A5594" w:rsidP="00136B1C">
      <w:pPr>
        <w:ind w:left="431"/>
        <w:jc w:val="both"/>
        <w:rPr>
          <w:rFonts w:ascii="Arial" w:hAnsi="Arial" w:cs="Arial"/>
          <w:color w:val="000000" w:themeColor="text1"/>
          <w:sz w:val="22"/>
          <w:szCs w:val="22"/>
        </w:rPr>
      </w:pPr>
    </w:p>
    <w:p w14:paraId="589E542C" w14:textId="0E33930F" w:rsidR="00273154" w:rsidRPr="00CE1FC0" w:rsidRDefault="009A5594"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Outstanding applications of EasyVVUQ currently include enabling full </w:t>
      </w:r>
      <w:r w:rsidRPr="00CE1FC0">
        <w:rPr>
          <w:rFonts w:ascii="Arial" w:hAnsi="Arial" w:cs="Arial"/>
          <w:i/>
          <w:iCs/>
          <w:color w:val="000000" w:themeColor="text1"/>
          <w:sz w:val="22"/>
          <w:szCs w:val="22"/>
        </w:rPr>
        <w:t>in silico</w:t>
      </w:r>
      <w:r w:rsidRPr="00CE1FC0">
        <w:rPr>
          <w:rFonts w:ascii="Arial" w:hAnsi="Arial" w:cs="Arial"/>
          <w:color w:val="000000" w:themeColor="text1"/>
          <w:sz w:val="22"/>
          <w:szCs w:val="22"/>
        </w:rPr>
        <w:t xml:space="preserve"> trials as part of the EU-funded INSIST project, as well as assessing </w:t>
      </w:r>
      <w:r w:rsidR="0079268B" w:rsidRPr="00CE1FC0">
        <w:rPr>
          <w:rFonts w:ascii="Arial" w:hAnsi="Arial" w:cs="Arial"/>
          <w:color w:val="000000" w:themeColor="text1"/>
          <w:sz w:val="22"/>
          <w:szCs w:val="22"/>
        </w:rPr>
        <w:t xml:space="preserve">a </w:t>
      </w:r>
      <w:r w:rsidRPr="00CE1FC0">
        <w:rPr>
          <w:rFonts w:ascii="Arial" w:hAnsi="Arial" w:cs="Arial"/>
          <w:color w:val="000000" w:themeColor="text1"/>
          <w:sz w:val="22"/>
          <w:szCs w:val="22"/>
        </w:rPr>
        <w:t>well-known epidemiological model featuring more than nine hundred parameters at the behest of RAMP</w:t>
      </w:r>
      <w:r w:rsidR="00AA7CC4" w:rsidRPr="00CE1FC0">
        <w:rPr>
          <w:rFonts w:ascii="Arial" w:hAnsi="Arial" w:cs="Arial"/>
          <w:color w:val="000000" w:themeColor="text1"/>
          <w:sz w:val="22"/>
          <w:szCs w:val="22"/>
        </w:rPr>
        <w:t xml:space="preserve"> [4].</w:t>
      </w:r>
      <w:r w:rsidRPr="00CE1FC0">
        <w:rPr>
          <w:rFonts w:ascii="Arial" w:hAnsi="Arial" w:cs="Arial"/>
          <w:color w:val="000000" w:themeColor="text1"/>
          <w:sz w:val="22"/>
          <w:szCs w:val="22"/>
        </w:rPr>
        <w:t xml:space="preserve"> </w:t>
      </w:r>
      <w:r w:rsidR="00273154" w:rsidRPr="00CE1FC0">
        <w:rPr>
          <w:rFonts w:ascii="Arial" w:hAnsi="Arial" w:cs="Arial"/>
          <w:color w:val="000000" w:themeColor="text1"/>
          <w:sz w:val="22"/>
          <w:szCs w:val="22"/>
        </w:rPr>
        <w:t xml:space="preserve">The adoption of </w:t>
      </w:r>
      <w:r w:rsidR="00AC3F14" w:rsidRPr="00CE1FC0">
        <w:rPr>
          <w:rFonts w:ascii="Arial" w:hAnsi="Arial" w:cs="Arial"/>
          <w:color w:val="000000" w:themeColor="text1"/>
          <w:sz w:val="22"/>
          <w:szCs w:val="22"/>
        </w:rPr>
        <w:t xml:space="preserve">the individual </w:t>
      </w:r>
      <w:r w:rsidR="00273154" w:rsidRPr="00CE1FC0">
        <w:rPr>
          <w:rFonts w:ascii="Arial" w:hAnsi="Arial" w:cs="Arial"/>
          <w:color w:val="000000" w:themeColor="text1"/>
          <w:sz w:val="22"/>
          <w:szCs w:val="22"/>
        </w:rPr>
        <w:t>VECMA</w:t>
      </w:r>
      <w:r w:rsidR="0079268B" w:rsidRPr="00CE1FC0">
        <w:rPr>
          <w:rFonts w:ascii="Arial" w:hAnsi="Arial" w:cs="Arial"/>
          <w:color w:val="000000" w:themeColor="text1"/>
          <w:sz w:val="22"/>
          <w:szCs w:val="22"/>
        </w:rPr>
        <w:t xml:space="preserve"> tools</w:t>
      </w:r>
      <w:r w:rsidR="00AC3F14" w:rsidRPr="00CE1FC0">
        <w:rPr>
          <w:rFonts w:ascii="Arial" w:hAnsi="Arial" w:cs="Arial"/>
          <w:color w:val="000000" w:themeColor="text1"/>
          <w:sz w:val="22"/>
          <w:szCs w:val="22"/>
        </w:rPr>
        <w:t xml:space="preserve"> (QCG-PJ, EasyVVUQ-QCGPJ, FabSim3, EasyVVUQ)</w:t>
      </w:r>
      <w:r w:rsidR="00273154" w:rsidRPr="00CE1FC0">
        <w:rPr>
          <w:rFonts w:ascii="Arial" w:hAnsi="Arial" w:cs="Arial"/>
          <w:color w:val="000000" w:themeColor="text1"/>
          <w:sz w:val="22"/>
          <w:szCs w:val="22"/>
        </w:rPr>
        <w:t xml:space="preserve"> has been increasing </w:t>
      </w:r>
      <w:r w:rsidR="0079268B" w:rsidRPr="00CE1FC0">
        <w:rPr>
          <w:rFonts w:ascii="Arial" w:hAnsi="Arial" w:cs="Arial"/>
          <w:color w:val="000000" w:themeColor="text1"/>
          <w:sz w:val="22"/>
          <w:szCs w:val="22"/>
        </w:rPr>
        <w:t xml:space="preserve">continuously </w:t>
      </w:r>
      <w:r w:rsidR="00273154" w:rsidRPr="00CE1FC0">
        <w:rPr>
          <w:rFonts w:ascii="Arial" w:hAnsi="Arial" w:cs="Arial"/>
          <w:color w:val="000000" w:themeColor="text1"/>
          <w:sz w:val="22"/>
          <w:szCs w:val="22"/>
        </w:rPr>
        <w:t xml:space="preserve">in the research community for the last three months (see figure 1). Early adoption has been </w:t>
      </w:r>
      <w:r w:rsidR="0079268B" w:rsidRPr="00CE1FC0">
        <w:rPr>
          <w:rFonts w:ascii="Arial" w:hAnsi="Arial" w:cs="Arial"/>
          <w:color w:val="000000" w:themeColor="text1"/>
          <w:sz w:val="22"/>
          <w:szCs w:val="22"/>
        </w:rPr>
        <w:t>most</w:t>
      </w:r>
      <w:r w:rsidR="00273154" w:rsidRPr="00CE1FC0">
        <w:rPr>
          <w:rFonts w:ascii="Arial" w:hAnsi="Arial" w:cs="Arial"/>
          <w:color w:val="000000" w:themeColor="text1"/>
          <w:sz w:val="22"/>
          <w:szCs w:val="22"/>
        </w:rPr>
        <w:t xml:space="preserve"> significant for EasyVVUQ</w:t>
      </w:r>
      <w:r w:rsidR="00AC3F14" w:rsidRPr="00CE1FC0">
        <w:rPr>
          <w:rFonts w:ascii="Arial" w:hAnsi="Arial" w:cs="Arial"/>
          <w:color w:val="000000" w:themeColor="text1"/>
          <w:sz w:val="22"/>
          <w:szCs w:val="22"/>
        </w:rPr>
        <w:t xml:space="preserve"> </w:t>
      </w:r>
      <w:r w:rsidR="00273154" w:rsidRPr="00CE1FC0">
        <w:rPr>
          <w:rFonts w:ascii="Arial" w:hAnsi="Arial" w:cs="Arial"/>
          <w:color w:val="000000" w:themeColor="text1"/>
          <w:sz w:val="22"/>
          <w:szCs w:val="22"/>
        </w:rPr>
        <w:t xml:space="preserve">which has now been downloaded </w:t>
      </w:r>
      <w:r w:rsidR="0079268B" w:rsidRPr="00CE1FC0">
        <w:rPr>
          <w:rFonts w:ascii="Arial" w:hAnsi="Arial" w:cs="Arial"/>
          <w:color w:val="000000" w:themeColor="text1"/>
          <w:sz w:val="22"/>
          <w:szCs w:val="22"/>
        </w:rPr>
        <w:t xml:space="preserve">some </w:t>
      </w:r>
      <w:r w:rsidR="002C6DF3" w:rsidRPr="00CE1FC0">
        <w:rPr>
          <w:rFonts w:ascii="Arial" w:hAnsi="Arial" w:cs="Arial"/>
          <w:color w:val="000000" w:themeColor="text1"/>
          <w:sz w:val="22"/>
          <w:szCs w:val="22"/>
        </w:rPr>
        <w:t>three</w:t>
      </w:r>
      <w:r w:rsidR="00273154" w:rsidRPr="00CE1FC0">
        <w:rPr>
          <w:rFonts w:ascii="Arial" w:hAnsi="Arial" w:cs="Arial"/>
          <w:color w:val="000000" w:themeColor="text1"/>
          <w:sz w:val="22"/>
          <w:szCs w:val="22"/>
        </w:rPr>
        <w:t xml:space="preserve"> thousand times. </w:t>
      </w:r>
      <w:r w:rsidR="00A1398D" w:rsidRPr="00CE1FC0">
        <w:rPr>
          <w:rFonts w:ascii="Arial" w:hAnsi="Arial" w:cs="Arial"/>
          <w:color w:val="000000" w:themeColor="text1"/>
          <w:sz w:val="22"/>
          <w:szCs w:val="22"/>
        </w:rPr>
        <w:t>R</w:t>
      </w:r>
      <w:r w:rsidR="002C6DF3" w:rsidRPr="00CE1FC0">
        <w:rPr>
          <w:rFonts w:ascii="Arial" w:hAnsi="Arial" w:cs="Arial"/>
          <w:color w:val="000000" w:themeColor="text1"/>
          <w:sz w:val="22"/>
          <w:szCs w:val="22"/>
        </w:rPr>
        <w:t>apid</w:t>
      </w:r>
      <w:r w:rsidR="00273154" w:rsidRPr="00CE1FC0">
        <w:rPr>
          <w:rFonts w:ascii="Arial" w:hAnsi="Arial" w:cs="Arial"/>
          <w:color w:val="000000" w:themeColor="text1"/>
          <w:sz w:val="22"/>
          <w:szCs w:val="22"/>
        </w:rPr>
        <w:t xml:space="preserve"> increases in the number of views and downloads have followed the organisation of special events such as a workshop held at the Alan Turing Institute in January 2020 (https://www.turing.ac.uk/events/reliability-and-reproducibility-computational-science) and the VECMA</w:t>
      </w:r>
      <w:r w:rsidR="00A1398D" w:rsidRPr="00CE1FC0">
        <w:rPr>
          <w:rFonts w:ascii="Arial" w:hAnsi="Arial" w:cs="Arial"/>
          <w:color w:val="000000" w:themeColor="text1"/>
          <w:sz w:val="22"/>
          <w:szCs w:val="22"/>
        </w:rPr>
        <w:t>-</w:t>
      </w:r>
      <w:r w:rsidR="00273154" w:rsidRPr="00CE1FC0">
        <w:rPr>
          <w:rFonts w:ascii="Arial" w:hAnsi="Arial" w:cs="Arial"/>
          <w:color w:val="000000" w:themeColor="text1"/>
          <w:sz w:val="22"/>
          <w:szCs w:val="22"/>
        </w:rPr>
        <w:t xml:space="preserve">ICCS-SIAM Conference held </w:t>
      </w:r>
      <w:r w:rsidR="00A1398D" w:rsidRPr="00CE1FC0">
        <w:rPr>
          <w:rFonts w:ascii="Arial" w:hAnsi="Arial" w:cs="Arial"/>
          <w:color w:val="000000" w:themeColor="text1"/>
          <w:sz w:val="22"/>
          <w:szCs w:val="22"/>
        </w:rPr>
        <w:t xml:space="preserve">online </w:t>
      </w:r>
      <w:r w:rsidR="00273154" w:rsidRPr="00CE1FC0">
        <w:rPr>
          <w:rFonts w:ascii="Arial" w:hAnsi="Arial" w:cs="Arial"/>
          <w:color w:val="000000" w:themeColor="text1"/>
          <w:sz w:val="22"/>
          <w:szCs w:val="22"/>
        </w:rPr>
        <w:t>in June 2020 (</w:t>
      </w:r>
      <w:hyperlink r:id="rId16" w:history="1">
        <w:r w:rsidR="00A1398D" w:rsidRPr="00CE1FC0">
          <w:rPr>
            <w:rStyle w:val="Hyperlink"/>
            <w:rFonts w:ascii="Arial" w:hAnsi="Arial" w:cs="Arial"/>
            <w:color w:val="000000" w:themeColor="text1"/>
            <w:sz w:val="22"/>
            <w:szCs w:val="22"/>
          </w:rPr>
          <w:t>https://www.vecma.eu/siamuq20_iccs2020/</w:t>
        </w:r>
      </w:hyperlink>
      <w:r w:rsidR="00273154" w:rsidRPr="00CE1FC0">
        <w:rPr>
          <w:rFonts w:ascii="Arial" w:hAnsi="Arial" w:cs="Arial"/>
          <w:color w:val="000000" w:themeColor="text1"/>
          <w:sz w:val="22"/>
          <w:szCs w:val="22"/>
        </w:rPr>
        <w:t>)</w:t>
      </w:r>
      <w:r w:rsidR="00A1398D" w:rsidRPr="00CE1FC0">
        <w:rPr>
          <w:rFonts w:ascii="Arial" w:hAnsi="Arial" w:cs="Arial"/>
          <w:color w:val="000000" w:themeColor="text1"/>
          <w:sz w:val="22"/>
          <w:szCs w:val="22"/>
        </w:rPr>
        <w:t xml:space="preserve"> which attracted over 300 attendees</w:t>
      </w:r>
      <w:r w:rsidR="00273154" w:rsidRPr="00CE1FC0">
        <w:rPr>
          <w:rFonts w:ascii="Arial" w:hAnsi="Arial" w:cs="Arial"/>
          <w:color w:val="000000" w:themeColor="text1"/>
          <w:sz w:val="22"/>
          <w:szCs w:val="22"/>
        </w:rPr>
        <w:t xml:space="preserve">. </w:t>
      </w:r>
    </w:p>
    <w:p w14:paraId="6B330EBD" w14:textId="531CB5D7" w:rsidR="00725EEB" w:rsidRDefault="00725EEB" w:rsidP="00136B1C">
      <w:pPr>
        <w:ind w:left="431"/>
        <w:jc w:val="both"/>
        <w:rPr>
          <w:rFonts w:ascii="Arial" w:hAnsi="Arial" w:cs="Arial"/>
          <w:color w:val="0000FF"/>
          <w:sz w:val="22"/>
          <w:szCs w:val="22"/>
        </w:rPr>
      </w:pPr>
    </w:p>
    <w:p w14:paraId="2472F299" w14:textId="1520CCE1" w:rsidR="00DF1922" w:rsidRDefault="00725EEB" w:rsidP="00AC3F14">
      <w:pPr>
        <w:ind w:left="431"/>
        <w:jc w:val="center"/>
        <w:rPr>
          <w:rFonts w:ascii="Arial" w:hAnsi="Arial" w:cs="Arial"/>
          <w:color w:val="0000FF"/>
          <w:sz w:val="22"/>
          <w:szCs w:val="22"/>
        </w:rPr>
      </w:pPr>
      <w:r>
        <w:rPr>
          <w:noProof/>
        </w:rPr>
        <w:lastRenderedPageBreak/>
        <w:drawing>
          <wp:inline distT="0" distB="0" distL="0" distR="0" wp14:anchorId="568A53A6" wp14:editId="02F91AD8">
            <wp:extent cx="5486400" cy="3934988"/>
            <wp:effectExtent l="0" t="0" r="12700" b="15240"/>
            <wp:docPr id="8" name="Chart 8">
              <a:extLst xmlns:a="http://schemas.openxmlformats.org/drawingml/2006/main">
                <a:ext uri="{FF2B5EF4-FFF2-40B4-BE49-F238E27FC236}">
                  <a16:creationId xmlns:a16="http://schemas.microsoft.com/office/drawing/2014/main" id="{1A28D581-730B-BE41-BFC9-7EB09B44F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9" w:name="OLE_LINK1"/>
      <w:bookmarkStart w:id="10" w:name="OLE_LINK2"/>
    </w:p>
    <w:p w14:paraId="1BAAE91B" w14:textId="2E7E1A76" w:rsidR="00DF1922" w:rsidRPr="00CE1FC0" w:rsidRDefault="00DF1922"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Figure 1: Cumulative number of </w:t>
      </w:r>
      <w:r w:rsidR="00840B55" w:rsidRPr="00CE1FC0">
        <w:rPr>
          <w:rFonts w:ascii="Arial" w:hAnsi="Arial" w:cs="Arial"/>
          <w:color w:val="000000" w:themeColor="text1"/>
          <w:sz w:val="22"/>
          <w:szCs w:val="22"/>
        </w:rPr>
        <w:t xml:space="preserve">individual </w:t>
      </w:r>
      <w:r w:rsidRPr="00CE1FC0">
        <w:rPr>
          <w:rFonts w:ascii="Arial" w:hAnsi="Arial" w:cs="Arial"/>
          <w:color w:val="000000" w:themeColor="text1"/>
          <w:sz w:val="22"/>
          <w:szCs w:val="22"/>
        </w:rPr>
        <w:t xml:space="preserve">downloads </w:t>
      </w:r>
      <w:r w:rsidR="00840B55" w:rsidRPr="00CE1FC0">
        <w:rPr>
          <w:rFonts w:ascii="Arial" w:hAnsi="Arial" w:cs="Arial"/>
          <w:color w:val="000000" w:themeColor="text1"/>
          <w:sz w:val="22"/>
          <w:szCs w:val="22"/>
        </w:rPr>
        <w:t xml:space="preserve">of </w:t>
      </w:r>
      <w:r w:rsidRPr="00CE1FC0">
        <w:rPr>
          <w:rFonts w:ascii="Arial" w:hAnsi="Arial" w:cs="Arial"/>
          <w:color w:val="000000" w:themeColor="text1"/>
          <w:sz w:val="22"/>
          <w:szCs w:val="22"/>
        </w:rPr>
        <w:t>the</w:t>
      </w:r>
      <w:r w:rsidR="00840B55" w:rsidRPr="00CE1FC0">
        <w:rPr>
          <w:rFonts w:ascii="Arial" w:hAnsi="Arial" w:cs="Arial"/>
          <w:color w:val="000000" w:themeColor="text1"/>
          <w:sz w:val="22"/>
          <w:szCs w:val="22"/>
        </w:rPr>
        <w:t xml:space="preserve"> </w:t>
      </w:r>
      <w:proofErr w:type="spellStart"/>
      <w:r w:rsidR="00840B55" w:rsidRPr="00CE1FC0">
        <w:rPr>
          <w:rFonts w:ascii="Arial" w:hAnsi="Arial" w:cs="Arial"/>
          <w:color w:val="000000" w:themeColor="text1"/>
          <w:sz w:val="22"/>
          <w:szCs w:val="22"/>
        </w:rPr>
        <w:t>VECMAtk</w:t>
      </w:r>
      <w:proofErr w:type="spellEnd"/>
      <w:r w:rsidR="00840B55" w:rsidRPr="00CE1FC0">
        <w:rPr>
          <w:rFonts w:ascii="Arial" w:hAnsi="Arial" w:cs="Arial"/>
          <w:color w:val="000000" w:themeColor="text1"/>
          <w:sz w:val="22"/>
          <w:szCs w:val="22"/>
        </w:rPr>
        <w:t xml:space="preserve"> components (QCG-PJ, EasyVVUQ</w:t>
      </w:r>
      <w:r w:rsidR="007A3674" w:rsidRPr="00CE1FC0">
        <w:rPr>
          <w:rFonts w:ascii="Arial" w:hAnsi="Arial" w:cs="Arial"/>
          <w:color w:val="000000" w:themeColor="text1"/>
          <w:sz w:val="22"/>
          <w:szCs w:val="22"/>
        </w:rPr>
        <w:t>-QCG</w:t>
      </w:r>
      <w:r w:rsidR="00840B55" w:rsidRPr="00CE1FC0">
        <w:rPr>
          <w:rFonts w:ascii="Arial" w:hAnsi="Arial" w:cs="Arial"/>
          <w:color w:val="000000" w:themeColor="text1"/>
          <w:sz w:val="22"/>
          <w:szCs w:val="22"/>
        </w:rPr>
        <w:t>PJ, FabSim3, EasyVVUQ)</w:t>
      </w:r>
      <w:r w:rsidRPr="00CE1FC0">
        <w:rPr>
          <w:rFonts w:ascii="Arial" w:hAnsi="Arial" w:cs="Arial"/>
          <w:color w:val="000000" w:themeColor="text1"/>
          <w:sz w:val="22"/>
          <w:szCs w:val="22"/>
        </w:rPr>
        <w:t xml:space="preserve"> </w:t>
      </w:r>
      <w:r w:rsidR="007A3674" w:rsidRPr="00CE1FC0">
        <w:rPr>
          <w:rFonts w:ascii="Arial" w:hAnsi="Arial" w:cs="Arial"/>
          <w:color w:val="000000" w:themeColor="text1"/>
          <w:sz w:val="22"/>
          <w:szCs w:val="22"/>
        </w:rPr>
        <w:t xml:space="preserve">since the initial release of the </w:t>
      </w:r>
      <w:proofErr w:type="spellStart"/>
      <w:r w:rsidR="007A3674" w:rsidRPr="00CE1FC0">
        <w:rPr>
          <w:rFonts w:ascii="Arial" w:hAnsi="Arial" w:cs="Arial"/>
          <w:color w:val="000000" w:themeColor="text1"/>
          <w:sz w:val="22"/>
          <w:szCs w:val="22"/>
        </w:rPr>
        <w:t>VECMAtk</w:t>
      </w:r>
      <w:proofErr w:type="spellEnd"/>
      <w:r w:rsidR="007A3674" w:rsidRPr="00CE1FC0">
        <w:rPr>
          <w:rFonts w:ascii="Arial" w:hAnsi="Arial" w:cs="Arial"/>
          <w:color w:val="000000" w:themeColor="text1"/>
          <w:sz w:val="22"/>
          <w:szCs w:val="22"/>
        </w:rPr>
        <w:t xml:space="preserve"> on the 23 </w:t>
      </w:r>
      <w:proofErr w:type="gramStart"/>
      <w:r w:rsidR="007A3674" w:rsidRPr="00CE1FC0">
        <w:rPr>
          <w:rFonts w:ascii="Arial" w:hAnsi="Arial" w:cs="Arial"/>
          <w:color w:val="000000" w:themeColor="text1"/>
          <w:sz w:val="22"/>
          <w:szCs w:val="22"/>
        </w:rPr>
        <w:t>August,</w:t>
      </w:r>
      <w:proofErr w:type="gramEnd"/>
      <w:r w:rsidR="007A3674" w:rsidRPr="00CE1FC0">
        <w:rPr>
          <w:rFonts w:ascii="Arial" w:hAnsi="Arial" w:cs="Arial"/>
          <w:color w:val="000000" w:themeColor="text1"/>
          <w:sz w:val="22"/>
          <w:szCs w:val="22"/>
        </w:rPr>
        <w:t xml:space="preserve"> 2019.</w:t>
      </w:r>
    </w:p>
    <w:bookmarkEnd w:id="9"/>
    <w:bookmarkEnd w:id="10"/>
    <w:p w14:paraId="492EA369" w14:textId="77777777" w:rsidR="003A608E" w:rsidRPr="00CE1FC0" w:rsidRDefault="003A608E" w:rsidP="00136B1C">
      <w:pPr>
        <w:ind w:left="431"/>
        <w:jc w:val="both"/>
        <w:rPr>
          <w:rFonts w:ascii="Arial" w:hAnsi="Arial" w:cs="Arial"/>
          <w:color w:val="000000" w:themeColor="text1"/>
          <w:sz w:val="22"/>
          <w:szCs w:val="22"/>
        </w:rPr>
      </w:pPr>
    </w:p>
    <w:p w14:paraId="1FCE3BAE" w14:textId="5B04CB0C" w:rsidR="002C6DF3" w:rsidRPr="00CE1FC0" w:rsidRDefault="003A608E"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We have significant experience in designing </w:t>
      </w:r>
      <w:proofErr w:type="spellStart"/>
      <w:r w:rsidRPr="00CE1FC0">
        <w:rPr>
          <w:rFonts w:ascii="Arial" w:hAnsi="Arial" w:cs="Arial"/>
          <w:color w:val="000000" w:themeColor="text1"/>
          <w:sz w:val="22"/>
          <w:szCs w:val="22"/>
        </w:rPr>
        <w:t>ProxyApps</w:t>
      </w:r>
      <w:proofErr w:type="spellEnd"/>
      <w:r w:rsidRPr="00CE1FC0">
        <w:rPr>
          <w:rFonts w:ascii="Arial" w:hAnsi="Arial" w:cs="Arial"/>
          <w:color w:val="000000" w:themeColor="text1"/>
          <w:sz w:val="22"/>
          <w:szCs w:val="22"/>
        </w:rPr>
        <w:t xml:space="preserve"> which are compatible with various multiscale and </w:t>
      </w:r>
      <w:proofErr w:type="spellStart"/>
      <w:r w:rsidRPr="00CE1FC0">
        <w:rPr>
          <w:rFonts w:ascii="Arial" w:hAnsi="Arial" w:cs="Arial"/>
          <w:color w:val="000000" w:themeColor="text1"/>
          <w:sz w:val="22"/>
          <w:szCs w:val="22"/>
        </w:rPr>
        <w:t>multiphysics</w:t>
      </w:r>
      <w:proofErr w:type="spellEnd"/>
      <w:r w:rsidRPr="00CE1FC0">
        <w:rPr>
          <w:rFonts w:ascii="Arial" w:hAnsi="Arial" w:cs="Arial"/>
          <w:color w:val="000000" w:themeColor="text1"/>
          <w:sz w:val="22"/>
          <w:szCs w:val="22"/>
        </w:rPr>
        <w:t xml:space="preserve"> computational workflows. We have acquired prove</w:t>
      </w:r>
      <w:r w:rsidR="00240308" w:rsidRPr="00CE1FC0">
        <w:rPr>
          <w:rFonts w:ascii="Arial" w:hAnsi="Arial" w:cs="Arial"/>
          <w:color w:val="000000" w:themeColor="text1"/>
          <w:sz w:val="22"/>
          <w:szCs w:val="22"/>
        </w:rPr>
        <w:t>n</w:t>
      </w:r>
      <w:r w:rsidRPr="00CE1FC0">
        <w:rPr>
          <w:rFonts w:ascii="Arial" w:hAnsi="Arial" w:cs="Arial"/>
          <w:color w:val="000000" w:themeColor="text1"/>
          <w:sz w:val="22"/>
          <w:szCs w:val="22"/>
        </w:rPr>
        <w:t xml:space="preserve"> expertise driving successive FET-HPC EU-funded projects </w:t>
      </w:r>
      <w:r w:rsidR="00240308" w:rsidRPr="00CE1FC0">
        <w:rPr>
          <w:rFonts w:ascii="Arial" w:hAnsi="Arial" w:cs="Arial"/>
          <w:color w:val="000000" w:themeColor="text1"/>
          <w:sz w:val="22"/>
          <w:szCs w:val="22"/>
        </w:rPr>
        <w:t xml:space="preserve">over </w:t>
      </w:r>
      <w:r w:rsidRPr="00CE1FC0">
        <w:rPr>
          <w:rFonts w:ascii="Arial" w:hAnsi="Arial" w:cs="Arial"/>
          <w:color w:val="000000" w:themeColor="text1"/>
          <w:sz w:val="22"/>
          <w:szCs w:val="22"/>
        </w:rPr>
        <w:t xml:space="preserve">the last decade: </w:t>
      </w:r>
      <w:r w:rsidR="00240308" w:rsidRPr="00CE1FC0">
        <w:rPr>
          <w:rFonts w:ascii="Arial" w:hAnsi="Arial" w:cs="Arial"/>
          <w:color w:val="000000" w:themeColor="text1"/>
          <w:sz w:val="22"/>
          <w:szCs w:val="22"/>
        </w:rPr>
        <w:t>MAPPER</w:t>
      </w:r>
      <w:r w:rsidR="002C6DF3" w:rsidRPr="00CE1FC0">
        <w:rPr>
          <w:rFonts w:ascii="Arial" w:hAnsi="Arial" w:cs="Arial"/>
          <w:color w:val="000000" w:themeColor="text1"/>
          <w:sz w:val="22"/>
          <w:szCs w:val="22"/>
        </w:rPr>
        <w:t xml:space="preserve"> (http://mapper.pub.lab.nm.ifi.lmu.de/web/guest)</w:t>
      </w:r>
      <w:r w:rsidR="00240308"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ComPat</w:t>
      </w:r>
      <w:r w:rsidR="002C6DF3" w:rsidRPr="00CE1FC0">
        <w:rPr>
          <w:rFonts w:ascii="Arial" w:hAnsi="Arial" w:cs="Arial"/>
          <w:color w:val="000000" w:themeColor="text1"/>
          <w:sz w:val="22"/>
          <w:szCs w:val="22"/>
        </w:rPr>
        <w:t xml:space="preserve"> (https://www.compatproject.eu/)</w:t>
      </w:r>
      <w:r w:rsidRPr="00CE1FC0">
        <w:rPr>
          <w:rFonts w:ascii="Arial" w:hAnsi="Arial" w:cs="Arial"/>
          <w:color w:val="000000" w:themeColor="text1"/>
          <w:sz w:val="22"/>
          <w:szCs w:val="22"/>
        </w:rPr>
        <w:t xml:space="preserve"> and </w:t>
      </w:r>
      <w:r w:rsidR="00240308" w:rsidRPr="00CE1FC0">
        <w:rPr>
          <w:rFonts w:ascii="Arial" w:hAnsi="Arial" w:cs="Arial"/>
          <w:color w:val="000000" w:themeColor="text1"/>
          <w:sz w:val="22"/>
          <w:szCs w:val="22"/>
        </w:rPr>
        <w:t xml:space="preserve">currently </w:t>
      </w:r>
      <w:r w:rsidRPr="00CE1FC0">
        <w:rPr>
          <w:rFonts w:ascii="Arial" w:hAnsi="Arial" w:cs="Arial"/>
          <w:color w:val="000000" w:themeColor="text1"/>
          <w:sz w:val="22"/>
          <w:szCs w:val="22"/>
        </w:rPr>
        <w:t>VECMA</w:t>
      </w:r>
      <w:r w:rsidR="002C6DF3" w:rsidRPr="00CE1FC0">
        <w:rPr>
          <w:rFonts w:ascii="Arial" w:hAnsi="Arial" w:cs="Arial"/>
          <w:color w:val="000000" w:themeColor="text1"/>
          <w:sz w:val="22"/>
          <w:szCs w:val="22"/>
        </w:rPr>
        <w:t xml:space="preserve"> (http://https://www.vecma.eu)</w:t>
      </w:r>
      <w:r w:rsidRPr="00CE1FC0">
        <w:rPr>
          <w:rFonts w:ascii="Arial" w:hAnsi="Arial" w:cs="Arial"/>
          <w:color w:val="000000" w:themeColor="text1"/>
          <w:sz w:val="22"/>
          <w:szCs w:val="22"/>
        </w:rPr>
        <w:t>. We have designed generic optimisation tools for the execution of multiscale simulations, as well as for the execution of large-scale UQ campaigns. One of the key aspects of these projects is their versatility</w:t>
      </w:r>
      <w:r w:rsidR="00240308" w:rsidRPr="00CE1FC0">
        <w:rPr>
          <w:rFonts w:ascii="Arial" w:hAnsi="Arial" w:cs="Arial"/>
          <w:color w:val="000000" w:themeColor="text1"/>
          <w:sz w:val="22"/>
          <w:szCs w:val="22"/>
        </w:rPr>
        <w:t xml:space="preserve">; that is, </w:t>
      </w:r>
      <w:r w:rsidRPr="00CE1FC0">
        <w:rPr>
          <w:rFonts w:ascii="Arial" w:hAnsi="Arial" w:cs="Arial"/>
          <w:color w:val="000000" w:themeColor="text1"/>
          <w:sz w:val="22"/>
          <w:szCs w:val="22"/>
        </w:rPr>
        <w:t xml:space="preserve">we have designed tools </w:t>
      </w:r>
      <w:r w:rsidR="00240308" w:rsidRPr="00CE1FC0">
        <w:rPr>
          <w:rFonts w:ascii="Arial" w:hAnsi="Arial" w:cs="Arial"/>
          <w:color w:val="000000" w:themeColor="text1"/>
          <w:sz w:val="22"/>
          <w:szCs w:val="22"/>
        </w:rPr>
        <w:t xml:space="preserve">that are </w:t>
      </w:r>
      <w:r w:rsidRPr="00CE1FC0">
        <w:rPr>
          <w:rFonts w:ascii="Arial" w:hAnsi="Arial" w:cs="Arial"/>
          <w:color w:val="000000" w:themeColor="text1"/>
          <w:sz w:val="22"/>
          <w:szCs w:val="22"/>
        </w:rPr>
        <w:t>efficient for a large spectrum of application</w:t>
      </w:r>
      <w:r w:rsidR="00240308" w:rsidRPr="00CE1FC0">
        <w:rPr>
          <w:rFonts w:ascii="Arial" w:hAnsi="Arial" w:cs="Arial"/>
          <w:color w:val="000000" w:themeColor="text1"/>
          <w:sz w:val="22"/>
          <w:szCs w:val="22"/>
        </w:rPr>
        <w:t>s</w:t>
      </w:r>
      <w:r w:rsidR="006E663B" w:rsidRPr="00CE1FC0">
        <w:rPr>
          <w:rFonts w:ascii="Arial" w:hAnsi="Arial" w:cs="Arial"/>
          <w:color w:val="000000" w:themeColor="text1"/>
          <w:sz w:val="22"/>
          <w:szCs w:val="22"/>
        </w:rPr>
        <w:t>. Of most</w:t>
      </w:r>
      <w:r w:rsidRPr="00CE1FC0">
        <w:rPr>
          <w:rFonts w:ascii="Arial" w:hAnsi="Arial" w:cs="Arial"/>
          <w:color w:val="000000" w:themeColor="text1"/>
          <w:sz w:val="22"/>
          <w:szCs w:val="22"/>
        </w:rPr>
        <w:t xml:space="preserve"> interest here</w:t>
      </w:r>
      <w:r w:rsidR="002C6DF3" w:rsidRPr="00CE1FC0">
        <w:rPr>
          <w:rFonts w:ascii="Arial" w:hAnsi="Arial" w:cs="Arial"/>
          <w:color w:val="000000" w:themeColor="text1"/>
          <w:sz w:val="22"/>
          <w:szCs w:val="22"/>
        </w:rPr>
        <w:t xml:space="preserve"> is</w:t>
      </w:r>
      <w:r w:rsidRPr="00CE1FC0">
        <w:rPr>
          <w:rFonts w:ascii="Arial" w:hAnsi="Arial" w:cs="Arial"/>
          <w:color w:val="000000" w:themeColor="text1"/>
          <w:sz w:val="22"/>
          <w:szCs w:val="22"/>
        </w:rPr>
        <w:t xml:space="preserve"> fusion</w:t>
      </w:r>
      <w:r w:rsidR="006E663B" w:rsidRPr="00CE1FC0">
        <w:rPr>
          <w:rFonts w:ascii="Arial" w:hAnsi="Arial" w:cs="Arial"/>
          <w:color w:val="000000" w:themeColor="text1"/>
          <w:sz w:val="22"/>
          <w:szCs w:val="22"/>
        </w:rPr>
        <w:t xml:space="preserve">, but </w:t>
      </w:r>
      <w:r w:rsidR="002C6DF3" w:rsidRPr="00CE1FC0">
        <w:rPr>
          <w:rFonts w:ascii="Arial" w:hAnsi="Arial" w:cs="Arial"/>
          <w:color w:val="000000" w:themeColor="text1"/>
          <w:sz w:val="22"/>
          <w:szCs w:val="22"/>
        </w:rPr>
        <w:t xml:space="preserve">these </w:t>
      </w:r>
      <w:r w:rsidR="006E663B" w:rsidRPr="00CE1FC0">
        <w:rPr>
          <w:rFonts w:ascii="Arial" w:hAnsi="Arial" w:cs="Arial"/>
          <w:color w:val="000000" w:themeColor="text1"/>
          <w:sz w:val="22"/>
          <w:szCs w:val="22"/>
        </w:rPr>
        <w:t>also</w:t>
      </w:r>
      <w:r w:rsidR="002C6DF3" w:rsidRPr="00CE1FC0">
        <w:rPr>
          <w:rFonts w:ascii="Arial" w:hAnsi="Arial" w:cs="Arial"/>
          <w:color w:val="000000" w:themeColor="text1"/>
          <w:sz w:val="22"/>
          <w:szCs w:val="22"/>
        </w:rPr>
        <w:t xml:space="preserve"> include</w:t>
      </w:r>
      <w:r w:rsidR="006E663B" w:rsidRPr="00CE1FC0">
        <w:rPr>
          <w:rFonts w:ascii="Arial" w:hAnsi="Arial" w:cs="Arial"/>
          <w:color w:val="000000" w:themeColor="text1"/>
          <w:sz w:val="22"/>
          <w:szCs w:val="22"/>
        </w:rPr>
        <w:t xml:space="preserve"> climate modelling, which suits the needs of the other</w:t>
      </w:r>
      <w:r w:rsidR="002C6DF3" w:rsidRPr="00CE1FC0">
        <w:rPr>
          <w:rFonts w:ascii="Arial" w:hAnsi="Arial" w:cs="Arial"/>
          <w:color w:val="000000" w:themeColor="text1"/>
          <w:sz w:val="22"/>
          <w:szCs w:val="22"/>
        </w:rPr>
        <w:t xml:space="preserve"> major</w:t>
      </w:r>
      <w:r w:rsidR="006E663B" w:rsidRPr="00CE1FC0">
        <w:rPr>
          <w:rFonts w:ascii="Arial" w:hAnsi="Arial" w:cs="Arial"/>
          <w:color w:val="000000" w:themeColor="text1"/>
          <w:sz w:val="22"/>
          <w:szCs w:val="22"/>
        </w:rPr>
        <w:t xml:space="preserve"> use case of </w:t>
      </w:r>
      <w:proofErr w:type="spellStart"/>
      <w:r w:rsidR="006E663B" w:rsidRPr="00CE1FC0">
        <w:rPr>
          <w:rFonts w:ascii="Arial" w:hAnsi="Arial" w:cs="Arial"/>
          <w:color w:val="000000" w:themeColor="text1"/>
          <w:sz w:val="22"/>
          <w:szCs w:val="22"/>
        </w:rPr>
        <w:t>ExCALIBUR</w:t>
      </w:r>
      <w:proofErr w:type="spellEnd"/>
      <w:r w:rsidR="006E663B"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Indeed, the </w:t>
      </w:r>
      <w:proofErr w:type="spellStart"/>
      <w:r w:rsidRPr="00CE1FC0">
        <w:rPr>
          <w:rFonts w:ascii="Arial" w:hAnsi="Arial" w:cs="Arial"/>
          <w:color w:val="000000" w:themeColor="text1"/>
          <w:sz w:val="22"/>
          <w:szCs w:val="22"/>
        </w:rPr>
        <w:t>VECMAtk</w:t>
      </w:r>
      <w:proofErr w:type="spellEnd"/>
      <w:r w:rsidRPr="00CE1FC0">
        <w:rPr>
          <w:rFonts w:ascii="Arial" w:hAnsi="Arial" w:cs="Arial"/>
          <w:color w:val="000000" w:themeColor="text1"/>
          <w:sz w:val="22"/>
          <w:szCs w:val="22"/>
        </w:rPr>
        <w:t xml:space="preserve"> </w:t>
      </w:r>
      <w:r w:rsidR="00240308" w:rsidRPr="00CE1FC0">
        <w:rPr>
          <w:rFonts w:ascii="Arial" w:hAnsi="Arial" w:cs="Arial"/>
          <w:color w:val="000000" w:themeColor="text1"/>
          <w:sz w:val="22"/>
          <w:szCs w:val="22"/>
        </w:rPr>
        <w:t>is being</w:t>
      </w:r>
      <w:r w:rsidRPr="00CE1FC0">
        <w:rPr>
          <w:rFonts w:ascii="Arial" w:hAnsi="Arial" w:cs="Arial"/>
          <w:color w:val="000000" w:themeColor="text1"/>
          <w:sz w:val="22"/>
          <w:szCs w:val="22"/>
        </w:rPr>
        <w:t xml:space="preserve"> used to perform non-intrusive and intrusive UQ on the plasma simulation workflow develop</w:t>
      </w:r>
      <w:r w:rsidR="006E663B" w:rsidRPr="00CE1FC0">
        <w:rPr>
          <w:rFonts w:ascii="Arial" w:hAnsi="Arial" w:cs="Arial"/>
          <w:color w:val="000000" w:themeColor="text1"/>
          <w:sz w:val="22"/>
          <w:szCs w:val="22"/>
        </w:rPr>
        <w:t>ed</w:t>
      </w:r>
      <w:r w:rsidRPr="00CE1FC0">
        <w:rPr>
          <w:rFonts w:ascii="Arial" w:hAnsi="Arial" w:cs="Arial"/>
          <w:color w:val="000000" w:themeColor="text1"/>
          <w:sz w:val="22"/>
          <w:szCs w:val="22"/>
        </w:rPr>
        <w:t xml:space="preserve"> at </w:t>
      </w:r>
      <w:r w:rsidR="006E663B" w:rsidRPr="00CE1FC0">
        <w:rPr>
          <w:rFonts w:ascii="Arial" w:hAnsi="Arial" w:cs="Arial"/>
          <w:color w:val="000000" w:themeColor="text1"/>
          <w:sz w:val="22"/>
          <w:szCs w:val="22"/>
        </w:rPr>
        <w:t>MPG-</w:t>
      </w:r>
      <w:r w:rsidRPr="00CE1FC0">
        <w:rPr>
          <w:rFonts w:ascii="Arial" w:hAnsi="Arial" w:cs="Arial"/>
          <w:color w:val="000000" w:themeColor="text1"/>
          <w:sz w:val="22"/>
          <w:szCs w:val="22"/>
        </w:rPr>
        <w:t xml:space="preserve">IPP </w:t>
      </w:r>
      <w:r w:rsidR="008019BB" w:rsidRPr="00CE1FC0">
        <w:rPr>
          <w:rFonts w:ascii="Arial" w:hAnsi="Arial" w:cs="Arial"/>
          <w:color w:val="000000" w:themeColor="text1"/>
          <w:sz w:val="22"/>
          <w:szCs w:val="22"/>
        </w:rPr>
        <w:t>[</w:t>
      </w:r>
      <w:r w:rsidR="00AA7CC4" w:rsidRPr="00CE1FC0">
        <w:rPr>
          <w:rFonts w:ascii="Arial" w:hAnsi="Arial" w:cs="Arial"/>
          <w:color w:val="000000" w:themeColor="text1"/>
          <w:sz w:val="22"/>
          <w:szCs w:val="22"/>
        </w:rPr>
        <w:t>5</w:t>
      </w:r>
      <w:r w:rsidR="008019BB" w:rsidRPr="00CE1FC0">
        <w:rPr>
          <w:rFonts w:ascii="Arial" w:hAnsi="Arial" w:cs="Arial"/>
          <w:color w:val="000000" w:themeColor="text1"/>
          <w:sz w:val="22"/>
          <w:szCs w:val="22"/>
        </w:rPr>
        <w:t xml:space="preserve">] </w:t>
      </w:r>
      <w:r w:rsidR="006E663B" w:rsidRPr="00CE1FC0">
        <w:rPr>
          <w:rFonts w:ascii="Arial" w:hAnsi="Arial" w:cs="Arial"/>
          <w:color w:val="000000" w:themeColor="text1"/>
          <w:sz w:val="22"/>
          <w:szCs w:val="22"/>
        </w:rPr>
        <w:t xml:space="preserve">and the climate model developed at CWI </w:t>
      </w:r>
      <w:r w:rsidR="008019BB" w:rsidRPr="00CE1FC0">
        <w:rPr>
          <w:rFonts w:ascii="Arial" w:hAnsi="Arial" w:cs="Arial"/>
          <w:color w:val="000000" w:themeColor="text1"/>
          <w:sz w:val="22"/>
          <w:szCs w:val="22"/>
        </w:rPr>
        <w:t>[</w:t>
      </w:r>
      <w:r w:rsidR="00AA7CC4" w:rsidRPr="00CE1FC0">
        <w:rPr>
          <w:rFonts w:ascii="Arial" w:hAnsi="Arial" w:cs="Arial"/>
          <w:color w:val="000000" w:themeColor="text1"/>
          <w:sz w:val="22"/>
          <w:szCs w:val="22"/>
        </w:rPr>
        <w:t>6</w:t>
      </w:r>
      <w:r w:rsidR="008019BB" w:rsidRPr="00CE1FC0">
        <w:rPr>
          <w:rFonts w:ascii="Arial" w:hAnsi="Arial" w:cs="Arial"/>
          <w:color w:val="000000" w:themeColor="text1"/>
          <w:sz w:val="22"/>
          <w:szCs w:val="22"/>
        </w:rPr>
        <w:t>]</w:t>
      </w:r>
      <w:r w:rsidR="006E663B" w:rsidRPr="00CE1FC0">
        <w:rPr>
          <w:rFonts w:ascii="Arial" w:hAnsi="Arial" w:cs="Arial"/>
          <w:color w:val="000000" w:themeColor="text1"/>
          <w:sz w:val="22"/>
          <w:szCs w:val="22"/>
        </w:rPr>
        <w:t>.</w:t>
      </w:r>
    </w:p>
    <w:p w14:paraId="0CBB7B4C" w14:textId="1334159D" w:rsidR="0024633D" w:rsidRPr="00CE1FC0" w:rsidRDefault="00B3694F"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br/>
        <w:t xml:space="preserve">In the current </w:t>
      </w:r>
      <w:r w:rsidR="00A1398D" w:rsidRPr="00CE1FC0">
        <w:rPr>
          <w:rFonts w:ascii="Arial" w:hAnsi="Arial" w:cs="Arial"/>
          <w:color w:val="000000" w:themeColor="text1"/>
          <w:sz w:val="22"/>
          <w:szCs w:val="22"/>
        </w:rPr>
        <w:t xml:space="preserve">NEPTUNE </w:t>
      </w:r>
      <w:r w:rsidRPr="00CE1FC0">
        <w:rPr>
          <w:rFonts w:ascii="Arial" w:hAnsi="Arial" w:cs="Arial"/>
          <w:color w:val="000000" w:themeColor="text1"/>
          <w:sz w:val="22"/>
          <w:szCs w:val="22"/>
        </w:rPr>
        <w:t>project</w:t>
      </w:r>
      <w:r w:rsidR="00BC45B0" w:rsidRPr="00CE1FC0">
        <w:rPr>
          <w:rFonts w:ascii="Arial" w:hAnsi="Arial" w:cs="Arial"/>
          <w:color w:val="000000" w:themeColor="text1"/>
          <w:sz w:val="22"/>
          <w:szCs w:val="22"/>
        </w:rPr>
        <w:t>, the</w:t>
      </w:r>
      <w:r w:rsidRPr="00CE1FC0">
        <w:rPr>
          <w:rFonts w:ascii="Arial" w:hAnsi="Arial" w:cs="Arial"/>
          <w:color w:val="000000" w:themeColor="text1"/>
          <w:sz w:val="22"/>
          <w:szCs w:val="22"/>
        </w:rPr>
        <w:t xml:space="preserve"> </w:t>
      </w:r>
      <w:r w:rsidR="002C6DF3" w:rsidRPr="00CE1FC0">
        <w:rPr>
          <w:rFonts w:ascii="Arial" w:hAnsi="Arial" w:cs="Arial"/>
          <w:color w:val="000000" w:themeColor="text1"/>
          <w:sz w:val="22"/>
          <w:szCs w:val="22"/>
        </w:rPr>
        <w:t>models</w:t>
      </w:r>
      <w:r w:rsidR="00BC45B0" w:rsidRPr="00CE1FC0">
        <w:rPr>
          <w:rFonts w:ascii="Arial" w:hAnsi="Arial" w:cs="Arial"/>
          <w:color w:val="000000" w:themeColor="text1"/>
          <w:sz w:val="22"/>
          <w:szCs w:val="22"/>
        </w:rPr>
        <w:t xml:space="preserve"> and</w:t>
      </w:r>
      <w:r w:rsidR="002C6DF3" w:rsidRPr="00CE1FC0">
        <w:rPr>
          <w:rFonts w:ascii="Arial" w:hAnsi="Arial" w:cs="Arial"/>
          <w:color w:val="000000" w:themeColor="text1"/>
          <w:sz w:val="22"/>
          <w:szCs w:val="22"/>
        </w:rPr>
        <w:t xml:space="preserve"> equations are already specified</w:t>
      </w:r>
      <w:r w:rsidRPr="00CE1FC0">
        <w:rPr>
          <w:rFonts w:ascii="Arial" w:hAnsi="Arial" w:cs="Arial"/>
          <w:color w:val="000000" w:themeColor="text1"/>
          <w:sz w:val="22"/>
          <w:szCs w:val="22"/>
        </w:rPr>
        <w:t xml:space="preserve">, so we can perform shortlisting for methods particularly suited for the plasma turbulence code. In particular, we are familiar with such codes either from personal experience with chaotic systems </w:t>
      </w:r>
      <w:r w:rsidR="008019BB" w:rsidRPr="00CE1FC0">
        <w:rPr>
          <w:rFonts w:ascii="Arial" w:hAnsi="Arial" w:cs="Arial"/>
          <w:color w:val="000000" w:themeColor="text1"/>
          <w:sz w:val="22"/>
          <w:szCs w:val="22"/>
        </w:rPr>
        <w:t>[</w:t>
      </w:r>
      <w:r w:rsidR="00AA7CC4" w:rsidRPr="00CE1FC0">
        <w:rPr>
          <w:rFonts w:ascii="Arial" w:hAnsi="Arial" w:cs="Arial"/>
          <w:color w:val="000000" w:themeColor="text1"/>
          <w:sz w:val="22"/>
          <w:szCs w:val="22"/>
        </w:rPr>
        <w:t>7</w:t>
      </w:r>
      <w:r w:rsidR="008019BB"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and our longstanding collaboration with MPG-IPP.</w:t>
      </w:r>
    </w:p>
    <w:p w14:paraId="330699A2" w14:textId="77777777" w:rsidR="0024633D" w:rsidRPr="00CE1FC0" w:rsidRDefault="0024633D" w:rsidP="00136B1C">
      <w:pPr>
        <w:ind w:left="431"/>
        <w:jc w:val="both"/>
        <w:rPr>
          <w:rFonts w:ascii="Arial" w:hAnsi="Arial" w:cs="Arial"/>
          <w:color w:val="000000" w:themeColor="text1"/>
          <w:sz w:val="22"/>
          <w:szCs w:val="22"/>
        </w:rPr>
      </w:pPr>
    </w:p>
    <w:p w14:paraId="6DBDC729" w14:textId="546B2408" w:rsidR="0024633D" w:rsidRPr="00CE1FC0" w:rsidRDefault="0024633D"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The </w:t>
      </w:r>
      <w:proofErr w:type="spellStart"/>
      <w:r w:rsidRPr="00CE1FC0">
        <w:rPr>
          <w:rFonts w:ascii="Arial" w:hAnsi="Arial" w:cs="Arial"/>
          <w:color w:val="000000" w:themeColor="text1"/>
          <w:sz w:val="22"/>
          <w:szCs w:val="22"/>
        </w:rPr>
        <w:t>VECMAtk</w:t>
      </w:r>
      <w:proofErr w:type="spellEnd"/>
      <w:r w:rsidRPr="00CE1FC0">
        <w:rPr>
          <w:rFonts w:ascii="Arial" w:hAnsi="Arial" w:cs="Arial"/>
          <w:color w:val="000000" w:themeColor="text1"/>
          <w:sz w:val="22"/>
          <w:szCs w:val="22"/>
        </w:rPr>
        <w:t xml:space="preserve"> has been developed </w:t>
      </w:r>
      <w:r w:rsidR="00575CFB" w:rsidRPr="00CE1FC0">
        <w:rPr>
          <w:rFonts w:ascii="Arial" w:hAnsi="Arial" w:cs="Arial"/>
          <w:color w:val="000000" w:themeColor="text1"/>
          <w:sz w:val="22"/>
          <w:szCs w:val="22"/>
        </w:rPr>
        <w:t xml:space="preserve">from the </w:t>
      </w:r>
      <w:r w:rsidR="002C6DF3" w:rsidRPr="00CE1FC0">
        <w:rPr>
          <w:rFonts w:ascii="Arial" w:hAnsi="Arial" w:cs="Arial"/>
          <w:color w:val="000000" w:themeColor="text1"/>
          <w:sz w:val="22"/>
          <w:szCs w:val="22"/>
        </w:rPr>
        <w:t>outset</w:t>
      </w:r>
      <w:r w:rsidR="00575CFB"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for use with large supercomputers</w:t>
      </w:r>
      <w:r w:rsidR="00BC45B0"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w:t>
      </w:r>
      <w:proofErr w:type="gramStart"/>
      <w:r w:rsidR="00BC45B0" w:rsidRPr="00CE1FC0">
        <w:rPr>
          <w:rFonts w:ascii="Arial" w:hAnsi="Arial" w:cs="Arial"/>
          <w:color w:val="000000" w:themeColor="text1"/>
          <w:sz w:val="22"/>
          <w:szCs w:val="22"/>
        </w:rPr>
        <w:t>T</w:t>
      </w:r>
      <w:r w:rsidRPr="00CE1FC0">
        <w:rPr>
          <w:rFonts w:ascii="Arial" w:hAnsi="Arial" w:cs="Arial"/>
          <w:color w:val="000000" w:themeColor="text1"/>
          <w:sz w:val="22"/>
          <w:szCs w:val="22"/>
        </w:rPr>
        <w:t>herefore</w:t>
      </w:r>
      <w:proofErr w:type="gramEnd"/>
      <w:r w:rsidRPr="00CE1FC0">
        <w:rPr>
          <w:rFonts w:ascii="Arial" w:hAnsi="Arial" w:cs="Arial"/>
          <w:color w:val="000000" w:themeColor="text1"/>
          <w:sz w:val="22"/>
          <w:szCs w:val="22"/>
        </w:rPr>
        <w:t xml:space="preserve"> it has been designed to handle efficiently the following performance-critical aspects: </w:t>
      </w:r>
    </w:p>
    <w:p w14:paraId="2701B200" w14:textId="33E69040"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sampling of parameter values and creation of large numbers of simulation inputs</w:t>
      </w:r>
      <w:r w:rsidR="002C6DF3" w:rsidRPr="00CE1FC0">
        <w:rPr>
          <w:rFonts w:cs="Arial"/>
          <w:color w:val="000000" w:themeColor="text1"/>
          <w:sz w:val="22"/>
          <w:szCs w:val="22"/>
        </w:rPr>
        <w:t>;</w:t>
      </w:r>
    </w:p>
    <w:p w14:paraId="2C090123" w14:textId="2F38B7A6"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submission, execution and retrieval of large ensembles of simulation jobs</w:t>
      </w:r>
      <w:r w:rsidR="002C6DF3" w:rsidRPr="00CE1FC0">
        <w:rPr>
          <w:rFonts w:cs="Arial"/>
          <w:color w:val="000000" w:themeColor="text1"/>
          <w:sz w:val="22"/>
          <w:szCs w:val="22"/>
        </w:rPr>
        <w:t>;</w:t>
      </w:r>
    </w:p>
    <w:p w14:paraId="58A365CF" w14:textId="33887F80"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efficient movement of data between local and remote resources</w:t>
      </w:r>
      <w:r w:rsidR="002C6DF3" w:rsidRPr="00CE1FC0">
        <w:rPr>
          <w:rFonts w:cs="Arial"/>
          <w:color w:val="000000" w:themeColor="text1"/>
          <w:sz w:val="22"/>
          <w:szCs w:val="22"/>
        </w:rPr>
        <w:t>;</w:t>
      </w:r>
    </w:p>
    <w:p w14:paraId="6683AB71" w14:textId="4A266BFD"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efficient movement of data between coupled models.</w:t>
      </w:r>
    </w:p>
    <w:p w14:paraId="0684CB1A" w14:textId="31E8758F" w:rsidR="006E663B" w:rsidRPr="00CE1FC0" w:rsidRDefault="0024633D"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br/>
      </w:r>
    </w:p>
    <w:p w14:paraId="57C19360" w14:textId="7BF52B09" w:rsidR="00934F1F" w:rsidRPr="00CE1FC0" w:rsidRDefault="00D9528D" w:rsidP="00136B1C">
      <w:pPr>
        <w:pStyle w:val="ListParagraph"/>
        <w:ind w:left="426"/>
        <w:jc w:val="both"/>
        <w:rPr>
          <w:rFonts w:eastAsiaTheme="minorEastAsia" w:cs="Arial"/>
          <w:color w:val="000000" w:themeColor="text1"/>
          <w:sz w:val="22"/>
          <w:szCs w:val="22"/>
          <w:lang w:eastAsia="en-US"/>
        </w:rPr>
      </w:pPr>
      <w:r w:rsidRPr="00CE1FC0">
        <w:rPr>
          <w:rFonts w:eastAsiaTheme="minorEastAsia" w:cs="Arial"/>
          <w:b/>
          <w:bCs/>
          <w:color w:val="000000" w:themeColor="text1"/>
          <w:sz w:val="22"/>
          <w:szCs w:val="22"/>
          <w:lang w:eastAsia="en-US"/>
        </w:rPr>
        <w:lastRenderedPageBreak/>
        <w:t>Methodology</w:t>
      </w:r>
      <w:r w:rsidR="00934F1F" w:rsidRPr="00CE1FC0">
        <w:rPr>
          <w:rFonts w:eastAsiaTheme="minorEastAsia" w:cs="Arial"/>
          <w:color w:val="000000" w:themeColor="text1"/>
          <w:sz w:val="22"/>
          <w:szCs w:val="22"/>
          <w:lang w:eastAsia="en-US"/>
        </w:rPr>
        <w:t>:</w:t>
      </w:r>
    </w:p>
    <w:p w14:paraId="7281F0D9" w14:textId="06603F64" w:rsidR="00D14C8D" w:rsidRPr="00CE1FC0" w:rsidRDefault="00B3694F"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We will </w:t>
      </w:r>
      <w:r w:rsidR="00627389" w:rsidRPr="00CE1FC0">
        <w:rPr>
          <w:rFonts w:eastAsiaTheme="minorEastAsia" w:cs="Arial"/>
          <w:color w:val="000000" w:themeColor="text1"/>
          <w:sz w:val="22"/>
          <w:szCs w:val="22"/>
          <w:lang w:eastAsia="en-US"/>
        </w:rPr>
        <w:t>investigate</w:t>
      </w:r>
      <w:r w:rsidRPr="00CE1FC0">
        <w:rPr>
          <w:rFonts w:eastAsiaTheme="minorEastAsia" w:cs="Arial"/>
          <w:color w:val="000000" w:themeColor="text1"/>
          <w:sz w:val="22"/>
          <w:szCs w:val="22"/>
          <w:lang w:eastAsia="en-US"/>
        </w:rPr>
        <w:t xml:space="preserve"> the prospective structure of the plasma edge code</w:t>
      </w:r>
      <w:r w:rsidR="00627389" w:rsidRPr="00CE1FC0">
        <w:rPr>
          <w:rFonts w:eastAsiaTheme="minorEastAsia" w:cs="Arial"/>
          <w:color w:val="000000" w:themeColor="text1"/>
          <w:sz w:val="22"/>
          <w:szCs w:val="22"/>
          <w:lang w:eastAsia="en-US"/>
        </w:rPr>
        <w:t xml:space="preserve"> defined in the Science Plan and in the Equations for NEPTUNE </w:t>
      </w:r>
      <w:proofErr w:type="spellStart"/>
      <w:r w:rsidR="00627389" w:rsidRPr="00CE1FC0">
        <w:rPr>
          <w:rFonts w:eastAsiaTheme="minorEastAsia" w:cs="Arial"/>
          <w:color w:val="000000" w:themeColor="text1"/>
          <w:sz w:val="22"/>
          <w:szCs w:val="22"/>
          <w:lang w:eastAsia="en-US"/>
        </w:rPr>
        <w:t>Proxyapps</w:t>
      </w:r>
      <w:proofErr w:type="spellEnd"/>
      <w:r w:rsidR="00627389" w:rsidRPr="00CE1FC0">
        <w:rPr>
          <w:rFonts w:eastAsiaTheme="minorEastAsia" w:cs="Arial"/>
          <w:color w:val="000000" w:themeColor="text1"/>
          <w:sz w:val="22"/>
          <w:szCs w:val="22"/>
          <w:lang w:eastAsia="en-US"/>
        </w:rPr>
        <w:t xml:space="preserve"> document</w:t>
      </w:r>
      <w:r w:rsidRPr="00CE1FC0">
        <w:rPr>
          <w:rFonts w:eastAsiaTheme="minorEastAsia" w:cs="Arial"/>
          <w:color w:val="000000" w:themeColor="text1"/>
          <w:sz w:val="22"/>
          <w:szCs w:val="22"/>
          <w:lang w:eastAsia="en-US"/>
        </w:rPr>
        <w:t>. We will compare the structure of the code with the UQ Patterns we have defined in our previous work in the context of the VECMA project. Based on the identified patterns, we will immediately be able to propose a selection of UQ metho</w:t>
      </w:r>
      <w:r w:rsidR="00912C2A" w:rsidRPr="00CE1FC0">
        <w:rPr>
          <w:rFonts w:eastAsiaTheme="minorEastAsia" w:cs="Arial"/>
          <w:color w:val="000000" w:themeColor="text1"/>
          <w:sz w:val="22"/>
          <w:szCs w:val="22"/>
          <w:lang w:eastAsia="en-US"/>
        </w:rPr>
        <w:t>do</w:t>
      </w:r>
      <w:r w:rsidRPr="00CE1FC0">
        <w:rPr>
          <w:rFonts w:eastAsiaTheme="minorEastAsia" w:cs="Arial"/>
          <w:color w:val="000000" w:themeColor="text1"/>
          <w:sz w:val="22"/>
          <w:szCs w:val="22"/>
          <w:lang w:eastAsia="en-US"/>
        </w:rPr>
        <w:t xml:space="preserve">logies suited for the plasma edge code. We </w:t>
      </w:r>
      <w:r w:rsidR="00575CFB" w:rsidRPr="00CE1FC0">
        <w:rPr>
          <w:rFonts w:eastAsiaTheme="minorEastAsia" w:cs="Arial"/>
          <w:color w:val="000000" w:themeColor="text1"/>
          <w:sz w:val="22"/>
          <w:szCs w:val="22"/>
          <w:lang w:eastAsia="en-US"/>
        </w:rPr>
        <w:t>anticipate that</w:t>
      </w:r>
      <w:r w:rsidRPr="00CE1FC0">
        <w:rPr>
          <w:rFonts w:eastAsiaTheme="minorEastAsia" w:cs="Arial"/>
          <w:color w:val="000000" w:themeColor="text1"/>
          <w:sz w:val="22"/>
          <w:szCs w:val="22"/>
          <w:lang w:eastAsia="en-US"/>
        </w:rPr>
        <w:t xml:space="preserve"> the structure of the plasma edge code </w:t>
      </w:r>
      <w:r w:rsidR="00D14C8D" w:rsidRPr="00CE1FC0">
        <w:rPr>
          <w:rFonts w:eastAsiaTheme="minorEastAsia" w:cs="Arial"/>
          <w:color w:val="000000" w:themeColor="text1"/>
          <w:sz w:val="22"/>
          <w:szCs w:val="22"/>
          <w:lang w:eastAsia="en-US"/>
        </w:rPr>
        <w:t>will</w:t>
      </w:r>
      <w:r w:rsidRPr="00CE1FC0">
        <w:rPr>
          <w:rFonts w:eastAsiaTheme="minorEastAsia" w:cs="Arial"/>
          <w:color w:val="000000" w:themeColor="text1"/>
          <w:sz w:val="22"/>
          <w:szCs w:val="22"/>
          <w:lang w:eastAsia="en-US"/>
        </w:rPr>
        <w:t xml:space="preserve"> be similar to the MPG-IPP plasma turbulence code, which we</w:t>
      </w:r>
      <w:r w:rsidR="00D14C8D"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 xml:space="preserve">already </w:t>
      </w:r>
      <w:r w:rsidR="00912C2A" w:rsidRPr="00CE1FC0">
        <w:rPr>
          <w:rFonts w:eastAsiaTheme="minorEastAsia" w:cs="Arial"/>
          <w:color w:val="000000" w:themeColor="text1"/>
          <w:sz w:val="22"/>
          <w:szCs w:val="22"/>
          <w:lang w:eastAsia="en-US"/>
        </w:rPr>
        <w:t xml:space="preserve">have substantial experience with and have </w:t>
      </w:r>
      <w:r w:rsidRPr="00CE1FC0">
        <w:rPr>
          <w:rFonts w:eastAsiaTheme="minorEastAsia" w:cs="Arial"/>
          <w:color w:val="000000" w:themeColor="text1"/>
          <w:sz w:val="22"/>
          <w:szCs w:val="22"/>
          <w:lang w:eastAsia="en-US"/>
        </w:rPr>
        <w:t>performed non-intrusive UQ on</w:t>
      </w:r>
      <w:r w:rsidR="00D14C8D" w:rsidRPr="00CE1FC0">
        <w:rPr>
          <w:rFonts w:eastAsiaTheme="minorEastAsia" w:cs="Arial"/>
          <w:color w:val="000000" w:themeColor="text1"/>
          <w:sz w:val="22"/>
          <w:szCs w:val="22"/>
          <w:lang w:eastAsia="en-US"/>
        </w:rPr>
        <w:t xml:space="preserve"> using Marconi</w:t>
      </w:r>
      <w:r w:rsidR="00912C2A" w:rsidRPr="00CE1FC0">
        <w:rPr>
          <w:rFonts w:eastAsiaTheme="minorEastAsia" w:cs="Arial"/>
          <w:color w:val="000000" w:themeColor="text1"/>
          <w:sz w:val="22"/>
          <w:szCs w:val="22"/>
          <w:lang w:eastAsia="en-US"/>
        </w:rPr>
        <w:t>,</w:t>
      </w:r>
      <w:r w:rsidR="00D14C8D" w:rsidRPr="00CE1FC0">
        <w:rPr>
          <w:rFonts w:eastAsiaTheme="minorEastAsia" w:cs="Arial"/>
          <w:color w:val="000000" w:themeColor="text1"/>
          <w:sz w:val="22"/>
          <w:szCs w:val="22"/>
          <w:lang w:eastAsia="en-US"/>
        </w:rPr>
        <w:t xml:space="preserve"> the</w:t>
      </w:r>
      <w:r w:rsidR="00912C2A" w:rsidRPr="00CE1FC0">
        <w:rPr>
          <w:rFonts w:eastAsiaTheme="minorEastAsia" w:cs="Arial"/>
          <w:color w:val="000000" w:themeColor="text1"/>
          <w:sz w:val="22"/>
          <w:szCs w:val="22"/>
          <w:lang w:eastAsia="en-US"/>
        </w:rPr>
        <w:t xml:space="preserve"> PRACE</w:t>
      </w:r>
      <w:r w:rsidR="00D14C8D" w:rsidRPr="00CE1FC0">
        <w:rPr>
          <w:rFonts w:eastAsiaTheme="minorEastAsia" w:cs="Arial"/>
          <w:color w:val="000000" w:themeColor="text1"/>
          <w:sz w:val="22"/>
          <w:szCs w:val="22"/>
          <w:lang w:eastAsia="en-US"/>
        </w:rPr>
        <w:t xml:space="preserve"> Tier-0 supercomputer at CINECA in Italy.</w:t>
      </w:r>
    </w:p>
    <w:p w14:paraId="6B62C346" w14:textId="7E01B209" w:rsidR="00B3694F" w:rsidRPr="00CE1FC0" w:rsidRDefault="00B3694F" w:rsidP="00D14C8D">
      <w:pPr>
        <w:pStyle w:val="ListParagraph"/>
        <w:ind w:left="1146"/>
        <w:jc w:val="both"/>
        <w:rPr>
          <w:rFonts w:eastAsiaTheme="minorEastAsia" w:cs="Arial"/>
          <w:color w:val="000000" w:themeColor="text1"/>
          <w:sz w:val="22"/>
          <w:szCs w:val="22"/>
          <w:lang w:eastAsia="en-US"/>
        </w:rPr>
      </w:pPr>
    </w:p>
    <w:p w14:paraId="101BEF8B" w14:textId="547210D2" w:rsidR="00D9528D" w:rsidRPr="00CE1FC0" w:rsidRDefault="00B3694F"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We </w:t>
      </w:r>
      <w:r w:rsidR="00F4235D" w:rsidRPr="00CE1FC0">
        <w:rPr>
          <w:rFonts w:eastAsiaTheme="minorEastAsia" w:cs="Arial"/>
          <w:color w:val="000000" w:themeColor="text1"/>
          <w:sz w:val="22"/>
          <w:szCs w:val="22"/>
          <w:lang w:eastAsia="en-US"/>
        </w:rPr>
        <w:t xml:space="preserve">will </w:t>
      </w:r>
      <w:r w:rsidRPr="00CE1FC0">
        <w:rPr>
          <w:rFonts w:eastAsiaTheme="minorEastAsia" w:cs="Arial"/>
          <w:color w:val="000000" w:themeColor="text1"/>
          <w:sz w:val="22"/>
          <w:szCs w:val="22"/>
          <w:lang w:eastAsia="en-US"/>
        </w:rPr>
        <w:t xml:space="preserve">complement </w:t>
      </w:r>
      <w:r w:rsidR="00240308" w:rsidRPr="00CE1FC0">
        <w:rPr>
          <w:rFonts w:eastAsiaTheme="minorEastAsia" w:cs="Arial"/>
          <w:color w:val="000000" w:themeColor="text1"/>
          <w:sz w:val="22"/>
          <w:szCs w:val="22"/>
          <w:lang w:eastAsia="en-US"/>
        </w:rPr>
        <w:t xml:space="preserve">this </w:t>
      </w:r>
      <w:r w:rsidR="00F4235D" w:rsidRPr="00CE1FC0">
        <w:rPr>
          <w:rFonts w:eastAsiaTheme="minorEastAsia" w:cs="Arial"/>
          <w:color w:val="000000" w:themeColor="text1"/>
          <w:sz w:val="22"/>
          <w:szCs w:val="22"/>
          <w:lang w:eastAsia="en-US"/>
        </w:rPr>
        <w:t xml:space="preserve">shortlist </w:t>
      </w:r>
      <w:r w:rsidRPr="00CE1FC0">
        <w:rPr>
          <w:rFonts w:eastAsiaTheme="minorEastAsia" w:cs="Arial"/>
          <w:color w:val="000000" w:themeColor="text1"/>
          <w:sz w:val="22"/>
          <w:szCs w:val="22"/>
          <w:lang w:eastAsia="en-US"/>
        </w:rPr>
        <w:t>by means</w:t>
      </w:r>
      <w:r w:rsidR="00F4235D" w:rsidRPr="00CE1FC0">
        <w:rPr>
          <w:rFonts w:eastAsiaTheme="minorEastAsia" w:cs="Arial"/>
          <w:color w:val="000000" w:themeColor="text1"/>
          <w:sz w:val="22"/>
          <w:szCs w:val="22"/>
          <w:lang w:eastAsia="en-US"/>
        </w:rPr>
        <w:t xml:space="preserve"> of a</w:t>
      </w:r>
      <w:r w:rsidRPr="00CE1FC0">
        <w:rPr>
          <w:rFonts w:eastAsiaTheme="minorEastAsia" w:cs="Arial"/>
          <w:color w:val="000000" w:themeColor="text1"/>
          <w:sz w:val="22"/>
          <w:szCs w:val="22"/>
          <w:lang w:eastAsia="en-US"/>
        </w:rPr>
        <w:t xml:space="preserve"> </w:t>
      </w:r>
      <w:r w:rsidR="00F4235D" w:rsidRPr="00CE1FC0">
        <w:rPr>
          <w:rFonts w:eastAsiaTheme="minorEastAsia" w:cs="Arial"/>
          <w:color w:val="000000" w:themeColor="text1"/>
          <w:sz w:val="22"/>
          <w:szCs w:val="22"/>
          <w:lang w:eastAsia="en-US"/>
        </w:rPr>
        <w:t xml:space="preserve">literature review </w:t>
      </w:r>
      <w:r w:rsidRPr="00CE1FC0">
        <w:rPr>
          <w:rFonts w:eastAsiaTheme="minorEastAsia" w:cs="Arial"/>
          <w:color w:val="000000" w:themeColor="text1"/>
          <w:sz w:val="22"/>
          <w:szCs w:val="22"/>
          <w:lang w:eastAsia="en-US"/>
        </w:rPr>
        <w:t xml:space="preserve">and </w:t>
      </w:r>
      <w:r w:rsidR="00240308" w:rsidRPr="00CE1FC0">
        <w:rPr>
          <w:rFonts w:eastAsiaTheme="minorEastAsia" w:cs="Arial"/>
          <w:color w:val="000000" w:themeColor="text1"/>
          <w:sz w:val="22"/>
          <w:szCs w:val="22"/>
          <w:lang w:eastAsia="en-US"/>
        </w:rPr>
        <w:t>consultation</w:t>
      </w:r>
      <w:r w:rsidR="00F4235D" w:rsidRPr="00CE1FC0">
        <w:rPr>
          <w:rFonts w:eastAsiaTheme="minorEastAsia" w:cs="Arial"/>
          <w:color w:val="000000" w:themeColor="text1"/>
          <w:sz w:val="22"/>
          <w:szCs w:val="22"/>
          <w:lang w:eastAsia="en-US"/>
        </w:rPr>
        <w:t xml:space="preserve"> </w:t>
      </w:r>
      <w:r w:rsidR="00240308" w:rsidRPr="00CE1FC0">
        <w:rPr>
          <w:rFonts w:eastAsiaTheme="minorEastAsia" w:cs="Arial"/>
          <w:color w:val="000000" w:themeColor="text1"/>
          <w:sz w:val="22"/>
          <w:szCs w:val="22"/>
          <w:lang w:eastAsia="en-US"/>
        </w:rPr>
        <w:t xml:space="preserve">with other </w:t>
      </w:r>
      <w:r w:rsidR="00F4235D" w:rsidRPr="00CE1FC0">
        <w:rPr>
          <w:rFonts w:eastAsiaTheme="minorEastAsia" w:cs="Arial"/>
          <w:color w:val="000000" w:themeColor="text1"/>
          <w:sz w:val="22"/>
          <w:szCs w:val="22"/>
          <w:lang w:eastAsia="en-US"/>
        </w:rPr>
        <w:t xml:space="preserve">partners </w:t>
      </w:r>
      <w:r w:rsidR="00240308" w:rsidRPr="00CE1FC0">
        <w:rPr>
          <w:rFonts w:eastAsiaTheme="minorEastAsia" w:cs="Arial"/>
          <w:color w:val="000000" w:themeColor="text1"/>
          <w:sz w:val="22"/>
          <w:szCs w:val="22"/>
          <w:lang w:eastAsia="en-US"/>
        </w:rPr>
        <w:t xml:space="preserve">funded within </w:t>
      </w:r>
      <w:r w:rsidR="00F4235D" w:rsidRPr="00CE1FC0">
        <w:rPr>
          <w:rFonts w:eastAsiaTheme="minorEastAsia" w:cs="Arial"/>
          <w:color w:val="000000" w:themeColor="text1"/>
          <w:sz w:val="22"/>
          <w:szCs w:val="22"/>
          <w:lang w:eastAsia="en-US"/>
        </w:rPr>
        <w:t xml:space="preserve">the </w:t>
      </w:r>
      <w:r w:rsidR="00240308" w:rsidRPr="00CE1FC0">
        <w:rPr>
          <w:rFonts w:eastAsiaTheme="minorEastAsia" w:cs="Arial"/>
          <w:color w:val="000000" w:themeColor="text1"/>
          <w:sz w:val="22"/>
          <w:szCs w:val="22"/>
          <w:lang w:eastAsia="en-US"/>
        </w:rPr>
        <w:t xml:space="preserve">NEPTUNE </w:t>
      </w:r>
      <w:r w:rsidR="00F4235D" w:rsidRPr="00CE1FC0">
        <w:rPr>
          <w:rFonts w:eastAsiaTheme="minorEastAsia" w:cs="Arial"/>
          <w:color w:val="000000" w:themeColor="text1"/>
          <w:sz w:val="22"/>
          <w:szCs w:val="22"/>
          <w:lang w:eastAsia="en-US"/>
        </w:rPr>
        <w:t xml:space="preserve">project. We have already initiated discussions </w:t>
      </w:r>
      <w:r w:rsidR="00240308" w:rsidRPr="00CE1FC0">
        <w:rPr>
          <w:rFonts w:eastAsiaTheme="minorEastAsia" w:cs="Arial"/>
          <w:color w:val="000000" w:themeColor="text1"/>
          <w:sz w:val="22"/>
          <w:szCs w:val="22"/>
          <w:lang w:eastAsia="en-US"/>
        </w:rPr>
        <w:t>at a</w:t>
      </w:r>
      <w:r w:rsidR="00F4235D" w:rsidRPr="00CE1FC0">
        <w:rPr>
          <w:rFonts w:eastAsiaTheme="minorEastAsia" w:cs="Arial"/>
          <w:color w:val="000000" w:themeColor="text1"/>
          <w:sz w:val="22"/>
          <w:szCs w:val="22"/>
          <w:lang w:eastAsia="en-US"/>
        </w:rPr>
        <w:t xml:space="preserve"> DA and UQ workshop organised by the </w:t>
      </w:r>
      <w:proofErr w:type="spellStart"/>
      <w:r w:rsidR="00F4235D" w:rsidRPr="00CE1FC0">
        <w:rPr>
          <w:rFonts w:eastAsiaTheme="minorEastAsia" w:cs="Arial"/>
          <w:color w:val="000000" w:themeColor="text1"/>
          <w:sz w:val="22"/>
          <w:szCs w:val="22"/>
          <w:lang w:eastAsia="en-US"/>
        </w:rPr>
        <w:t>ExCALIBUR</w:t>
      </w:r>
      <w:proofErr w:type="spellEnd"/>
      <w:r w:rsidR="00F4235D" w:rsidRPr="00CE1FC0">
        <w:rPr>
          <w:rFonts w:eastAsiaTheme="minorEastAsia" w:cs="Arial"/>
          <w:color w:val="000000" w:themeColor="text1"/>
          <w:sz w:val="22"/>
          <w:szCs w:val="22"/>
          <w:lang w:eastAsia="en-US"/>
        </w:rPr>
        <w:t xml:space="preserve"> project held on</w:t>
      </w:r>
      <w:r w:rsidR="00240308" w:rsidRPr="00CE1FC0">
        <w:rPr>
          <w:rFonts w:eastAsiaTheme="minorEastAsia" w:cs="Arial"/>
          <w:color w:val="000000" w:themeColor="text1"/>
          <w:sz w:val="22"/>
          <w:szCs w:val="22"/>
          <w:lang w:eastAsia="en-US"/>
        </w:rPr>
        <w:t>line</w:t>
      </w:r>
      <w:r w:rsidR="00F4235D"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 xml:space="preserve">the </w:t>
      </w:r>
      <w:r w:rsidR="00F4235D" w:rsidRPr="00CE1FC0">
        <w:rPr>
          <w:rFonts w:eastAsiaTheme="minorEastAsia" w:cs="Arial"/>
          <w:color w:val="000000" w:themeColor="text1"/>
          <w:sz w:val="22"/>
          <w:szCs w:val="22"/>
          <w:lang w:eastAsia="en-US"/>
        </w:rPr>
        <w:t>24</w:t>
      </w:r>
      <w:r w:rsidR="00240308" w:rsidRPr="00CE1FC0">
        <w:rPr>
          <w:rFonts w:eastAsiaTheme="minorEastAsia" w:cs="Arial"/>
          <w:color w:val="000000" w:themeColor="text1"/>
          <w:sz w:val="22"/>
          <w:szCs w:val="22"/>
          <w:lang w:eastAsia="en-US"/>
        </w:rPr>
        <w:t>-</w:t>
      </w:r>
      <w:r w:rsidR="00F4235D" w:rsidRPr="00CE1FC0">
        <w:rPr>
          <w:rFonts w:eastAsiaTheme="minorEastAsia" w:cs="Arial"/>
          <w:color w:val="000000" w:themeColor="text1"/>
          <w:sz w:val="22"/>
          <w:szCs w:val="22"/>
          <w:lang w:eastAsia="en-US"/>
        </w:rPr>
        <w:t>25</w:t>
      </w:r>
      <w:r w:rsidRPr="00CE1FC0">
        <w:rPr>
          <w:rFonts w:eastAsiaTheme="minorEastAsia" w:cs="Arial"/>
          <w:color w:val="000000" w:themeColor="text1"/>
          <w:sz w:val="22"/>
          <w:szCs w:val="22"/>
          <w:lang w:eastAsia="en-US"/>
        </w:rPr>
        <w:t>th</w:t>
      </w:r>
      <w:r w:rsidR="00F4235D" w:rsidRPr="00CE1FC0">
        <w:rPr>
          <w:rFonts w:eastAsiaTheme="minorEastAsia" w:cs="Arial"/>
          <w:color w:val="000000" w:themeColor="text1"/>
          <w:sz w:val="22"/>
          <w:szCs w:val="22"/>
          <w:lang w:eastAsia="en-US"/>
        </w:rPr>
        <w:t xml:space="preserve"> of September, </w:t>
      </w:r>
      <w:r w:rsidR="00E95B75" w:rsidRPr="00CE1FC0">
        <w:rPr>
          <w:rFonts w:eastAsiaTheme="minorEastAsia" w:cs="Arial"/>
          <w:color w:val="000000" w:themeColor="text1"/>
          <w:sz w:val="22"/>
          <w:szCs w:val="22"/>
          <w:lang w:eastAsia="en-US"/>
        </w:rPr>
        <w:t xml:space="preserve">in </w:t>
      </w:r>
      <w:r w:rsidR="00F4235D" w:rsidRPr="00CE1FC0">
        <w:rPr>
          <w:rFonts w:eastAsiaTheme="minorEastAsia" w:cs="Arial"/>
          <w:color w:val="000000" w:themeColor="text1"/>
          <w:sz w:val="22"/>
          <w:szCs w:val="22"/>
          <w:lang w:eastAsia="en-US"/>
        </w:rPr>
        <w:t xml:space="preserve">which we </w:t>
      </w:r>
      <w:r w:rsidR="00E95B75" w:rsidRPr="00CE1FC0">
        <w:rPr>
          <w:rFonts w:eastAsiaTheme="minorEastAsia" w:cs="Arial"/>
          <w:color w:val="000000" w:themeColor="text1"/>
          <w:sz w:val="22"/>
          <w:szCs w:val="22"/>
          <w:lang w:eastAsia="en-US"/>
        </w:rPr>
        <w:t>were active participants (</w:t>
      </w:r>
      <w:r w:rsidR="00B62913" w:rsidRPr="00CE1FC0">
        <w:rPr>
          <w:rFonts w:eastAsiaTheme="minorEastAsia" w:cs="Arial"/>
          <w:color w:val="000000" w:themeColor="text1"/>
          <w:sz w:val="22"/>
          <w:szCs w:val="22"/>
          <w:lang w:eastAsia="en-US"/>
        </w:rPr>
        <w:t>https://excalibur-sle.github.io/workshop2.html</w:t>
      </w:r>
      <w:r w:rsidR="00E95B75" w:rsidRPr="00CE1FC0">
        <w:rPr>
          <w:rFonts w:eastAsiaTheme="minorEastAsia" w:cs="Arial"/>
          <w:color w:val="000000" w:themeColor="text1"/>
          <w:sz w:val="22"/>
          <w:szCs w:val="22"/>
          <w:lang w:eastAsia="en-US"/>
        </w:rPr>
        <w:t>).</w:t>
      </w:r>
    </w:p>
    <w:p w14:paraId="08AEBE68" w14:textId="77777777" w:rsidR="00D9528D" w:rsidRPr="00CE1FC0" w:rsidRDefault="00D9528D" w:rsidP="00136B1C">
      <w:pPr>
        <w:pStyle w:val="ListParagraph"/>
        <w:ind w:left="1146"/>
        <w:jc w:val="both"/>
        <w:rPr>
          <w:rFonts w:eastAsiaTheme="minorEastAsia" w:cs="Arial"/>
          <w:color w:val="000000" w:themeColor="text1"/>
          <w:sz w:val="22"/>
          <w:szCs w:val="22"/>
          <w:lang w:eastAsia="en-US"/>
        </w:rPr>
      </w:pPr>
    </w:p>
    <w:p w14:paraId="60608DF0" w14:textId="7368D046" w:rsidR="00075150" w:rsidRPr="00CE1FC0" w:rsidRDefault="00D9528D"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We will organise a first workshop with representative partners from FM-WP1, FM-WP2, and FM-WP3</w:t>
      </w:r>
      <w:r w:rsidR="00B06325" w:rsidRPr="00CE1FC0">
        <w:rPr>
          <w:rFonts w:eastAsiaTheme="minorEastAsia" w:cs="Arial"/>
          <w:color w:val="000000" w:themeColor="text1"/>
          <w:sz w:val="22"/>
          <w:szCs w:val="22"/>
          <w:lang w:eastAsia="en-US"/>
        </w:rPr>
        <w:t xml:space="preserve"> </w:t>
      </w:r>
      <w:r w:rsidR="00B06325" w:rsidRPr="00CE1FC0">
        <w:rPr>
          <w:rFonts w:cs="Arial"/>
          <w:color w:val="000000" w:themeColor="text1"/>
          <w:sz w:val="22"/>
          <w:szCs w:val="22"/>
        </w:rPr>
        <w:t xml:space="preserve">for them to explain the algorithmic structure of their models. We will also make sure that representatives from </w:t>
      </w:r>
      <w:r w:rsidR="00B06325" w:rsidRPr="00CE1FC0">
        <w:rPr>
          <w:rFonts w:eastAsiaTheme="minorEastAsia" w:cs="Arial"/>
          <w:color w:val="000000" w:themeColor="text1"/>
          <w:sz w:val="22"/>
          <w:szCs w:val="22"/>
          <w:lang w:eastAsia="en-US"/>
        </w:rPr>
        <w:t>FM-WP4, WC-WP1 and XC-WP1&amp;2 are able to attend for community building purpose</w:t>
      </w:r>
      <w:r w:rsidR="00D14C8D" w:rsidRPr="00CE1FC0">
        <w:rPr>
          <w:rFonts w:eastAsiaTheme="minorEastAsia" w:cs="Arial"/>
          <w:color w:val="000000" w:themeColor="text1"/>
          <w:sz w:val="22"/>
          <w:szCs w:val="22"/>
          <w:lang w:eastAsia="en-US"/>
        </w:rPr>
        <w:t>s</w:t>
      </w:r>
      <w:r w:rsidR="00B06325" w:rsidRPr="00CE1FC0">
        <w:rPr>
          <w:rFonts w:eastAsiaTheme="minorEastAsia" w:cs="Arial"/>
          <w:color w:val="000000" w:themeColor="text1"/>
          <w:sz w:val="22"/>
          <w:szCs w:val="22"/>
          <w:lang w:eastAsia="en-US"/>
        </w:rPr>
        <w:t xml:space="preserve">. We will introduce and </w:t>
      </w:r>
      <w:r w:rsidR="00B06325" w:rsidRPr="00CE1FC0">
        <w:rPr>
          <w:rFonts w:cs="Arial"/>
          <w:color w:val="000000" w:themeColor="text1"/>
          <w:sz w:val="22"/>
          <w:szCs w:val="22"/>
        </w:rPr>
        <w:t>explain our existing UQ capabilities and demonstrate the use of EasyVVUQ by means of hands-on tutorials, which should be of interest to all attendees. Discussions should also help us to refine our shortlist of UQ methods based on expectations from model developers.</w:t>
      </w:r>
    </w:p>
    <w:p w14:paraId="170B10EF" w14:textId="77777777" w:rsidR="00D14C8D" w:rsidRPr="00CE1FC0" w:rsidRDefault="00D14C8D" w:rsidP="00D14C8D">
      <w:pPr>
        <w:pStyle w:val="ListParagraph"/>
        <w:ind w:left="1146"/>
        <w:jc w:val="both"/>
        <w:rPr>
          <w:rFonts w:eastAsiaTheme="minorEastAsia" w:cs="Arial"/>
          <w:color w:val="000000" w:themeColor="text1"/>
          <w:sz w:val="22"/>
          <w:szCs w:val="22"/>
          <w:lang w:eastAsia="en-US"/>
        </w:rPr>
      </w:pPr>
    </w:p>
    <w:p w14:paraId="1044ADBF" w14:textId="7CE43EF7" w:rsidR="00C75355" w:rsidRPr="00CE1FC0" w:rsidRDefault="00A0541C"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According to the document FMS/0021, only the code to compute the </w:t>
      </w:r>
      <w:proofErr w:type="spellStart"/>
      <w:r w:rsidRPr="00CE1FC0">
        <w:rPr>
          <w:rFonts w:eastAsiaTheme="minorEastAsia" w:cs="Arial"/>
          <w:color w:val="000000" w:themeColor="text1"/>
          <w:sz w:val="22"/>
          <w:szCs w:val="22"/>
          <w:lang w:eastAsia="en-US"/>
        </w:rPr>
        <w:t>Braginskii</w:t>
      </w:r>
      <w:proofErr w:type="spellEnd"/>
      <w:r w:rsidRPr="00CE1FC0">
        <w:rPr>
          <w:rFonts w:eastAsiaTheme="minorEastAsia" w:cs="Arial"/>
          <w:color w:val="000000" w:themeColor="text1"/>
          <w:sz w:val="22"/>
          <w:szCs w:val="22"/>
          <w:lang w:eastAsia="en-US"/>
        </w:rPr>
        <w:t xml:space="preserve"> coefficients is already available. We </w:t>
      </w:r>
      <w:r w:rsidR="00D14C8D" w:rsidRPr="00CE1FC0">
        <w:rPr>
          <w:rFonts w:eastAsiaTheme="minorEastAsia" w:cs="Arial"/>
          <w:color w:val="000000" w:themeColor="text1"/>
          <w:sz w:val="22"/>
          <w:szCs w:val="22"/>
          <w:lang w:eastAsia="en-US"/>
        </w:rPr>
        <w:t xml:space="preserve">expect to </w:t>
      </w:r>
      <w:r w:rsidRPr="00CE1FC0">
        <w:rPr>
          <w:rFonts w:eastAsiaTheme="minorEastAsia" w:cs="Arial"/>
          <w:color w:val="000000" w:themeColor="text1"/>
          <w:sz w:val="22"/>
          <w:szCs w:val="22"/>
          <w:lang w:eastAsia="en-US"/>
        </w:rPr>
        <w:t>be able to rapidly gather t</w:t>
      </w:r>
      <w:r w:rsidR="00EE59F7" w:rsidRPr="00CE1FC0">
        <w:rPr>
          <w:rFonts w:eastAsiaTheme="minorEastAsia" w:cs="Arial"/>
          <w:color w:val="000000" w:themeColor="text1"/>
          <w:sz w:val="22"/>
          <w:szCs w:val="22"/>
          <w:lang w:eastAsia="en-US"/>
        </w:rPr>
        <w:t xml:space="preserve">oy models provided by partners involved in </w:t>
      </w:r>
      <w:r w:rsidR="009430DA" w:rsidRPr="00CE1FC0">
        <w:rPr>
          <w:rFonts w:eastAsiaTheme="minorEastAsia" w:cs="Arial"/>
          <w:color w:val="000000" w:themeColor="text1"/>
          <w:sz w:val="22"/>
          <w:szCs w:val="22"/>
          <w:lang w:eastAsia="en-US"/>
        </w:rPr>
        <w:t>FM-</w:t>
      </w:r>
      <w:r w:rsidR="00EE59F7" w:rsidRPr="00CE1FC0">
        <w:rPr>
          <w:rFonts w:eastAsiaTheme="minorEastAsia" w:cs="Arial"/>
          <w:color w:val="000000" w:themeColor="text1"/>
          <w:sz w:val="22"/>
          <w:szCs w:val="22"/>
          <w:lang w:eastAsia="en-US"/>
        </w:rPr>
        <w:t xml:space="preserve">WP2 and </w:t>
      </w:r>
      <w:r w:rsidR="009430DA" w:rsidRPr="00CE1FC0">
        <w:rPr>
          <w:rFonts w:eastAsiaTheme="minorEastAsia" w:cs="Arial"/>
          <w:color w:val="000000" w:themeColor="text1"/>
          <w:sz w:val="22"/>
          <w:szCs w:val="22"/>
          <w:lang w:eastAsia="en-US"/>
        </w:rPr>
        <w:t>FM-</w:t>
      </w:r>
      <w:r w:rsidR="00EE59F7" w:rsidRPr="00CE1FC0">
        <w:rPr>
          <w:rFonts w:eastAsiaTheme="minorEastAsia" w:cs="Arial"/>
          <w:color w:val="000000" w:themeColor="text1"/>
          <w:sz w:val="22"/>
          <w:szCs w:val="22"/>
          <w:lang w:eastAsia="en-US"/>
        </w:rPr>
        <w:t>WP3</w:t>
      </w:r>
      <w:r w:rsidR="00D9528D" w:rsidRPr="00CE1FC0">
        <w:rPr>
          <w:rFonts w:eastAsiaTheme="minorEastAsia" w:cs="Arial"/>
          <w:color w:val="000000" w:themeColor="text1"/>
          <w:sz w:val="22"/>
          <w:szCs w:val="22"/>
          <w:lang w:eastAsia="en-US"/>
        </w:rPr>
        <w:t xml:space="preserve"> during the first meeting</w:t>
      </w:r>
      <w:r w:rsidRPr="00CE1FC0">
        <w:rPr>
          <w:rFonts w:eastAsiaTheme="minorEastAsia" w:cs="Arial"/>
          <w:color w:val="000000" w:themeColor="text1"/>
          <w:sz w:val="22"/>
          <w:szCs w:val="22"/>
          <w:lang w:eastAsia="en-US"/>
        </w:rPr>
        <w:t xml:space="preserve">. </w:t>
      </w:r>
      <w:r w:rsidR="00EE59F7" w:rsidRPr="00CE1FC0">
        <w:rPr>
          <w:rFonts w:eastAsiaTheme="minorEastAsia" w:cs="Arial"/>
          <w:color w:val="000000" w:themeColor="text1"/>
          <w:sz w:val="22"/>
          <w:szCs w:val="22"/>
          <w:lang w:eastAsia="en-US"/>
        </w:rPr>
        <w:t xml:space="preserve">We </w:t>
      </w:r>
      <w:r w:rsidR="00E95B75" w:rsidRPr="00CE1FC0">
        <w:rPr>
          <w:rFonts w:eastAsiaTheme="minorEastAsia" w:cs="Arial"/>
          <w:color w:val="000000" w:themeColor="text1"/>
          <w:sz w:val="22"/>
          <w:szCs w:val="22"/>
          <w:lang w:eastAsia="en-US"/>
        </w:rPr>
        <w:t>would also hope to be able to</w:t>
      </w:r>
      <w:r w:rsidR="00EE59F7" w:rsidRPr="00CE1FC0">
        <w:rPr>
          <w:rFonts w:eastAsiaTheme="minorEastAsia" w:cs="Arial"/>
          <w:color w:val="000000" w:themeColor="text1"/>
          <w:sz w:val="22"/>
          <w:szCs w:val="22"/>
          <w:lang w:eastAsia="en-US"/>
        </w:rPr>
        <w:t xml:space="preserve"> use the existing </w:t>
      </w:r>
      <w:r w:rsidR="00EE59F7" w:rsidRPr="00CE1FC0">
        <w:rPr>
          <w:rFonts w:cs="Arial"/>
          <w:color w:val="000000" w:themeColor="text1"/>
          <w:sz w:val="22"/>
          <w:szCs w:val="22"/>
        </w:rPr>
        <w:t xml:space="preserve">European Boundary Code and B2-EIRENE which the future developments in </w:t>
      </w:r>
      <w:r w:rsidR="009430DA" w:rsidRPr="00CE1FC0">
        <w:rPr>
          <w:rFonts w:cs="Arial"/>
          <w:color w:val="000000" w:themeColor="text1"/>
          <w:sz w:val="22"/>
          <w:szCs w:val="22"/>
        </w:rPr>
        <w:t>FM-</w:t>
      </w:r>
      <w:r w:rsidR="00EE59F7" w:rsidRPr="00CE1FC0">
        <w:rPr>
          <w:rFonts w:cs="Arial"/>
          <w:color w:val="000000" w:themeColor="text1"/>
          <w:sz w:val="22"/>
          <w:szCs w:val="22"/>
        </w:rPr>
        <w:t xml:space="preserve">WP2 and </w:t>
      </w:r>
      <w:r w:rsidR="009430DA" w:rsidRPr="00CE1FC0">
        <w:rPr>
          <w:rFonts w:cs="Arial"/>
          <w:color w:val="000000" w:themeColor="text1"/>
          <w:sz w:val="22"/>
          <w:szCs w:val="22"/>
        </w:rPr>
        <w:t>FM-</w:t>
      </w:r>
      <w:r w:rsidR="00EE59F7" w:rsidRPr="00CE1FC0">
        <w:rPr>
          <w:rFonts w:cs="Arial"/>
          <w:color w:val="000000" w:themeColor="text1"/>
          <w:sz w:val="22"/>
          <w:szCs w:val="22"/>
        </w:rPr>
        <w:t>WP3 will rely on.</w:t>
      </w:r>
      <w:r w:rsidR="00D9528D" w:rsidRPr="00CE1FC0">
        <w:rPr>
          <w:rFonts w:cs="Arial"/>
          <w:color w:val="000000" w:themeColor="text1"/>
          <w:sz w:val="22"/>
          <w:szCs w:val="22"/>
        </w:rPr>
        <w:t xml:space="preserve"> In the same order of priority, we</w:t>
      </w:r>
      <w:r w:rsidR="00D9528D" w:rsidRPr="00CE1FC0">
        <w:rPr>
          <w:rFonts w:eastAsiaTheme="minorEastAsia" w:cs="Arial"/>
          <w:color w:val="000000" w:themeColor="text1"/>
          <w:sz w:val="22"/>
          <w:szCs w:val="22"/>
          <w:lang w:eastAsia="en-US"/>
        </w:rPr>
        <w:t xml:space="preserve"> </w:t>
      </w:r>
      <w:r w:rsidR="00F4235D" w:rsidRPr="00CE1FC0">
        <w:rPr>
          <w:rFonts w:eastAsiaTheme="minorEastAsia" w:cs="Arial"/>
          <w:color w:val="000000" w:themeColor="text1"/>
          <w:sz w:val="22"/>
          <w:szCs w:val="22"/>
          <w:lang w:eastAsia="en-US"/>
        </w:rPr>
        <w:t xml:space="preserve">will </w:t>
      </w:r>
      <w:r w:rsidR="00C75355" w:rsidRPr="00CE1FC0">
        <w:rPr>
          <w:rFonts w:eastAsiaTheme="minorEastAsia" w:cs="Arial"/>
          <w:color w:val="000000" w:themeColor="text1"/>
          <w:sz w:val="22"/>
          <w:szCs w:val="22"/>
          <w:lang w:eastAsia="en-US"/>
        </w:rPr>
        <w:t xml:space="preserve">immediately test </w:t>
      </w:r>
      <w:r w:rsidR="0024633D" w:rsidRPr="00CE1FC0">
        <w:rPr>
          <w:rFonts w:eastAsiaTheme="minorEastAsia" w:cs="Arial"/>
          <w:color w:val="000000" w:themeColor="text1"/>
          <w:sz w:val="22"/>
          <w:szCs w:val="22"/>
          <w:lang w:eastAsia="en-US"/>
        </w:rPr>
        <w:t xml:space="preserve">the </w:t>
      </w:r>
      <w:r w:rsidR="00C75355" w:rsidRPr="00CE1FC0">
        <w:rPr>
          <w:rFonts w:eastAsiaTheme="minorEastAsia" w:cs="Arial"/>
          <w:color w:val="000000" w:themeColor="text1"/>
          <w:sz w:val="22"/>
          <w:szCs w:val="22"/>
          <w:lang w:eastAsia="en-US"/>
        </w:rPr>
        <w:t xml:space="preserve">shortlisted </w:t>
      </w:r>
      <w:r w:rsidR="00F4235D" w:rsidRPr="00CE1FC0">
        <w:rPr>
          <w:rFonts w:eastAsiaTheme="minorEastAsia" w:cs="Arial"/>
          <w:color w:val="000000" w:themeColor="text1"/>
          <w:sz w:val="22"/>
          <w:szCs w:val="22"/>
          <w:lang w:eastAsia="en-US"/>
        </w:rPr>
        <w:t>UQ methods</w:t>
      </w:r>
      <w:r w:rsidR="0024633D" w:rsidRPr="00CE1FC0">
        <w:rPr>
          <w:rFonts w:eastAsiaTheme="minorEastAsia" w:cs="Arial"/>
          <w:color w:val="000000" w:themeColor="text1"/>
          <w:sz w:val="22"/>
          <w:szCs w:val="22"/>
          <w:lang w:eastAsia="en-US"/>
        </w:rPr>
        <w:t xml:space="preserve">. Based on the similarity with the applications we have already </w:t>
      </w:r>
      <w:r w:rsidR="00E95B75" w:rsidRPr="00CE1FC0">
        <w:rPr>
          <w:rFonts w:eastAsiaTheme="minorEastAsia" w:cs="Arial"/>
          <w:color w:val="000000" w:themeColor="text1"/>
          <w:sz w:val="22"/>
          <w:szCs w:val="22"/>
          <w:lang w:eastAsia="en-US"/>
        </w:rPr>
        <w:t xml:space="preserve">instrumented with </w:t>
      </w:r>
      <w:r w:rsidR="0024633D" w:rsidRPr="00CE1FC0">
        <w:rPr>
          <w:rFonts w:eastAsiaTheme="minorEastAsia" w:cs="Arial"/>
          <w:color w:val="000000" w:themeColor="text1"/>
          <w:sz w:val="22"/>
          <w:szCs w:val="22"/>
          <w:lang w:eastAsia="en-US"/>
        </w:rPr>
        <w:t xml:space="preserve">UQ, </w:t>
      </w:r>
      <w:r w:rsidR="00D9528D" w:rsidRPr="00CE1FC0">
        <w:rPr>
          <w:rFonts w:eastAsiaTheme="minorEastAsia" w:cs="Arial"/>
          <w:color w:val="000000" w:themeColor="text1"/>
          <w:sz w:val="22"/>
          <w:szCs w:val="22"/>
          <w:lang w:eastAsia="en-US"/>
        </w:rPr>
        <w:t>most of the shortlisted</w:t>
      </w:r>
      <w:r w:rsidR="0024633D" w:rsidRPr="00CE1FC0">
        <w:rPr>
          <w:rFonts w:eastAsiaTheme="minorEastAsia" w:cs="Arial"/>
          <w:color w:val="000000" w:themeColor="text1"/>
          <w:sz w:val="22"/>
          <w:szCs w:val="22"/>
          <w:lang w:eastAsia="en-US"/>
        </w:rPr>
        <w:t xml:space="preserve"> UQ methods </w:t>
      </w:r>
      <w:r w:rsidR="00D9528D" w:rsidRPr="00CE1FC0">
        <w:rPr>
          <w:rFonts w:eastAsiaTheme="minorEastAsia" w:cs="Arial"/>
          <w:color w:val="000000" w:themeColor="text1"/>
          <w:sz w:val="22"/>
          <w:szCs w:val="22"/>
          <w:lang w:eastAsia="en-US"/>
        </w:rPr>
        <w:t xml:space="preserve">will </w:t>
      </w:r>
      <w:r w:rsidR="0024633D" w:rsidRPr="00CE1FC0">
        <w:rPr>
          <w:rFonts w:eastAsiaTheme="minorEastAsia" w:cs="Arial"/>
          <w:color w:val="000000" w:themeColor="text1"/>
          <w:sz w:val="22"/>
          <w:szCs w:val="22"/>
          <w:lang w:eastAsia="en-US"/>
        </w:rPr>
        <w:t>be</w:t>
      </w:r>
      <w:r w:rsidR="00F4235D" w:rsidRPr="00CE1FC0">
        <w:rPr>
          <w:rFonts w:eastAsiaTheme="minorEastAsia" w:cs="Arial"/>
          <w:color w:val="000000" w:themeColor="text1"/>
          <w:sz w:val="22"/>
          <w:szCs w:val="22"/>
          <w:lang w:eastAsia="en-US"/>
        </w:rPr>
        <w:t xml:space="preserve"> </w:t>
      </w:r>
      <w:r w:rsidR="00C75355" w:rsidRPr="00CE1FC0">
        <w:rPr>
          <w:rFonts w:eastAsiaTheme="minorEastAsia" w:cs="Arial"/>
          <w:color w:val="000000" w:themeColor="text1"/>
          <w:sz w:val="22"/>
          <w:szCs w:val="22"/>
          <w:lang w:eastAsia="en-US"/>
        </w:rPr>
        <w:t xml:space="preserve">already available within </w:t>
      </w:r>
      <w:proofErr w:type="spellStart"/>
      <w:r w:rsidR="00F4235D" w:rsidRPr="00CE1FC0">
        <w:rPr>
          <w:rFonts w:eastAsiaTheme="minorEastAsia" w:cs="Arial"/>
          <w:color w:val="000000" w:themeColor="text1"/>
          <w:sz w:val="22"/>
          <w:szCs w:val="22"/>
          <w:lang w:eastAsia="en-US"/>
        </w:rPr>
        <w:t>VECMAtk</w:t>
      </w:r>
      <w:proofErr w:type="spellEnd"/>
      <w:r w:rsidR="00F4235D" w:rsidRPr="00CE1FC0">
        <w:rPr>
          <w:rFonts w:eastAsiaTheme="minorEastAsia" w:cs="Arial"/>
          <w:color w:val="000000" w:themeColor="text1"/>
          <w:sz w:val="22"/>
          <w:szCs w:val="22"/>
          <w:lang w:eastAsia="en-US"/>
        </w:rPr>
        <w:t>, and more precisely EasyVVUQ.</w:t>
      </w:r>
      <w:r w:rsidR="00C75355" w:rsidRPr="00CE1FC0">
        <w:rPr>
          <w:rFonts w:eastAsiaTheme="minorEastAsia" w:cs="Arial"/>
          <w:color w:val="000000" w:themeColor="text1"/>
          <w:sz w:val="22"/>
          <w:szCs w:val="22"/>
          <w:lang w:eastAsia="en-US"/>
        </w:rPr>
        <w:t xml:space="preserve"> These include the non-intrusive Polynomial Chaos Expansion and Stochastic Collocation sampling methods. We w</w:t>
      </w:r>
      <w:r w:rsidR="00E95B75" w:rsidRPr="00CE1FC0">
        <w:rPr>
          <w:rFonts w:eastAsiaTheme="minorEastAsia" w:cs="Arial"/>
          <w:color w:val="000000" w:themeColor="text1"/>
          <w:sz w:val="22"/>
          <w:szCs w:val="22"/>
          <w:lang w:eastAsia="en-US"/>
        </w:rPr>
        <w:t xml:space="preserve">ould expect to </w:t>
      </w:r>
      <w:r w:rsidR="00C75355" w:rsidRPr="00CE1FC0">
        <w:rPr>
          <w:rFonts w:eastAsiaTheme="minorEastAsia" w:cs="Arial"/>
          <w:color w:val="000000" w:themeColor="text1"/>
          <w:sz w:val="22"/>
          <w:szCs w:val="22"/>
          <w:lang w:eastAsia="en-US"/>
        </w:rPr>
        <w:t>try adaptive SC sampling, as it is expected that the future plasma edge code will feature a large number of input parameters and therefore suffer from the curse of dimensionality.</w:t>
      </w:r>
      <w:r w:rsidR="00685CB6" w:rsidRPr="00CE1FC0">
        <w:rPr>
          <w:rFonts w:eastAsiaTheme="minorEastAsia" w:cs="Arial"/>
          <w:color w:val="000000" w:themeColor="text1"/>
          <w:sz w:val="22"/>
          <w:szCs w:val="22"/>
          <w:lang w:eastAsia="en-US"/>
        </w:rPr>
        <w:t xml:space="preserve"> We will also investigate multi-level Monte Carlo methods (MLMC), computing the uncertainty at different level of accuracy. </w:t>
      </w:r>
      <w:r w:rsidR="00BE0181" w:rsidRPr="00BE0181">
        <w:rPr>
          <w:rFonts w:eastAsiaTheme="minorEastAsia" w:cs="Arial"/>
          <w:color w:val="000000" w:themeColor="text1"/>
          <w:sz w:val="22"/>
          <w:szCs w:val="22"/>
          <w:lang w:eastAsia="en-US"/>
        </w:rPr>
        <w:t>MLMC methods are currently not available within EasyVVUQ, but they can be implemented readily if required.</w:t>
      </w:r>
    </w:p>
    <w:p w14:paraId="35CA39A6" w14:textId="77777777" w:rsidR="00C75355" w:rsidRPr="00CE1FC0" w:rsidRDefault="00C75355" w:rsidP="00136B1C">
      <w:pPr>
        <w:pStyle w:val="ListParagraph"/>
        <w:jc w:val="both"/>
        <w:rPr>
          <w:rFonts w:eastAsiaTheme="minorEastAsia" w:cs="Arial"/>
          <w:color w:val="000000" w:themeColor="text1"/>
          <w:sz w:val="22"/>
          <w:szCs w:val="22"/>
          <w:lang w:eastAsia="en-US"/>
        </w:rPr>
      </w:pPr>
    </w:p>
    <w:p w14:paraId="7F2F56A9" w14:textId="6FCB6869" w:rsidR="008834E8" w:rsidRPr="00CE1FC0" w:rsidRDefault="00C75355"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In the meantime, we will perform </w:t>
      </w:r>
      <w:r w:rsidR="00445AF9" w:rsidRPr="00CE1FC0">
        <w:rPr>
          <w:rFonts w:eastAsiaTheme="minorEastAsia" w:cs="Arial"/>
          <w:color w:val="000000" w:themeColor="text1"/>
          <w:sz w:val="22"/>
          <w:szCs w:val="22"/>
          <w:lang w:eastAsia="en-US"/>
        </w:rPr>
        <w:t>SA</w:t>
      </w:r>
      <w:r w:rsidR="00D9528D" w:rsidRPr="00CE1FC0">
        <w:rPr>
          <w:rFonts w:eastAsiaTheme="minorEastAsia" w:cs="Arial"/>
          <w:color w:val="000000" w:themeColor="text1"/>
          <w:sz w:val="22"/>
          <w:szCs w:val="22"/>
          <w:lang w:eastAsia="en-US"/>
        </w:rPr>
        <w:t xml:space="preserve"> of the available codes</w:t>
      </w:r>
      <w:r w:rsidRPr="00CE1FC0">
        <w:rPr>
          <w:rFonts w:eastAsiaTheme="minorEastAsia" w:cs="Arial"/>
          <w:color w:val="000000" w:themeColor="text1"/>
          <w:sz w:val="22"/>
          <w:szCs w:val="22"/>
          <w:lang w:eastAsia="en-US"/>
        </w:rPr>
        <w:t xml:space="preserve"> using the adaptive sampling method, which will enable</w:t>
      </w:r>
      <w:r w:rsidR="00575CFB" w:rsidRPr="00CE1FC0">
        <w:rPr>
          <w:rFonts w:eastAsiaTheme="minorEastAsia" w:cs="Arial"/>
          <w:color w:val="000000" w:themeColor="text1"/>
          <w:sz w:val="22"/>
          <w:szCs w:val="22"/>
          <w:lang w:eastAsia="en-US"/>
        </w:rPr>
        <w:t xml:space="preserve"> us</w:t>
      </w:r>
      <w:r w:rsidRPr="00CE1FC0">
        <w:rPr>
          <w:rFonts w:eastAsiaTheme="minorEastAsia" w:cs="Arial"/>
          <w:color w:val="000000" w:themeColor="text1"/>
          <w:sz w:val="22"/>
          <w:szCs w:val="22"/>
          <w:lang w:eastAsia="en-US"/>
        </w:rPr>
        <w:t xml:space="preserve"> to determine </w:t>
      </w:r>
      <w:r w:rsidR="00575CFB"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most influential</w:t>
      </w:r>
      <w:r w:rsidR="00D9528D" w:rsidRPr="00CE1FC0">
        <w:rPr>
          <w:rFonts w:eastAsiaTheme="minorEastAsia" w:cs="Arial"/>
          <w:color w:val="000000" w:themeColor="text1"/>
          <w:sz w:val="22"/>
          <w:szCs w:val="22"/>
          <w:lang w:eastAsia="en-US"/>
        </w:rPr>
        <w:t xml:space="preserve"> input</w:t>
      </w:r>
      <w:r w:rsidRPr="00CE1FC0">
        <w:rPr>
          <w:rFonts w:eastAsiaTheme="minorEastAsia" w:cs="Arial"/>
          <w:color w:val="000000" w:themeColor="text1"/>
          <w:sz w:val="22"/>
          <w:szCs w:val="22"/>
          <w:lang w:eastAsia="en-US"/>
        </w:rPr>
        <w:t xml:space="preserve"> parameters of the</w:t>
      </w:r>
      <w:r w:rsidR="00D9528D" w:rsidRPr="00CE1FC0">
        <w:rPr>
          <w:rFonts w:eastAsiaTheme="minorEastAsia" w:cs="Arial"/>
          <w:color w:val="000000" w:themeColor="text1"/>
          <w:sz w:val="22"/>
          <w:szCs w:val="22"/>
          <w:lang w:eastAsia="en-US"/>
        </w:rPr>
        <w:t>se</w:t>
      </w:r>
      <w:r w:rsidRPr="00CE1FC0">
        <w:rPr>
          <w:rFonts w:eastAsiaTheme="minorEastAsia" w:cs="Arial"/>
          <w:color w:val="000000" w:themeColor="text1"/>
          <w:sz w:val="22"/>
          <w:szCs w:val="22"/>
          <w:lang w:eastAsia="en-US"/>
        </w:rPr>
        <w:t xml:space="preserve"> plasma edge code</w:t>
      </w:r>
      <w:r w:rsidR="00D9528D" w:rsidRPr="00CE1FC0">
        <w:rPr>
          <w:rFonts w:eastAsiaTheme="minorEastAsia" w:cs="Arial"/>
          <w:color w:val="000000" w:themeColor="text1"/>
          <w:sz w:val="22"/>
          <w:szCs w:val="22"/>
          <w:lang w:eastAsia="en-US"/>
        </w:rPr>
        <w:t>s</w:t>
      </w:r>
      <w:r w:rsidRPr="00CE1FC0">
        <w:rPr>
          <w:rFonts w:eastAsiaTheme="minorEastAsia" w:cs="Arial"/>
          <w:color w:val="000000" w:themeColor="text1"/>
          <w:sz w:val="22"/>
          <w:szCs w:val="22"/>
          <w:lang w:eastAsia="en-US"/>
        </w:rPr>
        <w:t>.</w:t>
      </w:r>
      <w:r w:rsidR="00EE59F7" w:rsidRPr="00CE1FC0">
        <w:rPr>
          <w:rFonts w:eastAsiaTheme="minorEastAsia" w:cs="Arial"/>
          <w:color w:val="000000" w:themeColor="text1"/>
          <w:sz w:val="22"/>
          <w:szCs w:val="22"/>
          <w:lang w:eastAsia="en-US"/>
        </w:rPr>
        <w:t xml:space="preserve"> We have designed template generation tools to automatically find and list parameters of a given code. This will enable us to perform an exhaustive SA of every single parameter from the codes we investigate. From the resulting SA,</w:t>
      </w:r>
      <w:r w:rsidRPr="00CE1FC0">
        <w:rPr>
          <w:rFonts w:eastAsiaTheme="minorEastAsia" w:cs="Arial"/>
          <w:color w:val="000000" w:themeColor="text1"/>
          <w:sz w:val="22"/>
          <w:szCs w:val="22"/>
          <w:lang w:eastAsia="en-US"/>
        </w:rPr>
        <w:t xml:space="preserve"> </w:t>
      </w:r>
      <w:r w:rsidR="00EE59F7" w:rsidRPr="00CE1FC0">
        <w:rPr>
          <w:rFonts w:eastAsiaTheme="minorEastAsia" w:cs="Arial"/>
          <w:color w:val="000000" w:themeColor="text1"/>
          <w:sz w:val="22"/>
          <w:szCs w:val="22"/>
          <w:lang w:eastAsia="en-US"/>
        </w:rPr>
        <w:t>w</w:t>
      </w:r>
      <w:r w:rsidRPr="00CE1FC0">
        <w:rPr>
          <w:rFonts w:eastAsiaTheme="minorEastAsia" w:cs="Arial"/>
          <w:color w:val="000000" w:themeColor="text1"/>
          <w:sz w:val="22"/>
          <w:szCs w:val="22"/>
          <w:lang w:eastAsia="en-US"/>
        </w:rPr>
        <w:t>e will be able to establish a reduced list of parameters to perform UQ on, hindering the “curse of dimensionality” in future analysis. While performing SA, we will also test the scalability of our methodology. Such large-scale UQ campaign</w:t>
      </w:r>
      <w:r w:rsidR="00E95B75" w:rsidRPr="00CE1FC0">
        <w:rPr>
          <w:rFonts w:eastAsiaTheme="minorEastAsia" w:cs="Arial"/>
          <w:color w:val="000000" w:themeColor="text1"/>
          <w:sz w:val="22"/>
          <w:szCs w:val="22"/>
          <w:lang w:eastAsia="en-US"/>
        </w:rPr>
        <w:t>s</w:t>
      </w:r>
      <w:r w:rsidRPr="00CE1FC0">
        <w:rPr>
          <w:rFonts w:eastAsiaTheme="minorEastAsia" w:cs="Arial"/>
          <w:color w:val="000000" w:themeColor="text1"/>
          <w:sz w:val="22"/>
          <w:szCs w:val="22"/>
          <w:lang w:eastAsia="en-US"/>
        </w:rPr>
        <w:t xml:space="preserve">, which we have performed in the context of applications in </w:t>
      </w:r>
      <w:r w:rsidRPr="00CE1FC0">
        <w:rPr>
          <w:rFonts w:cs="Arial"/>
          <w:color w:val="000000" w:themeColor="text1"/>
          <w:sz w:val="22"/>
          <w:szCs w:val="22"/>
        </w:rPr>
        <w:t>epidemiology and drug discovery</w:t>
      </w:r>
      <w:r w:rsidRPr="00CE1FC0">
        <w:rPr>
          <w:rFonts w:eastAsiaTheme="minorEastAsia" w:cs="Arial"/>
          <w:color w:val="000000" w:themeColor="text1"/>
          <w:sz w:val="22"/>
          <w:szCs w:val="22"/>
          <w:lang w:eastAsia="en-US"/>
        </w:rPr>
        <w:t xml:space="preserve">, </w:t>
      </w:r>
      <w:r w:rsidR="00EE59F7" w:rsidRPr="00CE1FC0">
        <w:rPr>
          <w:rFonts w:eastAsiaTheme="minorEastAsia" w:cs="Arial"/>
          <w:color w:val="000000" w:themeColor="text1"/>
          <w:sz w:val="22"/>
          <w:szCs w:val="22"/>
          <w:lang w:eastAsia="en-US"/>
        </w:rPr>
        <w:t>typically require scalable workflow</w:t>
      </w:r>
      <w:r w:rsidR="00E95B75" w:rsidRPr="00CE1FC0">
        <w:rPr>
          <w:rFonts w:eastAsiaTheme="minorEastAsia" w:cs="Arial"/>
          <w:color w:val="000000" w:themeColor="text1"/>
          <w:sz w:val="22"/>
          <w:szCs w:val="22"/>
          <w:lang w:eastAsia="en-US"/>
        </w:rPr>
        <w:t>s that</w:t>
      </w:r>
      <w:r w:rsidR="00EE59F7" w:rsidRPr="00CE1FC0">
        <w:rPr>
          <w:rFonts w:eastAsiaTheme="minorEastAsia" w:cs="Arial"/>
          <w:color w:val="000000" w:themeColor="text1"/>
          <w:sz w:val="22"/>
          <w:szCs w:val="22"/>
          <w:lang w:eastAsia="en-US"/>
        </w:rPr>
        <w:t xml:space="preserve"> already push the limits of petascale infrastructure</w:t>
      </w:r>
      <w:r w:rsidR="00CE1FC0" w:rsidRPr="00CE1FC0">
        <w:rPr>
          <w:rFonts w:eastAsiaTheme="minorEastAsia" w:cs="Arial"/>
          <w:color w:val="000000" w:themeColor="text1"/>
          <w:sz w:val="22"/>
          <w:szCs w:val="22"/>
          <w:lang w:eastAsia="en-US"/>
        </w:rPr>
        <w:t>s [8].</w:t>
      </w:r>
    </w:p>
    <w:p w14:paraId="561C968B" w14:textId="77777777" w:rsidR="008834E8" w:rsidRPr="00CE1FC0" w:rsidRDefault="008834E8" w:rsidP="00136B1C">
      <w:pPr>
        <w:pStyle w:val="ListParagraph"/>
        <w:jc w:val="both"/>
        <w:rPr>
          <w:rFonts w:eastAsiaTheme="minorEastAsia" w:cs="Arial"/>
          <w:color w:val="000000" w:themeColor="text1"/>
          <w:sz w:val="22"/>
          <w:szCs w:val="22"/>
          <w:lang w:eastAsia="en-US"/>
        </w:rPr>
      </w:pPr>
    </w:p>
    <w:p w14:paraId="4C8BE255" w14:textId="5BABC6BE" w:rsidR="00075150" w:rsidRPr="00CE1FC0" w:rsidRDefault="008834E8" w:rsidP="008E1F6E">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Computations on toy models will be performed on local clusters at UCL, which do not have any resource usage restrictions. When it comes to perform UQ and SA of larger codes, we will access infrastructures</w:t>
      </w:r>
      <w:r w:rsidR="008E1F6E" w:rsidRPr="00CE1FC0">
        <w:rPr>
          <w:rFonts w:eastAsiaTheme="minorEastAsia" w:cs="Arial"/>
          <w:color w:val="000000" w:themeColor="text1"/>
          <w:sz w:val="22"/>
          <w:szCs w:val="22"/>
          <w:lang w:eastAsia="en-US"/>
        </w:rPr>
        <w:t xml:space="preserve"> on which</w:t>
      </w:r>
      <w:r w:rsidRPr="00CE1FC0">
        <w:rPr>
          <w:rFonts w:eastAsiaTheme="minorEastAsia" w:cs="Arial"/>
          <w:color w:val="000000" w:themeColor="text1"/>
          <w:sz w:val="22"/>
          <w:szCs w:val="22"/>
          <w:lang w:eastAsia="en-US"/>
        </w:rPr>
        <w:t xml:space="preserve"> we already have </w:t>
      </w:r>
      <w:r w:rsidR="008E1F6E" w:rsidRPr="00CE1FC0">
        <w:rPr>
          <w:rFonts w:eastAsiaTheme="minorEastAsia" w:cs="Arial"/>
          <w:color w:val="000000" w:themeColor="text1"/>
          <w:sz w:val="22"/>
          <w:szCs w:val="22"/>
          <w:lang w:eastAsia="en-US"/>
        </w:rPr>
        <w:t>substantial</w:t>
      </w:r>
      <w:r w:rsidRPr="00CE1FC0">
        <w:rPr>
          <w:rFonts w:eastAsiaTheme="minorEastAsia" w:cs="Arial"/>
          <w:color w:val="000000" w:themeColor="text1"/>
          <w:sz w:val="22"/>
          <w:szCs w:val="22"/>
          <w:lang w:eastAsia="en-US"/>
        </w:rPr>
        <w:t xml:space="preserve"> allocations. Our allocations are largely sufficient for the execution of this project. The HPC resources we have access to are associated with the following supercomputers: </w:t>
      </w:r>
      <w:r w:rsidRPr="00CE1FC0">
        <w:rPr>
          <w:rFonts w:eastAsiaTheme="minorEastAsia" w:cs="Arial"/>
          <w:bCs/>
          <w:color w:val="000000" w:themeColor="text1"/>
          <w:sz w:val="22"/>
          <w:szCs w:val="22"/>
          <w:lang w:eastAsia="en-US"/>
        </w:rPr>
        <w:t>ARCHER (EPCC), Eagle (PSNC), Marconi (HPC-</w:t>
      </w:r>
      <w:proofErr w:type="spellStart"/>
      <w:r w:rsidRPr="00CE1FC0">
        <w:rPr>
          <w:rFonts w:eastAsiaTheme="minorEastAsia" w:cs="Arial"/>
          <w:bCs/>
          <w:color w:val="000000" w:themeColor="text1"/>
          <w:sz w:val="22"/>
          <w:szCs w:val="22"/>
          <w:lang w:eastAsia="en-US"/>
        </w:rPr>
        <w:t>Cineca</w:t>
      </w:r>
      <w:proofErr w:type="spellEnd"/>
      <w:r w:rsidRPr="00CE1FC0">
        <w:rPr>
          <w:rFonts w:eastAsiaTheme="minorEastAsia" w:cs="Arial"/>
          <w:bCs/>
          <w:color w:val="000000" w:themeColor="text1"/>
          <w:sz w:val="22"/>
          <w:szCs w:val="22"/>
          <w:lang w:eastAsia="en-US"/>
        </w:rPr>
        <w:t xml:space="preserve">, where MPG-IPP performs production runs) </w:t>
      </w:r>
      <w:proofErr w:type="spellStart"/>
      <w:r w:rsidRPr="00CE1FC0">
        <w:rPr>
          <w:rFonts w:eastAsiaTheme="minorEastAsia" w:cs="Arial"/>
          <w:bCs/>
          <w:color w:val="000000" w:themeColor="text1"/>
          <w:sz w:val="22"/>
          <w:szCs w:val="22"/>
          <w:lang w:eastAsia="en-US"/>
        </w:rPr>
        <w:t>PizDaint</w:t>
      </w:r>
      <w:proofErr w:type="spellEnd"/>
      <w:r w:rsidRPr="00CE1FC0">
        <w:rPr>
          <w:rFonts w:eastAsiaTheme="minorEastAsia" w:cs="Arial"/>
          <w:bCs/>
          <w:color w:val="000000" w:themeColor="text1"/>
          <w:sz w:val="22"/>
          <w:szCs w:val="22"/>
          <w:lang w:eastAsia="en-US"/>
        </w:rPr>
        <w:t xml:space="preserve"> (CSCS), and </w:t>
      </w:r>
      <w:proofErr w:type="spellStart"/>
      <w:r w:rsidRPr="00CE1FC0">
        <w:rPr>
          <w:rFonts w:eastAsiaTheme="minorEastAsia" w:cs="Arial"/>
          <w:bCs/>
          <w:color w:val="000000" w:themeColor="text1"/>
          <w:sz w:val="22"/>
          <w:szCs w:val="22"/>
          <w:lang w:eastAsia="en-US"/>
        </w:rPr>
        <w:t>SuperMUC</w:t>
      </w:r>
      <w:proofErr w:type="spellEnd"/>
      <w:r w:rsidRPr="00CE1FC0">
        <w:rPr>
          <w:rFonts w:eastAsiaTheme="minorEastAsia" w:cs="Arial"/>
          <w:bCs/>
          <w:color w:val="000000" w:themeColor="text1"/>
          <w:sz w:val="22"/>
          <w:szCs w:val="22"/>
          <w:lang w:eastAsia="en-US"/>
        </w:rPr>
        <w:t>-NG (LRZ).</w:t>
      </w:r>
    </w:p>
    <w:p w14:paraId="4FBE05AE" w14:textId="77777777" w:rsidR="008E1F6E" w:rsidRPr="00CE1FC0" w:rsidRDefault="008E1F6E" w:rsidP="008E1F6E">
      <w:pPr>
        <w:pStyle w:val="ListParagraph"/>
        <w:ind w:left="1146"/>
        <w:jc w:val="both"/>
        <w:rPr>
          <w:rFonts w:eastAsiaTheme="minorEastAsia" w:cs="Arial"/>
          <w:color w:val="000000" w:themeColor="text1"/>
          <w:sz w:val="22"/>
          <w:szCs w:val="22"/>
          <w:lang w:eastAsia="en-US"/>
        </w:rPr>
      </w:pPr>
    </w:p>
    <w:p w14:paraId="6F3B597B" w14:textId="287BD048" w:rsidR="00853A43" w:rsidRPr="00CE1FC0" w:rsidRDefault="00B06325" w:rsidP="00136B1C">
      <w:pPr>
        <w:pStyle w:val="ListParagraph"/>
        <w:numPr>
          <w:ilvl w:val="0"/>
          <w:numId w:val="12"/>
        </w:numPr>
        <w:jc w:val="both"/>
        <w:rPr>
          <w:rFonts w:eastAsiaTheme="minorEastAsia" w:cs="Arial"/>
          <w:color w:val="000000" w:themeColor="text1"/>
          <w:sz w:val="22"/>
          <w:szCs w:val="22"/>
          <w:lang w:eastAsia="en-US"/>
        </w:rPr>
      </w:pPr>
      <w:r w:rsidRPr="00CE1FC0">
        <w:rPr>
          <w:rFonts w:cs="Arial"/>
          <w:color w:val="000000" w:themeColor="text1"/>
          <w:sz w:val="22"/>
          <w:szCs w:val="22"/>
        </w:rPr>
        <w:t xml:space="preserve">We will </w:t>
      </w:r>
      <w:r w:rsidR="008E1F6E" w:rsidRPr="00CE1FC0">
        <w:rPr>
          <w:rFonts w:cs="Arial"/>
          <w:color w:val="000000" w:themeColor="text1"/>
          <w:sz w:val="22"/>
          <w:szCs w:val="22"/>
        </w:rPr>
        <w:t>convene</w:t>
      </w:r>
      <w:r w:rsidRPr="00CE1FC0">
        <w:rPr>
          <w:rFonts w:cs="Arial"/>
          <w:color w:val="000000" w:themeColor="text1"/>
          <w:sz w:val="22"/>
          <w:szCs w:val="22"/>
        </w:rPr>
        <w:t xml:space="preserve"> a second workshop involving presumably </w:t>
      </w:r>
      <w:r w:rsidR="00E95B75" w:rsidRPr="00CE1FC0">
        <w:rPr>
          <w:rFonts w:cs="Arial"/>
          <w:color w:val="000000" w:themeColor="text1"/>
          <w:sz w:val="22"/>
          <w:szCs w:val="22"/>
        </w:rPr>
        <w:t xml:space="preserve">many of </w:t>
      </w:r>
      <w:r w:rsidRPr="00CE1FC0">
        <w:rPr>
          <w:rFonts w:cs="Arial"/>
          <w:color w:val="000000" w:themeColor="text1"/>
          <w:sz w:val="22"/>
          <w:szCs w:val="22"/>
        </w:rPr>
        <w:t xml:space="preserve">the same partners </w:t>
      </w:r>
      <w:r w:rsidR="00E95B75" w:rsidRPr="00CE1FC0">
        <w:rPr>
          <w:rFonts w:cs="Arial"/>
          <w:color w:val="000000" w:themeColor="text1"/>
          <w:sz w:val="22"/>
          <w:szCs w:val="22"/>
        </w:rPr>
        <w:t>from the</w:t>
      </w:r>
      <w:r w:rsidRPr="00CE1FC0">
        <w:rPr>
          <w:rFonts w:cs="Arial"/>
          <w:color w:val="000000" w:themeColor="text1"/>
          <w:sz w:val="22"/>
          <w:szCs w:val="22"/>
        </w:rPr>
        <w:t xml:space="preserve"> </w:t>
      </w:r>
      <w:r w:rsidR="00E95B75" w:rsidRPr="00CE1FC0">
        <w:rPr>
          <w:rFonts w:cs="Arial"/>
          <w:color w:val="000000" w:themeColor="text1"/>
          <w:sz w:val="22"/>
          <w:szCs w:val="22"/>
        </w:rPr>
        <w:t xml:space="preserve">initial </w:t>
      </w:r>
      <w:r w:rsidRPr="00CE1FC0">
        <w:rPr>
          <w:rFonts w:cs="Arial"/>
          <w:color w:val="000000" w:themeColor="text1"/>
          <w:sz w:val="22"/>
          <w:szCs w:val="22"/>
        </w:rPr>
        <w:t>meeting</w:t>
      </w:r>
      <w:r w:rsidR="00E95B75" w:rsidRPr="00CE1FC0">
        <w:rPr>
          <w:rFonts w:cs="Arial"/>
          <w:color w:val="000000" w:themeColor="text1"/>
          <w:sz w:val="22"/>
          <w:szCs w:val="22"/>
        </w:rPr>
        <w:t xml:space="preserve">; </w:t>
      </w:r>
      <w:r w:rsidRPr="00CE1FC0">
        <w:rPr>
          <w:rFonts w:cs="Arial"/>
          <w:color w:val="000000" w:themeColor="text1"/>
          <w:sz w:val="22"/>
          <w:szCs w:val="22"/>
        </w:rPr>
        <w:t xml:space="preserve">our deeper connections established during the first meeting </w:t>
      </w:r>
      <w:r w:rsidR="00E95B75" w:rsidRPr="00CE1FC0">
        <w:rPr>
          <w:rFonts w:cs="Arial"/>
          <w:color w:val="000000" w:themeColor="text1"/>
          <w:sz w:val="22"/>
          <w:szCs w:val="22"/>
        </w:rPr>
        <w:t xml:space="preserve">should </w:t>
      </w:r>
      <w:r w:rsidRPr="00CE1FC0">
        <w:rPr>
          <w:rFonts w:cs="Arial"/>
          <w:color w:val="000000" w:themeColor="text1"/>
          <w:sz w:val="22"/>
          <w:szCs w:val="22"/>
        </w:rPr>
        <w:t>also encourage us to update the list of partners involved in the community.</w:t>
      </w:r>
      <w:r w:rsidRPr="00CE1FC0">
        <w:rPr>
          <w:rFonts w:eastAsiaTheme="minorEastAsia" w:cs="Arial"/>
          <w:color w:val="000000" w:themeColor="text1"/>
          <w:sz w:val="22"/>
          <w:szCs w:val="22"/>
          <w:lang w:eastAsia="en-US"/>
        </w:rPr>
        <w:t xml:space="preserve"> </w:t>
      </w:r>
      <w:r w:rsidR="00F4235D" w:rsidRPr="00CE1FC0">
        <w:rPr>
          <w:rFonts w:eastAsiaTheme="minorEastAsia" w:cs="Arial"/>
          <w:color w:val="000000" w:themeColor="text1"/>
          <w:sz w:val="22"/>
          <w:szCs w:val="22"/>
          <w:lang w:eastAsia="en-US"/>
        </w:rPr>
        <w:t xml:space="preserve">We will report on our experience with </w:t>
      </w:r>
      <w:r w:rsidR="00C5689F" w:rsidRPr="00CE1FC0">
        <w:rPr>
          <w:rFonts w:eastAsiaTheme="minorEastAsia" w:cs="Arial"/>
          <w:color w:val="000000" w:themeColor="text1"/>
          <w:sz w:val="22"/>
          <w:szCs w:val="22"/>
          <w:lang w:eastAsia="en-US"/>
        </w:rPr>
        <w:t>our shortlist of</w:t>
      </w:r>
      <w:r w:rsidRPr="00CE1FC0">
        <w:rPr>
          <w:rFonts w:eastAsiaTheme="minorEastAsia" w:cs="Arial"/>
          <w:color w:val="000000" w:themeColor="text1"/>
          <w:sz w:val="22"/>
          <w:szCs w:val="22"/>
          <w:lang w:eastAsia="en-US"/>
        </w:rPr>
        <w:t xml:space="preserve"> UQ </w:t>
      </w:r>
      <w:r w:rsidR="00C5689F" w:rsidRPr="00CE1FC0">
        <w:rPr>
          <w:rFonts w:eastAsiaTheme="minorEastAsia" w:cs="Arial"/>
          <w:color w:val="000000" w:themeColor="text1"/>
          <w:sz w:val="22"/>
          <w:szCs w:val="22"/>
          <w:lang w:eastAsia="en-US"/>
        </w:rPr>
        <w:t>methods,</w:t>
      </w:r>
      <w:r w:rsidRPr="00CE1FC0">
        <w:rPr>
          <w:rFonts w:eastAsiaTheme="minorEastAsia" w:cs="Arial"/>
          <w:color w:val="000000" w:themeColor="text1"/>
          <w:sz w:val="22"/>
          <w:szCs w:val="22"/>
          <w:lang w:eastAsia="en-US"/>
        </w:rPr>
        <w:t xml:space="preserve"> the SA performed on available codes,</w:t>
      </w:r>
      <w:r w:rsidR="00C5689F"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and their computational efficiency</w:t>
      </w:r>
      <w:r w:rsidR="00C5689F" w:rsidRPr="00CE1FC0">
        <w:rPr>
          <w:rFonts w:eastAsiaTheme="minorEastAsia" w:cs="Arial"/>
          <w:color w:val="000000" w:themeColor="text1"/>
          <w:sz w:val="22"/>
          <w:szCs w:val="22"/>
          <w:lang w:eastAsia="en-US"/>
        </w:rPr>
        <w:t xml:space="preserve"> </w:t>
      </w:r>
      <w:r w:rsidR="00E95B75" w:rsidRPr="00CE1FC0">
        <w:rPr>
          <w:rFonts w:eastAsiaTheme="minorEastAsia" w:cs="Arial"/>
          <w:color w:val="000000" w:themeColor="text1"/>
          <w:sz w:val="22"/>
          <w:szCs w:val="22"/>
          <w:lang w:eastAsia="en-US"/>
        </w:rPr>
        <w:t>in the context of emerging</w:t>
      </w:r>
      <w:r w:rsidR="00C5689F" w:rsidRPr="00CE1FC0">
        <w:rPr>
          <w:rFonts w:eastAsiaTheme="minorEastAsia" w:cs="Arial"/>
          <w:color w:val="000000" w:themeColor="text1"/>
          <w:sz w:val="22"/>
          <w:szCs w:val="22"/>
          <w:lang w:eastAsia="en-US"/>
        </w:rPr>
        <w:t xml:space="preserve"> exascale UQ computing. We will also report on the</w:t>
      </w:r>
      <w:r w:rsidRPr="00CE1FC0">
        <w:rPr>
          <w:rFonts w:eastAsiaTheme="minorEastAsia" w:cs="Arial"/>
          <w:color w:val="000000" w:themeColor="text1"/>
          <w:sz w:val="22"/>
          <w:szCs w:val="22"/>
          <w:lang w:eastAsia="en-US"/>
        </w:rPr>
        <w:t xml:space="preserve"> structure of the established workflows to enable discussions on</w:t>
      </w:r>
      <w:r w:rsidR="00C5689F" w:rsidRPr="00CE1FC0">
        <w:rPr>
          <w:rFonts w:eastAsiaTheme="minorEastAsia" w:cs="Arial"/>
          <w:color w:val="000000" w:themeColor="text1"/>
          <w:sz w:val="22"/>
          <w:szCs w:val="22"/>
          <w:lang w:eastAsia="en-US"/>
        </w:rPr>
        <w:t xml:space="preserve"> optimal computer architectures required to perform such computations. To that extent, we will consider the requirement</w:t>
      </w:r>
      <w:r w:rsidR="00E95B75" w:rsidRPr="00CE1FC0">
        <w:rPr>
          <w:rFonts w:eastAsiaTheme="minorEastAsia" w:cs="Arial"/>
          <w:color w:val="000000" w:themeColor="text1"/>
          <w:sz w:val="22"/>
          <w:szCs w:val="22"/>
          <w:lang w:eastAsia="en-US"/>
        </w:rPr>
        <w:t>s</w:t>
      </w:r>
      <w:r w:rsidR="00C5689F" w:rsidRPr="00CE1FC0">
        <w:rPr>
          <w:rFonts w:eastAsiaTheme="minorEastAsia" w:cs="Arial"/>
          <w:color w:val="000000" w:themeColor="text1"/>
          <w:sz w:val="22"/>
          <w:szCs w:val="22"/>
          <w:lang w:eastAsia="en-US"/>
        </w:rPr>
        <w:t xml:space="preserve"> of the </w:t>
      </w:r>
      <w:proofErr w:type="spellStart"/>
      <w:r w:rsidR="00C5689F" w:rsidRPr="00CE1FC0">
        <w:rPr>
          <w:rFonts w:eastAsiaTheme="minorEastAsia" w:cs="Arial"/>
          <w:color w:val="000000" w:themeColor="text1"/>
          <w:sz w:val="22"/>
          <w:szCs w:val="22"/>
          <w:lang w:eastAsia="en-US"/>
        </w:rPr>
        <w:t>submodel</w:t>
      </w:r>
      <w:proofErr w:type="spellEnd"/>
      <w:r w:rsidR="00C5689F" w:rsidRPr="00CE1FC0">
        <w:rPr>
          <w:rFonts w:eastAsiaTheme="minorEastAsia" w:cs="Arial"/>
          <w:color w:val="000000" w:themeColor="text1"/>
          <w:sz w:val="22"/>
          <w:szCs w:val="22"/>
          <w:lang w:eastAsia="en-US"/>
        </w:rPr>
        <w:t xml:space="preserve"> simulations, multi-model workflow execution as well as UQ workflows.</w:t>
      </w:r>
    </w:p>
    <w:p w14:paraId="54C0A5AD" w14:textId="77777777" w:rsidR="008E1F6E" w:rsidRPr="00CE1FC0" w:rsidRDefault="008E1F6E" w:rsidP="008E1F6E">
      <w:pPr>
        <w:pStyle w:val="ListParagraph"/>
        <w:ind w:left="1146"/>
        <w:jc w:val="both"/>
        <w:rPr>
          <w:rFonts w:eastAsiaTheme="minorEastAsia" w:cs="Arial"/>
          <w:color w:val="000000" w:themeColor="text1"/>
          <w:sz w:val="22"/>
          <w:szCs w:val="22"/>
          <w:lang w:eastAsia="en-US"/>
        </w:rPr>
      </w:pPr>
    </w:p>
    <w:p w14:paraId="5820F655" w14:textId="56EE4D9E" w:rsidR="00C5689F" w:rsidRPr="00CE1FC0" w:rsidRDefault="00853A43"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The conclusions of our discussions and analysis of the most </w:t>
      </w:r>
      <w:r w:rsidR="00E95B75" w:rsidRPr="00CE1FC0">
        <w:rPr>
          <w:rFonts w:eastAsiaTheme="minorEastAsia" w:cs="Arial"/>
          <w:color w:val="000000" w:themeColor="text1"/>
          <w:sz w:val="22"/>
          <w:szCs w:val="22"/>
          <w:lang w:eastAsia="en-US"/>
        </w:rPr>
        <w:t xml:space="preserve">suitable </w:t>
      </w:r>
      <w:r w:rsidRPr="00CE1FC0">
        <w:rPr>
          <w:rFonts w:eastAsiaTheme="minorEastAsia" w:cs="Arial"/>
          <w:color w:val="000000" w:themeColor="text1"/>
          <w:sz w:val="22"/>
          <w:szCs w:val="22"/>
          <w:lang w:eastAsia="en-US"/>
        </w:rPr>
        <w:t xml:space="preserve">UQ methods, preliminary SA of available codes and UQ workflows architectures will be </w:t>
      </w:r>
      <w:r w:rsidR="00E95B75" w:rsidRPr="00CE1FC0">
        <w:rPr>
          <w:rFonts w:eastAsiaTheme="minorEastAsia" w:cs="Arial"/>
          <w:color w:val="000000" w:themeColor="text1"/>
          <w:sz w:val="22"/>
          <w:szCs w:val="22"/>
          <w:lang w:eastAsia="en-US"/>
        </w:rPr>
        <w:t xml:space="preserve">disseminated </w:t>
      </w:r>
      <w:r w:rsidRPr="00CE1FC0">
        <w:rPr>
          <w:rFonts w:eastAsiaTheme="minorEastAsia" w:cs="Arial"/>
          <w:color w:val="000000" w:themeColor="text1"/>
          <w:sz w:val="22"/>
          <w:szCs w:val="22"/>
          <w:lang w:eastAsia="en-US"/>
        </w:rPr>
        <w:t>in a final report as a set of recommendation</w:t>
      </w:r>
      <w:r w:rsidR="00E95B75" w:rsidRPr="00CE1FC0">
        <w:rPr>
          <w:rFonts w:eastAsiaTheme="minorEastAsia" w:cs="Arial"/>
          <w:color w:val="000000" w:themeColor="text1"/>
          <w:sz w:val="22"/>
          <w:szCs w:val="22"/>
          <w:lang w:eastAsia="en-US"/>
        </w:rPr>
        <w:t>s</w:t>
      </w:r>
      <w:r w:rsidRPr="00CE1FC0">
        <w:rPr>
          <w:rFonts w:eastAsiaTheme="minorEastAsia" w:cs="Arial"/>
          <w:color w:val="000000" w:themeColor="text1"/>
          <w:sz w:val="22"/>
          <w:szCs w:val="22"/>
          <w:lang w:eastAsia="en-US"/>
        </w:rPr>
        <w:t xml:space="preserve"> for subsequent work</w:t>
      </w:r>
      <w:r w:rsidR="00E95B75" w:rsidRPr="00CE1FC0">
        <w:rPr>
          <w:rFonts w:eastAsiaTheme="minorEastAsia" w:cs="Arial"/>
          <w:color w:val="000000" w:themeColor="text1"/>
          <w:sz w:val="22"/>
          <w:szCs w:val="22"/>
          <w:lang w:eastAsia="en-US"/>
        </w:rPr>
        <w:t xml:space="preserve"> within the NEPTUNE project</w:t>
      </w:r>
      <w:r w:rsidRPr="00CE1FC0">
        <w:rPr>
          <w:rFonts w:eastAsiaTheme="minorEastAsia" w:cs="Arial"/>
          <w:color w:val="000000" w:themeColor="text1"/>
          <w:sz w:val="22"/>
          <w:szCs w:val="22"/>
          <w:lang w:eastAsia="en-US"/>
        </w:rPr>
        <w:t>.</w:t>
      </w:r>
    </w:p>
    <w:p w14:paraId="0F248616" w14:textId="77777777" w:rsidR="008E1F6E" w:rsidRPr="00CE1FC0" w:rsidRDefault="008E1F6E" w:rsidP="008E1F6E">
      <w:pPr>
        <w:pStyle w:val="ListParagraph"/>
        <w:ind w:left="1146"/>
        <w:jc w:val="both"/>
        <w:rPr>
          <w:rFonts w:eastAsiaTheme="minorEastAsia" w:cs="Arial"/>
          <w:color w:val="000000" w:themeColor="text1"/>
          <w:sz w:val="22"/>
          <w:szCs w:val="22"/>
          <w:lang w:eastAsia="en-US"/>
        </w:rPr>
      </w:pPr>
    </w:p>
    <w:p w14:paraId="2F8370E7" w14:textId="3B4BE44A" w:rsidR="000E6434" w:rsidRPr="00CE1FC0" w:rsidRDefault="001071FB"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We </w:t>
      </w:r>
      <w:r w:rsidR="008E1F6E" w:rsidRPr="00CE1FC0">
        <w:rPr>
          <w:rFonts w:eastAsiaTheme="minorEastAsia" w:cs="Arial"/>
          <w:color w:val="000000" w:themeColor="text1"/>
          <w:sz w:val="22"/>
          <w:szCs w:val="22"/>
          <w:lang w:eastAsia="en-US"/>
        </w:rPr>
        <w:t>expect to</w:t>
      </w:r>
      <w:r w:rsidRPr="00CE1FC0">
        <w:rPr>
          <w:rFonts w:eastAsiaTheme="minorEastAsia" w:cs="Arial"/>
          <w:color w:val="000000" w:themeColor="text1"/>
          <w:sz w:val="22"/>
          <w:szCs w:val="22"/>
          <w:lang w:eastAsia="en-US"/>
        </w:rPr>
        <w:t xml:space="preserve"> extend our UQ of the plasma edge code with verification and validation (VV). EasyVVUQ </w:t>
      </w:r>
      <w:r w:rsidR="00575CFB" w:rsidRPr="00CE1FC0">
        <w:rPr>
          <w:rFonts w:eastAsiaTheme="minorEastAsia" w:cs="Arial"/>
          <w:color w:val="000000" w:themeColor="text1"/>
          <w:sz w:val="22"/>
          <w:szCs w:val="22"/>
          <w:lang w:eastAsia="en-US"/>
        </w:rPr>
        <w:t xml:space="preserve">also provides </w:t>
      </w:r>
      <w:r w:rsidRPr="00CE1FC0">
        <w:rPr>
          <w:rFonts w:eastAsiaTheme="minorEastAsia" w:cs="Arial"/>
          <w:color w:val="000000" w:themeColor="text1"/>
          <w:sz w:val="22"/>
          <w:szCs w:val="22"/>
          <w:lang w:eastAsia="en-US"/>
        </w:rPr>
        <w:t>a set of V</w:t>
      </w:r>
      <w:r w:rsidR="00575CFB" w:rsidRPr="00CE1FC0">
        <w:rPr>
          <w:rFonts w:eastAsiaTheme="minorEastAsia" w:cs="Arial"/>
          <w:color w:val="000000" w:themeColor="text1"/>
          <w:sz w:val="22"/>
          <w:szCs w:val="22"/>
          <w:lang w:eastAsia="en-US"/>
        </w:rPr>
        <w:t xml:space="preserve"> and </w:t>
      </w:r>
      <w:r w:rsidRPr="00CE1FC0">
        <w:rPr>
          <w:rFonts w:eastAsiaTheme="minorEastAsia" w:cs="Arial"/>
          <w:color w:val="000000" w:themeColor="text1"/>
          <w:sz w:val="22"/>
          <w:szCs w:val="22"/>
          <w:lang w:eastAsia="en-US"/>
        </w:rPr>
        <w:t>V patterns that enable</w:t>
      </w:r>
      <w:r w:rsidR="00575CFB" w:rsidRPr="00CE1FC0">
        <w:rPr>
          <w:rFonts w:eastAsiaTheme="minorEastAsia" w:cs="Arial"/>
          <w:color w:val="000000" w:themeColor="text1"/>
          <w:sz w:val="22"/>
          <w:szCs w:val="22"/>
          <w:lang w:eastAsia="en-US"/>
        </w:rPr>
        <w:t xml:space="preserve"> </w:t>
      </w:r>
      <w:r w:rsidR="00575CFB" w:rsidRPr="00CE1FC0">
        <w:rPr>
          <w:rFonts w:eastAsiaTheme="minorEastAsia" w:cs="Arial"/>
          <w:i/>
          <w:iCs/>
          <w:color w:val="000000" w:themeColor="text1"/>
          <w:sz w:val="22"/>
          <w:szCs w:val="22"/>
          <w:lang w:eastAsia="en-US"/>
        </w:rPr>
        <w:t>inter alia</w:t>
      </w:r>
      <w:r w:rsidRPr="00CE1FC0">
        <w:rPr>
          <w:rFonts w:eastAsiaTheme="minorEastAsia" w:cs="Arial"/>
          <w:color w:val="000000" w:themeColor="text1"/>
          <w:sz w:val="22"/>
          <w:szCs w:val="22"/>
          <w:lang w:eastAsia="en-US"/>
        </w:rPr>
        <w:t xml:space="preserve"> automated verification of the accurate resolution of </w:t>
      </w:r>
      <w:r w:rsidR="00575CFB" w:rsidRPr="00CE1FC0">
        <w:rPr>
          <w:rFonts w:eastAsiaTheme="minorEastAsia" w:cs="Arial"/>
          <w:color w:val="000000" w:themeColor="text1"/>
          <w:sz w:val="22"/>
          <w:szCs w:val="22"/>
          <w:lang w:eastAsia="en-US"/>
        </w:rPr>
        <w:t xml:space="preserve">a </w:t>
      </w:r>
      <w:r w:rsidRPr="00CE1FC0">
        <w:rPr>
          <w:rFonts w:eastAsiaTheme="minorEastAsia" w:cs="Arial"/>
          <w:color w:val="000000" w:themeColor="text1"/>
          <w:sz w:val="22"/>
          <w:szCs w:val="22"/>
          <w:lang w:eastAsia="en-US"/>
        </w:rPr>
        <w:t xml:space="preserve">model’s </w:t>
      </w:r>
      <w:r w:rsidR="00575CFB" w:rsidRPr="00CE1FC0">
        <w:rPr>
          <w:rFonts w:eastAsiaTheme="minorEastAsia" w:cs="Arial"/>
          <w:color w:val="000000" w:themeColor="text1"/>
          <w:sz w:val="22"/>
          <w:szCs w:val="22"/>
          <w:lang w:eastAsia="en-US"/>
        </w:rPr>
        <w:t xml:space="preserve">mathematical </w:t>
      </w:r>
      <w:r w:rsidRPr="00CE1FC0">
        <w:rPr>
          <w:rFonts w:eastAsiaTheme="minorEastAsia" w:cs="Arial"/>
          <w:color w:val="000000" w:themeColor="text1"/>
          <w:sz w:val="22"/>
          <w:szCs w:val="22"/>
          <w:lang w:eastAsia="en-US"/>
        </w:rPr>
        <w:t>equations as well as comparison with experimental results. For the former, we will be able to determine automatically the level of refinement (e.g. discretisation in space and time) of the solution algorithms for convergence and accuracy of the code. For the lat</w:t>
      </w:r>
      <w:r w:rsidR="00575CFB" w:rsidRPr="00CE1FC0">
        <w:rPr>
          <w:rFonts w:eastAsiaTheme="minorEastAsia" w:cs="Arial"/>
          <w:color w:val="000000" w:themeColor="text1"/>
          <w:sz w:val="22"/>
          <w:szCs w:val="22"/>
          <w:lang w:eastAsia="en-US"/>
        </w:rPr>
        <w:t>t</w:t>
      </w:r>
      <w:r w:rsidRPr="00CE1FC0">
        <w:rPr>
          <w:rFonts w:eastAsiaTheme="minorEastAsia" w:cs="Arial"/>
          <w:color w:val="000000" w:themeColor="text1"/>
          <w:sz w:val="22"/>
          <w:szCs w:val="22"/>
          <w:lang w:eastAsia="en-US"/>
        </w:rPr>
        <w:t xml:space="preserve">er purpose, we will be able to choose between several relevant metrics, such as </w:t>
      </w:r>
      <w:r w:rsidR="00E95B75"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Hellinger distance</w:t>
      </w:r>
      <w:r w:rsidR="009F3B57" w:rsidRPr="00CE1FC0">
        <w:rPr>
          <w:rFonts w:eastAsiaTheme="minorEastAsia" w:cs="Arial"/>
          <w:color w:val="000000" w:themeColor="text1"/>
          <w:sz w:val="22"/>
          <w:szCs w:val="22"/>
          <w:lang w:eastAsia="en-US"/>
        </w:rPr>
        <w:t xml:space="preserve"> </w:t>
      </w:r>
      <w:r w:rsidR="008019BB" w:rsidRPr="00CE1FC0">
        <w:rPr>
          <w:rFonts w:eastAsiaTheme="minorEastAsia" w:cs="Arial"/>
          <w:color w:val="000000" w:themeColor="text1"/>
          <w:sz w:val="22"/>
          <w:szCs w:val="22"/>
          <w:lang w:eastAsia="en-US"/>
        </w:rPr>
        <w:t>[</w:t>
      </w:r>
      <w:r w:rsidR="00CE1FC0" w:rsidRPr="00CE1FC0">
        <w:rPr>
          <w:rFonts w:eastAsiaTheme="minorEastAsia" w:cs="Arial"/>
          <w:color w:val="000000" w:themeColor="text1"/>
          <w:sz w:val="22"/>
          <w:szCs w:val="22"/>
          <w:lang w:eastAsia="en-US"/>
        </w:rPr>
        <w:t>9</w:t>
      </w:r>
      <w:r w:rsidR="008019BB" w:rsidRPr="00CE1FC0">
        <w:rPr>
          <w:rFonts w:eastAsiaTheme="minorEastAsia" w:cs="Arial"/>
          <w:color w:val="000000" w:themeColor="text1"/>
          <w:sz w:val="22"/>
          <w:szCs w:val="22"/>
          <w:lang w:eastAsia="en-US"/>
        </w:rPr>
        <w:t>]</w:t>
      </w:r>
      <w:r w:rsidRPr="00CE1FC0">
        <w:rPr>
          <w:rFonts w:eastAsiaTheme="minorEastAsia" w:cs="Arial"/>
          <w:color w:val="000000" w:themeColor="text1"/>
          <w:sz w:val="22"/>
          <w:szCs w:val="22"/>
          <w:lang w:eastAsia="en-US"/>
        </w:rPr>
        <w:t xml:space="preserve">, </w:t>
      </w:r>
      <w:r w:rsidR="00E95B75"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Jensen–Shannon distance</w:t>
      </w:r>
      <w:r w:rsidR="00E95B75" w:rsidRPr="00CE1FC0">
        <w:rPr>
          <w:rFonts w:eastAsiaTheme="minorEastAsia" w:cs="Arial"/>
          <w:color w:val="000000" w:themeColor="text1"/>
          <w:sz w:val="22"/>
          <w:szCs w:val="22"/>
          <w:lang w:eastAsia="en-US"/>
        </w:rPr>
        <w:t>,</w:t>
      </w:r>
      <w:r w:rsidRPr="00CE1FC0">
        <w:rPr>
          <w:rFonts w:eastAsiaTheme="minorEastAsia" w:cs="Arial"/>
          <w:color w:val="000000" w:themeColor="text1"/>
          <w:sz w:val="22"/>
          <w:szCs w:val="22"/>
          <w:lang w:eastAsia="en-US"/>
        </w:rPr>
        <w:t xml:space="preserve"> which is a symmetrized and smoothed version of the </w:t>
      </w:r>
      <w:proofErr w:type="spellStart"/>
      <w:r w:rsidRPr="00CE1FC0">
        <w:rPr>
          <w:rFonts w:eastAsiaTheme="minorEastAsia" w:cs="Arial"/>
          <w:color w:val="000000" w:themeColor="text1"/>
          <w:sz w:val="22"/>
          <w:szCs w:val="22"/>
          <w:lang w:eastAsia="en-US"/>
        </w:rPr>
        <w:t>Kullback</w:t>
      </w:r>
      <w:proofErr w:type="spellEnd"/>
      <w:r w:rsidRPr="00CE1FC0">
        <w:rPr>
          <w:rFonts w:eastAsiaTheme="minorEastAsia" w:cs="Arial"/>
          <w:color w:val="000000" w:themeColor="text1"/>
          <w:sz w:val="22"/>
          <w:szCs w:val="22"/>
          <w:lang w:eastAsia="en-US"/>
        </w:rPr>
        <w:t>–</w:t>
      </w:r>
      <w:proofErr w:type="spellStart"/>
      <w:r w:rsidRPr="00CE1FC0">
        <w:rPr>
          <w:rFonts w:eastAsiaTheme="minorEastAsia" w:cs="Arial"/>
          <w:color w:val="000000" w:themeColor="text1"/>
          <w:sz w:val="22"/>
          <w:szCs w:val="22"/>
          <w:lang w:eastAsia="en-US"/>
        </w:rPr>
        <w:t>Leibler</w:t>
      </w:r>
      <w:proofErr w:type="spellEnd"/>
      <w:r w:rsidRPr="00CE1FC0">
        <w:rPr>
          <w:rFonts w:eastAsiaTheme="minorEastAsia" w:cs="Arial"/>
          <w:color w:val="000000" w:themeColor="text1"/>
          <w:sz w:val="22"/>
          <w:szCs w:val="22"/>
          <w:lang w:eastAsia="en-US"/>
        </w:rPr>
        <w:t xml:space="preserve"> divergence</w:t>
      </w:r>
      <w:r w:rsidR="009F3B57" w:rsidRPr="00CE1FC0">
        <w:rPr>
          <w:rFonts w:eastAsiaTheme="minorEastAsia" w:cs="Arial"/>
          <w:color w:val="000000" w:themeColor="text1"/>
          <w:sz w:val="22"/>
          <w:szCs w:val="22"/>
          <w:lang w:eastAsia="en-US"/>
        </w:rPr>
        <w:t xml:space="preserve"> </w:t>
      </w:r>
      <w:r w:rsidR="00F53090" w:rsidRPr="00CE1FC0">
        <w:rPr>
          <w:rFonts w:eastAsiaTheme="minorEastAsia" w:cs="Arial"/>
          <w:color w:val="000000" w:themeColor="text1"/>
          <w:sz w:val="22"/>
          <w:szCs w:val="22"/>
          <w:lang w:eastAsia="en-US"/>
        </w:rPr>
        <w:t>[</w:t>
      </w:r>
      <w:r w:rsidR="00CE1FC0" w:rsidRPr="00CE1FC0">
        <w:rPr>
          <w:rFonts w:eastAsiaTheme="minorEastAsia" w:cs="Arial"/>
          <w:color w:val="000000" w:themeColor="text1"/>
          <w:sz w:val="22"/>
          <w:szCs w:val="22"/>
          <w:lang w:eastAsia="en-US"/>
        </w:rPr>
        <w:t>10</w:t>
      </w:r>
      <w:r w:rsidR="00F53090" w:rsidRPr="00CE1FC0">
        <w:rPr>
          <w:rFonts w:eastAsiaTheme="minorEastAsia" w:cs="Arial"/>
          <w:color w:val="000000" w:themeColor="text1"/>
          <w:sz w:val="22"/>
          <w:szCs w:val="22"/>
          <w:lang w:eastAsia="en-US"/>
        </w:rPr>
        <w:t>]</w:t>
      </w:r>
      <w:r w:rsidR="00E95B75"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 xml:space="preserve">and </w:t>
      </w:r>
      <w:r w:rsidR="00E95B75"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 xml:space="preserve">Wasserstein metrics </w:t>
      </w:r>
      <w:r w:rsidR="00E95B75" w:rsidRPr="00CE1FC0">
        <w:rPr>
          <w:rFonts w:eastAsiaTheme="minorEastAsia" w:cs="Arial"/>
          <w:color w:val="000000" w:themeColor="text1"/>
          <w:sz w:val="22"/>
          <w:szCs w:val="22"/>
          <w:lang w:eastAsia="en-US"/>
        </w:rPr>
        <w:t xml:space="preserve">for comparison of </w:t>
      </w:r>
      <w:r w:rsidRPr="00CE1FC0">
        <w:rPr>
          <w:rFonts w:eastAsiaTheme="minorEastAsia" w:cs="Arial"/>
          <w:color w:val="000000" w:themeColor="text1"/>
          <w:sz w:val="22"/>
          <w:szCs w:val="22"/>
          <w:lang w:eastAsia="en-US"/>
        </w:rPr>
        <w:t>predicted and experimental data</w:t>
      </w:r>
      <w:r w:rsidR="009F3B57" w:rsidRPr="00CE1FC0">
        <w:rPr>
          <w:rFonts w:eastAsiaTheme="minorEastAsia" w:cs="Arial"/>
          <w:color w:val="000000" w:themeColor="text1"/>
          <w:sz w:val="22"/>
          <w:szCs w:val="22"/>
          <w:lang w:eastAsia="en-US"/>
        </w:rPr>
        <w:t xml:space="preserve"> </w:t>
      </w:r>
      <w:bookmarkStart w:id="11" w:name="_Toc189026875"/>
      <w:bookmarkStart w:id="12" w:name="_Toc201380281"/>
      <w:bookmarkStart w:id="13" w:name="_Toc526171045"/>
      <w:r w:rsidR="00F53090" w:rsidRPr="00CE1FC0">
        <w:rPr>
          <w:rFonts w:eastAsiaTheme="minorEastAsia" w:cs="Arial"/>
          <w:color w:val="000000" w:themeColor="text1"/>
          <w:sz w:val="22"/>
          <w:szCs w:val="22"/>
          <w:lang w:eastAsia="en-US"/>
        </w:rPr>
        <w:t>[</w:t>
      </w:r>
      <w:r w:rsidR="00AA7CC4" w:rsidRPr="00CE1FC0">
        <w:rPr>
          <w:rFonts w:eastAsiaTheme="minorEastAsia" w:cs="Arial"/>
          <w:color w:val="000000" w:themeColor="text1"/>
          <w:sz w:val="22"/>
          <w:szCs w:val="22"/>
          <w:lang w:eastAsia="en-US"/>
        </w:rPr>
        <w:t>1</w:t>
      </w:r>
      <w:r w:rsidR="00CE1FC0" w:rsidRPr="00CE1FC0">
        <w:rPr>
          <w:rFonts w:eastAsiaTheme="minorEastAsia" w:cs="Arial"/>
          <w:color w:val="000000" w:themeColor="text1"/>
          <w:sz w:val="22"/>
          <w:szCs w:val="22"/>
          <w:lang w:eastAsia="en-US"/>
        </w:rPr>
        <w:t>1</w:t>
      </w:r>
      <w:r w:rsidR="00F53090" w:rsidRPr="00CE1FC0">
        <w:rPr>
          <w:rFonts w:eastAsiaTheme="minorEastAsia" w:cs="Arial"/>
          <w:color w:val="000000" w:themeColor="text1"/>
          <w:sz w:val="22"/>
          <w:szCs w:val="22"/>
          <w:lang w:eastAsia="en-US"/>
        </w:rPr>
        <w:t>]</w:t>
      </w:r>
      <w:r w:rsidR="00E95B75" w:rsidRPr="00CE1FC0">
        <w:rPr>
          <w:rFonts w:cs="Arial"/>
          <w:b/>
          <w:color w:val="000000" w:themeColor="text1"/>
          <w:sz w:val="22"/>
          <w:szCs w:val="22"/>
        </w:rPr>
        <w:t>.</w:t>
      </w:r>
    </w:p>
    <w:p w14:paraId="7FD60EA4" w14:textId="4DE86663" w:rsidR="008019BB" w:rsidRPr="00CE1FC0" w:rsidRDefault="008019BB" w:rsidP="008019BB">
      <w:pPr>
        <w:rPr>
          <w:rFonts w:eastAsiaTheme="minorEastAsia" w:cs="Arial"/>
          <w:color w:val="000000" w:themeColor="text1"/>
          <w:sz w:val="22"/>
          <w:szCs w:val="22"/>
          <w:lang w:eastAsia="en-US"/>
        </w:rPr>
      </w:pPr>
    </w:p>
    <w:p w14:paraId="67ACB51C" w14:textId="6B7768A8"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hAnsi="Arial" w:cs="Arial"/>
          <w:color w:val="000000" w:themeColor="text1"/>
          <w:sz w:val="22"/>
          <w:szCs w:val="22"/>
        </w:rPr>
        <w:t xml:space="preserve">[1] Gerstner, T. and </w:t>
      </w:r>
      <w:proofErr w:type="spellStart"/>
      <w:r w:rsidRPr="00CE1FC0">
        <w:rPr>
          <w:rFonts w:ascii="Arial" w:hAnsi="Arial" w:cs="Arial"/>
          <w:color w:val="000000" w:themeColor="text1"/>
          <w:sz w:val="22"/>
          <w:szCs w:val="22"/>
        </w:rPr>
        <w:t>Griebel</w:t>
      </w:r>
      <w:proofErr w:type="spellEnd"/>
      <w:r w:rsidRPr="00CE1FC0">
        <w:rPr>
          <w:rFonts w:ascii="Arial" w:hAnsi="Arial" w:cs="Arial"/>
          <w:color w:val="000000" w:themeColor="text1"/>
          <w:sz w:val="22"/>
          <w:szCs w:val="22"/>
        </w:rPr>
        <w:t>, M. "</w:t>
      </w:r>
      <w:r w:rsidRPr="00CE1FC0">
        <w:rPr>
          <w:rFonts w:ascii="Arial" w:eastAsiaTheme="minorEastAsia" w:hAnsi="Arial" w:cs="Arial"/>
          <w:color w:val="000000" w:themeColor="text1"/>
          <w:sz w:val="22"/>
          <w:szCs w:val="22"/>
          <w:lang w:eastAsia="en-US"/>
        </w:rPr>
        <w:t>Dimension–adaptive tensor–product quadrature</w:t>
      </w:r>
      <w:r w:rsidRPr="00CE1FC0">
        <w:rPr>
          <w:rFonts w:ascii="Arial" w:hAnsi="Arial" w:cs="Arial"/>
          <w:color w:val="000000" w:themeColor="text1"/>
          <w:sz w:val="22"/>
          <w:szCs w:val="22"/>
        </w:rPr>
        <w:t xml:space="preserve">." </w:t>
      </w:r>
      <w:r w:rsidRPr="00CE1FC0">
        <w:rPr>
          <w:rFonts w:ascii="Arial" w:hAnsi="Arial" w:cs="Arial"/>
          <w:i/>
          <w:iCs/>
          <w:color w:val="000000" w:themeColor="text1"/>
          <w:sz w:val="22"/>
          <w:szCs w:val="22"/>
        </w:rPr>
        <w:t>Computing 71</w:t>
      </w:r>
      <w:r w:rsidRPr="00CE1FC0">
        <w:rPr>
          <w:rFonts w:ascii="Arial" w:hAnsi="Arial" w:cs="Arial"/>
          <w:color w:val="000000" w:themeColor="text1"/>
          <w:sz w:val="22"/>
          <w:szCs w:val="22"/>
        </w:rPr>
        <w:t xml:space="preserve"> (2003): </w:t>
      </w:r>
      <w:r w:rsidRPr="00CE1FC0">
        <w:rPr>
          <w:rFonts w:ascii="Arial" w:eastAsiaTheme="minorEastAsia" w:hAnsi="Arial" w:cs="Arial"/>
          <w:color w:val="000000" w:themeColor="text1"/>
          <w:sz w:val="22"/>
          <w:szCs w:val="22"/>
          <w:lang w:eastAsia="en-US"/>
        </w:rPr>
        <w:t>65–87</w:t>
      </w:r>
      <w:r w:rsidRPr="00CE1FC0">
        <w:rPr>
          <w:rFonts w:ascii="Arial" w:hAnsi="Arial" w:cs="Arial"/>
          <w:color w:val="000000" w:themeColor="text1"/>
          <w:sz w:val="22"/>
          <w:szCs w:val="22"/>
        </w:rPr>
        <w:t>.</w:t>
      </w:r>
    </w:p>
    <w:p w14:paraId="768A3192" w14:textId="658F7925"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[2] </w:t>
      </w:r>
      <w:proofErr w:type="spellStart"/>
      <w:r w:rsidRPr="00CE1FC0">
        <w:rPr>
          <w:rFonts w:ascii="Arial" w:hAnsi="Arial" w:cs="Arial"/>
          <w:color w:val="000000" w:themeColor="text1"/>
          <w:sz w:val="22"/>
          <w:szCs w:val="22"/>
        </w:rPr>
        <w:t>Edeling</w:t>
      </w:r>
      <w:proofErr w:type="spellEnd"/>
      <w:r w:rsidRPr="00CE1FC0">
        <w:rPr>
          <w:rFonts w:ascii="Arial" w:hAnsi="Arial" w:cs="Arial"/>
          <w:color w:val="000000" w:themeColor="text1"/>
          <w:sz w:val="22"/>
          <w:szCs w:val="22"/>
        </w:rPr>
        <w:t>, W.</w:t>
      </w:r>
      <w:r w:rsidR="00F53090"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 xml:space="preserve">N., et al. "Predictive RANS simulations via Bayesian </w:t>
      </w:r>
      <w:r w:rsidRPr="00CE1FC0">
        <w:rPr>
          <w:rFonts w:ascii="Arial" w:eastAsiaTheme="minorEastAsia" w:hAnsi="Arial" w:cs="Arial"/>
          <w:color w:val="000000" w:themeColor="text1"/>
          <w:sz w:val="22"/>
          <w:szCs w:val="22"/>
          <w:lang w:eastAsia="en-US"/>
        </w:rPr>
        <w:t>Model-Scenario Averaging.</w:t>
      </w:r>
      <w:r w:rsidRPr="00CE1FC0">
        <w:rPr>
          <w:rFonts w:ascii="Arial" w:hAnsi="Arial" w:cs="Arial"/>
          <w:color w:val="000000" w:themeColor="text1"/>
          <w:sz w:val="22"/>
          <w:szCs w:val="22"/>
        </w:rPr>
        <w:t xml:space="preserve"> "</w:t>
      </w:r>
      <w:r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i/>
          <w:iCs/>
          <w:color w:val="000000" w:themeColor="text1"/>
          <w:sz w:val="22"/>
          <w:szCs w:val="22"/>
          <w:lang w:eastAsia="en-US"/>
        </w:rPr>
        <w:t>Journal of Computational Physics</w:t>
      </w:r>
      <w:r w:rsidRPr="00CE1FC0">
        <w:rPr>
          <w:rFonts w:ascii="Arial" w:eastAsiaTheme="minorEastAsia" w:hAnsi="Arial" w:cs="Arial"/>
          <w:color w:val="000000" w:themeColor="text1"/>
          <w:sz w:val="22"/>
          <w:szCs w:val="22"/>
          <w:lang w:eastAsia="en-US"/>
        </w:rPr>
        <w:t xml:space="preserve">, 275 (2014): 65–91. </w:t>
      </w:r>
    </w:p>
    <w:p w14:paraId="6EB635B1" w14:textId="105E46F2"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[3] Marzouk, Y. and </w:t>
      </w:r>
      <w:proofErr w:type="spellStart"/>
      <w:r w:rsidRPr="00CE1FC0">
        <w:rPr>
          <w:rFonts w:ascii="Arial" w:eastAsiaTheme="minorEastAsia" w:hAnsi="Arial" w:cs="Arial"/>
          <w:color w:val="000000" w:themeColor="text1"/>
          <w:sz w:val="22"/>
          <w:szCs w:val="22"/>
          <w:lang w:eastAsia="en-US"/>
        </w:rPr>
        <w:t>Xiu</w:t>
      </w:r>
      <w:proofErr w:type="spellEnd"/>
      <w:r w:rsidRPr="00CE1FC0">
        <w:rPr>
          <w:rFonts w:ascii="Arial" w:eastAsiaTheme="minorEastAsia" w:hAnsi="Arial" w:cs="Arial"/>
          <w:color w:val="000000" w:themeColor="text1"/>
          <w:sz w:val="22"/>
          <w:szCs w:val="22"/>
          <w:lang w:eastAsia="en-US"/>
        </w:rPr>
        <w:t xml:space="preserve">, D. </w:t>
      </w:r>
      <w:r w:rsidRPr="00CE1FC0">
        <w:rPr>
          <w:rFonts w:ascii="Arial" w:hAnsi="Arial" w:cs="Arial"/>
          <w:color w:val="000000" w:themeColor="text1"/>
          <w:sz w:val="22"/>
          <w:szCs w:val="22"/>
        </w:rPr>
        <w:t>"</w:t>
      </w:r>
      <w:r w:rsidRPr="00CE1FC0">
        <w:rPr>
          <w:rFonts w:ascii="Arial" w:eastAsiaTheme="minorEastAsia" w:hAnsi="Arial" w:cs="Arial"/>
          <w:color w:val="000000" w:themeColor="text1"/>
          <w:sz w:val="22"/>
          <w:szCs w:val="22"/>
          <w:lang w:eastAsia="en-US"/>
        </w:rPr>
        <w:t>A stochastic collocation approach to Bayesian inference in inverse problems.</w:t>
      </w:r>
      <w:r w:rsidRPr="00CE1FC0">
        <w:rPr>
          <w:rFonts w:ascii="Arial" w:hAnsi="Arial" w:cs="Arial"/>
          <w:color w:val="000000" w:themeColor="text1"/>
          <w:sz w:val="22"/>
          <w:szCs w:val="22"/>
        </w:rPr>
        <w:t>"</w:t>
      </w:r>
      <w:r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i/>
          <w:iCs/>
          <w:color w:val="000000" w:themeColor="text1"/>
          <w:sz w:val="22"/>
          <w:szCs w:val="22"/>
          <w:lang w:eastAsia="en-US"/>
        </w:rPr>
        <w:t>Communications in Computational Physics</w:t>
      </w:r>
      <w:r w:rsidRPr="00CE1FC0">
        <w:rPr>
          <w:rFonts w:ascii="Arial" w:eastAsiaTheme="minorEastAsia" w:hAnsi="Arial" w:cs="Arial"/>
          <w:color w:val="000000" w:themeColor="text1"/>
          <w:sz w:val="22"/>
          <w:szCs w:val="22"/>
          <w:lang w:eastAsia="en-US"/>
        </w:rPr>
        <w:t>, 6 (2009): 826–847.</w:t>
      </w:r>
    </w:p>
    <w:p w14:paraId="40DEAB75" w14:textId="7FB7A183" w:rsidR="00AA7CC4"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[4] </w:t>
      </w:r>
      <w:proofErr w:type="spellStart"/>
      <w:r w:rsidR="00AA7CC4" w:rsidRPr="00CE1FC0">
        <w:rPr>
          <w:rFonts w:ascii="Arial" w:eastAsiaTheme="minorEastAsia" w:hAnsi="Arial" w:cs="Arial"/>
          <w:color w:val="000000" w:themeColor="text1"/>
          <w:sz w:val="22"/>
          <w:szCs w:val="22"/>
          <w:lang w:eastAsia="en-US"/>
        </w:rPr>
        <w:t>Edeling</w:t>
      </w:r>
      <w:proofErr w:type="spellEnd"/>
      <w:r w:rsidR="00AA7CC4" w:rsidRPr="00CE1FC0">
        <w:rPr>
          <w:rFonts w:ascii="Arial" w:eastAsiaTheme="minorEastAsia" w:hAnsi="Arial" w:cs="Arial"/>
          <w:color w:val="000000" w:themeColor="text1"/>
          <w:sz w:val="22"/>
          <w:szCs w:val="22"/>
          <w:lang w:eastAsia="en-US"/>
        </w:rPr>
        <w:t xml:space="preserve">, W., Coveney, P.V., et al. "Model uncertainty and decision making: Predicting the Impact of COVID-19 Using the </w:t>
      </w:r>
      <w:proofErr w:type="spellStart"/>
      <w:r w:rsidR="00AA7CC4" w:rsidRPr="00CE1FC0">
        <w:rPr>
          <w:rFonts w:ascii="Arial" w:eastAsiaTheme="minorEastAsia" w:hAnsi="Arial" w:cs="Arial"/>
          <w:color w:val="000000" w:themeColor="text1"/>
          <w:sz w:val="22"/>
          <w:szCs w:val="22"/>
          <w:lang w:eastAsia="en-US"/>
        </w:rPr>
        <w:t>CovidSim</w:t>
      </w:r>
      <w:proofErr w:type="spellEnd"/>
      <w:r w:rsidR="00AA7CC4" w:rsidRPr="00CE1FC0">
        <w:rPr>
          <w:rFonts w:ascii="Arial" w:eastAsiaTheme="minorEastAsia" w:hAnsi="Arial" w:cs="Arial"/>
          <w:color w:val="000000" w:themeColor="text1"/>
          <w:sz w:val="22"/>
          <w:szCs w:val="22"/>
          <w:lang w:eastAsia="en-US"/>
        </w:rPr>
        <w:t xml:space="preserve"> Epidemiological Code." (2020)</w:t>
      </w:r>
      <w:r w:rsidR="00AC3F14" w:rsidRPr="00CE1FC0">
        <w:rPr>
          <w:rFonts w:ascii="Arial" w:eastAsiaTheme="minorEastAsia" w:hAnsi="Arial" w:cs="Arial"/>
          <w:color w:val="000000" w:themeColor="text1"/>
          <w:sz w:val="22"/>
          <w:szCs w:val="22"/>
          <w:lang w:eastAsia="en-US"/>
        </w:rPr>
        <w:t xml:space="preserve">, </w:t>
      </w:r>
      <w:r w:rsidR="00AC3F14" w:rsidRPr="00CE1FC0">
        <w:rPr>
          <w:rFonts w:ascii="Arial" w:eastAsiaTheme="minorEastAsia" w:hAnsi="Arial" w:cs="Arial"/>
          <w:i/>
          <w:iCs/>
          <w:color w:val="000000" w:themeColor="text1"/>
          <w:sz w:val="22"/>
          <w:szCs w:val="22"/>
          <w:lang w:eastAsia="en-US"/>
        </w:rPr>
        <w:t>in review</w:t>
      </w:r>
      <w:r w:rsidR="00AA7CC4" w:rsidRPr="00CE1FC0">
        <w:rPr>
          <w:rFonts w:ascii="Arial" w:eastAsiaTheme="minorEastAsia" w:hAnsi="Arial" w:cs="Arial"/>
          <w:color w:val="000000" w:themeColor="text1"/>
          <w:sz w:val="22"/>
          <w:szCs w:val="22"/>
          <w:lang w:eastAsia="en-US"/>
        </w:rPr>
        <w:t>.</w:t>
      </w:r>
    </w:p>
    <w:p w14:paraId="0BD46A90" w14:textId="06D9938C" w:rsidR="008019BB" w:rsidRPr="00CE1FC0" w:rsidRDefault="00AA7CC4"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[5] </w:t>
      </w:r>
      <w:proofErr w:type="spellStart"/>
      <w:r w:rsidR="008019BB" w:rsidRPr="00CE1FC0">
        <w:rPr>
          <w:rFonts w:ascii="Arial" w:eastAsiaTheme="minorEastAsia" w:hAnsi="Arial" w:cs="Arial"/>
          <w:color w:val="000000" w:themeColor="text1"/>
          <w:sz w:val="22"/>
          <w:szCs w:val="22"/>
          <w:lang w:eastAsia="en-US"/>
        </w:rPr>
        <w:t>Lakhlili</w:t>
      </w:r>
      <w:proofErr w:type="spellEnd"/>
      <w:r w:rsidR="008019BB" w:rsidRPr="00CE1FC0">
        <w:rPr>
          <w:rFonts w:ascii="Arial" w:eastAsiaTheme="minorEastAsia" w:hAnsi="Arial" w:cs="Arial"/>
          <w:color w:val="000000" w:themeColor="text1"/>
          <w:sz w:val="22"/>
          <w:szCs w:val="22"/>
          <w:lang w:eastAsia="en-US"/>
        </w:rPr>
        <w:t>, J., et al. "Uncertainty Quantification for Multiscale Fusion Plasma Simulations with VECMA Toolkit</w:t>
      </w:r>
      <w:r w:rsidR="008019BB" w:rsidRPr="00CE1FC0">
        <w:rPr>
          <w:rFonts w:ascii="Arial" w:eastAsiaTheme="minorEastAsia" w:hAnsi="Arial" w:cs="Arial"/>
          <w:i/>
          <w:iCs/>
          <w:color w:val="000000" w:themeColor="text1"/>
          <w:sz w:val="22"/>
          <w:szCs w:val="22"/>
          <w:lang w:eastAsia="en-US"/>
        </w:rPr>
        <w:t>." International Conference on Computational Science</w:t>
      </w:r>
      <w:r w:rsidR="008019BB" w:rsidRPr="00CE1FC0">
        <w:rPr>
          <w:rFonts w:ascii="Arial" w:eastAsiaTheme="minorEastAsia" w:hAnsi="Arial" w:cs="Arial"/>
          <w:color w:val="000000" w:themeColor="text1"/>
          <w:sz w:val="22"/>
          <w:szCs w:val="22"/>
          <w:lang w:eastAsia="en-US"/>
        </w:rPr>
        <w:t>. Springer, Cham (2020).</w:t>
      </w:r>
    </w:p>
    <w:p w14:paraId="79881EE8" w14:textId="24464445"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AA7CC4" w:rsidRPr="00CE1FC0">
        <w:rPr>
          <w:rFonts w:ascii="Arial" w:eastAsiaTheme="minorEastAsia" w:hAnsi="Arial" w:cs="Arial"/>
          <w:color w:val="000000" w:themeColor="text1"/>
          <w:sz w:val="22"/>
          <w:szCs w:val="22"/>
          <w:lang w:eastAsia="en-US"/>
        </w:rPr>
        <w:t>6</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Edeling</w:t>
      </w:r>
      <w:proofErr w:type="spellEnd"/>
      <w:r w:rsidRPr="00CE1FC0">
        <w:rPr>
          <w:rFonts w:ascii="Arial" w:eastAsiaTheme="minorEastAsia" w:hAnsi="Arial" w:cs="Arial"/>
          <w:color w:val="000000" w:themeColor="text1"/>
          <w:sz w:val="22"/>
          <w:szCs w:val="22"/>
          <w:lang w:eastAsia="en-US"/>
        </w:rPr>
        <w:t>, W.</w:t>
      </w:r>
      <w:r w:rsidR="00F53090"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color w:val="000000" w:themeColor="text1"/>
          <w:sz w:val="22"/>
          <w:szCs w:val="22"/>
          <w:lang w:eastAsia="en-US"/>
        </w:rPr>
        <w:t xml:space="preserve">N., and </w:t>
      </w:r>
      <w:proofErr w:type="spellStart"/>
      <w:r w:rsidRPr="00CE1FC0">
        <w:rPr>
          <w:rFonts w:ascii="Arial" w:eastAsiaTheme="minorEastAsia" w:hAnsi="Arial" w:cs="Arial"/>
          <w:color w:val="000000" w:themeColor="text1"/>
          <w:sz w:val="22"/>
          <w:szCs w:val="22"/>
          <w:lang w:eastAsia="en-US"/>
        </w:rPr>
        <w:t>Crommelin</w:t>
      </w:r>
      <w:proofErr w:type="spellEnd"/>
      <w:r w:rsidRPr="00CE1FC0">
        <w:rPr>
          <w:rFonts w:ascii="Arial" w:eastAsiaTheme="minorEastAsia" w:hAnsi="Arial" w:cs="Arial"/>
          <w:color w:val="000000" w:themeColor="text1"/>
          <w:sz w:val="22"/>
          <w:szCs w:val="22"/>
          <w:lang w:eastAsia="en-US"/>
        </w:rPr>
        <w:t xml:space="preserve">, D. "Towards data-driven dynamic surrogate models for ocean flow." </w:t>
      </w:r>
      <w:r w:rsidRPr="00CE1FC0">
        <w:rPr>
          <w:rFonts w:ascii="Arial" w:eastAsiaTheme="minorEastAsia" w:hAnsi="Arial" w:cs="Arial"/>
          <w:i/>
          <w:iCs/>
          <w:color w:val="000000" w:themeColor="text1"/>
          <w:sz w:val="22"/>
          <w:szCs w:val="22"/>
          <w:lang w:eastAsia="en-US"/>
        </w:rPr>
        <w:t>Proceedings of the Platform for Advanced Scientific Computing Conference</w:t>
      </w:r>
      <w:r w:rsidRPr="00CE1FC0">
        <w:rPr>
          <w:rFonts w:ascii="Arial" w:eastAsiaTheme="minorEastAsia" w:hAnsi="Arial" w:cs="Arial"/>
          <w:color w:val="000000" w:themeColor="text1"/>
          <w:sz w:val="22"/>
          <w:szCs w:val="22"/>
          <w:lang w:eastAsia="en-US"/>
        </w:rPr>
        <w:t xml:space="preserve"> (2019).</w:t>
      </w:r>
    </w:p>
    <w:p w14:paraId="44877B01" w14:textId="24A3B55A"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AA7CC4" w:rsidRPr="00CE1FC0">
        <w:rPr>
          <w:rFonts w:ascii="Arial" w:eastAsiaTheme="minorEastAsia" w:hAnsi="Arial" w:cs="Arial"/>
          <w:color w:val="000000" w:themeColor="text1"/>
          <w:sz w:val="22"/>
          <w:szCs w:val="22"/>
          <w:lang w:eastAsia="en-US"/>
        </w:rPr>
        <w:t>7</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Fazendeiro</w:t>
      </w:r>
      <w:proofErr w:type="spellEnd"/>
      <w:r w:rsidRPr="00CE1FC0">
        <w:rPr>
          <w:rFonts w:ascii="Arial" w:eastAsiaTheme="minorEastAsia" w:hAnsi="Arial" w:cs="Arial"/>
          <w:color w:val="000000" w:themeColor="text1"/>
          <w:sz w:val="22"/>
          <w:szCs w:val="22"/>
          <w:lang w:eastAsia="en-US"/>
        </w:rPr>
        <w:t>, L., Coveney, P.</w:t>
      </w:r>
      <w:r w:rsidR="00F53090"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color w:val="000000" w:themeColor="text1"/>
          <w:sz w:val="22"/>
          <w:szCs w:val="22"/>
          <w:lang w:eastAsia="en-US"/>
        </w:rPr>
        <w:t xml:space="preserve">V., et al. "Unstable periodic orbits in weak turbulence." </w:t>
      </w:r>
      <w:r w:rsidRPr="00CE1FC0">
        <w:rPr>
          <w:rFonts w:ascii="Arial" w:eastAsiaTheme="minorEastAsia" w:hAnsi="Arial" w:cs="Arial"/>
          <w:i/>
          <w:iCs/>
          <w:color w:val="000000" w:themeColor="text1"/>
          <w:sz w:val="22"/>
          <w:szCs w:val="22"/>
          <w:lang w:eastAsia="en-US"/>
        </w:rPr>
        <w:t>Journal of Computational Science 1.1</w:t>
      </w:r>
      <w:r w:rsidRPr="00CE1FC0">
        <w:rPr>
          <w:rFonts w:ascii="Arial" w:eastAsiaTheme="minorEastAsia" w:hAnsi="Arial" w:cs="Arial"/>
          <w:color w:val="000000" w:themeColor="text1"/>
          <w:sz w:val="22"/>
          <w:szCs w:val="22"/>
          <w:lang w:eastAsia="en-US"/>
        </w:rPr>
        <w:t xml:space="preserve"> (2010): 13-23.</w:t>
      </w:r>
    </w:p>
    <w:p w14:paraId="377114C3" w14:textId="7C8183E4" w:rsidR="00CE1FC0" w:rsidRPr="00CE1FC0" w:rsidRDefault="00CE1FC0" w:rsidP="008019BB">
      <w:pPr>
        <w:ind w:left="431"/>
        <w:rPr>
          <w:rFonts w:ascii="Arial" w:hAnsi="Arial" w:cs="Arial"/>
          <w:color w:val="000000" w:themeColor="text1"/>
          <w:sz w:val="22"/>
          <w:szCs w:val="22"/>
        </w:rPr>
      </w:pPr>
      <w:r w:rsidRPr="00CE1FC0">
        <w:rPr>
          <w:rFonts w:ascii="Arial" w:hAnsi="Arial" w:cs="Arial"/>
          <w:color w:val="000000" w:themeColor="text1"/>
          <w:sz w:val="22"/>
          <w:szCs w:val="22"/>
        </w:rPr>
        <w:t xml:space="preserve">[8] Al </w:t>
      </w:r>
      <w:proofErr w:type="spellStart"/>
      <w:r w:rsidRPr="00CE1FC0">
        <w:rPr>
          <w:rFonts w:ascii="Arial" w:hAnsi="Arial" w:cs="Arial"/>
          <w:color w:val="000000" w:themeColor="text1"/>
          <w:sz w:val="22"/>
          <w:szCs w:val="22"/>
        </w:rPr>
        <w:t>Saadi</w:t>
      </w:r>
      <w:proofErr w:type="spellEnd"/>
      <w:r w:rsidRPr="00CE1FC0">
        <w:rPr>
          <w:rFonts w:ascii="Arial" w:hAnsi="Arial" w:cs="Arial"/>
          <w:color w:val="000000" w:themeColor="text1"/>
          <w:sz w:val="22"/>
          <w:szCs w:val="22"/>
        </w:rPr>
        <w:t xml:space="preserve">, A., Coveney, P.V., et al. “IMPECCABLE: Integrated </w:t>
      </w:r>
      <w:proofErr w:type="spellStart"/>
      <w:r w:rsidRPr="00CE1FC0">
        <w:rPr>
          <w:rFonts w:ascii="Arial" w:hAnsi="Arial" w:cs="Arial"/>
          <w:color w:val="000000" w:themeColor="text1"/>
          <w:sz w:val="22"/>
          <w:szCs w:val="22"/>
        </w:rPr>
        <w:t>Modeling</w:t>
      </w:r>
      <w:proofErr w:type="spellEnd"/>
      <w:r w:rsidRPr="00CE1FC0">
        <w:rPr>
          <w:rFonts w:ascii="Arial" w:hAnsi="Arial" w:cs="Arial"/>
          <w:color w:val="000000" w:themeColor="text1"/>
          <w:sz w:val="22"/>
          <w:szCs w:val="22"/>
        </w:rPr>
        <w:t xml:space="preserve"> </w:t>
      </w:r>
      <w:proofErr w:type="spellStart"/>
      <w:r w:rsidRPr="00CE1FC0">
        <w:rPr>
          <w:rFonts w:ascii="Arial" w:hAnsi="Arial" w:cs="Arial"/>
          <w:color w:val="000000" w:themeColor="text1"/>
          <w:sz w:val="22"/>
          <w:szCs w:val="22"/>
        </w:rPr>
        <w:t>PipelinE</w:t>
      </w:r>
      <w:proofErr w:type="spellEnd"/>
      <w:r w:rsidRPr="00CE1FC0">
        <w:rPr>
          <w:rFonts w:ascii="Arial" w:hAnsi="Arial" w:cs="Arial"/>
          <w:color w:val="000000" w:themeColor="text1"/>
          <w:sz w:val="22"/>
          <w:szCs w:val="22"/>
        </w:rPr>
        <w:t xml:space="preserve"> for COVID Cure by Assessing Better </w:t>
      </w:r>
      <w:proofErr w:type="spellStart"/>
      <w:r w:rsidRPr="00CE1FC0">
        <w:rPr>
          <w:rFonts w:ascii="Arial" w:hAnsi="Arial" w:cs="Arial"/>
          <w:color w:val="000000" w:themeColor="text1"/>
          <w:sz w:val="22"/>
          <w:szCs w:val="22"/>
        </w:rPr>
        <w:t>LEads</w:t>
      </w:r>
      <w:proofErr w:type="spellEnd"/>
      <w:r w:rsidRPr="00CE1FC0">
        <w:rPr>
          <w:rFonts w:ascii="Arial" w:hAnsi="Arial" w:cs="Arial"/>
          <w:color w:val="000000" w:themeColor="text1"/>
          <w:sz w:val="22"/>
          <w:szCs w:val="22"/>
        </w:rPr>
        <w:t xml:space="preserve">.” </w:t>
      </w:r>
      <w:proofErr w:type="spellStart"/>
      <w:r w:rsidRPr="00CE1FC0">
        <w:rPr>
          <w:rFonts w:ascii="Arial" w:hAnsi="Arial" w:cs="Arial"/>
          <w:i/>
          <w:iCs/>
          <w:color w:val="000000" w:themeColor="text1"/>
          <w:sz w:val="22"/>
          <w:szCs w:val="22"/>
        </w:rPr>
        <w:t>arXiv</w:t>
      </w:r>
      <w:proofErr w:type="spellEnd"/>
      <w:r w:rsidRPr="00CE1FC0">
        <w:rPr>
          <w:rFonts w:ascii="Arial" w:hAnsi="Arial" w:cs="Arial"/>
          <w:i/>
          <w:iCs/>
          <w:color w:val="000000" w:themeColor="text1"/>
          <w:sz w:val="22"/>
          <w:szCs w:val="22"/>
        </w:rPr>
        <w:t xml:space="preserve"> preprint </w:t>
      </w:r>
      <w:r w:rsidRPr="00CE1FC0">
        <w:rPr>
          <w:rFonts w:ascii="Arial" w:hAnsi="Arial" w:cs="Arial"/>
          <w:color w:val="000000" w:themeColor="text1"/>
          <w:sz w:val="22"/>
          <w:szCs w:val="22"/>
        </w:rPr>
        <w:t>(2020):2010.06574.</w:t>
      </w:r>
    </w:p>
    <w:p w14:paraId="237A619F" w14:textId="152ADEFD"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CE1FC0" w:rsidRPr="00CE1FC0">
        <w:rPr>
          <w:rFonts w:ascii="Arial" w:eastAsiaTheme="minorEastAsia" w:hAnsi="Arial" w:cs="Arial"/>
          <w:color w:val="000000" w:themeColor="text1"/>
          <w:sz w:val="22"/>
          <w:szCs w:val="22"/>
          <w:lang w:eastAsia="en-US"/>
        </w:rPr>
        <w:t>9</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Nikulin</w:t>
      </w:r>
      <w:proofErr w:type="spellEnd"/>
      <w:r w:rsidRPr="00CE1FC0">
        <w:rPr>
          <w:rFonts w:ascii="Arial" w:eastAsiaTheme="minorEastAsia" w:hAnsi="Arial" w:cs="Arial"/>
          <w:color w:val="000000" w:themeColor="text1"/>
          <w:sz w:val="22"/>
          <w:szCs w:val="22"/>
          <w:lang w:eastAsia="en-US"/>
        </w:rPr>
        <w:t xml:space="preserve">, M. S. "Hellinger distance." </w:t>
      </w:r>
      <w:proofErr w:type="spellStart"/>
      <w:r w:rsidRPr="00CE1FC0">
        <w:rPr>
          <w:rFonts w:ascii="Arial" w:eastAsiaTheme="minorEastAsia" w:hAnsi="Arial" w:cs="Arial"/>
          <w:i/>
          <w:iCs/>
          <w:color w:val="000000" w:themeColor="text1"/>
          <w:sz w:val="22"/>
          <w:szCs w:val="22"/>
          <w:lang w:eastAsia="en-US"/>
        </w:rPr>
        <w:t>Encyclopedia</w:t>
      </w:r>
      <w:proofErr w:type="spellEnd"/>
      <w:r w:rsidRPr="00CE1FC0">
        <w:rPr>
          <w:rFonts w:ascii="Arial" w:eastAsiaTheme="minorEastAsia" w:hAnsi="Arial" w:cs="Arial"/>
          <w:i/>
          <w:iCs/>
          <w:color w:val="000000" w:themeColor="text1"/>
          <w:sz w:val="22"/>
          <w:szCs w:val="22"/>
          <w:lang w:eastAsia="en-US"/>
        </w:rPr>
        <w:t xml:space="preserve"> of mathematics</w:t>
      </w:r>
      <w:r w:rsidRPr="00CE1FC0">
        <w:rPr>
          <w:rFonts w:ascii="Arial" w:eastAsiaTheme="minorEastAsia" w:hAnsi="Arial" w:cs="Arial"/>
          <w:color w:val="000000" w:themeColor="text1"/>
          <w:sz w:val="22"/>
          <w:szCs w:val="22"/>
          <w:lang w:eastAsia="en-US"/>
        </w:rPr>
        <w:t xml:space="preserve"> 78 (2001)</w:t>
      </w:r>
      <w:r w:rsidR="00F53090" w:rsidRPr="00CE1FC0">
        <w:rPr>
          <w:rFonts w:ascii="Arial" w:eastAsiaTheme="minorEastAsia" w:hAnsi="Arial" w:cs="Arial"/>
          <w:color w:val="000000" w:themeColor="text1"/>
          <w:sz w:val="22"/>
          <w:szCs w:val="22"/>
          <w:lang w:eastAsia="en-US"/>
        </w:rPr>
        <w:t>.</w:t>
      </w:r>
    </w:p>
    <w:p w14:paraId="4BE5BB60" w14:textId="657AED2E" w:rsidR="00F53090" w:rsidRPr="00CE1FC0" w:rsidRDefault="00F53090"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CE1FC0" w:rsidRPr="00CE1FC0">
        <w:rPr>
          <w:rFonts w:ascii="Arial" w:eastAsiaTheme="minorEastAsia" w:hAnsi="Arial" w:cs="Arial"/>
          <w:color w:val="000000" w:themeColor="text1"/>
          <w:sz w:val="22"/>
          <w:szCs w:val="22"/>
          <w:lang w:eastAsia="en-US"/>
        </w:rPr>
        <w:t>10</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Kullback</w:t>
      </w:r>
      <w:proofErr w:type="spellEnd"/>
      <w:r w:rsidRPr="00CE1FC0">
        <w:rPr>
          <w:rFonts w:ascii="Arial" w:eastAsiaTheme="minorEastAsia" w:hAnsi="Arial" w:cs="Arial"/>
          <w:color w:val="000000" w:themeColor="text1"/>
          <w:sz w:val="22"/>
          <w:szCs w:val="22"/>
          <w:lang w:eastAsia="en-US"/>
        </w:rPr>
        <w:t xml:space="preserve">, S., and </w:t>
      </w:r>
      <w:proofErr w:type="spellStart"/>
      <w:r w:rsidRPr="00CE1FC0">
        <w:rPr>
          <w:rFonts w:ascii="Arial" w:eastAsiaTheme="minorEastAsia" w:hAnsi="Arial" w:cs="Arial"/>
          <w:color w:val="000000" w:themeColor="text1"/>
          <w:sz w:val="22"/>
          <w:szCs w:val="22"/>
          <w:lang w:eastAsia="en-US"/>
        </w:rPr>
        <w:t>Leibler</w:t>
      </w:r>
      <w:proofErr w:type="spellEnd"/>
      <w:r w:rsidRPr="00CE1FC0">
        <w:rPr>
          <w:rFonts w:ascii="Arial" w:eastAsiaTheme="minorEastAsia" w:hAnsi="Arial" w:cs="Arial"/>
          <w:color w:val="000000" w:themeColor="text1"/>
          <w:sz w:val="22"/>
          <w:szCs w:val="22"/>
          <w:lang w:eastAsia="en-US"/>
        </w:rPr>
        <w:t xml:space="preserve">, R. A. "On information and sufficiency." </w:t>
      </w:r>
      <w:r w:rsidRPr="00CE1FC0">
        <w:rPr>
          <w:rFonts w:ascii="Arial" w:eastAsiaTheme="minorEastAsia" w:hAnsi="Arial" w:cs="Arial"/>
          <w:i/>
          <w:iCs/>
          <w:color w:val="000000" w:themeColor="text1"/>
          <w:sz w:val="22"/>
          <w:szCs w:val="22"/>
          <w:lang w:eastAsia="en-US"/>
        </w:rPr>
        <w:t>The annals of mathematical statistics</w:t>
      </w:r>
      <w:r w:rsidRPr="00CE1FC0">
        <w:rPr>
          <w:rFonts w:ascii="Arial" w:eastAsiaTheme="minorEastAsia" w:hAnsi="Arial" w:cs="Arial"/>
          <w:color w:val="000000" w:themeColor="text1"/>
          <w:sz w:val="22"/>
          <w:szCs w:val="22"/>
          <w:lang w:eastAsia="en-US"/>
        </w:rPr>
        <w:t xml:space="preserve"> 22.1 (1951): 79-86.</w:t>
      </w:r>
    </w:p>
    <w:p w14:paraId="17227C3D" w14:textId="25BC1752" w:rsidR="00F53090" w:rsidRPr="00CE1FC0" w:rsidRDefault="00F53090"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AA7CC4" w:rsidRPr="00CE1FC0">
        <w:rPr>
          <w:rFonts w:ascii="Arial" w:eastAsiaTheme="minorEastAsia" w:hAnsi="Arial" w:cs="Arial"/>
          <w:color w:val="000000" w:themeColor="text1"/>
          <w:sz w:val="22"/>
          <w:szCs w:val="22"/>
          <w:lang w:eastAsia="en-US"/>
        </w:rPr>
        <w:t>1</w:t>
      </w:r>
      <w:r w:rsidR="00CE1FC0" w:rsidRPr="00CE1FC0">
        <w:rPr>
          <w:rFonts w:ascii="Arial" w:eastAsiaTheme="minorEastAsia" w:hAnsi="Arial" w:cs="Arial"/>
          <w:color w:val="000000" w:themeColor="text1"/>
          <w:sz w:val="22"/>
          <w:szCs w:val="22"/>
          <w:lang w:eastAsia="en-US"/>
        </w:rPr>
        <w:t>1</w:t>
      </w:r>
      <w:r w:rsidRPr="00CE1FC0">
        <w:rPr>
          <w:rFonts w:ascii="Arial" w:eastAsiaTheme="minorEastAsia" w:hAnsi="Arial" w:cs="Arial"/>
          <w:color w:val="000000" w:themeColor="text1"/>
          <w:sz w:val="22"/>
          <w:szCs w:val="22"/>
          <w:lang w:eastAsia="en-US"/>
        </w:rPr>
        <w:t>] Villani, C. "</w:t>
      </w:r>
      <w:r w:rsidRPr="00CE1FC0">
        <w:rPr>
          <w:rFonts w:ascii="Arial" w:eastAsiaTheme="minorEastAsia" w:hAnsi="Arial" w:cs="Arial"/>
          <w:i/>
          <w:iCs/>
          <w:color w:val="000000" w:themeColor="text1"/>
          <w:sz w:val="22"/>
          <w:szCs w:val="22"/>
          <w:lang w:eastAsia="en-US"/>
        </w:rPr>
        <w:t>Optimal transport: old and new</w:t>
      </w:r>
      <w:r w:rsidRPr="00CE1FC0">
        <w:rPr>
          <w:rFonts w:ascii="Arial" w:eastAsiaTheme="minorEastAsia" w:hAnsi="Arial" w:cs="Arial"/>
          <w:color w:val="000000" w:themeColor="text1"/>
          <w:sz w:val="22"/>
          <w:szCs w:val="22"/>
          <w:lang w:eastAsia="en-US"/>
        </w:rPr>
        <w:t>." Vol. 338. Springer Science &amp; Business Media (2008).</w:t>
      </w:r>
    </w:p>
    <w:p w14:paraId="6F60AE4C" w14:textId="77777777" w:rsidR="008019BB" w:rsidRPr="008019BB" w:rsidRDefault="008019BB" w:rsidP="008019BB">
      <w:pPr>
        <w:rPr>
          <w:rFonts w:eastAsiaTheme="minorEastAsia" w:cs="Arial"/>
          <w:color w:val="0000FF"/>
          <w:sz w:val="22"/>
          <w:szCs w:val="22"/>
          <w:lang w:eastAsia="en-US"/>
        </w:rPr>
      </w:pPr>
    </w:p>
    <w:p w14:paraId="74BEA2A3" w14:textId="77777777" w:rsidR="006B4D42" w:rsidRDefault="006B4D42" w:rsidP="006B4D42">
      <w:pPr>
        <w:pStyle w:val="Heading1"/>
        <w:rPr>
          <w:rFonts w:ascii="Arial" w:hAnsi="Arial" w:cs="Arial"/>
        </w:rPr>
      </w:pPr>
      <w:r w:rsidRPr="00073068">
        <w:rPr>
          <w:rFonts w:ascii="Arial" w:hAnsi="Arial" w:cs="Arial"/>
        </w:rPr>
        <w:t>External Dependencies</w:t>
      </w:r>
      <w:bookmarkEnd w:id="11"/>
      <w:bookmarkEnd w:id="12"/>
      <w:bookmarkEnd w:id="13"/>
    </w:p>
    <w:p w14:paraId="02ABC37D" w14:textId="77777777" w:rsidR="006B4D42" w:rsidRPr="0025437F" w:rsidRDefault="006B4D42" w:rsidP="006B4D42">
      <w:pPr>
        <w:pStyle w:val="ListParagraph"/>
        <w:rPr>
          <w:rFonts w:cs="Arial"/>
          <w:sz w:val="22"/>
          <w:szCs w:val="22"/>
        </w:rPr>
      </w:pPr>
      <w:r w:rsidRPr="0025437F">
        <w:rPr>
          <w:rFonts w:cs="Arial"/>
          <w:color w:val="0070C0"/>
          <w:sz w:val="22"/>
          <w:szCs w:val="22"/>
        </w:rPr>
        <w:t xml:space="preserve">Information about potential dependencies on other activities/organisations involved </w:t>
      </w:r>
      <w:proofErr w:type="spellStart"/>
      <w:r w:rsidRPr="0025437F">
        <w:rPr>
          <w:rFonts w:cs="Arial"/>
          <w:color w:val="0070C0"/>
          <w:sz w:val="22"/>
          <w:szCs w:val="22"/>
        </w:rPr>
        <w:t>eg.</w:t>
      </w:r>
      <w:proofErr w:type="spellEnd"/>
      <w:r w:rsidRPr="0025437F">
        <w:rPr>
          <w:rFonts w:cs="Arial"/>
          <w:color w:val="0070C0"/>
          <w:sz w:val="22"/>
          <w:szCs w:val="22"/>
        </w:rPr>
        <w:t xml:space="preserve"> Data that would need to have access to as part of the research, what historical data would be available to run case studies, that the Bid would benefit from</w:t>
      </w:r>
    </w:p>
    <w:p w14:paraId="75CADDCC" w14:textId="77777777" w:rsidR="006B4D42" w:rsidRPr="006B4D42" w:rsidRDefault="006B4D42" w:rsidP="006B4D42"/>
    <w:tbl>
      <w:tblPr>
        <w:tblStyle w:val="TableGrid"/>
        <w:tblW w:w="5000" w:type="pct"/>
        <w:tblLook w:val="01E0" w:firstRow="1" w:lastRow="1" w:firstColumn="1" w:lastColumn="1" w:noHBand="0" w:noVBand="0"/>
      </w:tblPr>
      <w:tblGrid>
        <w:gridCol w:w="5224"/>
        <w:gridCol w:w="1757"/>
        <w:gridCol w:w="3641"/>
      </w:tblGrid>
      <w:tr w:rsidR="006B4D42" w:rsidRPr="00073068" w14:paraId="24BA1AAA" w14:textId="77777777" w:rsidTr="003A608E">
        <w:trPr>
          <w:tblHeader/>
        </w:trPr>
        <w:tc>
          <w:tcPr>
            <w:tcW w:w="2459" w:type="pct"/>
            <w:shd w:val="clear" w:color="auto" w:fill="B9DC0C"/>
          </w:tcPr>
          <w:p w14:paraId="50723668" w14:textId="77777777" w:rsidR="006B4D42" w:rsidRPr="00F85475" w:rsidRDefault="006B4D42" w:rsidP="003A608E">
            <w:pPr>
              <w:rPr>
                <w:rFonts w:ascii="Arial" w:hAnsi="Arial" w:cs="Arial"/>
                <w:b/>
                <w:sz w:val="22"/>
                <w:szCs w:val="22"/>
              </w:rPr>
            </w:pPr>
            <w:r w:rsidRPr="00F85475">
              <w:rPr>
                <w:rFonts w:ascii="Arial" w:hAnsi="Arial" w:cs="Arial"/>
                <w:b/>
                <w:sz w:val="22"/>
                <w:szCs w:val="22"/>
              </w:rPr>
              <w:lastRenderedPageBreak/>
              <w:t>Dependency Description</w:t>
            </w:r>
          </w:p>
        </w:tc>
        <w:tc>
          <w:tcPr>
            <w:tcW w:w="827" w:type="pct"/>
            <w:shd w:val="clear" w:color="auto" w:fill="B9DC0C"/>
          </w:tcPr>
          <w:p w14:paraId="489E22E6" w14:textId="77777777" w:rsidR="006B4D42" w:rsidRPr="00F85475" w:rsidRDefault="006B4D42" w:rsidP="003A608E">
            <w:pPr>
              <w:rPr>
                <w:rFonts w:ascii="Arial" w:hAnsi="Arial" w:cs="Arial"/>
                <w:b/>
                <w:sz w:val="22"/>
                <w:szCs w:val="22"/>
              </w:rPr>
            </w:pPr>
            <w:r w:rsidRPr="00F85475">
              <w:rPr>
                <w:rFonts w:ascii="Arial" w:hAnsi="Arial" w:cs="Arial"/>
                <w:b/>
                <w:sz w:val="22"/>
                <w:szCs w:val="22"/>
              </w:rPr>
              <w:t>Responsible Owner</w:t>
            </w:r>
          </w:p>
        </w:tc>
        <w:tc>
          <w:tcPr>
            <w:tcW w:w="1714" w:type="pct"/>
            <w:shd w:val="clear" w:color="auto" w:fill="B9DC0C"/>
          </w:tcPr>
          <w:p w14:paraId="75ADB9B4" w14:textId="77777777" w:rsidR="006B4D42" w:rsidRPr="00F85475" w:rsidRDefault="006B4D42" w:rsidP="003A608E">
            <w:pPr>
              <w:rPr>
                <w:rFonts w:ascii="Arial" w:hAnsi="Arial" w:cs="Arial"/>
                <w:b/>
                <w:sz w:val="22"/>
                <w:szCs w:val="22"/>
              </w:rPr>
            </w:pPr>
            <w:r w:rsidRPr="00F85475">
              <w:rPr>
                <w:rFonts w:ascii="Arial" w:hAnsi="Arial" w:cs="Arial"/>
                <w:b/>
                <w:sz w:val="22"/>
                <w:szCs w:val="22"/>
              </w:rPr>
              <w:t>Required Dat</w:t>
            </w:r>
            <w:r>
              <w:rPr>
                <w:rFonts w:ascii="Arial" w:hAnsi="Arial" w:cs="Arial"/>
                <w:b/>
                <w:sz w:val="22"/>
                <w:szCs w:val="22"/>
              </w:rPr>
              <w:t>a</w:t>
            </w:r>
          </w:p>
        </w:tc>
      </w:tr>
      <w:tr w:rsidR="006B4D42" w:rsidRPr="00073068" w14:paraId="044008D8" w14:textId="77777777" w:rsidTr="003A608E">
        <w:tc>
          <w:tcPr>
            <w:tcW w:w="2459" w:type="pct"/>
          </w:tcPr>
          <w:p w14:paraId="129DB15F" w14:textId="2A6E1139" w:rsidR="006B4D42" w:rsidRPr="00073068" w:rsidRDefault="00845533" w:rsidP="003A608E">
            <w:pPr>
              <w:rPr>
                <w:rFonts w:ascii="Arial" w:hAnsi="Arial" w:cs="Arial"/>
              </w:rPr>
            </w:pPr>
            <w:r>
              <w:rPr>
                <w:rFonts w:ascii="Arial" w:hAnsi="Arial" w:cs="Arial"/>
              </w:rPr>
              <w:t>Prototypes</w:t>
            </w:r>
            <w:r w:rsidR="00C768DA">
              <w:rPr>
                <w:rFonts w:ascii="Arial" w:hAnsi="Arial" w:cs="Arial"/>
              </w:rPr>
              <w:t xml:space="preserve"> or toy models</w:t>
            </w:r>
            <w:r>
              <w:rPr>
                <w:rFonts w:ascii="Arial" w:hAnsi="Arial" w:cs="Arial"/>
              </w:rPr>
              <w:t xml:space="preserve"> of the turbulence </w:t>
            </w:r>
            <w:proofErr w:type="spellStart"/>
            <w:r>
              <w:rPr>
                <w:rFonts w:ascii="Arial" w:hAnsi="Arial" w:cs="Arial"/>
              </w:rPr>
              <w:t>submodels</w:t>
            </w:r>
            <w:proofErr w:type="spellEnd"/>
            <w:r>
              <w:rPr>
                <w:rFonts w:ascii="Arial" w:hAnsi="Arial" w:cs="Arial"/>
              </w:rPr>
              <w:t xml:space="preserve"> code </w:t>
            </w:r>
          </w:p>
        </w:tc>
        <w:tc>
          <w:tcPr>
            <w:tcW w:w="827" w:type="pct"/>
          </w:tcPr>
          <w:p w14:paraId="46AA332C" w14:textId="00212B0F" w:rsidR="006B4D42" w:rsidRPr="00073068" w:rsidRDefault="00DA7B01" w:rsidP="003A608E">
            <w:pPr>
              <w:rPr>
                <w:rFonts w:ascii="Arial" w:hAnsi="Arial" w:cs="Arial"/>
              </w:rPr>
            </w:pPr>
            <w:r>
              <w:rPr>
                <w:rFonts w:ascii="Arial" w:hAnsi="Arial" w:cs="Arial"/>
              </w:rPr>
              <w:t>PI of projects part of FM-WP2/3</w:t>
            </w:r>
          </w:p>
        </w:tc>
        <w:tc>
          <w:tcPr>
            <w:tcW w:w="1714" w:type="pct"/>
          </w:tcPr>
          <w:p w14:paraId="0A79F887" w14:textId="0325D201" w:rsidR="006B4D42" w:rsidRPr="00073068" w:rsidRDefault="00801084" w:rsidP="003A608E">
            <w:pPr>
              <w:rPr>
                <w:rFonts w:ascii="Arial" w:hAnsi="Arial" w:cs="Arial"/>
              </w:rPr>
            </w:pPr>
            <w:r>
              <w:rPr>
                <w:rFonts w:ascii="Arial" w:hAnsi="Arial" w:cs="Arial"/>
              </w:rPr>
              <w:t>Executables of toy models and source codes</w:t>
            </w:r>
          </w:p>
        </w:tc>
      </w:tr>
    </w:tbl>
    <w:p w14:paraId="1A245DD8" w14:textId="72CBEBA3" w:rsidR="006B4D42" w:rsidRDefault="006B4D42" w:rsidP="00EA764A">
      <w:pPr>
        <w:pStyle w:val="ListParagraph"/>
        <w:rPr>
          <w:rFonts w:cs="Arial"/>
          <w:b/>
          <w:color w:val="4F81BD" w:themeColor="accent1"/>
          <w:sz w:val="22"/>
          <w:szCs w:val="22"/>
        </w:rPr>
      </w:pPr>
    </w:p>
    <w:p w14:paraId="69B27B3E" w14:textId="77777777" w:rsidR="009E635B" w:rsidRDefault="009E635B">
      <w:pPr>
        <w:rPr>
          <w:rFonts w:ascii="Arial Bold" w:hAnsi="Arial Bold"/>
          <w:b/>
          <w:kern w:val="28"/>
          <w:sz w:val="28"/>
          <w:szCs w:val="20"/>
        </w:rPr>
      </w:pPr>
      <w:bookmarkStart w:id="14" w:name="_Toc526171046"/>
      <w:r>
        <w:br w:type="page"/>
      </w:r>
    </w:p>
    <w:p w14:paraId="7F49E493" w14:textId="0DAABA1C" w:rsidR="006B4D42" w:rsidRPr="006B4D42" w:rsidRDefault="006B4D42" w:rsidP="006B4D42">
      <w:pPr>
        <w:pStyle w:val="Heading1"/>
      </w:pPr>
      <w:r w:rsidRPr="006B4D42">
        <w:lastRenderedPageBreak/>
        <w:t>Activity Plan</w:t>
      </w:r>
      <w:bookmarkEnd w:id="14"/>
    </w:p>
    <w:p w14:paraId="50D2CC2B" w14:textId="77777777" w:rsidR="006B4D42" w:rsidRPr="00073068" w:rsidRDefault="006B4D42" w:rsidP="006B4D42">
      <w:pPr>
        <w:pStyle w:val="1Instructions"/>
      </w:pPr>
      <w:r w:rsidRPr="00073068">
        <w:t xml:space="preserve">Identify activities plans for the Research Plan (please add and use as many activity templates as required into the document and complete Annex B with schedule). Please include any relevant planning assumptions. </w:t>
      </w:r>
    </w:p>
    <w:p w14:paraId="6B699379" w14:textId="77777777" w:rsidR="009C4A79" w:rsidRPr="00073068" w:rsidRDefault="009C4A79" w:rsidP="00621C3B">
      <w:pPr>
        <w:pStyle w:val="Heading1"/>
        <w:numPr>
          <w:ilvl w:val="0"/>
          <w:numId w:val="0"/>
        </w:numPr>
        <w:rPr>
          <w:rFonts w:ascii="Arial" w:hAnsi="Arial" w:cs="Arial"/>
          <w:sz w:val="12"/>
          <w:szCs w:val="12"/>
        </w:rPr>
      </w:pPr>
      <w:bookmarkStart w:id="15" w:name="_Toc189026877"/>
      <w:bookmarkStart w:id="16" w:name="_Toc201380285"/>
    </w:p>
    <w:bookmarkEnd w:id="15"/>
    <w:bookmarkEnd w:id="16"/>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4A0" w:firstRow="1" w:lastRow="0" w:firstColumn="1" w:lastColumn="0" w:noHBand="0" w:noVBand="1"/>
      </w:tblPr>
      <w:tblGrid>
        <w:gridCol w:w="3936"/>
        <w:gridCol w:w="3151"/>
        <w:gridCol w:w="109"/>
        <w:gridCol w:w="1450"/>
        <w:gridCol w:w="1527"/>
      </w:tblGrid>
      <w:tr w:rsidR="009C4A79" w:rsidRPr="0025437F" w14:paraId="69E28CCB" w14:textId="77777777" w:rsidTr="2D7549B6">
        <w:tc>
          <w:tcPr>
            <w:tcW w:w="7087" w:type="dxa"/>
            <w:gridSpan w:val="2"/>
            <w:tcBorders>
              <w:right w:val="nil"/>
            </w:tcBorders>
          </w:tcPr>
          <w:p w14:paraId="1077F835" w14:textId="461C8ADE" w:rsidR="009C4A79" w:rsidRPr="0025437F" w:rsidRDefault="009C4A79" w:rsidP="003A608E">
            <w:pPr>
              <w:pStyle w:val="2Sub-Header"/>
              <w:ind w:left="0"/>
              <w:rPr>
                <w:b w:val="0"/>
              </w:rPr>
            </w:pPr>
          </w:p>
        </w:tc>
        <w:tc>
          <w:tcPr>
            <w:tcW w:w="1559" w:type="dxa"/>
            <w:gridSpan w:val="2"/>
            <w:tcBorders>
              <w:left w:val="nil"/>
            </w:tcBorders>
          </w:tcPr>
          <w:p w14:paraId="574226F8" w14:textId="384ED67F" w:rsidR="009C4A79" w:rsidRPr="0025437F" w:rsidRDefault="009C4A79" w:rsidP="003A608E">
            <w:pPr>
              <w:pStyle w:val="2Sub-Header"/>
              <w:ind w:left="0"/>
              <w:jc w:val="right"/>
              <w:rPr>
                <w:color w:val="FF0000"/>
              </w:rPr>
            </w:pPr>
            <w:r w:rsidRPr="0025437F">
              <w:rPr>
                <w:color w:val="auto"/>
              </w:rPr>
              <w:t>Activity No</w:t>
            </w:r>
          </w:p>
        </w:tc>
        <w:tc>
          <w:tcPr>
            <w:tcW w:w="1527" w:type="dxa"/>
          </w:tcPr>
          <w:p w14:paraId="27F7A68C" w14:textId="00C1BD94" w:rsidR="009C4A79" w:rsidRPr="0025437F" w:rsidRDefault="009C4A79" w:rsidP="003A608E">
            <w:pPr>
              <w:pStyle w:val="2Sub-Header"/>
              <w:ind w:left="0"/>
            </w:pPr>
            <w:r w:rsidRPr="0025437F">
              <w:t>1</w:t>
            </w:r>
          </w:p>
        </w:tc>
      </w:tr>
      <w:tr w:rsidR="009C4A79" w:rsidRPr="0025437F" w14:paraId="35AE3270" w14:textId="77777777" w:rsidTr="2D7549B6">
        <w:tc>
          <w:tcPr>
            <w:tcW w:w="10173" w:type="dxa"/>
            <w:gridSpan w:val="5"/>
          </w:tcPr>
          <w:p w14:paraId="616D9DB5" w14:textId="3B020BE8" w:rsidR="009C4A79" w:rsidRPr="0025437F" w:rsidRDefault="009C4A79" w:rsidP="003A608E">
            <w:pPr>
              <w:rPr>
                <w:rFonts w:ascii="Arial" w:hAnsi="Arial" w:cs="Arial"/>
                <w:b/>
                <w:sz w:val="22"/>
                <w:szCs w:val="22"/>
              </w:rPr>
            </w:pPr>
            <w:r w:rsidRPr="0025437F">
              <w:rPr>
                <w:rFonts w:ascii="Arial" w:hAnsi="Arial" w:cs="Arial"/>
                <w:b/>
                <w:sz w:val="22"/>
                <w:szCs w:val="22"/>
                <w:u w:val="single"/>
              </w:rPr>
              <w:t>Activity:</w:t>
            </w:r>
            <w:r w:rsidRPr="0025437F">
              <w:rPr>
                <w:rFonts w:ascii="Arial" w:hAnsi="Arial" w:cs="Arial"/>
                <w:b/>
                <w:sz w:val="22"/>
                <w:szCs w:val="22"/>
              </w:rPr>
              <w:t xml:space="preserve"> </w:t>
            </w:r>
          </w:p>
          <w:p w14:paraId="0F71C71C" w14:textId="0B54AC2E" w:rsidR="009C4A79" w:rsidRPr="006377EC" w:rsidRDefault="009E635B" w:rsidP="003A608E">
            <w:pPr>
              <w:rPr>
                <w:rFonts w:ascii="Arial" w:hAnsi="Arial" w:cs="Arial"/>
                <w:b/>
                <w:color w:val="000000" w:themeColor="text1"/>
                <w:sz w:val="22"/>
                <w:szCs w:val="22"/>
              </w:rPr>
            </w:pPr>
            <w:r w:rsidRPr="006377EC">
              <w:rPr>
                <w:rStyle w:val="1InstructionsChar1"/>
                <w:rFonts w:eastAsiaTheme="minorEastAsia"/>
                <w:color w:val="000000" w:themeColor="text1"/>
              </w:rPr>
              <w:t xml:space="preserve">Report the knowledge gathered during </w:t>
            </w:r>
            <w:r w:rsidR="00EB2E70" w:rsidRPr="006377EC">
              <w:rPr>
                <w:rStyle w:val="1InstructionsChar1"/>
                <w:rFonts w:eastAsiaTheme="minorEastAsia"/>
                <w:color w:val="000000" w:themeColor="text1"/>
              </w:rPr>
              <w:t>the initial literature review, the discussions during the two workshops as well as the execution of preliminary UQ and SA campaigns.</w:t>
            </w:r>
          </w:p>
          <w:p w14:paraId="11E9BB90" w14:textId="3BD8D3D1" w:rsidR="009C4A79" w:rsidRPr="006377EC" w:rsidRDefault="009C4A79" w:rsidP="003A608E">
            <w:pPr>
              <w:rPr>
                <w:rFonts w:ascii="Arial" w:hAnsi="Arial" w:cs="Arial"/>
                <w:color w:val="000000" w:themeColor="text1"/>
                <w:sz w:val="22"/>
                <w:szCs w:val="22"/>
              </w:rPr>
            </w:pPr>
            <w:r w:rsidRPr="006377EC">
              <w:rPr>
                <w:rFonts w:ascii="Arial" w:hAnsi="Arial" w:cs="Arial"/>
                <w:b/>
                <w:color w:val="000000" w:themeColor="text1"/>
                <w:sz w:val="22"/>
                <w:szCs w:val="22"/>
                <w:u w:val="single"/>
              </w:rPr>
              <w:t>Assignee:</w:t>
            </w:r>
            <w:r w:rsidRPr="006377EC">
              <w:rPr>
                <w:rFonts w:ascii="Arial" w:hAnsi="Arial" w:cs="Arial"/>
                <w:b/>
                <w:color w:val="000000" w:themeColor="text1"/>
                <w:sz w:val="22"/>
                <w:szCs w:val="22"/>
              </w:rPr>
              <w:t xml:space="preserve"> </w:t>
            </w:r>
            <w:r w:rsidR="00EB2E70" w:rsidRPr="006377EC">
              <w:rPr>
                <w:rFonts w:ascii="Arial" w:hAnsi="Arial" w:cs="Arial"/>
                <w:bCs/>
                <w:color w:val="000000" w:themeColor="text1"/>
                <w:sz w:val="22"/>
                <w:szCs w:val="22"/>
              </w:rPr>
              <w:t>Peter V. Coveney</w:t>
            </w:r>
          </w:p>
          <w:p w14:paraId="1F72F646" w14:textId="77777777" w:rsidR="009C4A79" w:rsidRPr="0025437F" w:rsidRDefault="009C4A79" w:rsidP="003A608E">
            <w:pPr>
              <w:rPr>
                <w:rFonts w:ascii="Arial" w:hAnsi="Arial" w:cs="Arial"/>
                <w:color w:val="0070C0"/>
                <w:sz w:val="22"/>
                <w:szCs w:val="22"/>
              </w:rPr>
            </w:pPr>
          </w:p>
        </w:tc>
      </w:tr>
      <w:tr w:rsidR="009C4A79" w:rsidRPr="0025437F" w14:paraId="7AE60B8B" w14:textId="77777777" w:rsidTr="2D7549B6">
        <w:tc>
          <w:tcPr>
            <w:tcW w:w="10173" w:type="dxa"/>
            <w:gridSpan w:val="5"/>
          </w:tcPr>
          <w:p w14:paraId="2A532D4E" w14:textId="02B7F71A" w:rsidR="009C4A79" w:rsidRPr="006377EC" w:rsidRDefault="009C4A79" w:rsidP="003A608E">
            <w:pPr>
              <w:rPr>
                <w:rFonts w:ascii="Arial" w:hAnsi="Arial" w:cs="Arial"/>
                <w:b/>
                <w:color w:val="000000" w:themeColor="text1"/>
                <w:sz w:val="22"/>
                <w:szCs w:val="22"/>
              </w:rPr>
            </w:pPr>
            <w:r w:rsidRPr="0025437F">
              <w:rPr>
                <w:rFonts w:ascii="Arial" w:hAnsi="Arial" w:cs="Arial"/>
                <w:b/>
                <w:sz w:val="22"/>
                <w:szCs w:val="22"/>
                <w:u w:val="single"/>
              </w:rPr>
              <w:t>Objective 1:</w:t>
            </w:r>
            <w:r w:rsidRPr="0025437F">
              <w:rPr>
                <w:rFonts w:ascii="Arial" w:hAnsi="Arial" w:cs="Arial"/>
                <w:sz w:val="22"/>
                <w:szCs w:val="22"/>
              </w:rPr>
              <w:t xml:space="preserve"> </w:t>
            </w:r>
            <w:r w:rsidR="00EB2E70" w:rsidRPr="006377EC">
              <w:rPr>
                <w:rFonts w:ascii="Arial" w:hAnsi="Arial" w:cs="Arial"/>
                <w:color w:val="000000" w:themeColor="text1"/>
                <w:sz w:val="22"/>
                <w:szCs w:val="22"/>
              </w:rPr>
              <w:t>write a concise set of recommendations as to which UQ methodologies</w:t>
            </w:r>
            <w:r w:rsidR="00840B55" w:rsidRPr="006377EC">
              <w:rPr>
                <w:rFonts w:ascii="Arial" w:hAnsi="Arial" w:cs="Arial"/>
                <w:color w:val="000000" w:themeColor="text1"/>
                <w:sz w:val="22"/>
                <w:szCs w:val="22"/>
              </w:rPr>
              <w:t xml:space="preserve"> to</w:t>
            </w:r>
            <w:r w:rsidR="00EB2E70" w:rsidRPr="006377EC">
              <w:rPr>
                <w:rFonts w:ascii="Arial" w:hAnsi="Arial" w:cs="Arial"/>
                <w:color w:val="000000" w:themeColor="text1"/>
                <w:sz w:val="22"/>
                <w:szCs w:val="22"/>
              </w:rPr>
              <w:t xml:space="preserve"> develop</w:t>
            </w:r>
          </w:p>
          <w:p w14:paraId="726C998D" w14:textId="7B9DD4A3" w:rsidR="009C4A79" w:rsidRPr="0025437F" w:rsidRDefault="009C4A79" w:rsidP="003A608E">
            <w:pPr>
              <w:rPr>
                <w:rFonts w:ascii="Arial" w:hAnsi="Arial" w:cs="Arial"/>
                <w:color w:val="0070C0"/>
                <w:sz w:val="22"/>
                <w:szCs w:val="22"/>
              </w:rPr>
            </w:pPr>
            <w:r w:rsidRPr="006377EC">
              <w:rPr>
                <w:rFonts w:ascii="Arial" w:hAnsi="Arial" w:cs="Arial"/>
                <w:b/>
                <w:color w:val="000000" w:themeColor="text1"/>
                <w:sz w:val="22"/>
                <w:szCs w:val="22"/>
                <w:u w:val="single"/>
              </w:rPr>
              <w:t xml:space="preserve">Objective </w:t>
            </w:r>
            <w:r w:rsidR="00BC45B0" w:rsidRPr="006377EC">
              <w:rPr>
                <w:rFonts w:ascii="Arial" w:hAnsi="Arial" w:cs="Arial"/>
                <w:b/>
                <w:color w:val="000000" w:themeColor="text1"/>
                <w:sz w:val="22"/>
                <w:szCs w:val="22"/>
                <w:u w:val="single"/>
              </w:rPr>
              <w:t>2</w:t>
            </w:r>
            <w:r w:rsidRPr="006377EC">
              <w:rPr>
                <w:rFonts w:ascii="Arial" w:hAnsi="Arial" w:cs="Arial"/>
                <w:b/>
                <w:color w:val="000000" w:themeColor="text1"/>
                <w:sz w:val="22"/>
                <w:szCs w:val="22"/>
                <w:u w:val="single"/>
              </w:rPr>
              <w:t>:</w:t>
            </w:r>
            <w:r w:rsidRPr="006377EC">
              <w:rPr>
                <w:rFonts w:ascii="Arial" w:hAnsi="Arial" w:cs="Arial"/>
                <w:color w:val="000000" w:themeColor="text1"/>
                <w:sz w:val="22"/>
                <w:szCs w:val="22"/>
              </w:rPr>
              <w:t xml:space="preserve"> </w:t>
            </w:r>
            <w:r w:rsidR="00EB2E70" w:rsidRPr="006377EC">
              <w:rPr>
                <w:rFonts w:ascii="Arial" w:hAnsi="Arial" w:cs="Arial"/>
                <w:color w:val="000000" w:themeColor="text1"/>
                <w:sz w:val="22"/>
                <w:szCs w:val="22"/>
              </w:rPr>
              <w:t>explicitly describe the architecture of UQ workflows for co-design purposes toward exascale</w:t>
            </w:r>
          </w:p>
        </w:tc>
      </w:tr>
      <w:tr w:rsidR="009C4A79" w:rsidRPr="00BC45B0" w14:paraId="493EB314" w14:textId="77777777" w:rsidTr="2D7549B6">
        <w:tc>
          <w:tcPr>
            <w:tcW w:w="3936" w:type="dxa"/>
          </w:tcPr>
          <w:p w14:paraId="57386F66" w14:textId="29B6008F"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Key Deliverables:</w:t>
            </w:r>
          </w:p>
          <w:p w14:paraId="08CE6F91" w14:textId="46403F65" w:rsidR="009C4A79" w:rsidRPr="0025437F" w:rsidRDefault="009C4A79" w:rsidP="003A608E">
            <w:pPr>
              <w:rPr>
                <w:rFonts w:ascii="Arial" w:hAnsi="Arial" w:cs="Arial"/>
                <w:b/>
                <w:sz w:val="22"/>
                <w:szCs w:val="22"/>
                <w:u w:val="single"/>
              </w:rPr>
            </w:pPr>
          </w:p>
          <w:p w14:paraId="62CDBFC5" w14:textId="4B38DCEF" w:rsidR="009C4A79" w:rsidRPr="0025437F" w:rsidRDefault="009C4A79" w:rsidP="003A608E">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BC45B0">
              <w:rPr>
                <w:rFonts w:ascii="Arial" w:hAnsi="Arial" w:cs="Arial"/>
                <w:bCs/>
                <w:sz w:val="22"/>
                <w:szCs w:val="22"/>
              </w:rPr>
              <w:t>First</w:t>
            </w:r>
            <w:r w:rsidR="002D6502" w:rsidRPr="002D6502">
              <w:rPr>
                <w:rFonts w:ascii="Arial" w:hAnsi="Arial" w:cs="Arial"/>
                <w:bCs/>
                <w:sz w:val="22"/>
                <w:szCs w:val="22"/>
              </w:rPr>
              <w:t xml:space="preserve"> report</w:t>
            </w:r>
          </w:p>
          <w:p w14:paraId="570552EA" w14:textId="3BB30398" w:rsidR="009C4A79" w:rsidRPr="00BC45B0" w:rsidRDefault="009C4A79" w:rsidP="003A608E">
            <w:pPr>
              <w:rPr>
                <w:rFonts w:ascii="Arial" w:hAnsi="Arial" w:cs="Arial"/>
                <w:bCs/>
                <w:sz w:val="22"/>
                <w:szCs w:val="22"/>
                <w:u w:val="single"/>
              </w:rPr>
            </w:pPr>
            <w:r w:rsidRPr="0025437F">
              <w:rPr>
                <w:rFonts w:ascii="Arial" w:hAnsi="Arial" w:cs="Arial"/>
                <w:b/>
                <w:sz w:val="22"/>
                <w:szCs w:val="22"/>
              </w:rPr>
              <w:t>2)</w:t>
            </w:r>
            <w:r w:rsidR="00BC45B0">
              <w:rPr>
                <w:rFonts w:ascii="Arial" w:hAnsi="Arial" w:cs="Arial"/>
                <w:b/>
                <w:sz w:val="22"/>
                <w:szCs w:val="22"/>
              </w:rPr>
              <w:t xml:space="preserve"> </w:t>
            </w:r>
            <w:r w:rsidR="00BC45B0">
              <w:rPr>
                <w:rFonts w:ascii="Arial" w:hAnsi="Arial" w:cs="Arial"/>
                <w:bCs/>
                <w:sz w:val="22"/>
                <w:szCs w:val="22"/>
              </w:rPr>
              <w:t>Second final report</w:t>
            </w:r>
          </w:p>
        </w:tc>
        <w:tc>
          <w:tcPr>
            <w:tcW w:w="3260" w:type="dxa"/>
            <w:gridSpan w:val="2"/>
          </w:tcPr>
          <w:p w14:paraId="351F4154" w14:textId="7E18D074"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Start and Completion date:</w:t>
            </w:r>
          </w:p>
          <w:p w14:paraId="3C96C440" w14:textId="77777777" w:rsidR="00D90F50" w:rsidRPr="0025437F" w:rsidRDefault="00D90F50" w:rsidP="003A608E">
            <w:pPr>
              <w:rPr>
                <w:rFonts w:ascii="Arial" w:hAnsi="Arial" w:cs="Arial"/>
                <w:b/>
                <w:sz w:val="22"/>
                <w:szCs w:val="22"/>
              </w:rPr>
            </w:pPr>
          </w:p>
          <w:p w14:paraId="444660F5" w14:textId="2FD48DB2" w:rsidR="009C4A79" w:rsidRPr="0025437F" w:rsidRDefault="009C4A79" w:rsidP="003A608E">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BC45B0">
              <w:rPr>
                <w:rFonts w:ascii="Arial" w:hAnsi="Arial" w:cs="Arial"/>
                <w:bCs/>
                <w:sz w:val="22"/>
                <w:szCs w:val="22"/>
              </w:rPr>
              <w:t>0</w:t>
            </w:r>
            <w:r w:rsidR="002D6502" w:rsidRPr="002D6502">
              <w:rPr>
                <w:rFonts w:ascii="Arial" w:hAnsi="Arial" w:cs="Arial"/>
                <w:bCs/>
                <w:sz w:val="22"/>
                <w:szCs w:val="22"/>
              </w:rPr>
              <w:t>4/01/2021 to 31/0</w:t>
            </w:r>
            <w:r w:rsidR="00BC45B0">
              <w:rPr>
                <w:rFonts w:ascii="Arial" w:hAnsi="Arial" w:cs="Arial"/>
                <w:bCs/>
                <w:sz w:val="22"/>
                <w:szCs w:val="22"/>
              </w:rPr>
              <w:t>1</w:t>
            </w:r>
            <w:r w:rsidR="002D6502" w:rsidRPr="002D6502">
              <w:rPr>
                <w:rFonts w:ascii="Arial" w:hAnsi="Arial" w:cs="Arial"/>
                <w:bCs/>
                <w:sz w:val="22"/>
                <w:szCs w:val="22"/>
              </w:rPr>
              <w:t>/2021</w:t>
            </w:r>
          </w:p>
          <w:p w14:paraId="4D8C9B66" w14:textId="68D08BA0" w:rsidR="009C4A79" w:rsidRPr="0025437F" w:rsidRDefault="009C4A79" w:rsidP="00BC45B0">
            <w:pPr>
              <w:rPr>
                <w:rFonts w:ascii="Arial" w:hAnsi="Arial" w:cs="Arial"/>
                <w:b/>
                <w:sz w:val="22"/>
                <w:szCs w:val="22"/>
              </w:rPr>
            </w:pPr>
            <w:r w:rsidRPr="0025437F">
              <w:rPr>
                <w:rFonts w:ascii="Arial" w:hAnsi="Arial" w:cs="Arial"/>
                <w:b/>
                <w:sz w:val="22"/>
                <w:szCs w:val="22"/>
              </w:rPr>
              <w:t>2)</w:t>
            </w:r>
            <w:r w:rsidR="00BC45B0">
              <w:rPr>
                <w:rFonts w:ascii="Arial" w:hAnsi="Arial" w:cs="Arial"/>
                <w:b/>
                <w:sz w:val="22"/>
                <w:szCs w:val="22"/>
              </w:rPr>
              <w:t xml:space="preserve"> </w:t>
            </w:r>
            <w:r w:rsidR="00BC45B0">
              <w:rPr>
                <w:rFonts w:ascii="Arial" w:hAnsi="Arial" w:cs="Arial"/>
                <w:bCs/>
                <w:sz w:val="22"/>
                <w:szCs w:val="22"/>
              </w:rPr>
              <w:t>01</w:t>
            </w:r>
            <w:r w:rsidR="00BC45B0" w:rsidRPr="002D6502">
              <w:rPr>
                <w:rFonts w:ascii="Arial" w:hAnsi="Arial" w:cs="Arial"/>
                <w:bCs/>
                <w:sz w:val="22"/>
                <w:szCs w:val="22"/>
              </w:rPr>
              <w:t>/0</w:t>
            </w:r>
            <w:r w:rsidR="00BC45B0">
              <w:rPr>
                <w:rFonts w:ascii="Arial" w:hAnsi="Arial" w:cs="Arial"/>
                <w:bCs/>
                <w:sz w:val="22"/>
                <w:szCs w:val="22"/>
              </w:rPr>
              <w:t>7</w:t>
            </w:r>
            <w:r w:rsidR="00BC45B0" w:rsidRPr="002D6502">
              <w:rPr>
                <w:rFonts w:ascii="Arial" w:hAnsi="Arial" w:cs="Arial"/>
                <w:bCs/>
                <w:sz w:val="22"/>
                <w:szCs w:val="22"/>
              </w:rPr>
              <w:t>/2021 to 31/0</w:t>
            </w:r>
            <w:r w:rsidR="00BC45B0">
              <w:rPr>
                <w:rFonts w:ascii="Arial" w:hAnsi="Arial" w:cs="Arial"/>
                <w:bCs/>
                <w:sz w:val="22"/>
                <w:szCs w:val="22"/>
              </w:rPr>
              <w:t>7</w:t>
            </w:r>
            <w:r w:rsidR="00BC45B0" w:rsidRPr="002D6502">
              <w:rPr>
                <w:rFonts w:ascii="Arial" w:hAnsi="Arial" w:cs="Arial"/>
                <w:bCs/>
                <w:sz w:val="22"/>
                <w:szCs w:val="22"/>
              </w:rPr>
              <w:t>/2021</w:t>
            </w:r>
          </w:p>
        </w:tc>
        <w:tc>
          <w:tcPr>
            <w:tcW w:w="2977" w:type="dxa"/>
            <w:gridSpan w:val="2"/>
          </w:tcPr>
          <w:p w14:paraId="25E498C4" w14:textId="0FCB19E4" w:rsidR="009C4A79" w:rsidRPr="00BC45B0" w:rsidRDefault="009C4A79" w:rsidP="003A608E">
            <w:pPr>
              <w:rPr>
                <w:rFonts w:ascii="Arial" w:hAnsi="Arial" w:cs="Arial"/>
                <w:b/>
                <w:sz w:val="22"/>
                <w:szCs w:val="22"/>
                <w:u w:val="single"/>
                <w:lang w:val="fr-FR"/>
              </w:rPr>
            </w:pPr>
            <w:proofErr w:type="spellStart"/>
            <w:proofErr w:type="gramStart"/>
            <w:r w:rsidRPr="00BC45B0">
              <w:rPr>
                <w:rFonts w:ascii="Arial" w:hAnsi="Arial" w:cs="Arial"/>
                <w:b/>
                <w:sz w:val="22"/>
                <w:szCs w:val="22"/>
                <w:u w:val="single"/>
                <w:lang w:val="fr-FR"/>
              </w:rPr>
              <w:t>Assignee</w:t>
            </w:r>
            <w:proofErr w:type="spellEnd"/>
            <w:r w:rsidRPr="00BC45B0">
              <w:rPr>
                <w:rFonts w:ascii="Arial" w:hAnsi="Arial" w:cs="Arial"/>
                <w:b/>
                <w:sz w:val="22"/>
                <w:szCs w:val="22"/>
                <w:u w:val="single"/>
                <w:lang w:val="fr-FR"/>
              </w:rPr>
              <w:t>:</w:t>
            </w:r>
            <w:proofErr w:type="gramEnd"/>
          </w:p>
          <w:p w14:paraId="61CDCEAD" w14:textId="7DACFB05" w:rsidR="009C4A79" w:rsidRPr="00BC45B0" w:rsidRDefault="009C4A79" w:rsidP="003A608E">
            <w:pPr>
              <w:rPr>
                <w:rFonts w:ascii="Arial" w:hAnsi="Arial" w:cs="Arial"/>
                <w:b/>
                <w:sz w:val="22"/>
                <w:szCs w:val="22"/>
                <w:u w:val="single"/>
                <w:lang w:val="fr-FR"/>
              </w:rPr>
            </w:pPr>
          </w:p>
          <w:p w14:paraId="08B1F4C9" w14:textId="135E83BB" w:rsidR="009C4A79" w:rsidRPr="00BC45B0" w:rsidRDefault="009C4A79" w:rsidP="003A608E">
            <w:pPr>
              <w:rPr>
                <w:rFonts w:ascii="Arial" w:hAnsi="Arial" w:cs="Arial"/>
                <w:b/>
                <w:sz w:val="22"/>
                <w:szCs w:val="22"/>
                <w:lang w:val="fr-FR"/>
              </w:rPr>
            </w:pPr>
            <w:r w:rsidRPr="00BC45B0">
              <w:rPr>
                <w:rFonts w:ascii="Arial" w:hAnsi="Arial" w:cs="Arial"/>
                <w:b/>
                <w:sz w:val="22"/>
                <w:szCs w:val="22"/>
                <w:lang w:val="fr-FR"/>
              </w:rPr>
              <w:t>1)</w:t>
            </w:r>
            <w:r w:rsidR="002D6502" w:rsidRPr="00BC45B0">
              <w:rPr>
                <w:rFonts w:ascii="Arial" w:hAnsi="Arial" w:cs="Arial"/>
                <w:b/>
                <w:sz w:val="22"/>
                <w:szCs w:val="22"/>
                <w:lang w:val="fr-FR"/>
              </w:rPr>
              <w:t xml:space="preserve"> </w:t>
            </w:r>
            <w:r w:rsidR="002D6502" w:rsidRPr="00BC45B0">
              <w:rPr>
                <w:rFonts w:ascii="Arial" w:hAnsi="Arial" w:cs="Arial"/>
                <w:bCs/>
                <w:sz w:val="22"/>
                <w:szCs w:val="22"/>
                <w:lang w:val="fr-FR"/>
              </w:rPr>
              <w:t>Maxime Vassaux</w:t>
            </w:r>
          </w:p>
          <w:p w14:paraId="43E27DFC" w14:textId="6B9E7BCE" w:rsidR="00BC45B0" w:rsidRPr="00BC45B0" w:rsidRDefault="009C4A79" w:rsidP="00BC45B0">
            <w:pPr>
              <w:rPr>
                <w:rFonts w:ascii="Arial" w:hAnsi="Arial" w:cs="Arial"/>
                <w:b/>
                <w:sz w:val="22"/>
                <w:szCs w:val="22"/>
                <w:lang w:val="fr-FR"/>
              </w:rPr>
            </w:pPr>
            <w:r w:rsidRPr="00BC45B0">
              <w:rPr>
                <w:rFonts w:ascii="Arial" w:hAnsi="Arial" w:cs="Arial"/>
                <w:b/>
                <w:sz w:val="22"/>
                <w:szCs w:val="22"/>
                <w:lang w:val="fr-FR"/>
              </w:rPr>
              <w:t>2)</w:t>
            </w:r>
            <w:r w:rsidR="00BC45B0" w:rsidRPr="00BC45B0">
              <w:rPr>
                <w:rFonts w:ascii="Arial" w:hAnsi="Arial" w:cs="Arial"/>
                <w:b/>
                <w:sz w:val="22"/>
                <w:szCs w:val="22"/>
                <w:lang w:val="fr-FR"/>
              </w:rPr>
              <w:t xml:space="preserve"> </w:t>
            </w:r>
            <w:r w:rsidR="00BC45B0" w:rsidRPr="00BC45B0">
              <w:rPr>
                <w:rFonts w:ascii="Arial" w:hAnsi="Arial" w:cs="Arial"/>
                <w:bCs/>
                <w:sz w:val="22"/>
                <w:szCs w:val="22"/>
                <w:lang w:val="fr-FR"/>
              </w:rPr>
              <w:t>Maxime Vassaux</w:t>
            </w:r>
          </w:p>
          <w:p w14:paraId="6BB9E253" w14:textId="3E00E874" w:rsidR="009C4A79" w:rsidRPr="00BC45B0" w:rsidRDefault="00BC45B0" w:rsidP="00BC45B0">
            <w:pPr>
              <w:rPr>
                <w:rFonts w:ascii="Arial" w:hAnsi="Arial" w:cs="Arial"/>
                <w:b/>
                <w:sz w:val="22"/>
                <w:szCs w:val="22"/>
                <w:lang w:val="fr-FR"/>
              </w:rPr>
            </w:pPr>
            <w:r w:rsidRPr="00BC45B0">
              <w:rPr>
                <w:rFonts w:ascii="Arial" w:hAnsi="Arial" w:cs="Arial"/>
                <w:b/>
                <w:sz w:val="22"/>
                <w:szCs w:val="22"/>
                <w:lang w:val="fr-FR"/>
              </w:rPr>
              <w:t xml:space="preserve"> </w:t>
            </w:r>
          </w:p>
        </w:tc>
      </w:tr>
      <w:tr w:rsidR="009C4A79" w:rsidRPr="0025437F" w14:paraId="68EE6C7B" w14:textId="77777777" w:rsidTr="2D7549B6">
        <w:tc>
          <w:tcPr>
            <w:tcW w:w="3936" w:type="dxa"/>
          </w:tcPr>
          <w:p w14:paraId="41454578" w14:textId="61AB3CF1"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Milestones towards deliverables:</w:t>
            </w:r>
          </w:p>
          <w:p w14:paraId="23DE523C" w14:textId="014DC69E" w:rsidR="009C4A79" w:rsidRPr="0025437F" w:rsidRDefault="009C4A79" w:rsidP="003A608E">
            <w:pPr>
              <w:rPr>
                <w:rFonts w:ascii="Arial" w:hAnsi="Arial" w:cs="Arial"/>
                <w:b/>
                <w:sz w:val="22"/>
                <w:szCs w:val="22"/>
                <w:u w:val="single"/>
              </w:rPr>
            </w:pPr>
          </w:p>
          <w:p w14:paraId="4B62875F" w14:textId="59C01379" w:rsidR="009C4A79" w:rsidRPr="005F6B22" w:rsidRDefault="009C4A79" w:rsidP="003A608E">
            <w:pPr>
              <w:rPr>
                <w:rFonts w:ascii="Arial" w:hAnsi="Arial" w:cs="Arial"/>
                <w:bCs/>
                <w:sz w:val="22"/>
                <w:szCs w:val="22"/>
              </w:rPr>
            </w:pPr>
            <w:r w:rsidRPr="0025437F">
              <w:rPr>
                <w:rFonts w:ascii="Arial" w:hAnsi="Arial" w:cs="Arial"/>
                <w:b/>
                <w:sz w:val="22"/>
                <w:szCs w:val="22"/>
              </w:rPr>
              <w:t>1)</w:t>
            </w:r>
            <w:r w:rsidR="005F6B22">
              <w:rPr>
                <w:rFonts w:ascii="Arial" w:hAnsi="Arial" w:cs="Arial"/>
                <w:b/>
                <w:sz w:val="22"/>
                <w:szCs w:val="22"/>
              </w:rPr>
              <w:t xml:space="preserve"> </w:t>
            </w:r>
            <w:r w:rsidR="005F6B22">
              <w:rPr>
                <w:rFonts w:ascii="Arial" w:hAnsi="Arial" w:cs="Arial"/>
                <w:bCs/>
                <w:sz w:val="22"/>
                <w:szCs w:val="22"/>
              </w:rPr>
              <w:t>All codes for which UQ will be considered will be specified by the end of month 2</w:t>
            </w:r>
          </w:p>
          <w:p w14:paraId="765759B4" w14:textId="7794608C" w:rsidR="009C4A79" w:rsidRPr="00BC45B0" w:rsidRDefault="009C4A79" w:rsidP="003A608E">
            <w:pPr>
              <w:rPr>
                <w:rFonts w:ascii="Arial" w:hAnsi="Arial" w:cs="Arial"/>
                <w:bCs/>
                <w:sz w:val="22"/>
                <w:szCs w:val="22"/>
              </w:rPr>
            </w:pPr>
            <w:r w:rsidRPr="0025437F">
              <w:rPr>
                <w:rFonts w:ascii="Arial" w:hAnsi="Arial" w:cs="Arial"/>
                <w:b/>
                <w:sz w:val="22"/>
                <w:szCs w:val="22"/>
              </w:rPr>
              <w:t>2)</w:t>
            </w:r>
            <w:r w:rsidR="005F6B22">
              <w:rPr>
                <w:rFonts w:ascii="Arial" w:hAnsi="Arial" w:cs="Arial"/>
                <w:b/>
                <w:sz w:val="22"/>
                <w:szCs w:val="22"/>
              </w:rPr>
              <w:t xml:space="preserve"> </w:t>
            </w:r>
            <w:r w:rsidR="005F6B22">
              <w:rPr>
                <w:rFonts w:ascii="Arial" w:hAnsi="Arial" w:cs="Arial"/>
                <w:bCs/>
                <w:sz w:val="22"/>
                <w:szCs w:val="22"/>
              </w:rPr>
              <w:t>All (VV)UQ evaluations will be performed by the end of month 5</w:t>
            </w:r>
          </w:p>
          <w:p w14:paraId="52E56223" w14:textId="77777777" w:rsidR="009C4A79" w:rsidRPr="0025437F" w:rsidRDefault="009C4A79" w:rsidP="003A608E">
            <w:pPr>
              <w:rPr>
                <w:rFonts w:ascii="Arial" w:hAnsi="Arial" w:cs="Arial"/>
                <w:b/>
                <w:sz w:val="22"/>
                <w:szCs w:val="22"/>
                <w:u w:val="single"/>
              </w:rPr>
            </w:pPr>
          </w:p>
        </w:tc>
        <w:tc>
          <w:tcPr>
            <w:tcW w:w="3260" w:type="dxa"/>
            <w:gridSpan w:val="2"/>
          </w:tcPr>
          <w:p w14:paraId="44425CB9" w14:textId="0C2DCFEE"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Completion date:</w:t>
            </w:r>
          </w:p>
          <w:p w14:paraId="07547A01" w14:textId="548E9356" w:rsidR="009C4A79" w:rsidRPr="0025437F" w:rsidRDefault="009C4A79" w:rsidP="003A608E">
            <w:pPr>
              <w:rPr>
                <w:rFonts w:ascii="Arial" w:hAnsi="Arial" w:cs="Arial"/>
                <w:b/>
                <w:sz w:val="22"/>
                <w:szCs w:val="22"/>
                <w:u w:val="single"/>
              </w:rPr>
            </w:pPr>
          </w:p>
          <w:p w14:paraId="0FB6EAB5" w14:textId="68BC7BFB" w:rsidR="009C4A79" w:rsidRPr="005F6B22" w:rsidRDefault="009C4A79" w:rsidP="003A608E">
            <w:pPr>
              <w:rPr>
                <w:rFonts w:ascii="Arial" w:hAnsi="Arial" w:cs="Arial"/>
                <w:bCs/>
                <w:sz w:val="22"/>
                <w:szCs w:val="22"/>
              </w:rPr>
            </w:pPr>
            <w:r w:rsidRPr="0025437F">
              <w:rPr>
                <w:rFonts w:ascii="Arial" w:hAnsi="Arial" w:cs="Arial"/>
                <w:b/>
                <w:sz w:val="22"/>
                <w:szCs w:val="22"/>
              </w:rPr>
              <w:t>1)</w:t>
            </w:r>
            <w:r w:rsidR="005F6B22">
              <w:rPr>
                <w:rFonts w:ascii="Arial" w:hAnsi="Arial" w:cs="Arial"/>
                <w:b/>
                <w:sz w:val="22"/>
                <w:szCs w:val="22"/>
              </w:rPr>
              <w:t xml:space="preserve"> </w:t>
            </w:r>
            <w:r w:rsidR="005F6B22">
              <w:rPr>
                <w:rFonts w:ascii="Arial" w:hAnsi="Arial" w:cs="Arial"/>
                <w:bCs/>
                <w:sz w:val="22"/>
                <w:szCs w:val="22"/>
              </w:rPr>
              <w:t>01/03/2021</w:t>
            </w:r>
          </w:p>
          <w:p w14:paraId="253485D0" w14:textId="40591E58" w:rsidR="009C4A79" w:rsidRPr="0025437F" w:rsidRDefault="00BC45B0" w:rsidP="003A608E">
            <w:pPr>
              <w:rPr>
                <w:rFonts w:ascii="Arial" w:hAnsi="Arial" w:cs="Arial"/>
                <w:b/>
                <w:sz w:val="22"/>
                <w:szCs w:val="22"/>
              </w:rPr>
            </w:pPr>
            <w:r>
              <w:rPr>
                <w:rFonts w:ascii="Arial" w:hAnsi="Arial" w:cs="Arial"/>
                <w:b/>
                <w:sz w:val="22"/>
                <w:szCs w:val="22"/>
              </w:rPr>
              <w:br/>
            </w:r>
            <w:r>
              <w:rPr>
                <w:rFonts w:ascii="Arial" w:hAnsi="Arial" w:cs="Arial"/>
                <w:b/>
                <w:sz w:val="22"/>
                <w:szCs w:val="22"/>
              </w:rPr>
              <w:br/>
            </w:r>
            <w:r w:rsidR="009C4A79" w:rsidRPr="0025437F">
              <w:rPr>
                <w:rFonts w:ascii="Arial" w:hAnsi="Arial" w:cs="Arial"/>
                <w:b/>
                <w:sz w:val="22"/>
                <w:szCs w:val="22"/>
              </w:rPr>
              <w:t>2)</w:t>
            </w:r>
            <w:r w:rsidR="005F6B22">
              <w:rPr>
                <w:rFonts w:ascii="Arial" w:hAnsi="Arial" w:cs="Arial"/>
                <w:b/>
                <w:sz w:val="22"/>
                <w:szCs w:val="22"/>
              </w:rPr>
              <w:t xml:space="preserve"> </w:t>
            </w:r>
            <w:r w:rsidR="005F6B22">
              <w:rPr>
                <w:rFonts w:ascii="Arial" w:hAnsi="Arial" w:cs="Arial"/>
                <w:bCs/>
                <w:sz w:val="22"/>
                <w:szCs w:val="22"/>
              </w:rPr>
              <w:t>01/06/2021</w:t>
            </w:r>
          </w:p>
        </w:tc>
        <w:tc>
          <w:tcPr>
            <w:tcW w:w="2977" w:type="dxa"/>
            <w:gridSpan w:val="2"/>
          </w:tcPr>
          <w:p w14:paraId="7C91FFB1" w14:textId="5B81BF96"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Assignee:</w:t>
            </w:r>
          </w:p>
          <w:p w14:paraId="5043CB0F" w14:textId="1B9FD11C" w:rsidR="009C4A79" w:rsidRPr="0025437F" w:rsidRDefault="009C4A79" w:rsidP="003A608E">
            <w:pPr>
              <w:rPr>
                <w:rFonts w:ascii="Arial" w:hAnsi="Arial" w:cs="Arial"/>
                <w:b/>
                <w:sz w:val="22"/>
                <w:szCs w:val="22"/>
                <w:u w:val="single"/>
              </w:rPr>
            </w:pPr>
          </w:p>
          <w:p w14:paraId="2257FBF3" w14:textId="7AA9B914" w:rsidR="009C4A79" w:rsidRPr="005F6B22" w:rsidRDefault="009C4A79" w:rsidP="003A608E">
            <w:pPr>
              <w:rPr>
                <w:rFonts w:ascii="Arial" w:hAnsi="Arial" w:cs="Arial"/>
                <w:bCs/>
                <w:sz w:val="22"/>
                <w:szCs w:val="22"/>
              </w:rPr>
            </w:pPr>
            <w:r w:rsidRPr="0025437F">
              <w:rPr>
                <w:rFonts w:ascii="Arial" w:hAnsi="Arial" w:cs="Arial"/>
                <w:b/>
                <w:sz w:val="22"/>
                <w:szCs w:val="22"/>
              </w:rPr>
              <w:t>1)</w:t>
            </w:r>
            <w:r w:rsidR="005F6B22">
              <w:rPr>
                <w:rFonts w:ascii="Arial" w:hAnsi="Arial" w:cs="Arial"/>
                <w:b/>
                <w:sz w:val="22"/>
                <w:szCs w:val="22"/>
              </w:rPr>
              <w:t xml:space="preserve"> </w:t>
            </w:r>
            <w:r w:rsidR="005F6B22">
              <w:rPr>
                <w:rFonts w:ascii="Arial" w:hAnsi="Arial" w:cs="Arial"/>
                <w:bCs/>
                <w:sz w:val="22"/>
                <w:szCs w:val="22"/>
              </w:rPr>
              <w:t>Peter V. Coveney</w:t>
            </w:r>
          </w:p>
          <w:p w14:paraId="2A4A059C" w14:textId="062F31B1" w:rsidR="009C4A79" w:rsidRPr="0025437F" w:rsidRDefault="00BC45B0" w:rsidP="003A608E">
            <w:pPr>
              <w:rPr>
                <w:rFonts w:ascii="Arial" w:hAnsi="Arial" w:cs="Arial"/>
                <w:b/>
                <w:sz w:val="22"/>
                <w:szCs w:val="22"/>
              </w:rPr>
            </w:pPr>
            <w:r>
              <w:rPr>
                <w:rFonts w:ascii="Arial" w:hAnsi="Arial" w:cs="Arial"/>
                <w:b/>
                <w:sz w:val="22"/>
                <w:szCs w:val="22"/>
              </w:rPr>
              <w:br/>
            </w:r>
            <w:r>
              <w:rPr>
                <w:rFonts w:ascii="Arial" w:hAnsi="Arial" w:cs="Arial"/>
                <w:b/>
                <w:sz w:val="22"/>
                <w:szCs w:val="22"/>
              </w:rPr>
              <w:br/>
            </w:r>
            <w:r w:rsidR="009C4A79" w:rsidRPr="0025437F">
              <w:rPr>
                <w:rFonts w:ascii="Arial" w:hAnsi="Arial" w:cs="Arial"/>
                <w:b/>
                <w:sz w:val="22"/>
                <w:szCs w:val="22"/>
              </w:rPr>
              <w:t>2)</w:t>
            </w:r>
            <w:r w:rsidR="005F6B22">
              <w:rPr>
                <w:rFonts w:ascii="Arial" w:hAnsi="Arial" w:cs="Arial"/>
                <w:b/>
                <w:sz w:val="22"/>
                <w:szCs w:val="22"/>
              </w:rPr>
              <w:t xml:space="preserve"> </w:t>
            </w:r>
            <w:r w:rsidR="005F6B22">
              <w:rPr>
                <w:rFonts w:ascii="Arial" w:hAnsi="Arial" w:cs="Arial"/>
                <w:bCs/>
                <w:sz w:val="22"/>
                <w:szCs w:val="22"/>
              </w:rPr>
              <w:t>Peter V. Coveney</w:t>
            </w:r>
          </w:p>
        </w:tc>
      </w:tr>
    </w:tbl>
    <w:p w14:paraId="6514B827" w14:textId="625C595C" w:rsidR="009E635B" w:rsidRDefault="009E635B" w:rsidP="009D2C2D">
      <w:pPr>
        <w:pStyle w:val="1HeaderL1"/>
        <w:numPr>
          <w:ilvl w:val="0"/>
          <w:numId w:val="0"/>
        </w:numPr>
        <w:ind w:left="431"/>
        <w:rPr>
          <w:rFonts w:ascii="Arial" w:hAnsi="Arial" w:cs="Arial"/>
        </w:rPr>
      </w:pPr>
      <w:bookmarkStart w:id="17" w:name="_Toc534793134"/>
      <w:bookmarkStart w:id="18" w:name="_Toc457561875"/>
      <w:bookmarkStart w:id="19" w:name="_Toc189026889"/>
    </w:p>
    <w:p w14:paraId="0BDD0D9E" w14:textId="77777777" w:rsidR="009E635B" w:rsidRDefault="009E635B">
      <w:pPr>
        <w:rPr>
          <w:rFonts w:ascii="Arial" w:hAnsi="Arial" w:cs="Arial"/>
          <w:b/>
          <w:kern w:val="28"/>
          <w:sz w:val="28"/>
          <w:szCs w:val="20"/>
        </w:rPr>
      </w:pPr>
      <w:r>
        <w:rPr>
          <w:rFonts w:ascii="Arial" w:hAnsi="Arial" w:cs="Arial"/>
        </w:rPr>
        <w:br w:type="page"/>
      </w:r>
    </w:p>
    <w:p w14:paraId="319CAB17" w14:textId="77777777" w:rsidR="009D2C2D" w:rsidRDefault="009D2C2D" w:rsidP="009D2C2D">
      <w:pPr>
        <w:pStyle w:val="1HeaderL1"/>
        <w:numPr>
          <w:ilvl w:val="0"/>
          <w:numId w:val="0"/>
        </w:numPr>
        <w:ind w:left="431"/>
        <w:rPr>
          <w:rFonts w:ascii="Arial" w:hAnsi="Arial" w:cs="Arial"/>
        </w:rPr>
      </w:pPr>
    </w:p>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4A0" w:firstRow="1" w:lastRow="0" w:firstColumn="1" w:lastColumn="0" w:noHBand="0" w:noVBand="1"/>
      </w:tblPr>
      <w:tblGrid>
        <w:gridCol w:w="3936"/>
        <w:gridCol w:w="3151"/>
        <w:gridCol w:w="109"/>
        <w:gridCol w:w="1450"/>
        <w:gridCol w:w="1527"/>
      </w:tblGrid>
      <w:tr w:rsidR="009E635B" w:rsidRPr="0025437F" w14:paraId="17ABE925" w14:textId="77777777" w:rsidTr="00C02E75">
        <w:tc>
          <w:tcPr>
            <w:tcW w:w="7087" w:type="dxa"/>
            <w:gridSpan w:val="2"/>
            <w:tcBorders>
              <w:right w:val="nil"/>
            </w:tcBorders>
          </w:tcPr>
          <w:p w14:paraId="672F299D" w14:textId="50084B20" w:rsidR="009E635B" w:rsidRPr="0025437F" w:rsidRDefault="009E635B" w:rsidP="00C02E75">
            <w:pPr>
              <w:pStyle w:val="2Sub-Header"/>
              <w:ind w:left="0"/>
              <w:rPr>
                <w:b w:val="0"/>
              </w:rPr>
            </w:pPr>
          </w:p>
        </w:tc>
        <w:tc>
          <w:tcPr>
            <w:tcW w:w="1559" w:type="dxa"/>
            <w:gridSpan w:val="2"/>
            <w:tcBorders>
              <w:left w:val="nil"/>
            </w:tcBorders>
          </w:tcPr>
          <w:p w14:paraId="175C4D25" w14:textId="77777777" w:rsidR="009E635B" w:rsidRPr="0025437F" w:rsidRDefault="009E635B" w:rsidP="00C02E75">
            <w:pPr>
              <w:pStyle w:val="2Sub-Header"/>
              <w:ind w:left="0"/>
              <w:jc w:val="right"/>
              <w:rPr>
                <w:color w:val="FF0000"/>
              </w:rPr>
            </w:pPr>
            <w:r w:rsidRPr="0025437F">
              <w:rPr>
                <w:color w:val="auto"/>
              </w:rPr>
              <w:t>Activity No</w:t>
            </w:r>
          </w:p>
        </w:tc>
        <w:tc>
          <w:tcPr>
            <w:tcW w:w="1527" w:type="dxa"/>
          </w:tcPr>
          <w:p w14:paraId="4B084780" w14:textId="18B3F911" w:rsidR="009E635B" w:rsidRPr="0025437F" w:rsidRDefault="009E635B" w:rsidP="00C02E75">
            <w:pPr>
              <w:pStyle w:val="2Sub-Header"/>
              <w:ind w:left="0"/>
            </w:pPr>
            <w:r w:rsidRPr="0025437F">
              <w:t>2</w:t>
            </w:r>
          </w:p>
        </w:tc>
      </w:tr>
      <w:tr w:rsidR="009E635B" w:rsidRPr="0025437F" w14:paraId="7F02A552" w14:textId="77777777" w:rsidTr="00C02E75">
        <w:tc>
          <w:tcPr>
            <w:tcW w:w="10173" w:type="dxa"/>
            <w:gridSpan w:val="5"/>
          </w:tcPr>
          <w:p w14:paraId="391BFCA5" w14:textId="77777777" w:rsidR="009E635B" w:rsidRPr="006377EC" w:rsidRDefault="009E635B" w:rsidP="00C02E75">
            <w:pPr>
              <w:rPr>
                <w:rFonts w:ascii="Arial" w:hAnsi="Arial" w:cs="Arial"/>
                <w:b/>
                <w:color w:val="000000" w:themeColor="text1"/>
                <w:sz w:val="22"/>
                <w:szCs w:val="22"/>
              </w:rPr>
            </w:pPr>
            <w:r w:rsidRPr="006377EC">
              <w:rPr>
                <w:rFonts w:ascii="Arial" w:hAnsi="Arial" w:cs="Arial"/>
                <w:b/>
                <w:color w:val="000000" w:themeColor="text1"/>
                <w:sz w:val="22"/>
                <w:szCs w:val="22"/>
                <w:u w:val="single"/>
              </w:rPr>
              <w:t>Activity:</w:t>
            </w:r>
            <w:r w:rsidRPr="006377EC">
              <w:rPr>
                <w:rFonts w:ascii="Arial" w:hAnsi="Arial" w:cs="Arial"/>
                <w:b/>
                <w:color w:val="000000" w:themeColor="text1"/>
                <w:sz w:val="22"/>
                <w:szCs w:val="22"/>
              </w:rPr>
              <w:t xml:space="preserve"> </w:t>
            </w:r>
          </w:p>
          <w:p w14:paraId="01B8155F" w14:textId="72F30FCF" w:rsidR="009E635B" w:rsidRPr="006377EC" w:rsidRDefault="002D6502" w:rsidP="00C02E75">
            <w:pPr>
              <w:rPr>
                <w:rFonts w:ascii="Arial" w:hAnsi="Arial" w:cs="Arial"/>
                <w:b/>
                <w:color w:val="000000" w:themeColor="text1"/>
                <w:sz w:val="22"/>
                <w:szCs w:val="22"/>
              </w:rPr>
            </w:pPr>
            <w:r w:rsidRPr="006377EC">
              <w:rPr>
                <w:rStyle w:val="1InstructionsChar1"/>
                <w:rFonts w:eastAsiaTheme="minorEastAsia"/>
                <w:color w:val="000000" w:themeColor="text1"/>
              </w:rPr>
              <w:t xml:space="preserve">Organisation of two meetings with the </w:t>
            </w:r>
            <w:proofErr w:type="spellStart"/>
            <w:r w:rsidRPr="006377EC">
              <w:rPr>
                <w:rStyle w:val="1InstructionsChar1"/>
                <w:rFonts w:eastAsiaTheme="minorEastAsia"/>
                <w:color w:val="000000" w:themeColor="text1"/>
              </w:rPr>
              <w:t>ExCALIBUR</w:t>
            </w:r>
            <w:proofErr w:type="spellEnd"/>
            <w:r w:rsidRPr="006377EC">
              <w:rPr>
                <w:rStyle w:val="1InstructionsChar1"/>
                <w:rFonts w:eastAsiaTheme="minorEastAsia"/>
                <w:color w:val="000000" w:themeColor="text1"/>
              </w:rPr>
              <w:t xml:space="preserve"> partners from </w:t>
            </w:r>
            <w:r w:rsidRPr="006377EC">
              <w:rPr>
                <w:rFonts w:ascii="Arial" w:eastAsiaTheme="minorEastAsia" w:hAnsi="Arial" w:cs="Arial"/>
                <w:color w:val="000000" w:themeColor="text1"/>
                <w:sz w:val="22"/>
                <w:szCs w:val="22"/>
              </w:rPr>
              <w:t>FM-WP1, FM-WP2, and FM-WP3, and if possible</w:t>
            </w:r>
            <w:r w:rsidRPr="006377EC">
              <w:rPr>
                <w:rFonts w:eastAsiaTheme="minorEastAsia"/>
                <w:color w:val="000000" w:themeColor="text1"/>
              </w:rPr>
              <w:t xml:space="preserve"> </w:t>
            </w:r>
            <w:r w:rsidRPr="006377EC">
              <w:rPr>
                <w:rFonts w:ascii="Arial" w:eastAsiaTheme="minorEastAsia" w:hAnsi="Arial" w:cs="Arial"/>
                <w:color w:val="000000" w:themeColor="text1"/>
                <w:sz w:val="22"/>
                <w:szCs w:val="22"/>
              </w:rPr>
              <w:t>WP4, WC-WP1 and XC-WP1&amp;2</w:t>
            </w:r>
          </w:p>
          <w:p w14:paraId="0E187F4F" w14:textId="36F2A186" w:rsidR="009E635B" w:rsidRPr="006377EC" w:rsidRDefault="009E635B" w:rsidP="00C02E75">
            <w:pPr>
              <w:rPr>
                <w:rFonts w:ascii="Arial" w:hAnsi="Arial" w:cs="Arial"/>
                <w:color w:val="000000" w:themeColor="text1"/>
                <w:sz w:val="22"/>
                <w:szCs w:val="22"/>
              </w:rPr>
            </w:pPr>
            <w:r w:rsidRPr="006377EC">
              <w:rPr>
                <w:rFonts w:ascii="Arial" w:hAnsi="Arial" w:cs="Arial"/>
                <w:b/>
                <w:color w:val="000000" w:themeColor="text1"/>
                <w:sz w:val="22"/>
                <w:szCs w:val="22"/>
                <w:u w:val="single"/>
              </w:rPr>
              <w:t>Assignee:</w:t>
            </w:r>
            <w:r w:rsidRPr="006377EC">
              <w:rPr>
                <w:rFonts w:ascii="Arial" w:hAnsi="Arial" w:cs="Arial"/>
                <w:b/>
                <w:color w:val="000000" w:themeColor="text1"/>
                <w:sz w:val="22"/>
                <w:szCs w:val="22"/>
              </w:rPr>
              <w:t xml:space="preserve"> </w:t>
            </w:r>
            <w:r w:rsidR="002D6502" w:rsidRPr="006377EC">
              <w:rPr>
                <w:rFonts w:ascii="Arial" w:hAnsi="Arial" w:cs="Arial"/>
                <w:color w:val="000000" w:themeColor="text1"/>
                <w:sz w:val="22"/>
                <w:szCs w:val="22"/>
              </w:rPr>
              <w:t>Peter V. Coveney</w:t>
            </w:r>
          </w:p>
          <w:p w14:paraId="5CD8AA1B" w14:textId="77777777" w:rsidR="009E635B" w:rsidRPr="006377EC" w:rsidRDefault="009E635B" w:rsidP="00C02E75">
            <w:pPr>
              <w:rPr>
                <w:rFonts w:ascii="Arial" w:hAnsi="Arial" w:cs="Arial"/>
                <w:color w:val="000000" w:themeColor="text1"/>
                <w:sz w:val="22"/>
                <w:szCs w:val="22"/>
              </w:rPr>
            </w:pPr>
          </w:p>
        </w:tc>
      </w:tr>
      <w:tr w:rsidR="009E635B" w:rsidRPr="0025437F" w14:paraId="5B7F4CD2" w14:textId="77777777" w:rsidTr="00C02E75">
        <w:tc>
          <w:tcPr>
            <w:tcW w:w="10173" w:type="dxa"/>
            <w:gridSpan w:val="5"/>
          </w:tcPr>
          <w:p w14:paraId="7D02E9AC" w14:textId="4CD4D80A" w:rsidR="009E635B" w:rsidRPr="006377EC" w:rsidRDefault="009E635B" w:rsidP="00C02E75">
            <w:pPr>
              <w:rPr>
                <w:rFonts w:ascii="Arial" w:hAnsi="Arial" w:cs="Arial"/>
                <w:b/>
                <w:color w:val="000000" w:themeColor="text1"/>
                <w:sz w:val="22"/>
                <w:szCs w:val="22"/>
              </w:rPr>
            </w:pPr>
            <w:r w:rsidRPr="006377EC">
              <w:rPr>
                <w:rFonts w:ascii="Arial" w:hAnsi="Arial" w:cs="Arial"/>
                <w:b/>
                <w:color w:val="000000" w:themeColor="text1"/>
                <w:sz w:val="22"/>
                <w:szCs w:val="22"/>
                <w:u w:val="single"/>
              </w:rPr>
              <w:t>Objective 1:</w:t>
            </w:r>
            <w:r w:rsidRPr="006377EC">
              <w:rPr>
                <w:rFonts w:ascii="Arial" w:hAnsi="Arial" w:cs="Arial"/>
                <w:color w:val="000000" w:themeColor="text1"/>
                <w:sz w:val="22"/>
                <w:szCs w:val="22"/>
              </w:rPr>
              <w:t xml:space="preserve"> </w:t>
            </w:r>
            <w:r w:rsidR="000543B9" w:rsidRPr="006377EC">
              <w:rPr>
                <w:rFonts w:ascii="Arial" w:hAnsi="Arial" w:cs="Arial"/>
                <w:bCs/>
                <w:color w:val="000000" w:themeColor="text1"/>
                <w:sz w:val="22"/>
                <w:szCs w:val="22"/>
              </w:rPr>
              <w:t>hold the first meeting to i</w:t>
            </w:r>
            <w:r w:rsidR="006672B7" w:rsidRPr="006377EC">
              <w:rPr>
                <w:rFonts w:ascii="Arial" w:hAnsi="Arial" w:cs="Arial"/>
                <w:bCs/>
                <w:color w:val="000000" w:themeColor="text1"/>
                <w:sz w:val="22"/>
                <w:szCs w:val="22"/>
              </w:rPr>
              <w:t>ntroduce</w:t>
            </w:r>
            <w:r w:rsidR="002D6502" w:rsidRPr="006377EC">
              <w:rPr>
                <w:rFonts w:ascii="Arial" w:hAnsi="Arial" w:cs="Arial"/>
                <w:color w:val="000000" w:themeColor="text1"/>
                <w:sz w:val="22"/>
                <w:szCs w:val="22"/>
              </w:rPr>
              <w:t xml:space="preserve"> EasyVVUQ capabilities</w:t>
            </w:r>
            <w:r w:rsidR="000543B9" w:rsidRPr="006377EC">
              <w:rPr>
                <w:rFonts w:ascii="Arial" w:hAnsi="Arial" w:cs="Arial"/>
                <w:color w:val="000000" w:themeColor="text1"/>
                <w:sz w:val="22"/>
                <w:szCs w:val="22"/>
              </w:rPr>
              <w:t>,</w:t>
            </w:r>
            <w:r w:rsidR="002D6502" w:rsidRPr="006377EC">
              <w:rPr>
                <w:rFonts w:ascii="Arial" w:hAnsi="Arial" w:cs="Arial"/>
                <w:color w:val="000000" w:themeColor="text1"/>
                <w:sz w:val="22"/>
                <w:szCs w:val="22"/>
              </w:rPr>
              <w:t xml:space="preserve"> provide hands-on tutorials</w:t>
            </w:r>
            <w:r w:rsidR="006672B7" w:rsidRPr="006377EC">
              <w:rPr>
                <w:rFonts w:ascii="Arial" w:hAnsi="Arial" w:cs="Arial"/>
                <w:color w:val="000000" w:themeColor="text1"/>
                <w:sz w:val="22"/>
                <w:szCs w:val="22"/>
              </w:rPr>
              <w:t xml:space="preserve"> and partners to present the structure of their codes and UQ requirements</w:t>
            </w:r>
          </w:p>
          <w:p w14:paraId="73CB5B6D" w14:textId="71C5AF8A" w:rsidR="009E635B" w:rsidRPr="006377EC" w:rsidRDefault="009E635B" w:rsidP="00C02E75">
            <w:pPr>
              <w:rPr>
                <w:rFonts w:ascii="Arial" w:hAnsi="Arial" w:cs="Arial"/>
                <w:color w:val="000000" w:themeColor="text1"/>
                <w:sz w:val="22"/>
                <w:szCs w:val="22"/>
              </w:rPr>
            </w:pPr>
            <w:r w:rsidRPr="006377EC">
              <w:rPr>
                <w:rFonts w:ascii="Arial" w:hAnsi="Arial" w:cs="Arial"/>
                <w:b/>
                <w:color w:val="000000" w:themeColor="text1"/>
                <w:sz w:val="22"/>
                <w:szCs w:val="22"/>
                <w:u w:val="single"/>
              </w:rPr>
              <w:t>Objective 3:</w:t>
            </w:r>
            <w:r w:rsidRPr="006377EC">
              <w:rPr>
                <w:rFonts w:ascii="Arial" w:hAnsi="Arial" w:cs="Arial"/>
                <w:color w:val="000000" w:themeColor="text1"/>
                <w:sz w:val="22"/>
                <w:szCs w:val="22"/>
              </w:rPr>
              <w:t xml:space="preserve"> </w:t>
            </w:r>
            <w:r w:rsidR="000543B9" w:rsidRPr="006377EC">
              <w:rPr>
                <w:rFonts w:ascii="Arial" w:hAnsi="Arial" w:cs="Arial"/>
                <w:color w:val="000000" w:themeColor="text1"/>
                <w:sz w:val="22"/>
                <w:szCs w:val="22"/>
              </w:rPr>
              <w:t>hold the second meeting to p</w:t>
            </w:r>
            <w:r w:rsidR="006672B7" w:rsidRPr="006377EC">
              <w:rPr>
                <w:rFonts w:ascii="Arial" w:hAnsi="Arial" w:cs="Arial"/>
                <w:color w:val="000000" w:themeColor="text1"/>
                <w:sz w:val="22"/>
                <w:szCs w:val="22"/>
              </w:rPr>
              <w:t>resent</w:t>
            </w:r>
            <w:r w:rsidR="002D6502" w:rsidRPr="006377EC">
              <w:rPr>
                <w:rFonts w:ascii="Arial" w:hAnsi="Arial" w:cs="Arial"/>
                <w:color w:val="000000" w:themeColor="text1"/>
                <w:sz w:val="22"/>
                <w:szCs w:val="22"/>
              </w:rPr>
              <w:t xml:space="preserve"> our shortlist of recommended UQ methods</w:t>
            </w:r>
          </w:p>
        </w:tc>
      </w:tr>
      <w:tr w:rsidR="009E635B" w:rsidRPr="0025437F" w14:paraId="0CFF4BBC" w14:textId="77777777" w:rsidTr="00C02E75">
        <w:tc>
          <w:tcPr>
            <w:tcW w:w="3936" w:type="dxa"/>
          </w:tcPr>
          <w:p w14:paraId="3DB3079B"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Key Deliverables:</w:t>
            </w:r>
          </w:p>
          <w:p w14:paraId="18378DB1" w14:textId="77777777" w:rsidR="009E635B" w:rsidRPr="0025437F" w:rsidRDefault="009E635B" w:rsidP="00C02E75">
            <w:pPr>
              <w:rPr>
                <w:rFonts w:ascii="Arial" w:hAnsi="Arial" w:cs="Arial"/>
                <w:b/>
                <w:sz w:val="22"/>
                <w:szCs w:val="22"/>
                <w:u w:val="single"/>
              </w:rPr>
            </w:pPr>
          </w:p>
          <w:p w14:paraId="2643849D" w14:textId="7DA7E23A" w:rsidR="009E635B" w:rsidRPr="0025437F" w:rsidRDefault="009E635B" w:rsidP="00C02E75">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2D6502" w:rsidRPr="002D6502">
              <w:rPr>
                <w:rFonts w:ascii="Arial" w:hAnsi="Arial" w:cs="Arial"/>
                <w:bCs/>
                <w:sz w:val="22"/>
                <w:szCs w:val="22"/>
              </w:rPr>
              <w:t>Initial workshop</w:t>
            </w:r>
          </w:p>
          <w:p w14:paraId="37760819" w14:textId="1B7AE7EB" w:rsidR="009E635B" w:rsidRPr="0025437F" w:rsidRDefault="009E635B" w:rsidP="006672B7">
            <w:pPr>
              <w:rPr>
                <w:rFonts w:ascii="Arial" w:hAnsi="Arial" w:cs="Arial"/>
                <w:b/>
                <w:sz w:val="22"/>
                <w:szCs w:val="22"/>
              </w:rPr>
            </w:pPr>
            <w:r w:rsidRPr="0025437F">
              <w:rPr>
                <w:rFonts w:ascii="Arial" w:hAnsi="Arial" w:cs="Arial"/>
                <w:b/>
                <w:sz w:val="22"/>
                <w:szCs w:val="22"/>
              </w:rPr>
              <w:t>2)</w:t>
            </w:r>
            <w:r w:rsidR="002D6502">
              <w:rPr>
                <w:rFonts w:ascii="Arial" w:hAnsi="Arial" w:cs="Arial"/>
                <w:b/>
                <w:sz w:val="22"/>
                <w:szCs w:val="22"/>
              </w:rPr>
              <w:t xml:space="preserve"> </w:t>
            </w:r>
            <w:r w:rsidR="002D6502" w:rsidRPr="002D6502">
              <w:rPr>
                <w:rFonts w:ascii="Arial" w:hAnsi="Arial" w:cs="Arial"/>
                <w:bCs/>
                <w:sz w:val="22"/>
                <w:szCs w:val="22"/>
              </w:rPr>
              <w:t>Final workshop</w:t>
            </w:r>
          </w:p>
        </w:tc>
        <w:tc>
          <w:tcPr>
            <w:tcW w:w="3260" w:type="dxa"/>
            <w:gridSpan w:val="2"/>
          </w:tcPr>
          <w:p w14:paraId="462181BF"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Start and Completion date:</w:t>
            </w:r>
          </w:p>
          <w:p w14:paraId="0E7B4DFD" w14:textId="77777777" w:rsidR="009E635B" w:rsidRPr="0025437F" w:rsidRDefault="009E635B" w:rsidP="00C02E75">
            <w:pPr>
              <w:rPr>
                <w:rFonts w:ascii="Arial" w:hAnsi="Arial" w:cs="Arial"/>
                <w:b/>
                <w:sz w:val="22"/>
                <w:szCs w:val="22"/>
              </w:rPr>
            </w:pPr>
          </w:p>
          <w:p w14:paraId="2B6B8EF8" w14:textId="37D6FAF5" w:rsidR="009E635B" w:rsidRPr="0025437F" w:rsidRDefault="009E635B" w:rsidP="00C02E75">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2D6502" w:rsidRPr="002D6502">
              <w:rPr>
                <w:rFonts w:ascii="Arial" w:hAnsi="Arial" w:cs="Arial"/>
                <w:bCs/>
                <w:sz w:val="22"/>
                <w:szCs w:val="22"/>
              </w:rPr>
              <w:t>14/01/2021</w:t>
            </w:r>
          </w:p>
          <w:p w14:paraId="58F6C46D" w14:textId="551FEFEC" w:rsidR="009E635B" w:rsidRPr="0025437F" w:rsidRDefault="009E635B" w:rsidP="006672B7">
            <w:pPr>
              <w:rPr>
                <w:rFonts w:ascii="Arial" w:hAnsi="Arial" w:cs="Arial"/>
                <w:b/>
                <w:sz w:val="22"/>
                <w:szCs w:val="22"/>
              </w:rPr>
            </w:pPr>
            <w:r w:rsidRPr="0025437F">
              <w:rPr>
                <w:rFonts w:ascii="Arial" w:hAnsi="Arial" w:cs="Arial"/>
                <w:b/>
                <w:sz w:val="22"/>
                <w:szCs w:val="22"/>
              </w:rPr>
              <w:t>2)</w:t>
            </w:r>
            <w:r w:rsidR="002D6502">
              <w:rPr>
                <w:rFonts w:ascii="Arial" w:hAnsi="Arial" w:cs="Arial"/>
                <w:b/>
                <w:sz w:val="22"/>
                <w:szCs w:val="22"/>
              </w:rPr>
              <w:t xml:space="preserve"> </w:t>
            </w:r>
            <w:r w:rsidR="002D6502" w:rsidRPr="002D6502">
              <w:rPr>
                <w:rFonts w:ascii="Arial" w:hAnsi="Arial" w:cs="Arial"/>
                <w:bCs/>
                <w:sz w:val="22"/>
                <w:szCs w:val="22"/>
              </w:rPr>
              <w:t>01/0</w:t>
            </w:r>
            <w:r w:rsidR="002D6502">
              <w:rPr>
                <w:rFonts w:ascii="Arial" w:hAnsi="Arial" w:cs="Arial"/>
                <w:bCs/>
                <w:sz w:val="22"/>
                <w:szCs w:val="22"/>
              </w:rPr>
              <w:t>7</w:t>
            </w:r>
            <w:r w:rsidR="002D6502" w:rsidRPr="002D6502">
              <w:rPr>
                <w:rFonts w:ascii="Arial" w:hAnsi="Arial" w:cs="Arial"/>
                <w:bCs/>
                <w:sz w:val="22"/>
                <w:szCs w:val="22"/>
              </w:rPr>
              <w:t>/2021</w:t>
            </w:r>
          </w:p>
        </w:tc>
        <w:tc>
          <w:tcPr>
            <w:tcW w:w="2977" w:type="dxa"/>
            <w:gridSpan w:val="2"/>
          </w:tcPr>
          <w:p w14:paraId="0DDA7F77"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Assignee:</w:t>
            </w:r>
          </w:p>
          <w:p w14:paraId="1258A0FF" w14:textId="77777777" w:rsidR="009E635B" w:rsidRPr="0025437F" w:rsidRDefault="009E635B" w:rsidP="00C02E75">
            <w:pPr>
              <w:rPr>
                <w:rFonts w:ascii="Arial" w:hAnsi="Arial" w:cs="Arial"/>
                <w:b/>
                <w:sz w:val="22"/>
                <w:szCs w:val="22"/>
                <w:u w:val="single"/>
              </w:rPr>
            </w:pPr>
          </w:p>
          <w:p w14:paraId="6D2502EB" w14:textId="7183FF38" w:rsidR="009E635B" w:rsidRPr="0025437F" w:rsidRDefault="009E635B" w:rsidP="00C02E75">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2D6502" w:rsidRPr="002D6502">
              <w:rPr>
                <w:rFonts w:ascii="Arial" w:hAnsi="Arial" w:cs="Arial"/>
                <w:bCs/>
                <w:sz w:val="22"/>
                <w:szCs w:val="22"/>
              </w:rPr>
              <w:t>Peter V. Coveney</w:t>
            </w:r>
          </w:p>
          <w:p w14:paraId="4875F767" w14:textId="77777777" w:rsidR="009E635B" w:rsidRDefault="009E635B" w:rsidP="006672B7">
            <w:pPr>
              <w:rPr>
                <w:rFonts w:ascii="Arial" w:hAnsi="Arial" w:cs="Arial"/>
                <w:b/>
                <w:sz w:val="22"/>
                <w:szCs w:val="22"/>
              </w:rPr>
            </w:pPr>
            <w:r w:rsidRPr="0025437F">
              <w:rPr>
                <w:rFonts w:ascii="Arial" w:hAnsi="Arial" w:cs="Arial"/>
                <w:b/>
                <w:sz w:val="22"/>
                <w:szCs w:val="22"/>
              </w:rPr>
              <w:t>2)</w:t>
            </w:r>
            <w:r w:rsidR="002D6502">
              <w:rPr>
                <w:rFonts w:ascii="Arial" w:hAnsi="Arial" w:cs="Arial"/>
                <w:b/>
                <w:sz w:val="22"/>
                <w:szCs w:val="22"/>
              </w:rPr>
              <w:t xml:space="preserve"> </w:t>
            </w:r>
            <w:r w:rsidR="002D6502" w:rsidRPr="002D6502">
              <w:rPr>
                <w:rFonts w:ascii="Arial" w:hAnsi="Arial" w:cs="Arial"/>
                <w:bCs/>
                <w:sz w:val="22"/>
                <w:szCs w:val="22"/>
              </w:rPr>
              <w:t>Peter V. Coveney</w:t>
            </w:r>
          </w:p>
          <w:p w14:paraId="5D1BC271" w14:textId="5E539B34" w:rsidR="006672B7" w:rsidRPr="0025437F" w:rsidRDefault="006672B7" w:rsidP="006672B7">
            <w:pPr>
              <w:rPr>
                <w:rFonts w:ascii="Arial" w:hAnsi="Arial" w:cs="Arial"/>
                <w:b/>
                <w:sz w:val="22"/>
                <w:szCs w:val="22"/>
              </w:rPr>
            </w:pPr>
          </w:p>
        </w:tc>
      </w:tr>
      <w:tr w:rsidR="009E635B" w:rsidRPr="0025437F" w14:paraId="342F17A4" w14:textId="77777777" w:rsidTr="00C02E75">
        <w:tc>
          <w:tcPr>
            <w:tcW w:w="3936" w:type="dxa"/>
          </w:tcPr>
          <w:p w14:paraId="3909273E"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Milestones towards deliverables:</w:t>
            </w:r>
          </w:p>
          <w:p w14:paraId="2F3334FD" w14:textId="77777777" w:rsidR="009E635B" w:rsidRPr="0025437F" w:rsidRDefault="009E635B" w:rsidP="00C02E75">
            <w:pPr>
              <w:rPr>
                <w:rFonts w:ascii="Arial" w:hAnsi="Arial" w:cs="Arial"/>
                <w:b/>
                <w:sz w:val="22"/>
                <w:szCs w:val="22"/>
                <w:u w:val="single"/>
              </w:rPr>
            </w:pPr>
          </w:p>
          <w:p w14:paraId="5A84A1FA" w14:textId="0F58D492" w:rsidR="009E635B" w:rsidRPr="0025437F" w:rsidRDefault="009E635B" w:rsidP="00C02E75">
            <w:pPr>
              <w:rPr>
                <w:rFonts w:ascii="Arial" w:hAnsi="Arial" w:cs="Arial"/>
                <w:b/>
                <w:sz w:val="22"/>
                <w:szCs w:val="22"/>
              </w:rPr>
            </w:pPr>
            <w:r w:rsidRPr="0025437F">
              <w:rPr>
                <w:rFonts w:ascii="Arial" w:hAnsi="Arial" w:cs="Arial"/>
                <w:b/>
                <w:sz w:val="22"/>
                <w:szCs w:val="22"/>
              </w:rPr>
              <w:t>1)</w:t>
            </w:r>
            <w:r w:rsidR="000543B9">
              <w:rPr>
                <w:rFonts w:ascii="Arial" w:hAnsi="Arial" w:cs="Arial"/>
                <w:b/>
                <w:sz w:val="22"/>
                <w:szCs w:val="22"/>
              </w:rPr>
              <w:t xml:space="preserve"> </w:t>
            </w:r>
            <w:r w:rsidR="000543B9" w:rsidRPr="000543B9">
              <w:rPr>
                <w:rFonts w:ascii="Arial" w:hAnsi="Arial" w:cs="Arial"/>
                <w:bCs/>
                <w:sz w:val="22"/>
                <w:szCs w:val="22"/>
              </w:rPr>
              <w:t>confirmation of more than 15 attendees</w:t>
            </w:r>
          </w:p>
          <w:p w14:paraId="14E7290C" w14:textId="0AB952F0" w:rsidR="009E635B" w:rsidRPr="0025437F" w:rsidRDefault="009E635B" w:rsidP="00C02E75">
            <w:pPr>
              <w:rPr>
                <w:rFonts w:ascii="Arial" w:hAnsi="Arial" w:cs="Arial"/>
                <w:b/>
                <w:sz w:val="22"/>
                <w:szCs w:val="22"/>
              </w:rPr>
            </w:pPr>
            <w:r w:rsidRPr="0025437F">
              <w:rPr>
                <w:rFonts w:ascii="Arial" w:hAnsi="Arial" w:cs="Arial"/>
                <w:b/>
                <w:sz w:val="22"/>
                <w:szCs w:val="22"/>
              </w:rPr>
              <w:t>2)</w:t>
            </w:r>
            <w:r w:rsidR="000543B9">
              <w:rPr>
                <w:rFonts w:ascii="Arial" w:hAnsi="Arial" w:cs="Arial"/>
                <w:b/>
                <w:sz w:val="22"/>
                <w:szCs w:val="22"/>
              </w:rPr>
              <w:t xml:space="preserve"> </w:t>
            </w:r>
            <w:r w:rsidR="000543B9" w:rsidRPr="000543B9">
              <w:rPr>
                <w:rFonts w:ascii="Arial" w:hAnsi="Arial" w:cs="Arial"/>
                <w:bCs/>
                <w:sz w:val="22"/>
                <w:szCs w:val="22"/>
              </w:rPr>
              <w:t>confirmation of more than 15 attendees</w:t>
            </w:r>
          </w:p>
          <w:p w14:paraId="031E62BE" w14:textId="77777777" w:rsidR="009E635B" w:rsidRPr="0025437F" w:rsidRDefault="009E635B" w:rsidP="00C02E75">
            <w:pPr>
              <w:rPr>
                <w:rFonts w:ascii="Arial" w:hAnsi="Arial" w:cs="Arial"/>
                <w:b/>
                <w:sz w:val="22"/>
                <w:szCs w:val="22"/>
                <w:u w:val="single"/>
              </w:rPr>
            </w:pPr>
          </w:p>
        </w:tc>
        <w:tc>
          <w:tcPr>
            <w:tcW w:w="3260" w:type="dxa"/>
            <w:gridSpan w:val="2"/>
          </w:tcPr>
          <w:p w14:paraId="3FBEBB09"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Completion date:</w:t>
            </w:r>
          </w:p>
          <w:p w14:paraId="131A21F7" w14:textId="77777777" w:rsidR="009E635B" w:rsidRPr="0025437F" w:rsidRDefault="009E635B" w:rsidP="00C02E75">
            <w:pPr>
              <w:rPr>
                <w:rFonts w:ascii="Arial" w:hAnsi="Arial" w:cs="Arial"/>
                <w:b/>
                <w:sz w:val="22"/>
                <w:szCs w:val="22"/>
                <w:u w:val="single"/>
              </w:rPr>
            </w:pPr>
          </w:p>
          <w:p w14:paraId="6C95B51A" w14:textId="2495F46F" w:rsidR="009E635B" w:rsidRPr="0025437F" w:rsidRDefault="009E635B" w:rsidP="00C02E75">
            <w:pPr>
              <w:rPr>
                <w:rFonts w:ascii="Arial" w:hAnsi="Arial" w:cs="Arial"/>
                <w:b/>
                <w:sz w:val="22"/>
                <w:szCs w:val="22"/>
              </w:rPr>
            </w:pPr>
            <w:r w:rsidRPr="0025437F">
              <w:rPr>
                <w:rFonts w:ascii="Arial" w:hAnsi="Arial" w:cs="Arial"/>
                <w:b/>
                <w:sz w:val="22"/>
                <w:szCs w:val="22"/>
              </w:rPr>
              <w:t>1)</w:t>
            </w:r>
            <w:r w:rsidR="000543B9">
              <w:rPr>
                <w:rFonts w:ascii="Arial" w:hAnsi="Arial" w:cs="Arial"/>
                <w:b/>
                <w:sz w:val="22"/>
                <w:szCs w:val="22"/>
              </w:rPr>
              <w:t xml:space="preserve"> </w:t>
            </w:r>
            <w:r w:rsidR="000543B9" w:rsidRPr="000543B9">
              <w:rPr>
                <w:rFonts w:ascii="Arial" w:hAnsi="Arial" w:cs="Arial"/>
                <w:bCs/>
                <w:sz w:val="22"/>
                <w:szCs w:val="22"/>
              </w:rPr>
              <w:t>07/01/2021</w:t>
            </w:r>
          </w:p>
          <w:p w14:paraId="45422253" w14:textId="35ABAD28" w:rsidR="009E635B" w:rsidRPr="0025437F" w:rsidRDefault="000543B9" w:rsidP="00C02E75">
            <w:pPr>
              <w:rPr>
                <w:rFonts w:ascii="Arial" w:hAnsi="Arial" w:cs="Arial"/>
                <w:b/>
                <w:sz w:val="22"/>
                <w:szCs w:val="22"/>
              </w:rPr>
            </w:pPr>
            <w:r>
              <w:rPr>
                <w:rFonts w:ascii="Arial" w:hAnsi="Arial" w:cs="Arial"/>
                <w:b/>
                <w:sz w:val="22"/>
                <w:szCs w:val="22"/>
              </w:rPr>
              <w:br/>
            </w:r>
            <w:r w:rsidR="009E635B" w:rsidRPr="0025437F">
              <w:rPr>
                <w:rFonts w:ascii="Arial" w:hAnsi="Arial" w:cs="Arial"/>
                <w:b/>
                <w:sz w:val="22"/>
                <w:szCs w:val="22"/>
              </w:rPr>
              <w:t>2)</w:t>
            </w:r>
            <w:r>
              <w:rPr>
                <w:rFonts w:ascii="Arial" w:hAnsi="Arial" w:cs="Arial"/>
                <w:b/>
                <w:sz w:val="22"/>
                <w:szCs w:val="22"/>
              </w:rPr>
              <w:t xml:space="preserve"> </w:t>
            </w:r>
            <w:r w:rsidRPr="000543B9">
              <w:rPr>
                <w:rFonts w:ascii="Arial" w:hAnsi="Arial" w:cs="Arial"/>
                <w:bCs/>
                <w:sz w:val="22"/>
                <w:szCs w:val="22"/>
              </w:rPr>
              <w:t>24/06/2021</w:t>
            </w:r>
          </w:p>
        </w:tc>
        <w:tc>
          <w:tcPr>
            <w:tcW w:w="2977" w:type="dxa"/>
            <w:gridSpan w:val="2"/>
          </w:tcPr>
          <w:p w14:paraId="152BAAD0"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Assignee:</w:t>
            </w:r>
          </w:p>
          <w:p w14:paraId="4744AD2D" w14:textId="77777777" w:rsidR="009E635B" w:rsidRPr="0025437F" w:rsidRDefault="009E635B" w:rsidP="00C02E75">
            <w:pPr>
              <w:rPr>
                <w:rFonts w:ascii="Arial" w:hAnsi="Arial" w:cs="Arial"/>
                <w:b/>
                <w:sz w:val="22"/>
                <w:szCs w:val="22"/>
                <w:u w:val="single"/>
              </w:rPr>
            </w:pPr>
          </w:p>
          <w:p w14:paraId="30B4795B" w14:textId="06D7474B" w:rsidR="009E635B" w:rsidRPr="0025437F" w:rsidRDefault="009E635B" w:rsidP="00C02E75">
            <w:pPr>
              <w:rPr>
                <w:rFonts w:ascii="Arial" w:hAnsi="Arial" w:cs="Arial"/>
                <w:b/>
                <w:sz w:val="22"/>
                <w:szCs w:val="22"/>
              </w:rPr>
            </w:pPr>
            <w:r w:rsidRPr="0025437F">
              <w:rPr>
                <w:rFonts w:ascii="Arial" w:hAnsi="Arial" w:cs="Arial"/>
                <w:b/>
                <w:sz w:val="22"/>
                <w:szCs w:val="22"/>
              </w:rPr>
              <w:t>1)</w:t>
            </w:r>
            <w:r w:rsidR="006672B7">
              <w:rPr>
                <w:rFonts w:ascii="Arial" w:hAnsi="Arial" w:cs="Arial"/>
                <w:b/>
                <w:sz w:val="22"/>
                <w:szCs w:val="22"/>
              </w:rPr>
              <w:t xml:space="preserve"> </w:t>
            </w:r>
            <w:r w:rsidR="006672B7" w:rsidRPr="002D6502">
              <w:rPr>
                <w:rFonts w:ascii="Arial" w:hAnsi="Arial" w:cs="Arial"/>
                <w:bCs/>
                <w:sz w:val="22"/>
                <w:szCs w:val="22"/>
              </w:rPr>
              <w:t>Peter V. Coveney</w:t>
            </w:r>
          </w:p>
          <w:p w14:paraId="21DCF1A5" w14:textId="20B0E8B5" w:rsidR="009E635B" w:rsidRPr="0025437F" w:rsidRDefault="000543B9" w:rsidP="00C02E75">
            <w:pPr>
              <w:rPr>
                <w:rFonts w:ascii="Arial" w:hAnsi="Arial" w:cs="Arial"/>
                <w:b/>
                <w:sz w:val="22"/>
                <w:szCs w:val="22"/>
              </w:rPr>
            </w:pPr>
            <w:r>
              <w:rPr>
                <w:rFonts w:ascii="Arial" w:hAnsi="Arial" w:cs="Arial"/>
                <w:b/>
                <w:sz w:val="22"/>
                <w:szCs w:val="22"/>
              </w:rPr>
              <w:br/>
            </w:r>
            <w:r w:rsidR="009E635B" w:rsidRPr="0025437F">
              <w:rPr>
                <w:rFonts w:ascii="Arial" w:hAnsi="Arial" w:cs="Arial"/>
                <w:b/>
                <w:sz w:val="22"/>
                <w:szCs w:val="22"/>
              </w:rPr>
              <w:t>2)</w:t>
            </w:r>
            <w:r w:rsidR="006672B7" w:rsidRPr="002D6502">
              <w:rPr>
                <w:rFonts w:ascii="Arial" w:hAnsi="Arial" w:cs="Arial"/>
                <w:bCs/>
                <w:sz w:val="22"/>
                <w:szCs w:val="22"/>
              </w:rPr>
              <w:t xml:space="preserve"> Peter V. Coveney</w:t>
            </w:r>
          </w:p>
        </w:tc>
      </w:tr>
    </w:tbl>
    <w:p w14:paraId="167A26CC" w14:textId="77777777" w:rsidR="009E635B" w:rsidRDefault="009E635B" w:rsidP="009D2C2D">
      <w:pPr>
        <w:pStyle w:val="1HeaderL1"/>
        <w:numPr>
          <w:ilvl w:val="0"/>
          <w:numId w:val="0"/>
        </w:numPr>
        <w:ind w:left="431"/>
        <w:rPr>
          <w:rFonts w:ascii="Arial" w:hAnsi="Arial" w:cs="Arial"/>
        </w:rPr>
      </w:pPr>
    </w:p>
    <w:p w14:paraId="403C7C4F" w14:textId="6609E925" w:rsidR="00EF7375" w:rsidRDefault="00EF7375">
      <w:pPr>
        <w:rPr>
          <w:rFonts w:ascii="Arial" w:hAnsi="Arial" w:cs="Arial"/>
          <w:b/>
          <w:kern w:val="28"/>
          <w:sz w:val="28"/>
          <w:szCs w:val="20"/>
        </w:rPr>
      </w:pPr>
      <w:r>
        <w:rPr>
          <w:rFonts w:ascii="Arial" w:hAnsi="Arial" w:cs="Arial"/>
        </w:rPr>
        <w:br w:type="page"/>
      </w:r>
    </w:p>
    <w:p w14:paraId="4A469CCE" w14:textId="77777777" w:rsidR="00F419EC" w:rsidRPr="00073068" w:rsidRDefault="00F419EC" w:rsidP="00F419EC">
      <w:pPr>
        <w:pStyle w:val="1HeaderL1"/>
        <w:rPr>
          <w:rFonts w:ascii="Arial" w:hAnsi="Arial" w:cs="Arial"/>
        </w:rPr>
      </w:pPr>
      <w:r w:rsidRPr="00073068">
        <w:rPr>
          <w:rFonts w:ascii="Arial" w:hAnsi="Arial" w:cs="Arial"/>
        </w:rPr>
        <w:lastRenderedPageBreak/>
        <w:t>Resource Plan</w:t>
      </w:r>
    </w:p>
    <w:p w14:paraId="7C5651B4" w14:textId="77777777" w:rsidR="0050094D" w:rsidRDefault="0050094D" w:rsidP="00F419EC">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365104B5" w14:textId="168955F6" w:rsidR="00F419EC" w:rsidRDefault="00F419EC" w:rsidP="00F419EC">
      <w:pPr>
        <w:pStyle w:val="1HeaderL1"/>
        <w:numPr>
          <w:ilvl w:val="0"/>
          <w:numId w:val="0"/>
        </w:numPr>
        <w:ind w:left="431" w:hanging="431"/>
        <w:rPr>
          <w:rFonts w:ascii="Arial" w:hAnsi="Arial" w:cs="Arial"/>
          <w:sz w:val="22"/>
          <w:szCs w:val="22"/>
        </w:rPr>
      </w:pPr>
      <w:r>
        <w:rPr>
          <w:rFonts w:ascii="Arial" w:hAnsi="Arial" w:cs="Arial"/>
          <w:b w:val="0"/>
          <w:sz w:val="22"/>
          <w:szCs w:val="22"/>
        </w:rPr>
        <w:t>7.1</w:t>
      </w:r>
      <w:r>
        <w:rPr>
          <w:rFonts w:ascii="Arial" w:hAnsi="Arial" w:cs="Arial"/>
          <w:b w:val="0"/>
          <w:sz w:val="22"/>
          <w:szCs w:val="22"/>
        </w:rPr>
        <w:tab/>
      </w:r>
      <w:r w:rsidRPr="00817D9F">
        <w:rPr>
          <w:rFonts w:ascii="Arial" w:hAnsi="Arial" w:cs="Arial"/>
          <w:sz w:val="22"/>
          <w:szCs w:val="22"/>
        </w:rPr>
        <w:t xml:space="preserve">Relevant Experience </w:t>
      </w:r>
    </w:p>
    <w:p w14:paraId="5E66806B" w14:textId="17D7F27E" w:rsidR="00C60EAC" w:rsidRPr="00F34037" w:rsidRDefault="00C60EAC" w:rsidP="00F419EC">
      <w:pPr>
        <w:pStyle w:val="1HeaderL1"/>
        <w:numPr>
          <w:ilvl w:val="0"/>
          <w:numId w:val="0"/>
        </w:numPr>
        <w:rPr>
          <w:rFonts w:ascii="Arial" w:hAnsi="Arial" w:cs="Arial"/>
          <w:color w:val="000000" w:themeColor="text1"/>
          <w:sz w:val="22"/>
          <w:szCs w:val="22"/>
        </w:rPr>
      </w:pPr>
      <w:r w:rsidRPr="00F34037">
        <w:rPr>
          <w:rFonts w:ascii="Arial" w:hAnsi="Arial" w:cs="Arial"/>
          <w:b w:val="0"/>
          <w:color w:val="000000" w:themeColor="text1"/>
          <w:kern w:val="0"/>
          <w:sz w:val="22"/>
          <w:szCs w:val="22"/>
        </w:rPr>
        <w:t xml:space="preserve">See CVs attached for </w:t>
      </w:r>
      <w:r w:rsidR="00912C2A" w:rsidRPr="00F34037">
        <w:rPr>
          <w:rFonts w:ascii="Arial" w:hAnsi="Arial" w:cs="Arial"/>
          <w:b w:val="0"/>
          <w:color w:val="000000" w:themeColor="text1"/>
          <w:kern w:val="0"/>
          <w:sz w:val="22"/>
          <w:szCs w:val="22"/>
        </w:rPr>
        <w:t xml:space="preserve">Professor </w:t>
      </w:r>
      <w:r w:rsidRPr="00F34037">
        <w:rPr>
          <w:rFonts w:ascii="Arial" w:hAnsi="Arial" w:cs="Arial"/>
          <w:b w:val="0"/>
          <w:color w:val="000000" w:themeColor="text1"/>
          <w:kern w:val="0"/>
          <w:sz w:val="22"/>
          <w:szCs w:val="22"/>
        </w:rPr>
        <w:t xml:space="preserve">Peter Coveney and </w:t>
      </w:r>
      <w:r w:rsidR="00912C2A" w:rsidRPr="00F34037">
        <w:rPr>
          <w:rFonts w:ascii="Arial" w:hAnsi="Arial" w:cs="Arial"/>
          <w:b w:val="0"/>
          <w:color w:val="000000" w:themeColor="text1"/>
          <w:kern w:val="0"/>
          <w:sz w:val="22"/>
          <w:szCs w:val="22"/>
        </w:rPr>
        <w:t xml:space="preserve">Dr </w:t>
      </w:r>
      <w:r w:rsidRPr="00F34037">
        <w:rPr>
          <w:rFonts w:ascii="Arial" w:hAnsi="Arial" w:cs="Arial"/>
          <w:b w:val="0"/>
          <w:color w:val="000000" w:themeColor="text1"/>
          <w:kern w:val="0"/>
          <w:sz w:val="22"/>
          <w:szCs w:val="22"/>
        </w:rPr>
        <w:t>Maxime Vassaux.</w:t>
      </w:r>
      <w:r w:rsidR="00F34037">
        <w:rPr>
          <w:rFonts w:ascii="Arial" w:hAnsi="Arial" w:cs="Arial"/>
          <w:b w:val="0"/>
          <w:color w:val="000000" w:themeColor="text1"/>
          <w:kern w:val="0"/>
          <w:sz w:val="22"/>
          <w:szCs w:val="22"/>
        </w:rPr>
        <w:br/>
      </w:r>
    </w:p>
    <w:p w14:paraId="4B1F511A" w14:textId="3D49FCE5" w:rsidR="00433C06" w:rsidRPr="00073068" w:rsidRDefault="00433C06" w:rsidP="0050094D">
      <w:pPr>
        <w:pStyle w:val="Heading1"/>
      </w:pPr>
      <w:bookmarkStart w:id="20" w:name="_Toc534793137"/>
      <w:bookmarkEnd w:id="17"/>
      <w:r w:rsidRPr="00073068">
        <w:t>IPR</w:t>
      </w:r>
      <w:bookmarkEnd w:id="20"/>
    </w:p>
    <w:p w14:paraId="6063D972" w14:textId="77777777" w:rsidR="0050094D"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4F7682D2" w14:textId="77777777" w:rsidR="006B60AA" w:rsidRDefault="006B60AA" w:rsidP="00433C06">
      <w:pPr>
        <w:pStyle w:val="1HeaderL1"/>
        <w:numPr>
          <w:ilvl w:val="0"/>
          <w:numId w:val="0"/>
        </w:numPr>
        <w:ind w:left="431"/>
        <w:rPr>
          <w:rFonts w:ascii="Arial" w:hAnsi="Arial" w:cs="Arial"/>
        </w:rPr>
      </w:pPr>
    </w:p>
    <w:p w14:paraId="6C63B66B" w14:textId="77777777" w:rsidR="006B60AA" w:rsidRDefault="006B60AA" w:rsidP="00433C06">
      <w:pPr>
        <w:pStyle w:val="1HeaderL1"/>
        <w:numPr>
          <w:ilvl w:val="0"/>
          <w:numId w:val="0"/>
        </w:numPr>
        <w:ind w:left="431"/>
        <w:rPr>
          <w:rFonts w:ascii="Arial" w:hAnsi="Arial" w:cs="Arial"/>
        </w:rPr>
      </w:pPr>
    </w:p>
    <w:p w14:paraId="5F96A722" w14:textId="10857EF2" w:rsidR="006B60AA" w:rsidRPr="00073068" w:rsidRDefault="006B60AA" w:rsidP="00433C06">
      <w:pPr>
        <w:pStyle w:val="1HeaderL1"/>
        <w:numPr>
          <w:ilvl w:val="0"/>
          <w:numId w:val="0"/>
        </w:numPr>
        <w:ind w:left="431"/>
        <w:rPr>
          <w:rFonts w:ascii="Arial" w:hAnsi="Arial" w:cs="Arial"/>
        </w:rPr>
        <w:sectPr w:rsidR="006B60AA" w:rsidRPr="00073068" w:rsidSect="009C4A79">
          <w:footerReference w:type="default" r:id="rId18"/>
          <w:type w:val="continuous"/>
          <w:pgSz w:w="11900" w:h="16840"/>
          <w:pgMar w:top="1843" w:right="701" w:bottom="1440" w:left="567" w:header="0" w:footer="708" w:gutter="0"/>
          <w:cols w:space="708"/>
          <w:docGrid w:linePitch="360"/>
        </w:sectPr>
      </w:pPr>
    </w:p>
    <w:p w14:paraId="1FA92858" w14:textId="77777777" w:rsidR="009C4A79" w:rsidRPr="00073068" w:rsidRDefault="009C4A79" w:rsidP="009C4A79">
      <w:pPr>
        <w:pStyle w:val="1HeaderL1"/>
        <w:rPr>
          <w:rFonts w:ascii="Arial" w:hAnsi="Arial" w:cs="Arial"/>
        </w:rPr>
      </w:pPr>
      <w:bookmarkStart w:id="21" w:name="_Toc534793138"/>
      <w:r w:rsidRPr="00073068">
        <w:rPr>
          <w:rFonts w:ascii="Arial" w:hAnsi="Arial" w:cs="Arial"/>
        </w:rPr>
        <w:lastRenderedPageBreak/>
        <w:t>Initial Risks</w:t>
      </w:r>
      <w:bookmarkEnd w:id="18"/>
      <w:bookmarkEnd w:id="21"/>
      <w:r w:rsidRPr="00073068">
        <w:rPr>
          <w:rFonts w:ascii="Arial" w:hAnsi="Arial" w:cs="Arial"/>
        </w:rPr>
        <w:t xml:space="preserve"> </w:t>
      </w:r>
    </w:p>
    <w:p w14:paraId="7B12D352" w14:textId="77777777" w:rsidR="009C4A79" w:rsidRPr="00073068" w:rsidRDefault="00287C42" w:rsidP="009C4A79">
      <w:pPr>
        <w:ind w:firstLine="432"/>
        <w:rPr>
          <w:rFonts w:ascii="Arial" w:hAnsi="Arial" w:cs="Arial"/>
          <w:sz w:val="22"/>
          <w:szCs w:val="22"/>
        </w:rPr>
      </w:pPr>
      <w:r w:rsidRPr="00F85475">
        <w:rPr>
          <w:rFonts w:ascii="Arial" w:hAnsi="Arial" w:cs="Arial"/>
          <w:color w:val="0070C0"/>
          <w:sz w:val="22"/>
          <w:szCs w:val="22"/>
        </w:rPr>
        <w:t>(NB:</w:t>
      </w:r>
      <w:r w:rsidR="009C4A79" w:rsidRPr="00F85475">
        <w:rPr>
          <w:rFonts w:ascii="Arial" w:hAnsi="Arial" w:cs="Arial"/>
          <w:color w:val="0070C0"/>
          <w:sz w:val="22"/>
          <w:szCs w:val="22"/>
        </w:rPr>
        <w:t xml:space="preserve"> See annex A for risk scoring, please include exit plan risks</w:t>
      </w:r>
      <w:r w:rsidR="00F85475" w:rsidRPr="00F85475">
        <w:rPr>
          <w:rFonts w:ascii="Arial" w:hAnsi="Arial" w:cs="Arial"/>
          <w:color w:val="0070C0"/>
          <w:sz w:val="22"/>
          <w:szCs w:val="22"/>
        </w:rPr>
        <w:t>. Add more rows as required</w:t>
      </w:r>
      <w:r w:rsidR="009C4A79" w:rsidRPr="00F85475">
        <w:rPr>
          <w:rFonts w:ascii="Arial" w:hAnsi="Arial" w:cs="Arial"/>
          <w:color w:val="0070C0"/>
          <w:sz w:val="22"/>
          <w:szCs w:val="22"/>
        </w:rPr>
        <w:t>)</w:t>
      </w:r>
    </w:p>
    <w:p w14:paraId="5B95CD12" w14:textId="77777777" w:rsidR="009C4A79" w:rsidRPr="00073068" w:rsidRDefault="009C4A79" w:rsidP="009C4A79">
      <w:pPr>
        <w:rPr>
          <w:rFonts w:ascii="Arial" w:hAnsi="Arial" w:cs="Arial"/>
        </w:rPr>
      </w:pPr>
    </w:p>
    <w:tbl>
      <w:tblPr>
        <w:tblStyle w:val="TableGrid"/>
        <w:tblW w:w="13598" w:type="dxa"/>
        <w:tblInd w:w="5" w:type="dxa"/>
        <w:tblLook w:val="04A0" w:firstRow="1" w:lastRow="0" w:firstColumn="1" w:lastColumn="0" w:noHBand="0" w:noVBand="1"/>
      </w:tblPr>
      <w:tblGrid>
        <w:gridCol w:w="698"/>
        <w:gridCol w:w="1598"/>
        <w:gridCol w:w="1916"/>
        <w:gridCol w:w="1897"/>
        <w:gridCol w:w="2052"/>
        <w:gridCol w:w="1501"/>
        <w:gridCol w:w="1403"/>
        <w:gridCol w:w="1403"/>
        <w:gridCol w:w="1130"/>
      </w:tblGrid>
      <w:tr w:rsidR="002F3C74" w:rsidRPr="00073068" w14:paraId="7CD0D8E4" w14:textId="77777777" w:rsidTr="005C7B0E">
        <w:tc>
          <w:tcPr>
            <w:tcW w:w="698" w:type="dxa"/>
            <w:tcBorders>
              <w:top w:val="single" w:sz="4" w:space="0" w:color="auto"/>
              <w:left w:val="single" w:sz="4" w:space="0" w:color="auto"/>
              <w:bottom w:val="single" w:sz="4" w:space="0" w:color="auto"/>
              <w:right w:val="single" w:sz="4" w:space="0" w:color="auto"/>
            </w:tcBorders>
            <w:shd w:val="clear" w:color="auto" w:fill="B9DC0C"/>
          </w:tcPr>
          <w:p w14:paraId="1539972E" w14:textId="77777777" w:rsidR="002F3C74" w:rsidRPr="00073068" w:rsidRDefault="002F3C74" w:rsidP="002A7B08">
            <w:pPr>
              <w:widowControl/>
              <w:rPr>
                <w:rFonts w:ascii="Arial" w:hAnsi="Arial" w:cs="Arial"/>
                <w:color w:val="FF0000"/>
                <w:sz w:val="22"/>
              </w:rPr>
            </w:pPr>
            <w:r w:rsidRPr="00073068">
              <w:rPr>
                <w:rFonts w:ascii="Arial" w:hAnsi="Arial" w:cs="Arial"/>
                <w:b/>
                <w:sz w:val="22"/>
              </w:rPr>
              <w:t>Risk No</w:t>
            </w:r>
          </w:p>
        </w:tc>
        <w:tc>
          <w:tcPr>
            <w:tcW w:w="1598" w:type="dxa"/>
            <w:tcBorders>
              <w:top w:val="single" w:sz="4" w:space="0" w:color="auto"/>
              <w:left w:val="single" w:sz="4" w:space="0" w:color="auto"/>
              <w:bottom w:val="single" w:sz="4" w:space="0" w:color="auto"/>
              <w:right w:val="single" w:sz="4" w:space="0" w:color="auto"/>
            </w:tcBorders>
            <w:shd w:val="clear" w:color="auto" w:fill="B9DC0C"/>
          </w:tcPr>
          <w:p w14:paraId="6E6BAF24" w14:textId="77777777" w:rsidR="002F3C74" w:rsidRPr="00073068" w:rsidRDefault="002F3C74" w:rsidP="003A608E">
            <w:pPr>
              <w:rPr>
                <w:rFonts w:ascii="Arial" w:hAnsi="Arial" w:cs="Arial"/>
                <w:b/>
                <w:sz w:val="22"/>
              </w:rPr>
            </w:pPr>
            <w:r w:rsidRPr="00073068">
              <w:rPr>
                <w:rFonts w:ascii="Arial" w:hAnsi="Arial" w:cs="Arial"/>
                <w:b/>
                <w:sz w:val="22"/>
              </w:rPr>
              <w:t>Risk Description</w:t>
            </w:r>
          </w:p>
          <w:p w14:paraId="5220BBB2" w14:textId="77777777" w:rsidR="002F3C74" w:rsidRPr="00073068" w:rsidRDefault="002F3C74" w:rsidP="002F3C74">
            <w:pPr>
              <w:rPr>
                <w:rFonts w:ascii="Arial" w:hAnsi="Arial" w:cs="Arial"/>
                <w:sz w:val="22"/>
              </w:rPr>
            </w:pPr>
          </w:p>
        </w:tc>
        <w:tc>
          <w:tcPr>
            <w:tcW w:w="1916" w:type="dxa"/>
            <w:tcBorders>
              <w:top w:val="single" w:sz="4" w:space="0" w:color="auto"/>
              <w:left w:val="single" w:sz="4" w:space="0" w:color="auto"/>
              <w:bottom w:val="single" w:sz="4" w:space="0" w:color="auto"/>
              <w:right w:val="single" w:sz="4" w:space="0" w:color="auto"/>
            </w:tcBorders>
            <w:shd w:val="clear" w:color="auto" w:fill="B9DC0C"/>
          </w:tcPr>
          <w:p w14:paraId="47D07A55" w14:textId="77777777" w:rsidR="002F3C74" w:rsidRPr="00073068" w:rsidRDefault="002F3C74" w:rsidP="002F3C74">
            <w:pPr>
              <w:rPr>
                <w:rFonts w:ascii="Arial" w:hAnsi="Arial" w:cs="Arial"/>
                <w:b/>
                <w:sz w:val="22"/>
              </w:rPr>
            </w:pPr>
            <w:r w:rsidRPr="00073068">
              <w:rPr>
                <w:rFonts w:ascii="Arial" w:hAnsi="Arial" w:cs="Arial"/>
                <w:b/>
                <w:sz w:val="22"/>
              </w:rPr>
              <w:t>Cause</w:t>
            </w:r>
          </w:p>
          <w:p w14:paraId="263FC1E8" w14:textId="77777777" w:rsidR="002F3C74" w:rsidRPr="00287C42" w:rsidRDefault="002F3C74" w:rsidP="002F3C74">
            <w:pPr>
              <w:rPr>
                <w:rFonts w:ascii="Arial" w:hAnsi="Arial" w:cs="Arial"/>
                <w:color w:val="0070C0"/>
                <w:sz w:val="22"/>
              </w:rPr>
            </w:pPr>
            <w:r w:rsidRPr="00287C42">
              <w:rPr>
                <w:rFonts w:ascii="Arial" w:hAnsi="Arial" w:cs="Arial"/>
                <w:color w:val="0070C0"/>
                <w:sz w:val="22"/>
              </w:rPr>
              <w:t>(Describe what it is that might occur.</w:t>
            </w:r>
          </w:p>
          <w:p w14:paraId="1270301E" w14:textId="77777777" w:rsidR="002F3C74" w:rsidRPr="00287C42" w:rsidRDefault="002F3C74" w:rsidP="002F3C74">
            <w:pPr>
              <w:rPr>
                <w:rFonts w:ascii="Arial" w:hAnsi="Arial" w:cs="Arial"/>
                <w:color w:val="0070C0"/>
                <w:sz w:val="22"/>
              </w:rPr>
            </w:pPr>
            <w:r w:rsidRPr="00287C42">
              <w:rPr>
                <w:rFonts w:ascii="Arial" w:hAnsi="Arial" w:cs="Arial"/>
                <w:color w:val="0070C0"/>
                <w:sz w:val="22"/>
              </w:rPr>
              <w:t>IF …</w:t>
            </w:r>
          </w:p>
          <w:p w14:paraId="612882D1" w14:textId="77777777" w:rsidR="002F3C74" w:rsidRPr="00073068" w:rsidRDefault="002F3C74" w:rsidP="002F3C74">
            <w:pPr>
              <w:rPr>
                <w:rFonts w:ascii="Arial" w:hAnsi="Arial" w:cs="Arial"/>
                <w:sz w:val="22"/>
              </w:rPr>
            </w:pPr>
            <w:r w:rsidRPr="00287C42">
              <w:rPr>
                <w:rFonts w:ascii="Arial" w:hAnsi="Arial" w:cs="Arial"/>
                <w:color w:val="0070C0"/>
                <w:sz w:val="22"/>
              </w:rPr>
              <w:t>BECAUSE…)</w:t>
            </w:r>
          </w:p>
        </w:tc>
        <w:tc>
          <w:tcPr>
            <w:tcW w:w="1897" w:type="dxa"/>
            <w:tcBorders>
              <w:top w:val="single" w:sz="4" w:space="0" w:color="auto"/>
              <w:left w:val="single" w:sz="4" w:space="0" w:color="auto"/>
              <w:bottom w:val="single" w:sz="4" w:space="0" w:color="auto"/>
              <w:right w:val="single" w:sz="4" w:space="0" w:color="auto"/>
            </w:tcBorders>
            <w:shd w:val="clear" w:color="auto" w:fill="B9DC0C"/>
          </w:tcPr>
          <w:p w14:paraId="1B004573" w14:textId="77777777" w:rsidR="002F3C74" w:rsidRPr="00073068" w:rsidRDefault="002F3C74" w:rsidP="003A608E">
            <w:pPr>
              <w:rPr>
                <w:rFonts w:ascii="Arial" w:hAnsi="Arial" w:cs="Arial"/>
                <w:b/>
                <w:sz w:val="22"/>
              </w:rPr>
            </w:pPr>
            <w:r w:rsidRPr="00073068">
              <w:rPr>
                <w:rFonts w:ascii="Arial" w:hAnsi="Arial" w:cs="Arial"/>
                <w:b/>
                <w:sz w:val="22"/>
              </w:rPr>
              <w:t>Effect / Impact</w:t>
            </w:r>
          </w:p>
          <w:p w14:paraId="04549473" w14:textId="77777777" w:rsidR="002F3C74" w:rsidRPr="00287C42" w:rsidRDefault="002F3C74" w:rsidP="002F3C74">
            <w:pPr>
              <w:rPr>
                <w:rFonts w:ascii="Arial" w:hAnsi="Arial" w:cs="Arial"/>
                <w:color w:val="0070C0"/>
                <w:sz w:val="22"/>
              </w:rPr>
            </w:pPr>
            <w:r w:rsidRPr="00287C42">
              <w:rPr>
                <w:rFonts w:ascii="Arial" w:hAnsi="Arial" w:cs="Arial"/>
                <w:color w:val="0070C0"/>
                <w:sz w:val="22"/>
              </w:rPr>
              <w:t>(What will be impacted as a result of this risk?</w:t>
            </w:r>
          </w:p>
          <w:p w14:paraId="1E6BB14D" w14:textId="77777777" w:rsidR="002F3C74" w:rsidRPr="00073068" w:rsidRDefault="002F3C74" w:rsidP="002F3C74">
            <w:pPr>
              <w:rPr>
                <w:rFonts w:ascii="Arial" w:hAnsi="Arial" w:cs="Arial"/>
                <w:sz w:val="22"/>
              </w:rPr>
            </w:pPr>
            <w:r w:rsidRPr="00287C42">
              <w:rPr>
                <w:rFonts w:ascii="Arial" w:hAnsi="Arial" w:cs="Arial"/>
                <w:color w:val="0070C0"/>
                <w:sz w:val="22"/>
              </w:rPr>
              <w:t>RESULTING in…)</w:t>
            </w:r>
          </w:p>
        </w:tc>
        <w:tc>
          <w:tcPr>
            <w:tcW w:w="2052" w:type="dxa"/>
            <w:tcBorders>
              <w:top w:val="single" w:sz="4" w:space="0" w:color="auto"/>
              <w:left w:val="single" w:sz="4" w:space="0" w:color="auto"/>
              <w:bottom w:val="single" w:sz="4" w:space="0" w:color="auto"/>
              <w:right w:val="single" w:sz="4" w:space="0" w:color="auto"/>
            </w:tcBorders>
            <w:shd w:val="clear" w:color="auto" w:fill="B9DC0C"/>
          </w:tcPr>
          <w:p w14:paraId="1E19E5BE" w14:textId="77777777" w:rsidR="002F3C74" w:rsidRPr="00073068" w:rsidRDefault="002F3C74" w:rsidP="003A608E">
            <w:pPr>
              <w:rPr>
                <w:rFonts w:ascii="Arial" w:hAnsi="Arial" w:cs="Arial"/>
                <w:b/>
                <w:sz w:val="22"/>
              </w:rPr>
            </w:pPr>
            <w:r w:rsidRPr="00073068">
              <w:rPr>
                <w:rFonts w:ascii="Arial" w:hAnsi="Arial" w:cs="Arial"/>
                <w:b/>
                <w:sz w:val="22"/>
              </w:rPr>
              <w:t>Mitigating actions</w:t>
            </w:r>
          </w:p>
          <w:p w14:paraId="2FD78146" w14:textId="77777777" w:rsidR="002F3C74" w:rsidRPr="00073068" w:rsidRDefault="002F3C74" w:rsidP="002F3C74">
            <w:pPr>
              <w:rPr>
                <w:rFonts w:ascii="Arial" w:hAnsi="Arial" w:cs="Arial"/>
                <w:sz w:val="22"/>
              </w:rPr>
            </w:pPr>
            <w:r w:rsidRPr="00287C42">
              <w:rPr>
                <w:rFonts w:ascii="Arial" w:hAnsi="Arial" w:cs="Arial"/>
                <w:color w:val="0070C0"/>
                <w:sz w:val="22"/>
              </w:rPr>
              <w:t>(What actions will you take to reduce th</w:t>
            </w:r>
            <w:r w:rsidR="00287C42" w:rsidRPr="00287C42">
              <w:rPr>
                <w:rFonts w:ascii="Arial" w:hAnsi="Arial" w:cs="Arial"/>
                <w:color w:val="0070C0"/>
                <w:sz w:val="22"/>
              </w:rPr>
              <w:t>e risk/increase the opportunity</w:t>
            </w:r>
            <w:r w:rsidRPr="00287C42">
              <w:rPr>
                <w:rFonts w:ascii="Arial" w:hAnsi="Arial" w:cs="Arial"/>
                <w:color w:val="0070C0"/>
                <w:sz w:val="22"/>
              </w:rPr>
              <w:t>)</w:t>
            </w:r>
          </w:p>
        </w:tc>
        <w:tc>
          <w:tcPr>
            <w:tcW w:w="1501" w:type="dxa"/>
            <w:tcBorders>
              <w:top w:val="single" w:sz="4" w:space="0" w:color="auto"/>
              <w:left w:val="single" w:sz="4" w:space="0" w:color="auto"/>
              <w:bottom w:val="single" w:sz="4" w:space="0" w:color="auto"/>
              <w:right w:val="single" w:sz="4" w:space="0" w:color="auto"/>
            </w:tcBorders>
            <w:shd w:val="clear" w:color="auto" w:fill="B9DC0C"/>
          </w:tcPr>
          <w:p w14:paraId="0FF1A0C4" w14:textId="77777777" w:rsidR="002F3C74" w:rsidRPr="00073068" w:rsidRDefault="002F3C74" w:rsidP="003A608E">
            <w:pPr>
              <w:rPr>
                <w:rFonts w:ascii="Arial" w:hAnsi="Arial" w:cs="Arial"/>
                <w:b/>
                <w:sz w:val="22"/>
              </w:rPr>
            </w:pPr>
            <w:r w:rsidRPr="00073068">
              <w:rPr>
                <w:rFonts w:ascii="Arial" w:hAnsi="Arial" w:cs="Arial"/>
                <w:b/>
                <w:sz w:val="22"/>
              </w:rPr>
              <w:t>Risk owner</w:t>
            </w:r>
          </w:p>
          <w:p w14:paraId="07CA4A2E" w14:textId="77777777" w:rsidR="002F3C74" w:rsidRPr="00073068" w:rsidRDefault="002F3C74" w:rsidP="003A608E">
            <w:pPr>
              <w:rPr>
                <w:rFonts w:ascii="Arial" w:hAnsi="Arial" w:cs="Arial"/>
                <w:sz w:val="22"/>
              </w:rPr>
            </w:pPr>
            <w:r w:rsidRPr="00287C42">
              <w:rPr>
                <w:rFonts w:ascii="Arial" w:hAnsi="Arial" w:cs="Arial"/>
                <w:color w:val="0070C0"/>
                <w:sz w:val="22"/>
              </w:rPr>
              <w:t>(Name of individual responsible for the management and control of this risk)</w:t>
            </w:r>
          </w:p>
        </w:tc>
        <w:tc>
          <w:tcPr>
            <w:tcW w:w="1403" w:type="dxa"/>
            <w:tcBorders>
              <w:top w:val="single" w:sz="4" w:space="0" w:color="auto"/>
              <w:left w:val="single" w:sz="4" w:space="0" w:color="auto"/>
              <w:bottom w:val="single" w:sz="4" w:space="0" w:color="auto"/>
              <w:right w:val="single" w:sz="4" w:space="0" w:color="auto"/>
            </w:tcBorders>
            <w:shd w:val="clear" w:color="auto" w:fill="B9DC0C"/>
          </w:tcPr>
          <w:p w14:paraId="28D7EEA3" w14:textId="77777777" w:rsidR="002F3C74" w:rsidRPr="00073068" w:rsidRDefault="002F3C74" w:rsidP="003A608E">
            <w:pPr>
              <w:rPr>
                <w:rFonts w:ascii="Arial" w:hAnsi="Arial" w:cs="Arial"/>
                <w:b/>
                <w:sz w:val="22"/>
              </w:rPr>
            </w:pPr>
            <w:r w:rsidRPr="00073068">
              <w:rPr>
                <w:rFonts w:ascii="Arial" w:hAnsi="Arial" w:cs="Arial"/>
                <w:b/>
                <w:sz w:val="22"/>
              </w:rPr>
              <w:t>Probability</w:t>
            </w:r>
          </w:p>
          <w:p w14:paraId="14CE5885" w14:textId="77777777" w:rsidR="002F3C74" w:rsidRPr="00073068" w:rsidRDefault="002F3C74" w:rsidP="003A608E">
            <w:pPr>
              <w:rPr>
                <w:rFonts w:ascii="Arial" w:hAnsi="Arial" w:cs="Arial"/>
                <w:sz w:val="22"/>
              </w:rPr>
            </w:pPr>
            <w:r w:rsidRPr="00287C42">
              <w:rPr>
                <w:rFonts w:ascii="Arial" w:hAnsi="Arial" w:cs="Arial"/>
                <w:color w:val="0070C0"/>
                <w:sz w:val="22"/>
              </w:rPr>
              <w:t>(delete as appropriate)</w:t>
            </w:r>
          </w:p>
        </w:tc>
        <w:tc>
          <w:tcPr>
            <w:tcW w:w="1403" w:type="dxa"/>
            <w:tcBorders>
              <w:top w:val="single" w:sz="4" w:space="0" w:color="auto"/>
              <w:left w:val="single" w:sz="4" w:space="0" w:color="auto"/>
              <w:bottom w:val="single" w:sz="4" w:space="0" w:color="auto"/>
              <w:right w:val="single" w:sz="4" w:space="0" w:color="auto"/>
            </w:tcBorders>
            <w:shd w:val="clear" w:color="auto" w:fill="B9DC0C"/>
          </w:tcPr>
          <w:p w14:paraId="0590C468" w14:textId="77777777" w:rsidR="002F3C74" w:rsidRPr="00073068" w:rsidRDefault="002F3C74" w:rsidP="003A608E">
            <w:pPr>
              <w:rPr>
                <w:rFonts w:ascii="Arial" w:hAnsi="Arial" w:cs="Arial"/>
                <w:b/>
                <w:sz w:val="22"/>
              </w:rPr>
            </w:pPr>
            <w:r w:rsidRPr="00073068">
              <w:rPr>
                <w:rFonts w:ascii="Arial" w:hAnsi="Arial" w:cs="Arial"/>
                <w:b/>
                <w:sz w:val="22"/>
              </w:rPr>
              <w:t>Impact</w:t>
            </w:r>
          </w:p>
          <w:p w14:paraId="32376217" w14:textId="77777777" w:rsidR="002F3C74" w:rsidRPr="00073068" w:rsidRDefault="002F3C74" w:rsidP="003A608E">
            <w:pPr>
              <w:rPr>
                <w:rFonts w:ascii="Arial" w:hAnsi="Arial" w:cs="Arial"/>
                <w:b/>
                <w:sz w:val="22"/>
              </w:rPr>
            </w:pPr>
            <w:r w:rsidRPr="00287C42">
              <w:rPr>
                <w:rFonts w:ascii="Arial" w:hAnsi="Arial" w:cs="Arial"/>
                <w:color w:val="0070C0"/>
                <w:sz w:val="22"/>
              </w:rPr>
              <w:t>(delete as appropriate)</w:t>
            </w:r>
          </w:p>
        </w:tc>
        <w:tc>
          <w:tcPr>
            <w:tcW w:w="1130" w:type="dxa"/>
            <w:tcBorders>
              <w:top w:val="single" w:sz="4" w:space="0" w:color="auto"/>
              <w:left w:val="single" w:sz="4" w:space="0" w:color="auto"/>
              <w:bottom w:val="single" w:sz="4" w:space="0" w:color="auto"/>
              <w:right w:val="single" w:sz="4" w:space="0" w:color="auto"/>
            </w:tcBorders>
            <w:shd w:val="clear" w:color="auto" w:fill="B9DC0C"/>
          </w:tcPr>
          <w:p w14:paraId="657C3913" w14:textId="77777777" w:rsidR="002F3C74" w:rsidRPr="00073068" w:rsidRDefault="002F3C74" w:rsidP="003A608E">
            <w:pPr>
              <w:rPr>
                <w:rFonts w:ascii="Arial" w:hAnsi="Arial" w:cs="Arial"/>
                <w:b/>
                <w:sz w:val="22"/>
              </w:rPr>
            </w:pPr>
            <w:r w:rsidRPr="00073068">
              <w:rPr>
                <w:rFonts w:ascii="Arial" w:hAnsi="Arial" w:cs="Arial"/>
                <w:b/>
                <w:sz w:val="22"/>
              </w:rPr>
              <w:t>Score</w:t>
            </w:r>
          </w:p>
          <w:p w14:paraId="66E561F9" w14:textId="77777777" w:rsidR="002F3C74" w:rsidRPr="00073068" w:rsidRDefault="002F3C74" w:rsidP="003A608E">
            <w:pPr>
              <w:rPr>
                <w:rFonts w:ascii="Arial" w:hAnsi="Arial" w:cs="Arial"/>
                <w:sz w:val="22"/>
              </w:rPr>
            </w:pPr>
            <w:r w:rsidRPr="00287C42">
              <w:rPr>
                <w:rFonts w:ascii="Arial" w:hAnsi="Arial" w:cs="Arial"/>
                <w:color w:val="0070C0"/>
                <w:sz w:val="22"/>
              </w:rPr>
              <w:t>(insert score from risk scoring matrix)</w:t>
            </w:r>
          </w:p>
        </w:tc>
      </w:tr>
      <w:tr w:rsidR="002F3C74" w:rsidRPr="00073068" w14:paraId="237B593B" w14:textId="77777777" w:rsidTr="005C7B0E">
        <w:tc>
          <w:tcPr>
            <w:tcW w:w="698" w:type="dxa"/>
            <w:tcBorders>
              <w:top w:val="single" w:sz="4" w:space="0" w:color="auto"/>
              <w:left w:val="single" w:sz="4" w:space="0" w:color="auto"/>
              <w:bottom w:val="single" w:sz="4" w:space="0" w:color="auto"/>
              <w:right w:val="single" w:sz="4" w:space="0" w:color="auto"/>
            </w:tcBorders>
            <w:hideMark/>
          </w:tcPr>
          <w:p w14:paraId="5B4507BE" w14:textId="77777777" w:rsidR="002F3C74" w:rsidRPr="00073068" w:rsidRDefault="002F3C74" w:rsidP="003A608E">
            <w:pPr>
              <w:rPr>
                <w:rFonts w:ascii="Arial" w:hAnsi="Arial" w:cs="Arial"/>
                <w:sz w:val="22"/>
              </w:rPr>
            </w:pPr>
            <w:r w:rsidRPr="00073068">
              <w:rPr>
                <w:rFonts w:ascii="Arial" w:hAnsi="Arial" w:cs="Arial"/>
                <w:sz w:val="22"/>
              </w:rPr>
              <w:t>01</w:t>
            </w:r>
          </w:p>
        </w:tc>
        <w:tc>
          <w:tcPr>
            <w:tcW w:w="1598" w:type="dxa"/>
            <w:tcBorders>
              <w:top w:val="single" w:sz="4" w:space="0" w:color="auto"/>
              <w:left w:val="single" w:sz="4" w:space="0" w:color="auto"/>
              <w:bottom w:val="single" w:sz="4" w:space="0" w:color="auto"/>
              <w:right w:val="single" w:sz="4" w:space="0" w:color="auto"/>
            </w:tcBorders>
          </w:tcPr>
          <w:p w14:paraId="13CB595B" w14:textId="1D077A64" w:rsidR="002F3C74" w:rsidRPr="00073068" w:rsidRDefault="008B59A3" w:rsidP="003A608E">
            <w:pPr>
              <w:rPr>
                <w:rFonts w:ascii="Arial" w:hAnsi="Arial" w:cs="Arial"/>
                <w:sz w:val="22"/>
              </w:rPr>
            </w:pPr>
            <w:r>
              <w:rPr>
                <w:rFonts w:ascii="Arial" w:hAnsi="Arial" w:cs="Arial"/>
                <w:sz w:val="22"/>
              </w:rPr>
              <w:t>Schedule incompatibility to organise two meetings during the course of the project</w:t>
            </w:r>
          </w:p>
        </w:tc>
        <w:tc>
          <w:tcPr>
            <w:tcW w:w="1916" w:type="dxa"/>
            <w:tcBorders>
              <w:top w:val="single" w:sz="4" w:space="0" w:color="auto"/>
              <w:left w:val="single" w:sz="4" w:space="0" w:color="auto"/>
              <w:bottom w:val="single" w:sz="4" w:space="0" w:color="auto"/>
              <w:right w:val="single" w:sz="4" w:space="0" w:color="auto"/>
            </w:tcBorders>
          </w:tcPr>
          <w:p w14:paraId="6D9C8D39" w14:textId="44AB6274" w:rsidR="002F3C74" w:rsidRPr="00073068" w:rsidRDefault="00964C4D" w:rsidP="003A608E">
            <w:pPr>
              <w:rPr>
                <w:rFonts w:ascii="Arial" w:hAnsi="Arial" w:cs="Arial"/>
                <w:sz w:val="22"/>
              </w:rPr>
            </w:pPr>
            <w:r>
              <w:rPr>
                <w:rFonts w:ascii="Arial" w:hAnsi="Arial" w:cs="Arial"/>
                <w:sz w:val="22"/>
              </w:rPr>
              <w:t>Unavailability of key partners when the workshop must be scheduled, that is the first and the last months of the project</w:t>
            </w:r>
          </w:p>
        </w:tc>
        <w:tc>
          <w:tcPr>
            <w:tcW w:w="1897" w:type="dxa"/>
            <w:tcBorders>
              <w:top w:val="single" w:sz="4" w:space="0" w:color="auto"/>
              <w:left w:val="single" w:sz="4" w:space="0" w:color="auto"/>
              <w:bottom w:val="single" w:sz="4" w:space="0" w:color="auto"/>
              <w:right w:val="single" w:sz="4" w:space="0" w:color="auto"/>
            </w:tcBorders>
          </w:tcPr>
          <w:p w14:paraId="675E05EE" w14:textId="2B056BA0" w:rsidR="002F3C74" w:rsidRPr="00073068" w:rsidRDefault="00964C4D" w:rsidP="003A608E">
            <w:pPr>
              <w:rPr>
                <w:rFonts w:ascii="Arial" w:hAnsi="Arial" w:cs="Arial"/>
                <w:sz w:val="22"/>
              </w:rPr>
            </w:pPr>
            <w:r>
              <w:rPr>
                <w:rFonts w:ascii="Arial" w:hAnsi="Arial" w:cs="Arial"/>
                <w:sz w:val="22"/>
              </w:rPr>
              <w:t>Only part of the knowledge to be gathered during the workshops, and dissemination of our VVUQ toolkit will be lessened.</w:t>
            </w:r>
          </w:p>
        </w:tc>
        <w:tc>
          <w:tcPr>
            <w:tcW w:w="2052" w:type="dxa"/>
            <w:tcBorders>
              <w:top w:val="single" w:sz="4" w:space="0" w:color="auto"/>
              <w:left w:val="single" w:sz="4" w:space="0" w:color="auto"/>
              <w:bottom w:val="single" w:sz="4" w:space="0" w:color="auto"/>
              <w:right w:val="single" w:sz="4" w:space="0" w:color="auto"/>
            </w:tcBorders>
          </w:tcPr>
          <w:p w14:paraId="2FC17F8B" w14:textId="256AFA13" w:rsidR="002F3C74" w:rsidRPr="00073068" w:rsidRDefault="00DA7B01" w:rsidP="003A608E">
            <w:pPr>
              <w:rPr>
                <w:rFonts w:ascii="Arial" w:hAnsi="Arial" w:cs="Arial"/>
                <w:sz w:val="22"/>
              </w:rPr>
            </w:pPr>
            <w:r>
              <w:rPr>
                <w:rFonts w:ascii="Arial" w:hAnsi="Arial" w:cs="Arial"/>
                <w:sz w:val="22"/>
              </w:rPr>
              <w:t>We will revert to one-to-one partner discussions, or at least revert to a list of essential partners to gather information on the codes to perform UQ on.</w:t>
            </w:r>
          </w:p>
        </w:tc>
        <w:tc>
          <w:tcPr>
            <w:tcW w:w="1501" w:type="dxa"/>
            <w:tcBorders>
              <w:top w:val="single" w:sz="4" w:space="0" w:color="auto"/>
              <w:left w:val="single" w:sz="4" w:space="0" w:color="auto"/>
              <w:bottom w:val="single" w:sz="4" w:space="0" w:color="auto"/>
              <w:right w:val="single" w:sz="4" w:space="0" w:color="auto"/>
            </w:tcBorders>
          </w:tcPr>
          <w:p w14:paraId="0A4F7224" w14:textId="5FF17B59" w:rsidR="002F3C74" w:rsidRPr="00073068" w:rsidRDefault="00964C4D" w:rsidP="003A608E">
            <w:pPr>
              <w:rPr>
                <w:rFonts w:ascii="Arial" w:hAnsi="Arial" w:cs="Arial"/>
                <w:sz w:val="22"/>
              </w:rPr>
            </w:pPr>
            <w:r>
              <w:rPr>
                <w:rFonts w:ascii="Arial" w:hAnsi="Arial" w:cs="Arial"/>
                <w:sz w:val="22"/>
              </w:rPr>
              <w:t>Peter V. Coveney</w:t>
            </w:r>
          </w:p>
        </w:tc>
        <w:tc>
          <w:tcPr>
            <w:tcW w:w="1403" w:type="dxa"/>
            <w:tcBorders>
              <w:top w:val="single" w:sz="4" w:space="0" w:color="auto"/>
              <w:left w:val="single" w:sz="4" w:space="0" w:color="auto"/>
              <w:bottom w:val="single" w:sz="4" w:space="0" w:color="auto"/>
              <w:right w:val="single" w:sz="4" w:space="0" w:color="auto"/>
            </w:tcBorders>
          </w:tcPr>
          <w:p w14:paraId="6124DE20" w14:textId="0DD3A45E" w:rsidR="002F3C74" w:rsidRPr="00073068" w:rsidRDefault="005C7B0E" w:rsidP="003A608E">
            <w:pPr>
              <w:rPr>
                <w:rFonts w:ascii="Arial" w:hAnsi="Arial" w:cs="Arial"/>
                <w:sz w:val="22"/>
              </w:rPr>
            </w:pPr>
            <w:r>
              <w:rPr>
                <w:rFonts w:ascii="Arial" w:hAnsi="Arial" w:cs="Arial"/>
                <w:sz w:val="22"/>
              </w:rPr>
              <w:t>M</w:t>
            </w:r>
          </w:p>
        </w:tc>
        <w:tc>
          <w:tcPr>
            <w:tcW w:w="1403" w:type="dxa"/>
            <w:tcBorders>
              <w:top w:val="single" w:sz="4" w:space="0" w:color="auto"/>
              <w:left w:val="single" w:sz="4" w:space="0" w:color="auto"/>
              <w:bottom w:val="single" w:sz="4" w:space="0" w:color="auto"/>
              <w:right w:val="single" w:sz="4" w:space="0" w:color="auto"/>
            </w:tcBorders>
          </w:tcPr>
          <w:p w14:paraId="5D48B321" w14:textId="0B555310" w:rsidR="002F3C74" w:rsidRPr="00073068" w:rsidRDefault="002F3C74" w:rsidP="003A608E">
            <w:pPr>
              <w:rPr>
                <w:rFonts w:ascii="Arial" w:hAnsi="Arial" w:cs="Arial"/>
                <w:sz w:val="22"/>
              </w:rPr>
            </w:pPr>
            <w:r w:rsidRPr="00073068">
              <w:rPr>
                <w:rFonts w:ascii="Arial" w:hAnsi="Arial" w:cs="Arial"/>
                <w:sz w:val="22"/>
              </w:rPr>
              <w:t>L</w:t>
            </w:r>
          </w:p>
        </w:tc>
        <w:tc>
          <w:tcPr>
            <w:tcW w:w="1130" w:type="dxa"/>
            <w:tcBorders>
              <w:top w:val="single" w:sz="4" w:space="0" w:color="auto"/>
              <w:left w:val="single" w:sz="4" w:space="0" w:color="auto"/>
              <w:bottom w:val="single" w:sz="4" w:space="0" w:color="auto"/>
              <w:right w:val="single" w:sz="4" w:space="0" w:color="auto"/>
            </w:tcBorders>
          </w:tcPr>
          <w:p w14:paraId="19B33EF3" w14:textId="014B1911" w:rsidR="002F3C74" w:rsidRPr="00073068" w:rsidRDefault="005C7B0E" w:rsidP="003A608E">
            <w:pPr>
              <w:rPr>
                <w:rFonts w:ascii="Arial" w:hAnsi="Arial" w:cs="Arial"/>
                <w:sz w:val="22"/>
              </w:rPr>
            </w:pPr>
            <w:r>
              <w:rPr>
                <w:rFonts w:ascii="Arial" w:hAnsi="Arial" w:cs="Arial"/>
                <w:sz w:val="22"/>
              </w:rPr>
              <w:t>8</w:t>
            </w:r>
          </w:p>
        </w:tc>
      </w:tr>
      <w:tr w:rsidR="002F3C74" w:rsidRPr="00073068" w14:paraId="656BE257" w14:textId="77777777" w:rsidTr="005C7B0E">
        <w:tc>
          <w:tcPr>
            <w:tcW w:w="698" w:type="dxa"/>
            <w:tcBorders>
              <w:top w:val="single" w:sz="4" w:space="0" w:color="auto"/>
              <w:left w:val="single" w:sz="4" w:space="0" w:color="auto"/>
              <w:bottom w:val="single" w:sz="4" w:space="0" w:color="auto"/>
              <w:right w:val="single" w:sz="4" w:space="0" w:color="auto"/>
            </w:tcBorders>
            <w:hideMark/>
          </w:tcPr>
          <w:p w14:paraId="385FFFD4" w14:textId="77777777" w:rsidR="002F3C74" w:rsidRPr="00073068" w:rsidRDefault="002F3C74" w:rsidP="002A7B08">
            <w:pPr>
              <w:rPr>
                <w:rFonts w:ascii="Arial" w:hAnsi="Arial" w:cs="Arial"/>
                <w:sz w:val="22"/>
              </w:rPr>
            </w:pPr>
            <w:r w:rsidRPr="00073068">
              <w:rPr>
                <w:rFonts w:ascii="Arial" w:hAnsi="Arial" w:cs="Arial"/>
                <w:sz w:val="22"/>
              </w:rPr>
              <w:t>02</w:t>
            </w:r>
          </w:p>
        </w:tc>
        <w:tc>
          <w:tcPr>
            <w:tcW w:w="1598" w:type="dxa"/>
            <w:tcBorders>
              <w:top w:val="single" w:sz="4" w:space="0" w:color="auto"/>
              <w:left w:val="single" w:sz="4" w:space="0" w:color="auto"/>
              <w:bottom w:val="single" w:sz="4" w:space="0" w:color="auto"/>
              <w:right w:val="single" w:sz="4" w:space="0" w:color="auto"/>
            </w:tcBorders>
          </w:tcPr>
          <w:p w14:paraId="5AE48A43" w14:textId="7CE5E76B" w:rsidR="002F3C74" w:rsidRPr="00073068" w:rsidRDefault="008B59A3" w:rsidP="002A7B08">
            <w:pPr>
              <w:rPr>
                <w:rFonts w:ascii="Arial" w:hAnsi="Arial" w:cs="Arial"/>
                <w:sz w:val="22"/>
              </w:rPr>
            </w:pPr>
            <w:r>
              <w:rPr>
                <w:rFonts w:ascii="Arial" w:hAnsi="Arial" w:cs="Arial"/>
                <w:sz w:val="22"/>
              </w:rPr>
              <w:t>No toy model, existing model can be gathered during the project to perform initial SA and UQ</w:t>
            </w:r>
          </w:p>
        </w:tc>
        <w:tc>
          <w:tcPr>
            <w:tcW w:w="1916" w:type="dxa"/>
            <w:tcBorders>
              <w:top w:val="single" w:sz="4" w:space="0" w:color="auto"/>
              <w:left w:val="single" w:sz="4" w:space="0" w:color="auto"/>
              <w:bottom w:val="single" w:sz="4" w:space="0" w:color="auto"/>
              <w:right w:val="single" w:sz="4" w:space="0" w:color="auto"/>
            </w:tcBorders>
          </w:tcPr>
          <w:p w14:paraId="50F40DEB" w14:textId="39FF4AC8" w:rsidR="002F3C74" w:rsidRPr="00073068" w:rsidRDefault="00964C4D" w:rsidP="002A7B08">
            <w:pPr>
              <w:rPr>
                <w:rFonts w:ascii="Arial" w:hAnsi="Arial" w:cs="Arial"/>
                <w:sz w:val="22"/>
              </w:rPr>
            </w:pPr>
            <w:r>
              <w:rPr>
                <w:rFonts w:ascii="Arial" w:hAnsi="Arial" w:cs="Arial"/>
                <w:sz w:val="22"/>
              </w:rPr>
              <w:t xml:space="preserve">Partners in WP1, WP2 and WP3 have not had sufficient time to reflect on code implementations to simulate the models provided in the document </w:t>
            </w:r>
            <w:r w:rsidRPr="00964C4D">
              <w:rPr>
                <w:rFonts w:ascii="Arial" w:hAnsi="Arial" w:cs="Arial"/>
                <w:sz w:val="22"/>
              </w:rPr>
              <w:t>CD/EXCALIBUR-FMS/0021</w:t>
            </w:r>
            <w:r>
              <w:rPr>
                <w:rFonts w:ascii="Arial" w:hAnsi="Arial" w:cs="Arial"/>
                <w:sz w:val="22"/>
              </w:rPr>
              <w:t>.</w:t>
            </w:r>
          </w:p>
        </w:tc>
        <w:tc>
          <w:tcPr>
            <w:tcW w:w="1897" w:type="dxa"/>
            <w:tcBorders>
              <w:top w:val="single" w:sz="4" w:space="0" w:color="auto"/>
              <w:left w:val="single" w:sz="4" w:space="0" w:color="auto"/>
              <w:bottom w:val="single" w:sz="4" w:space="0" w:color="auto"/>
              <w:right w:val="single" w:sz="4" w:space="0" w:color="auto"/>
            </w:tcBorders>
          </w:tcPr>
          <w:p w14:paraId="77A52294" w14:textId="25F5F499" w:rsidR="002F3C74" w:rsidRPr="00073068" w:rsidRDefault="00964C4D" w:rsidP="002A7B08">
            <w:pPr>
              <w:rPr>
                <w:rFonts w:ascii="Arial" w:hAnsi="Arial" w:cs="Arial"/>
                <w:sz w:val="22"/>
              </w:rPr>
            </w:pPr>
            <w:r>
              <w:rPr>
                <w:rFonts w:ascii="Arial" w:hAnsi="Arial" w:cs="Arial"/>
                <w:sz w:val="22"/>
              </w:rPr>
              <w:t>Our application testbed will be reduced, limiting the applicability of our conclusions</w:t>
            </w:r>
          </w:p>
        </w:tc>
        <w:tc>
          <w:tcPr>
            <w:tcW w:w="2052" w:type="dxa"/>
            <w:tcBorders>
              <w:top w:val="single" w:sz="4" w:space="0" w:color="auto"/>
              <w:left w:val="single" w:sz="4" w:space="0" w:color="auto"/>
              <w:bottom w:val="single" w:sz="4" w:space="0" w:color="auto"/>
              <w:right w:val="single" w:sz="4" w:space="0" w:color="auto"/>
            </w:tcBorders>
          </w:tcPr>
          <w:p w14:paraId="007DCDA8" w14:textId="74820540" w:rsidR="002F3C74" w:rsidRPr="00073068" w:rsidRDefault="00DA7B01" w:rsidP="002A7B08">
            <w:pPr>
              <w:rPr>
                <w:rFonts w:ascii="Arial" w:hAnsi="Arial" w:cs="Arial"/>
                <w:sz w:val="22"/>
              </w:rPr>
            </w:pPr>
            <w:r>
              <w:rPr>
                <w:rFonts w:ascii="Arial" w:hAnsi="Arial" w:cs="Arial"/>
                <w:sz w:val="22"/>
              </w:rPr>
              <w:t>We will revert to legacy code to perform initial UQ analysis</w:t>
            </w:r>
          </w:p>
        </w:tc>
        <w:tc>
          <w:tcPr>
            <w:tcW w:w="1501" w:type="dxa"/>
            <w:tcBorders>
              <w:top w:val="single" w:sz="4" w:space="0" w:color="auto"/>
              <w:left w:val="single" w:sz="4" w:space="0" w:color="auto"/>
              <w:bottom w:val="single" w:sz="4" w:space="0" w:color="auto"/>
              <w:right w:val="single" w:sz="4" w:space="0" w:color="auto"/>
            </w:tcBorders>
          </w:tcPr>
          <w:p w14:paraId="450EA2D7" w14:textId="47CB1488" w:rsidR="002F3C74" w:rsidRPr="00073068" w:rsidRDefault="00964C4D" w:rsidP="002A7B08">
            <w:pPr>
              <w:rPr>
                <w:rFonts w:ascii="Arial" w:hAnsi="Arial" w:cs="Arial"/>
                <w:sz w:val="22"/>
              </w:rPr>
            </w:pPr>
            <w:r>
              <w:rPr>
                <w:rFonts w:ascii="Arial" w:hAnsi="Arial" w:cs="Arial"/>
                <w:sz w:val="22"/>
              </w:rPr>
              <w:t>Peter V. Coveney</w:t>
            </w:r>
          </w:p>
        </w:tc>
        <w:tc>
          <w:tcPr>
            <w:tcW w:w="1403" w:type="dxa"/>
            <w:tcBorders>
              <w:top w:val="single" w:sz="4" w:space="0" w:color="auto"/>
              <w:left w:val="single" w:sz="4" w:space="0" w:color="auto"/>
              <w:bottom w:val="single" w:sz="4" w:space="0" w:color="auto"/>
              <w:right w:val="single" w:sz="4" w:space="0" w:color="auto"/>
            </w:tcBorders>
          </w:tcPr>
          <w:p w14:paraId="4D385B6E" w14:textId="25634BED" w:rsidR="005C7B0E" w:rsidRPr="00073068" w:rsidRDefault="005C7B0E" w:rsidP="005C7B0E">
            <w:pPr>
              <w:rPr>
                <w:rFonts w:ascii="Arial" w:hAnsi="Arial" w:cs="Arial"/>
                <w:sz w:val="22"/>
              </w:rPr>
            </w:pPr>
            <w:r>
              <w:rPr>
                <w:rFonts w:ascii="Arial" w:hAnsi="Arial" w:cs="Arial"/>
                <w:sz w:val="22"/>
              </w:rPr>
              <w:t>M</w:t>
            </w:r>
          </w:p>
          <w:p w14:paraId="51765C87" w14:textId="1B61198C" w:rsidR="002F3C74" w:rsidRPr="00073068" w:rsidRDefault="002F3C74" w:rsidP="002A7B08">
            <w:pPr>
              <w:rPr>
                <w:rFonts w:ascii="Arial" w:hAnsi="Arial" w:cs="Arial"/>
                <w:sz w:val="22"/>
              </w:rPr>
            </w:pPr>
          </w:p>
        </w:tc>
        <w:tc>
          <w:tcPr>
            <w:tcW w:w="1403" w:type="dxa"/>
            <w:tcBorders>
              <w:top w:val="single" w:sz="4" w:space="0" w:color="auto"/>
              <w:left w:val="single" w:sz="4" w:space="0" w:color="auto"/>
              <w:bottom w:val="single" w:sz="4" w:space="0" w:color="auto"/>
              <w:right w:val="single" w:sz="4" w:space="0" w:color="auto"/>
            </w:tcBorders>
          </w:tcPr>
          <w:p w14:paraId="74CCB669" w14:textId="6A14062D" w:rsidR="005C7B0E" w:rsidRPr="00073068" w:rsidRDefault="002F3C74" w:rsidP="005C7B0E">
            <w:pPr>
              <w:rPr>
                <w:rFonts w:ascii="Arial" w:hAnsi="Arial" w:cs="Arial"/>
                <w:sz w:val="22"/>
              </w:rPr>
            </w:pPr>
            <w:r w:rsidRPr="00073068">
              <w:rPr>
                <w:rFonts w:ascii="Arial" w:hAnsi="Arial" w:cs="Arial"/>
                <w:sz w:val="22"/>
              </w:rPr>
              <w:t>M</w:t>
            </w:r>
          </w:p>
          <w:p w14:paraId="729B91DA" w14:textId="3FEB2AAF" w:rsidR="002F3C74" w:rsidRPr="00073068" w:rsidRDefault="002F3C74" w:rsidP="002A7B08">
            <w:pPr>
              <w:rPr>
                <w:rFonts w:ascii="Arial" w:hAnsi="Arial" w:cs="Arial"/>
                <w:sz w:val="22"/>
              </w:rPr>
            </w:pPr>
          </w:p>
        </w:tc>
        <w:tc>
          <w:tcPr>
            <w:tcW w:w="1130" w:type="dxa"/>
            <w:tcBorders>
              <w:top w:val="single" w:sz="4" w:space="0" w:color="auto"/>
              <w:left w:val="single" w:sz="4" w:space="0" w:color="auto"/>
              <w:bottom w:val="single" w:sz="4" w:space="0" w:color="auto"/>
              <w:right w:val="single" w:sz="4" w:space="0" w:color="auto"/>
            </w:tcBorders>
          </w:tcPr>
          <w:p w14:paraId="3C853DED" w14:textId="045D128D" w:rsidR="002F3C74" w:rsidRPr="00073068" w:rsidRDefault="005C7B0E" w:rsidP="002A7B08">
            <w:pPr>
              <w:rPr>
                <w:rFonts w:ascii="Arial" w:hAnsi="Arial" w:cs="Arial"/>
                <w:sz w:val="22"/>
              </w:rPr>
            </w:pPr>
            <w:r>
              <w:rPr>
                <w:rFonts w:ascii="Arial" w:hAnsi="Arial" w:cs="Arial"/>
                <w:sz w:val="22"/>
              </w:rPr>
              <w:t>14</w:t>
            </w:r>
          </w:p>
        </w:tc>
      </w:tr>
    </w:tbl>
    <w:p w14:paraId="516A5734" w14:textId="55850E62" w:rsidR="006B60AA" w:rsidRDefault="006B60AA" w:rsidP="006B60AA">
      <w:pPr>
        <w:pStyle w:val="Heading1"/>
        <w:numPr>
          <w:ilvl w:val="0"/>
          <w:numId w:val="0"/>
        </w:numPr>
        <w:rPr>
          <w:rFonts w:ascii="Arial" w:hAnsi="Arial" w:cs="Arial"/>
        </w:rPr>
      </w:pPr>
    </w:p>
    <w:p w14:paraId="6FAAB05D" w14:textId="023CE16A" w:rsidR="006B60AA" w:rsidRDefault="006B60AA" w:rsidP="006B60AA"/>
    <w:p w14:paraId="74A05C46" w14:textId="4700CF2F" w:rsidR="006B60AA" w:rsidRDefault="006B60AA" w:rsidP="006B60AA"/>
    <w:p w14:paraId="05192242" w14:textId="79C6029C" w:rsidR="006B60AA" w:rsidRDefault="006B60AA">
      <w:r>
        <w:br w:type="page"/>
      </w:r>
    </w:p>
    <w:p w14:paraId="6693A294" w14:textId="77777777" w:rsidR="006B60AA" w:rsidRDefault="006B60AA" w:rsidP="002A2B60">
      <w:pPr>
        <w:pStyle w:val="Heading1"/>
        <w:numPr>
          <w:ilvl w:val="0"/>
          <w:numId w:val="0"/>
        </w:numPr>
        <w:ind w:left="431" w:hanging="431"/>
        <w:rPr>
          <w:rFonts w:ascii="Arial" w:hAnsi="Arial" w:cs="Arial"/>
        </w:rPr>
        <w:sectPr w:rsidR="006B60AA" w:rsidSect="006B60AA">
          <w:headerReference w:type="default" r:id="rId19"/>
          <w:pgSz w:w="16840" w:h="11900" w:orient="landscape"/>
          <w:pgMar w:top="567" w:right="1843" w:bottom="701" w:left="1440" w:header="0" w:footer="708" w:gutter="0"/>
          <w:cols w:space="708"/>
          <w:docGrid w:linePitch="360"/>
        </w:sectPr>
      </w:pPr>
    </w:p>
    <w:p w14:paraId="0F905531" w14:textId="5FE7539F" w:rsidR="002A2B60" w:rsidRPr="00073068" w:rsidRDefault="009D2C2D" w:rsidP="002A2B60">
      <w:pPr>
        <w:pStyle w:val="Heading1"/>
        <w:numPr>
          <w:ilvl w:val="0"/>
          <w:numId w:val="0"/>
        </w:numPr>
        <w:ind w:left="431" w:hanging="431"/>
        <w:rPr>
          <w:rFonts w:ascii="Arial" w:hAnsi="Arial" w:cs="Arial"/>
        </w:rPr>
      </w:pPr>
      <w:r>
        <w:rPr>
          <w:rFonts w:ascii="Arial" w:hAnsi="Arial" w:cs="Arial"/>
        </w:rPr>
        <w:lastRenderedPageBreak/>
        <w:t>10</w:t>
      </w:r>
      <w:r w:rsidR="002A2B60">
        <w:rPr>
          <w:rFonts w:ascii="Arial" w:hAnsi="Arial" w:cs="Arial"/>
        </w:rPr>
        <w:tab/>
        <w:t>Financial Schedule</w:t>
      </w:r>
    </w:p>
    <w:p w14:paraId="1C8569D3" w14:textId="77777777" w:rsidR="00F419EC" w:rsidRPr="00073068" w:rsidRDefault="00F419EC" w:rsidP="00F419EC">
      <w:pPr>
        <w:rPr>
          <w:rFonts w:ascii="Arial" w:hAnsi="Arial" w:cs="Arial"/>
        </w:rPr>
      </w:pPr>
      <w:r>
        <w:rPr>
          <w:rStyle w:val="normaltextrun"/>
          <w:rFonts w:ascii="Arial" w:hAnsi="Arial" w:cs="Arial"/>
          <w:b/>
          <w:bCs/>
          <w:color w:val="000000"/>
          <w:shd w:val="clear" w:color="auto" w:fill="FFFFFF"/>
        </w:rPr>
        <w:t>10.1 Payment schedule</w:t>
      </w:r>
    </w:p>
    <w:p w14:paraId="7199C513" w14:textId="327D57C3" w:rsidR="0050094D"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71645E2A" w14:textId="77777777" w:rsidR="0050094D" w:rsidRDefault="0050094D" w:rsidP="0050094D">
      <w:pPr>
        <w:rPr>
          <w:rFonts w:ascii="Arial" w:hAnsi="Arial" w:cs="Arial"/>
          <w:b/>
          <w:sz w:val="22"/>
          <w:szCs w:val="22"/>
        </w:rPr>
      </w:pPr>
    </w:p>
    <w:p w14:paraId="64B73EE1" w14:textId="74472D5A" w:rsidR="0025437F" w:rsidRPr="0050094D" w:rsidRDefault="009D2C2D" w:rsidP="0050094D">
      <w:pPr>
        <w:rPr>
          <w:rFonts w:ascii="Arial" w:hAnsi="Arial" w:cs="Arial"/>
          <w:b/>
          <w:sz w:val="22"/>
          <w:szCs w:val="22"/>
        </w:rPr>
      </w:pPr>
      <w:r>
        <w:rPr>
          <w:rFonts w:ascii="Arial" w:hAnsi="Arial" w:cs="Arial"/>
          <w:b/>
          <w:bCs/>
        </w:rPr>
        <w:t>10</w:t>
      </w:r>
      <w:r w:rsidR="0025437F" w:rsidRPr="0025437F">
        <w:rPr>
          <w:rFonts w:ascii="Arial" w:hAnsi="Arial" w:cs="Arial"/>
          <w:b/>
          <w:bCs/>
        </w:rPr>
        <w:t>.2</w:t>
      </w:r>
      <w:r w:rsidR="006D1829">
        <w:rPr>
          <w:rFonts w:ascii="Arial" w:hAnsi="Arial" w:cs="Arial"/>
          <w:b/>
          <w:bCs/>
        </w:rPr>
        <w:t xml:space="preserve"> </w:t>
      </w:r>
      <w:r w:rsidR="0025437F" w:rsidRPr="0025437F">
        <w:rPr>
          <w:rFonts w:ascii="Arial" w:hAnsi="Arial" w:cs="Arial"/>
          <w:b/>
          <w:bCs/>
        </w:rPr>
        <w:t>Breakdown</w:t>
      </w:r>
      <w:r w:rsidR="0025437F" w:rsidRPr="0025437F">
        <w:rPr>
          <w:rFonts w:ascii="Arial" w:hAnsi="Arial" w:cs="Arial"/>
        </w:rPr>
        <w:t> </w:t>
      </w:r>
    </w:p>
    <w:p w14:paraId="332A61DD" w14:textId="77777777" w:rsidR="0050094D"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0D61B089" w14:textId="77777777" w:rsidR="0025437F" w:rsidRPr="0025437F" w:rsidRDefault="0025437F" w:rsidP="0025437F">
      <w:pPr>
        <w:textAlignment w:val="baseline"/>
        <w:rPr>
          <w:rFonts w:ascii="Segoe UI" w:hAnsi="Segoe UI" w:cs="Segoe UI"/>
          <w:sz w:val="18"/>
          <w:szCs w:val="18"/>
        </w:rPr>
      </w:pPr>
      <w:r w:rsidRPr="0025437F">
        <w:rPr>
          <w:rFonts w:ascii="Arial" w:hAnsi="Arial" w:cs="Arial"/>
          <w:sz w:val="22"/>
          <w:szCs w:val="22"/>
        </w:rPr>
        <w:t> </w:t>
      </w:r>
    </w:p>
    <w:p w14:paraId="33D21F88" w14:textId="69A3DA77" w:rsidR="006B4D42" w:rsidRPr="0050094D" w:rsidRDefault="006B4D42" w:rsidP="006B4D42">
      <w:pPr>
        <w:rPr>
          <w:rFonts w:ascii="Arial" w:hAnsi="Arial" w:cs="Arial"/>
          <w:b/>
          <w:sz w:val="22"/>
          <w:szCs w:val="22"/>
        </w:rPr>
      </w:pPr>
      <w:r w:rsidRPr="00645040">
        <w:rPr>
          <w:rFonts w:ascii="Arial" w:hAnsi="Arial" w:cs="Arial"/>
          <w:b/>
          <w:sz w:val="22"/>
          <w:szCs w:val="22"/>
        </w:rPr>
        <w:t>Resourcing Breakdown</w:t>
      </w:r>
    </w:p>
    <w:p w14:paraId="7BF92DC7" w14:textId="77777777" w:rsidR="0050094D"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6C4E83F4" w14:textId="77777777" w:rsidR="006B4D42" w:rsidRDefault="006B4D42" w:rsidP="006B4D42">
      <w:pPr>
        <w:rPr>
          <w:rFonts w:ascii="Arial" w:hAnsi="Arial" w:cs="Arial"/>
          <w:sz w:val="22"/>
          <w:szCs w:val="22"/>
        </w:rPr>
      </w:pPr>
    </w:p>
    <w:p w14:paraId="10CE4A8D" w14:textId="4E010256" w:rsidR="006B4D42" w:rsidRPr="0050094D" w:rsidRDefault="006B4D42" w:rsidP="006B4D42">
      <w:pPr>
        <w:rPr>
          <w:rFonts w:ascii="Arial" w:hAnsi="Arial" w:cs="Arial"/>
          <w:b/>
          <w:sz w:val="22"/>
          <w:szCs w:val="22"/>
        </w:rPr>
      </w:pPr>
      <w:r w:rsidRPr="00A62E1F">
        <w:rPr>
          <w:rFonts w:ascii="Arial" w:hAnsi="Arial" w:cs="Arial"/>
          <w:b/>
          <w:sz w:val="22"/>
          <w:szCs w:val="22"/>
        </w:rPr>
        <w:t xml:space="preserve">T&amp;S breakdown </w:t>
      </w:r>
    </w:p>
    <w:p w14:paraId="15CABB51" w14:textId="433D3576" w:rsidR="00D07550"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r w:rsidR="009148D7">
        <w:rPr>
          <w:rFonts w:ascii="Arial" w:hAnsi="Arial" w:cs="Arial"/>
          <w:sz w:val="22"/>
          <w:szCs w:val="22"/>
        </w:rPr>
        <w:br/>
      </w:r>
    </w:p>
    <w:p w14:paraId="190D40C0" w14:textId="17C387CB" w:rsidR="006B4D42" w:rsidRPr="0050094D" w:rsidRDefault="006B4D42" w:rsidP="006B4D42">
      <w:pPr>
        <w:rPr>
          <w:rFonts w:ascii="Arial" w:hAnsi="Arial" w:cs="Arial"/>
          <w:b/>
          <w:sz w:val="22"/>
          <w:szCs w:val="22"/>
        </w:rPr>
      </w:pPr>
      <w:r w:rsidRPr="00A62E1F">
        <w:rPr>
          <w:rFonts w:ascii="Arial" w:hAnsi="Arial" w:cs="Arial"/>
          <w:b/>
          <w:sz w:val="22"/>
          <w:szCs w:val="22"/>
        </w:rPr>
        <w:t>Direct / Indirect Costs Breakdown</w:t>
      </w:r>
    </w:p>
    <w:p w14:paraId="4DC7C687" w14:textId="77777777" w:rsidR="0050094D"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01E09D66" w14:textId="77777777" w:rsidR="002A2B60" w:rsidRDefault="002A2B60" w:rsidP="002A2B60">
      <w:pPr>
        <w:rPr>
          <w:rFonts w:ascii="Arial" w:hAnsi="Arial" w:cs="Arial"/>
          <w:b/>
          <w:sz w:val="22"/>
          <w:szCs w:val="22"/>
        </w:rPr>
      </w:pPr>
    </w:p>
    <w:p w14:paraId="0B66BE2B" w14:textId="1E38CAFB" w:rsidR="006D1829" w:rsidRPr="001D2F10" w:rsidRDefault="009D2C2D" w:rsidP="002A2B60">
      <w:pPr>
        <w:rPr>
          <w:rFonts w:ascii="Arial" w:hAnsi="Arial" w:cs="Arial"/>
          <w:b/>
          <w:sz w:val="22"/>
          <w:szCs w:val="22"/>
        </w:rPr>
      </w:pPr>
      <w:r>
        <w:rPr>
          <w:rFonts w:ascii="Arial" w:hAnsi="Arial" w:cs="Arial"/>
          <w:b/>
          <w:sz w:val="22"/>
          <w:szCs w:val="22"/>
        </w:rPr>
        <w:t>10</w:t>
      </w:r>
      <w:r w:rsidR="006D1829">
        <w:rPr>
          <w:rFonts w:ascii="Arial" w:hAnsi="Arial" w:cs="Arial"/>
          <w:b/>
          <w:sz w:val="22"/>
          <w:szCs w:val="22"/>
        </w:rPr>
        <w:t xml:space="preserve">.3 </w:t>
      </w:r>
      <w:r w:rsidR="002A2B60" w:rsidRPr="001D2F10">
        <w:rPr>
          <w:rFonts w:ascii="Arial" w:hAnsi="Arial" w:cs="Arial"/>
          <w:b/>
          <w:sz w:val="22"/>
          <w:szCs w:val="22"/>
        </w:rPr>
        <w:t>Value for Money Statement</w:t>
      </w:r>
    </w:p>
    <w:bookmarkEnd w:id="19"/>
    <w:p w14:paraId="405BB519" w14:textId="570D9521" w:rsidR="000F5DF8"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3F1EE795" w14:textId="77777777" w:rsidR="0050094D" w:rsidRPr="0050094D" w:rsidRDefault="0050094D" w:rsidP="0050094D">
      <w:pPr>
        <w:pStyle w:val="1HeaderL1"/>
        <w:numPr>
          <w:ilvl w:val="0"/>
          <w:numId w:val="0"/>
        </w:numPr>
        <w:ind w:left="431" w:hanging="431"/>
        <w:rPr>
          <w:rFonts w:ascii="Arial" w:hAnsi="Arial" w:cs="Arial"/>
          <w:b w:val="0"/>
          <w:sz w:val="22"/>
          <w:szCs w:val="22"/>
        </w:rPr>
      </w:pPr>
    </w:p>
    <w:p w14:paraId="7EFF3A7B" w14:textId="43D79429" w:rsidR="008D03A5" w:rsidRDefault="009D2C2D" w:rsidP="008D03A5">
      <w:pPr>
        <w:pStyle w:val="Heading1"/>
        <w:numPr>
          <w:ilvl w:val="0"/>
          <w:numId w:val="0"/>
        </w:numPr>
        <w:tabs>
          <w:tab w:val="left" w:pos="720"/>
        </w:tabs>
        <w:ind w:left="431" w:hanging="431"/>
        <w:rPr>
          <w:rFonts w:ascii="Arial" w:hAnsi="Arial" w:cs="Arial"/>
        </w:rPr>
      </w:pPr>
      <w:r>
        <w:rPr>
          <w:rFonts w:ascii="Arial" w:hAnsi="Arial" w:cs="Arial"/>
        </w:rPr>
        <w:t>11</w:t>
      </w:r>
      <w:r w:rsidR="008D03A5">
        <w:rPr>
          <w:rFonts w:ascii="Arial" w:hAnsi="Arial" w:cs="Arial"/>
        </w:rPr>
        <w:tab/>
        <w:t>HPC Plan</w:t>
      </w:r>
    </w:p>
    <w:p w14:paraId="14E4D6E3" w14:textId="77777777" w:rsidR="0050094D" w:rsidRDefault="0050094D" w:rsidP="0050094D">
      <w:pPr>
        <w:pStyle w:val="1HeaderL1"/>
        <w:numPr>
          <w:ilvl w:val="0"/>
          <w:numId w:val="0"/>
        </w:numPr>
        <w:ind w:left="431" w:hanging="431"/>
        <w:rPr>
          <w:rFonts w:ascii="Arial" w:hAnsi="Arial" w:cs="Arial"/>
          <w:b w:val="0"/>
          <w:sz w:val="22"/>
          <w:szCs w:val="22"/>
        </w:rPr>
      </w:pPr>
      <w:r w:rsidRPr="0050094D">
        <w:rPr>
          <w:rFonts w:ascii="Arial" w:hAnsi="Arial" w:cs="Arial"/>
          <w:b w:val="0"/>
          <w:sz w:val="22"/>
          <w:szCs w:val="22"/>
          <w:highlight w:val="yellow"/>
        </w:rPr>
        <w:t>Redacted</w:t>
      </w:r>
    </w:p>
    <w:p w14:paraId="6C20CBE9" w14:textId="588C2812" w:rsidR="008D03A5" w:rsidRDefault="008D03A5" w:rsidP="008D03A5">
      <w:pPr>
        <w:ind w:left="709"/>
        <w:rPr>
          <w:rFonts w:ascii="Arial" w:hAnsi="Arial" w:cs="Arial"/>
          <w:color w:val="0070C0"/>
          <w:sz w:val="22"/>
          <w:szCs w:val="22"/>
        </w:rPr>
      </w:pPr>
    </w:p>
    <w:p w14:paraId="13EA271D" w14:textId="77777777" w:rsidR="0050094D" w:rsidRDefault="0050094D" w:rsidP="008D03A5">
      <w:pPr>
        <w:ind w:left="709"/>
        <w:rPr>
          <w:rFonts w:ascii="Arial" w:hAnsi="Arial" w:cs="Arial"/>
          <w:color w:val="0070C0"/>
          <w:sz w:val="22"/>
          <w:szCs w:val="22"/>
        </w:rPr>
      </w:pPr>
    </w:p>
    <w:p w14:paraId="41004F19" w14:textId="5D452F17" w:rsidR="00BD5DBB" w:rsidRPr="00073068" w:rsidRDefault="00BD5DBB" w:rsidP="004A4966">
      <w:pPr>
        <w:rPr>
          <w:rFonts w:ascii="Arial" w:hAnsi="Arial" w:cs="Arial"/>
        </w:rPr>
      </w:pPr>
      <w:r w:rsidRPr="00073068">
        <w:rPr>
          <w:rFonts w:ascii="Arial" w:hAnsi="Arial" w:cs="Arial"/>
          <w:noProof/>
        </w:rPr>
        <w:lastRenderedPageBreak/>
        <w:drawing>
          <wp:anchor distT="0" distB="0" distL="114300" distR="114300" simplePos="0" relativeHeight="251660288" behindDoc="0" locked="0" layoutInCell="1" allowOverlap="1" wp14:anchorId="4E80B813" wp14:editId="0834BB59">
            <wp:simplePos x="361950" y="990600"/>
            <wp:positionH relativeFrom="column">
              <wp:align>left</wp:align>
            </wp:positionH>
            <wp:positionV relativeFrom="paragraph">
              <wp:align>top</wp:align>
            </wp:positionV>
            <wp:extent cx="6750685" cy="8610600"/>
            <wp:effectExtent l="0" t="0" r="0" b="0"/>
            <wp:wrapSquare wrapText="bothSides"/>
            <wp:docPr id="6" name="Picture 6" descr="C:\Users\caroline.patterson.CMPD1\Desktop\research_plan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oline.patterson.CMPD1\Desktop\research_plan_table.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507" b="6436"/>
                    <a:stretch/>
                  </pic:blipFill>
                  <pic:spPr bwMode="auto">
                    <a:xfrm>
                      <a:off x="0" y="0"/>
                      <a:ext cx="6750685" cy="8610600"/>
                    </a:xfrm>
                    <a:prstGeom prst="rect">
                      <a:avLst/>
                    </a:prstGeom>
                    <a:noFill/>
                    <a:ln>
                      <a:noFill/>
                    </a:ln>
                    <a:extLst>
                      <a:ext uri="{53640926-AAD7-44D8-BBD7-CCE9431645EC}">
                        <a14:shadowObscured xmlns:a14="http://schemas.microsoft.com/office/drawing/2010/main"/>
                      </a:ext>
                    </a:extLst>
                  </pic:spPr>
                </pic:pic>
              </a:graphicData>
            </a:graphic>
          </wp:anchor>
        </w:drawing>
      </w:r>
    </w:p>
    <w:sectPr w:rsidR="00BD5DBB" w:rsidRPr="00073068" w:rsidSect="006B60AA">
      <w:pgSz w:w="11900" w:h="16840"/>
      <w:pgMar w:top="1843" w:right="701" w:bottom="1440" w:left="56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3BACF" w14:textId="77777777" w:rsidR="00C94C7C" w:rsidRDefault="00C94C7C" w:rsidP="002769D7">
      <w:r>
        <w:separator/>
      </w:r>
    </w:p>
  </w:endnote>
  <w:endnote w:type="continuationSeparator" w:id="0">
    <w:p w14:paraId="56A47848" w14:textId="77777777" w:rsidR="00C94C7C" w:rsidRDefault="00C94C7C" w:rsidP="0027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2620177"/>
      <w:docPartObj>
        <w:docPartGallery w:val="Page Numbers (Bottom of Page)"/>
        <w:docPartUnique/>
      </w:docPartObj>
    </w:sdtPr>
    <w:sdtEndPr/>
    <w:sdtContent>
      <w:sdt>
        <w:sdtPr>
          <w:id w:val="-1769616900"/>
          <w:docPartObj>
            <w:docPartGallery w:val="Page Numbers (Top of Page)"/>
            <w:docPartUnique/>
          </w:docPartObj>
        </w:sdtPr>
        <w:sdtEndPr/>
        <w:sdtContent>
          <w:p w14:paraId="441F7B11" w14:textId="36F43BC6" w:rsidR="0012619A" w:rsidRDefault="0012619A">
            <w:pPr>
              <w:pStyle w:val="Footer"/>
              <w:jc w:val="right"/>
            </w:pPr>
            <w:r w:rsidRPr="008B2EBF">
              <w:rPr>
                <w:rFonts w:ascii="Arial" w:hAnsi="Arial" w:cs="Arial"/>
                <w:sz w:val="20"/>
                <w:szCs w:val="20"/>
              </w:rPr>
              <w:t xml:space="preserve">Page </w:t>
            </w:r>
            <w:r w:rsidRPr="008B2EBF">
              <w:rPr>
                <w:rFonts w:ascii="Arial" w:hAnsi="Arial" w:cs="Arial"/>
                <w:bCs/>
                <w:sz w:val="20"/>
                <w:szCs w:val="20"/>
              </w:rPr>
              <w:fldChar w:fldCharType="begin"/>
            </w:r>
            <w:r w:rsidRPr="008B2EBF">
              <w:rPr>
                <w:rFonts w:ascii="Arial" w:hAnsi="Arial" w:cs="Arial"/>
                <w:bCs/>
                <w:sz w:val="20"/>
                <w:szCs w:val="20"/>
              </w:rPr>
              <w:instrText xml:space="preserve"> PAGE </w:instrText>
            </w:r>
            <w:r w:rsidRPr="008B2EBF">
              <w:rPr>
                <w:rFonts w:ascii="Arial" w:hAnsi="Arial" w:cs="Arial"/>
                <w:bCs/>
                <w:sz w:val="20"/>
                <w:szCs w:val="20"/>
              </w:rPr>
              <w:fldChar w:fldCharType="separate"/>
            </w:r>
            <w:r w:rsidRPr="008B2EBF">
              <w:rPr>
                <w:rFonts w:ascii="Arial" w:hAnsi="Arial" w:cs="Arial"/>
                <w:bCs/>
                <w:noProof/>
                <w:sz w:val="20"/>
                <w:szCs w:val="20"/>
              </w:rPr>
              <w:t>2</w:t>
            </w:r>
            <w:r w:rsidRPr="008B2EBF">
              <w:rPr>
                <w:rFonts w:ascii="Arial" w:hAnsi="Arial" w:cs="Arial"/>
                <w:bCs/>
                <w:sz w:val="20"/>
                <w:szCs w:val="20"/>
              </w:rPr>
              <w:fldChar w:fldCharType="end"/>
            </w:r>
            <w:r w:rsidRPr="008B2EBF">
              <w:rPr>
                <w:rFonts w:ascii="Arial" w:hAnsi="Arial" w:cs="Arial"/>
                <w:sz w:val="20"/>
                <w:szCs w:val="20"/>
              </w:rPr>
              <w:t xml:space="preserve"> of </w:t>
            </w:r>
            <w:r w:rsidRPr="008B2EBF">
              <w:rPr>
                <w:rFonts w:ascii="Arial" w:hAnsi="Arial" w:cs="Arial"/>
                <w:bCs/>
                <w:sz w:val="20"/>
                <w:szCs w:val="20"/>
              </w:rPr>
              <w:fldChar w:fldCharType="begin"/>
            </w:r>
            <w:r w:rsidRPr="008B2EBF">
              <w:rPr>
                <w:rFonts w:ascii="Arial" w:hAnsi="Arial" w:cs="Arial"/>
                <w:bCs/>
                <w:sz w:val="20"/>
                <w:szCs w:val="20"/>
              </w:rPr>
              <w:instrText xml:space="preserve"> NUMPAGES  </w:instrText>
            </w:r>
            <w:r w:rsidRPr="008B2EBF">
              <w:rPr>
                <w:rFonts w:ascii="Arial" w:hAnsi="Arial" w:cs="Arial"/>
                <w:bCs/>
                <w:sz w:val="20"/>
                <w:szCs w:val="20"/>
              </w:rPr>
              <w:fldChar w:fldCharType="separate"/>
            </w:r>
            <w:r w:rsidRPr="008B2EBF">
              <w:rPr>
                <w:rFonts w:ascii="Arial" w:hAnsi="Arial" w:cs="Arial"/>
                <w:bCs/>
                <w:noProof/>
                <w:sz w:val="20"/>
                <w:szCs w:val="20"/>
              </w:rPr>
              <w:t>2</w:t>
            </w:r>
            <w:r w:rsidRPr="008B2EBF">
              <w:rPr>
                <w:rFonts w:ascii="Arial" w:hAnsi="Arial" w:cs="Arial"/>
                <w:bCs/>
                <w:sz w:val="20"/>
                <w:szCs w:val="20"/>
              </w:rPr>
              <w:fldChar w:fldCharType="end"/>
            </w:r>
          </w:p>
        </w:sdtContent>
      </w:sdt>
    </w:sdtContent>
  </w:sdt>
  <w:p w14:paraId="2673A07D" w14:textId="53725153" w:rsidR="0012619A" w:rsidRPr="00F85475" w:rsidRDefault="0012619A" w:rsidP="001D196F">
    <w:pPr>
      <w:pStyle w:val="Footer"/>
      <w:jc w:val="center"/>
      <w:rPr>
        <w:rFonts w:ascii="Arial" w:hAnsi="Arial" w:cs="Arial"/>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B9A5A" w14:textId="77777777" w:rsidR="00C94C7C" w:rsidRDefault="00C94C7C" w:rsidP="002769D7">
      <w:r>
        <w:separator/>
      </w:r>
    </w:p>
  </w:footnote>
  <w:footnote w:type="continuationSeparator" w:id="0">
    <w:p w14:paraId="65862656" w14:textId="77777777" w:rsidR="00C94C7C" w:rsidRDefault="00C94C7C" w:rsidP="00276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39487" w14:textId="3B929681" w:rsidR="0012619A" w:rsidRDefault="0012619A" w:rsidP="004A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06A6"/>
    <w:multiLevelType w:val="hybridMultilevel"/>
    <w:tmpl w:val="752EF28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4891DFF"/>
    <w:multiLevelType w:val="singleLevel"/>
    <w:tmpl w:val="DA2E9302"/>
    <w:lvl w:ilvl="0">
      <w:start w:val="1"/>
      <w:numFmt w:val="decimal"/>
      <w:pStyle w:val="DistributionList"/>
      <w:lvlText w:val="%1."/>
      <w:lvlJc w:val="left"/>
      <w:pPr>
        <w:tabs>
          <w:tab w:val="num" w:pos="360"/>
        </w:tabs>
        <w:ind w:left="360" w:hanging="360"/>
      </w:pPr>
    </w:lvl>
  </w:abstractNum>
  <w:abstractNum w:abstractNumId="2" w15:restartNumberingAfterBreak="0">
    <w:nsid w:val="05EB4574"/>
    <w:multiLevelType w:val="hybridMultilevel"/>
    <w:tmpl w:val="51AED65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15:restartNumberingAfterBreak="0">
    <w:nsid w:val="082F2975"/>
    <w:multiLevelType w:val="hybridMultilevel"/>
    <w:tmpl w:val="920202FE"/>
    <w:lvl w:ilvl="0" w:tplc="CAF4840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F70A5E"/>
    <w:multiLevelType w:val="hybridMultilevel"/>
    <w:tmpl w:val="88603A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0F5E89"/>
    <w:multiLevelType w:val="hybridMultilevel"/>
    <w:tmpl w:val="9220582C"/>
    <w:lvl w:ilvl="0" w:tplc="44A2459A">
      <w:numFmt w:val="bullet"/>
      <w:lvlText w:val="-"/>
      <w:lvlJc w:val="left"/>
      <w:pPr>
        <w:ind w:left="786" w:hanging="360"/>
      </w:pPr>
      <w:rPr>
        <w:rFonts w:ascii="Arial" w:eastAsiaTheme="minorEastAsia"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14A812C1"/>
    <w:multiLevelType w:val="multilevel"/>
    <w:tmpl w:val="18A263C4"/>
    <w:lvl w:ilvl="0">
      <w:start w:val="1"/>
      <w:numFmt w:val="decimal"/>
      <w:pStyle w:val="L1kmcontract"/>
      <w:lvlText w:val="%1"/>
      <w:lvlJc w:val="left"/>
      <w:pPr>
        <w:tabs>
          <w:tab w:val="num" w:pos="360"/>
        </w:tabs>
        <w:ind w:left="360" w:hanging="360"/>
      </w:pPr>
      <w:rPr>
        <w:rFonts w:cs="Times New Roman"/>
        <w:bCs w:val="0"/>
        <w:i w:val="0"/>
        <w:iCs w:val="0"/>
        <w:caps w:val="0"/>
        <w:smallCaps w:val="0"/>
        <w:strike w:val="0"/>
        <w:dstrike w:val="0"/>
        <w:noProof w:val="0"/>
        <w:vanish w:val="0"/>
        <w:spacing w:val="0"/>
        <w:kern w:val="0"/>
        <w:position w:val="0"/>
        <w:u w:val="none"/>
        <w:vertAlign w:val="baseline"/>
        <w:em w:val="none"/>
      </w:rPr>
    </w:lvl>
    <w:lvl w:ilvl="1">
      <w:start w:val="1"/>
      <w:numFmt w:val="decimal"/>
      <w:pStyle w:val="L2kmcontract"/>
      <w:lvlText w:val="%1.%2"/>
      <w:lvlJc w:val="left"/>
      <w:pPr>
        <w:tabs>
          <w:tab w:val="num" w:pos="502"/>
        </w:tabs>
        <w:ind w:left="502" w:hanging="360"/>
      </w:pPr>
      <w:rPr>
        <w:rFonts w:hint="default"/>
        <w:i w:val="0"/>
      </w:rPr>
    </w:lvl>
    <w:lvl w:ilvl="2">
      <w:start w:val="1"/>
      <w:numFmt w:val="decimal"/>
      <w:pStyle w:val="L3kmcontract"/>
      <w:lvlText w:val="%1.%2.%3"/>
      <w:lvlJc w:val="left"/>
      <w:pPr>
        <w:tabs>
          <w:tab w:val="num" w:pos="1713"/>
        </w:tabs>
        <w:ind w:left="1713"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L4kmcontract"/>
      <w:lvlText w:val="%1.%2.%3.%4"/>
      <w:lvlJc w:val="left"/>
      <w:pPr>
        <w:tabs>
          <w:tab w:val="num" w:pos="720"/>
        </w:tabs>
        <w:ind w:left="720" w:hanging="720"/>
      </w:pPr>
      <w:rPr>
        <w:rFonts w:hint="default"/>
      </w:rPr>
    </w:lvl>
    <w:lvl w:ilvl="4">
      <w:start w:val="1"/>
      <w:numFmt w:val="decimal"/>
      <w:pStyle w:val="L5kmcontract"/>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76953CD"/>
    <w:multiLevelType w:val="hybridMultilevel"/>
    <w:tmpl w:val="22E4DF40"/>
    <w:lvl w:ilvl="0" w:tplc="B458434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17525"/>
    <w:multiLevelType w:val="hybridMultilevel"/>
    <w:tmpl w:val="DC82FFA4"/>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9" w15:restartNumberingAfterBreak="0">
    <w:nsid w:val="1F7E6D22"/>
    <w:multiLevelType w:val="hybridMultilevel"/>
    <w:tmpl w:val="0A3055AE"/>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24BF7839"/>
    <w:multiLevelType w:val="multilevel"/>
    <w:tmpl w:val="DC3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B5A01"/>
    <w:multiLevelType w:val="hybridMultilevel"/>
    <w:tmpl w:val="634A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E5E10"/>
    <w:multiLevelType w:val="hybridMultilevel"/>
    <w:tmpl w:val="79FAD2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B1E13AE"/>
    <w:multiLevelType w:val="hybridMultilevel"/>
    <w:tmpl w:val="4078A3E8"/>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55277139"/>
    <w:multiLevelType w:val="hybridMultilevel"/>
    <w:tmpl w:val="0A7C930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E62ED9"/>
    <w:multiLevelType w:val="hybridMultilevel"/>
    <w:tmpl w:val="F77872F6"/>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16" w15:restartNumberingAfterBreak="0">
    <w:nsid w:val="5E496D66"/>
    <w:multiLevelType w:val="hybridMultilevel"/>
    <w:tmpl w:val="4340711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802E6A"/>
    <w:multiLevelType w:val="hybridMultilevel"/>
    <w:tmpl w:val="D0F27DAA"/>
    <w:lvl w:ilvl="0" w:tplc="DE72664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B2F69"/>
    <w:multiLevelType w:val="hybridMultilevel"/>
    <w:tmpl w:val="61BC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5D5FEF"/>
    <w:multiLevelType w:val="hybridMultilevel"/>
    <w:tmpl w:val="4FBC3BD4"/>
    <w:lvl w:ilvl="0" w:tplc="44A2459A">
      <w:numFmt w:val="bullet"/>
      <w:lvlText w:val="-"/>
      <w:lvlJc w:val="left"/>
      <w:pPr>
        <w:ind w:left="1212" w:hanging="360"/>
      </w:pPr>
      <w:rPr>
        <w:rFonts w:ascii="Arial" w:eastAsiaTheme="minorEastAsia" w:hAnsi="Arial" w:cs="Aria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9D60374"/>
    <w:multiLevelType w:val="hybridMultilevel"/>
    <w:tmpl w:val="E8C8DD48"/>
    <w:lvl w:ilvl="0" w:tplc="5066C890">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7DE636E2"/>
    <w:multiLevelType w:val="hybridMultilevel"/>
    <w:tmpl w:val="D7BA82CC"/>
    <w:lvl w:ilvl="0" w:tplc="04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2" w15:restartNumberingAfterBreak="0">
    <w:nsid w:val="7E38056C"/>
    <w:multiLevelType w:val="multilevel"/>
    <w:tmpl w:val="5382F250"/>
    <w:lvl w:ilvl="0">
      <w:start w:val="1"/>
      <w:numFmt w:val="decimal"/>
      <w:pStyle w:val="Heading1"/>
      <w:lvlText w:val="%1"/>
      <w:lvlJc w:val="left"/>
      <w:pPr>
        <w:tabs>
          <w:tab w:val="num" w:pos="2983"/>
        </w:tabs>
        <w:ind w:left="2983"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1"/>
        </w:tabs>
        <w:ind w:left="431" w:hanging="431"/>
      </w:pPr>
      <w:rPr>
        <w:rFonts w:hint="default"/>
      </w:rPr>
    </w:lvl>
    <w:lvl w:ilvl="4">
      <w:start w:val="1"/>
      <w:numFmt w:val="lowerRoman"/>
      <w:pStyle w:val="Heading5"/>
      <w:lvlText w:val="%5)"/>
      <w:lvlJc w:val="left"/>
      <w:pPr>
        <w:tabs>
          <w:tab w:val="num" w:pos="720"/>
        </w:tabs>
        <w:ind w:left="578" w:hanging="57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FDD0CC6"/>
    <w:multiLevelType w:val="hybridMultilevel"/>
    <w:tmpl w:val="A2CE2C06"/>
    <w:lvl w:ilvl="0" w:tplc="B05E848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4"/>
  </w:num>
  <w:num w:numId="4">
    <w:abstractNumId w:val="1"/>
  </w:num>
  <w:num w:numId="5">
    <w:abstractNumId w:val="18"/>
  </w:num>
  <w:num w:numId="6">
    <w:abstractNumId w:val="14"/>
  </w:num>
  <w:num w:numId="7">
    <w:abstractNumId w:val="6"/>
  </w:num>
  <w:num w:numId="8">
    <w:abstractNumId w:val="11"/>
  </w:num>
  <w:num w:numId="9">
    <w:abstractNumId w:val="22"/>
  </w:num>
  <w:num w:numId="10">
    <w:abstractNumId w:val="23"/>
  </w:num>
  <w:num w:numId="11">
    <w:abstractNumId w:val="17"/>
  </w:num>
  <w:num w:numId="12">
    <w:abstractNumId w:val="16"/>
  </w:num>
  <w:num w:numId="13">
    <w:abstractNumId w:val="15"/>
  </w:num>
  <w:num w:numId="14">
    <w:abstractNumId w:val="20"/>
  </w:num>
  <w:num w:numId="15">
    <w:abstractNumId w:val="0"/>
  </w:num>
  <w:num w:numId="16">
    <w:abstractNumId w:val="5"/>
  </w:num>
  <w:num w:numId="17">
    <w:abstractNumId w:val="19"/>
  </w:num>
  <w:num w:numId="18">
    <w:abstractNumId w:val="13"/>
  </w:num>
  <w:num w:numId="19">
    <w:abstractNumId w:val="10"/>
  </w:num>
  <w:num w:numId="20">
    <w:abstractNumId w:val="2"/>
  </w:num>
  <w:num w:numId="21">
    <w:abstractNumId w:val="8"/>
  </w:num>
  <w:num w:numId="22">
    <w:abstractNumId w:val="9"/>
  </w:num>
  <w:num w:numId="23">
    <w:abstractNumId w:val="7"/>
  </w:num>
  <w:num w:numId="24">
    <w:abstractNumId w:val="12"/>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50"/>
    <w:rsid w:val="000158E8"/>
    <w:rsid w:val="00015BC2"/>
    <w:rsid w:val="00032A0C"/>
    <w:rsid w:val="000472BE"/>
    <w:rsid w:val="000516F4"/>
    <w:rsid w:val="0005187B"/>
    <w:rsid w:val="000543B9"/>
    <w:rsid w:val="00073068"/>
    <w:rsid w:val="00075150"/>
    <w:rsid w:val="00082267"/>
    <w:rsid w:val="0008404D"/>
    <w:rsid w:val="0009238E"/>
    <w:rsid w:val="00094A10"/>
    <w:rsid w:val="000960D9"/>
    <w:rsid w:val="000A6284"/>
    <w:rsid w:val="000A6CCA"/>
    <w:rsid w:val="000A7C30"/>
    <w:rsid w:val="000C0693"/>
    <w:rsid w:val="000C330E"/>
    <w:rsid w:val="000D05B6"/>
    <w:rsid w:val="000E4F8B"/>
    <w:rsid w:val="000E6434"/>
    <w:rsid w:val="000F39FB"/>
    <w:rsid w:val="000F5DF8"/>
    <w:rsid w:val="0010037B"/>
    <w:rsid w:val="001071FB"/>
    <w:rsid w:val="0011692C"/>
    <w:rsid w:val="0012619A"/>
    <w:rsid w:val="001329E3"/>
    <w:rsid w:val="00136B1C"/>
    <w:rsid w:val="0014233D"/>
    <w:rsid w:val="0015174D"/>
    <w:rsid w:val="00155714"/>
    <w:rsid w:val="001854DC"/>
    <w:rsid w:val="00187D82"/>
    <w:rsid w:val="00193A78"/>
    <w:rsid w:val="00195954"/>
    <w:rsid w:val="00197FFB"/>
    <w:rsid w:val="001A1529"/>
    <w:rsid w:val="001A7B36"/>
    <w:rsid w:val="001C2100"/>
    <w:rsid w:val="001C584D"/>
    <w:rsid w:val="001C6088"/>
    <w:rsid w:val="001C66F3"/>
    <w:rsid w:val="001D196F"/>
    <w:rsid w:val="001D2F10"/>
    <w:rsid w:val="001D4592"/>
    <w:rsid w:val="001D5D6D"/>
    <w:rsid w:val="00227F53"/>
    <w:rsid w:val="00240308"/>
    <w:rsid w:val="00241C5C"/>
    <w:rsid w:val="0024633D"/>
    <w:rsid w:val="00247187"/>
    <w:rsid w:val="0025437F"/>
    <w:rsid w:val="00260714"/>
    <w:rsid w:val="0026539C"/>
    <w:rsid w:val="00273154"/>
    <w:rsid w:val="002769D7"/>
    <w:rsid w:val="00287C42"/>
    <w:rsid w:val="00291792"/>
    <w:rsid w:val="002A2B60"/>
    <w:rsid w:val="002A4B95"/>
    <w:rsid w:val="002A7B08"/>
    <w:rsid w:val="002B3FD4"/>
    <w:rsid w:val="002C6DF3"/>
    <w:rsid w:val="002D6502"/>
    <w:rsid w:val="002E3120"/>
    <w:rsid w:val="002F3C74"/>
    <w:rsid w:val="003052BE"/>
    <w:rsid w:val="00315F69"/>
    <w:rsid w:val="003177A6"/>
    <w:rsid w:val="00326BCB"/>
    <w:rsid w:val="00342CE4"/>
    <w:rsid w:val="003579FA"/>
    <w:rsid w:val="00370294"/>
    <w:rsid w:val="00370CEE"/>
    <w:rsid w:val="003853B1"/>
    <w:rsid w:val="00396E9D"/>
    <w:rsid w:val="003A2E1A"/>
    <w:rsid w:val="003A4857"/>
    <w:rsid w:val="003A608E"/>
    <w:rsid w:val="003B3F91"/>
    <w:rsid w:val="003B5B06"/>
    <w:rsid w:val="003E7FBC"/>
    <w:rsid w:val="003F51C1"/>
    <w:rsid w:val="004253B7"/>
    <w:rsid w:val="00430AED"/>
    <w:rsid w:val="00433C06"/>
    <w:rsid w:val="00445573"/>
    <w:rsid w:val="00445AF9"/>
    <w:rsid w:val="00451596"/>
    <w:rsid w:val="00452E71"/>
    <w:rsid w:val="00453AA0"/>
    <w:rsid w:val="004560B9"/>
    <w:rsid w:val="00461F19"/>
    <w:rsid w:val="004773E7"/>
    <w:rsid w:val="00481468"/>
    <w:rsid w:val="004852F6"/>
    <w:rsid w:val="00486FDB"/>
    <w:rsid w:val="004948AF"/>
    <w:rsid w:val="004A4966"/>
    <w:rsid w:val="004A6384"/>
    <w:rsid w:val="004A6E67"/>
    <w:rsid w:val="004C13D4"/>
    <w:rsid w:val="004C6456"/>
    <w:rsid w:val="004D06A3"/>
    <w:rsid w:val="004D1A35"/>
    <w:rsid w:val="004D5B0E"/>
    <w:rsid w:val="004E29C8"/>
    <w:rsid w:val="004E3B39"/>
    <w:rsid w:val="004E430D"/>
    <w:rsid w:val="004E4BCC"/>
    <w:rsid w:val="004F3E7A"/>
    <w:rsid w:val="0050094D"/>
    <w:rsid w:val="00510401"/>
    <w:rsid w:val="00511EF4"/>
    <w:rsid w:val="005150D5"/>
    <w:rsid w:val="00525878"/>
    <w:rsid w:val="005305CF"/>
    <w:rsid w:val="0053376A"/>
    <w:rsid w:val="00536259"/>
    <w:rsid w:val="0053784C"/>
    <w:rsid w:val="00540706"/>
    <w:rsid w:val="00544E76"/>
    <w:rsid w:val="00562059"/>
    <w:rsid w:val="00575CFB"/>
    <w:rsid w:val="005C7B0E"/>
    <w:rsid w:val="005E0839"/>
    <w:rsid w:val="005E5702"/>
    <w:rsid w:val="005F42B7"/>
    <w:rsid w:val="005F6B22"/>
    <w:rsid w:val="00606EFD"/>
    <w:rsid w:val="00617715"/>
    <w:rsid w:val="00621C3B"/>
    <w:rsid w:val="00624111"/>
    <w:rsid w:val="00627389"/>
    <w:rsid w:val="00636487"/>
    <w:rsid w:val="006377EC"/>
    <w:rsid w:val="006672B7"/>
    <w:rsid w:val="006763DC"/>
    <w:rsid w:val="00685CB6"/>
    <w:rsid w:val="00686667"/>
    <w:rsid w:val="0068694D"/>
    <w:rsid w:val="0069253C"/>
    <w:rsid w:val="00693A36"/>
    <w:rsid w:val="00697D0F"/>
    <w:rsid w:val="006A42BE"/>
    <w:rsid w:val="006B4D42"/>
    <w:rsid w:val="006B60AA"/>
    <w:rsid w:val="006C7AB0"/>
    <w:rsid w:val="006D1829"/>
    <w:rsid w:val="006D2EF6"/>
    <w:rsid w:val="006D5DC9"/>
    <w:rsid w:val="006E5985"/>
    <w:rsid w:val="006E663B"/>
    <w:rsid w:val="00725EEB"/>
    <w:rsid w:val="00744137"/>
    <w:rsid w:val="00763CD1"/>
    <w:rsid w:val="0076474A"/>
    <w:rsid w:val="007843C3"/>
    <w:rsid w:val="0079268B"/>
    <w:rsid w:val="007962E6"/>
    <w:rsid w:val="007A3674"/>
    <w:rsid w:val="007A468F"/>
    <w:rsid w:val="007B738B"/>
    <w:rsid w:val="007D2AF3"/>
    <w:rsid w:val="007D5177"/>
    <w:rsid w:val="007E16B0"/>
    <w:rsid w:val="007F124E"/>
    <w:rsid w:val="008007BC"/>
    <w:rsid w:val="00801084"/>
    <w:rsid w:val="008019BB"/>
    <w:rsid w:val="0080754C"/>
    <w:rsid w:val="00840B55"/>
    <w:rsid w:val="00841B88"/>
    <w:rsid w:val="00845533"/>
    <w:rsid w:val="00853A43"/>
    <w:rsid w:val="00860A05"/>
    <w:rsid w:val="008667A3"/>
    <w:rsid w:val="008820A4"/>
    <w:rsid w:val="008834E8"/>
    <w:rsid w:val="00883C97"/>
    <w:rsid w:val="008975C9"/>
    <w:rsid w:val="008A0931"/>
    <w:rsid w:val="008A0D2E"/>
    <w:rsid w:val="008B27DE"/>
    <w:rsid w:val="008B2EBF"/>
    <w:rsid w:val="008B59A3"/>
    <w:rsid w:val="008D03A5"/>
    <w:rsid w:val="008E1F6E"/>
    <w:rsid w:val="008E41D7"/>
    <w:rsid w:val="008F0635"/>
    <w:rsid w:val="00904B0A"/>
    <w:rsid w:val="00912C2A"/>
    <w:rsid w:val="009148D7"/>
    <w:rsid w:val="00934F1F"/>
    <w:rsid w:val="009430DA"/>
    <w:rsid w:val="00947D7F"/>
    <w:rsid w:val="009555F3"/>
    <w:rsid w:val="00964C4D"/>
    <w:rsid w:val="009752DF"/>
    <w:rsid w:val="00975DFE"/>
    <w:rsid w:val="009823A6"/>
    <w:rsid w:val="00992830"/>
    <w:rsid w:val="00997789"/>
    <w:rsid w:val="009A1D4E"/>
    <w:rsid w:val="009A5594"/>
    <w:rsid w:val="009B4095"/>
    <w:rsid w:val="009C4A79"/>
    <w:rsid w:val="009C6FA1"/>
    <w:rsid w:val="009D2C2D"/>
    <w:rsid w:val="009D4889"/>
    <w:rsid w:val="009E635B"/>
    <w:rsid w:val="009F3B57"/>
    <w:rsid w:val="00A03EA3"/>
    <w:rsid w:val="00A0541C"/>
    <w:rsid w:val="00A1398D"/>
    <w:rsid w:val="00A36169"/>
    <w:rsid w:val="00A528E2"/>
    <w:rsid w:val="00A558B9"/>
    <w:rsid w:val="00A82367"/>
    <w:rsid w:val="00A916E3"/>
    <w:rsid w:val="00AA031A"/>
    <w:rsid w:val="00AA6CA1"/>
    <w:rsid w:val="00AA7CC4"/>
    <w:rsid w:val="00AC3F14"/>
    <w:rsid w:val="00AC67A4"/>
    <w:rsid w:val="00AD0D18"/>
    <w:rsid w:val="00AD7847"/>
    <w:rsid w:val="00AD7D00"/>
    <w:rsid w:val="00AF1DB6"/>
    <w:rsid w:val="00AF37A8"/>
    <w:rsid w:val="00AF4D01"/>
    <w:rsid w:val="00B0530B"/>
    <w:rsid w:val="00B06036"/>
    <w:rsid w:val="00B06325"/>
    <w:rsid w:val="00B124F5"/>
    <w:rsid w:val="00B3694F"/>
    <w:rsid w:val="00B37AA2"/>
    <w:rsid w:val="00B45845"/>
    <w:rsid w:val="00B45E4F"/>
    <w:rsid w:val="00B50311"/>
    <w:rsid w:val="00B62913"/>
    <w:rsid w:val="00B64501"/>
    <w:rsid w:val="00B6767E"/>
    <w:rsid w:val="00B76A4C"/>
    <w:rsid w:val="00B809EA"/>
    <w:rsid w:val="00B82A80"/>
    <w:rsid w:val="00B93AAA"/>
    <w:rsid w:val="00BA08AA"/>
    <w:rsid w:val="00BC45B0"/>
    <w:rsid w:val="00BD4B0C"/>
    <w:rsid w:val="00BD5DBB"/>
    <w:rsid w:val="00BD6F35"/>
    <w:rsid w:val="00BE0181"/>
    <w:rsid w:val="00BE0833"/>
    <w:rsid w:val="00BF6E9E"/>
    <w:rsid w:val="00C02E75"/>
    <w:rsid w:val="00C16358"/>
    <w:rsid w:val="00C2279E"/>
    <w:rsid w:val="00C452C2"/>
    <w:rsid w:val="00C5689F"/>
    <w:rsid w:val="00C60EAC"/>
    <w:rsid w:val="00C75355"/>
    <w:rsid w:val="00C75D23"/>
    <w:rsid w:val="00C768DA"/>
    <w:rsid w:val="00C80F4F"/>
    <w:rsid w:val="00C874F2"/>
    <w:rsid w:val="00C94C7C"/>
    <w:rsid w:val="00CA4FC2"/>
    <w:rsid w:val="00CB20EC"/>
    <w:rsid w:val="00CB756E"/>
    <w:rsid w:val="00CC1664"/>
    <w:rsid w:val="00CC46CA"/>
    <w:rsid w:val="00CE1FC0"/>
    <w:rsid w:val="00CE32A6"/>
    <w:rsid w:val="00CE4109"/>
    <w:rsid w:val="00CF3189"/>
    <w:rsid w:val="00CF5747"/>
    <w:rsid w:val="00D07550"/>
    <w:rsid w:val="00D10A89"/>
    <w:rsid w:val="00D13E42"/>
    <w:rsid w:val="00D14C8D"/>
    <w:rsid w:val="00D24E96"/>
    <w:rsid w:val="00D276FA"/>
    <w:rsid w:val="00D362E5"/>
    <w:rsid w:val="00D37EA0"/>
    <w:rsid w:val="00D4275B"/>
    <w:rsid w:val="00D4278F"/>
    <w:rsid w:val="00D6077F"/>
    <w:rsid w:val="00D87B28"/>
    <w:rsid w:val="00D90F50"/>
    <w:rsid w:val="00D9528D"/>
    <w:rsid w:val="00DA7B01"/>
    <w:rsid w:val="00DA7B57"/>
    <w:rsid w:val="00DB6744"/>
    <w:rsid w:val="00DB765A"/>
    <w:rsid w:val="00DD3EB7"/>
    <w:rsid w:val="00DE772C"/>
    <w:rsid w:val="00DF1922"/>
    <w:rsid w:val="00E00761"/>
    <w:rsid w:val="00E0572D"/>
    <w:rsid w:val="00E10F66"/>
    <w:rsid w:val="00E26390"/>
    <w:rsid w:val="00E35F4A"/>
    <w:rsid w:val="00E44417"/>
    <w:rsid w:val="00E56CFC"/>
    <w:rsid w:val="00E60F50"/>
    <w:rsid w:val="00E63DD8"/>
    <w:rsid w:val="00E6428D"/>
    <w:rsid w:val="00E81FDE"/>
    <w:rsid w:val="00E95B75"/>
    <w:rsid w:val="00EA764A"/>
    <w:rsid w:val="00EB2E70"/>
    <w:rsid w:val="00EC49F4"/>
    <w:rsid w:val="00ED3651"/>
    <w:rsid w:val="00EE58C2"/>
    <w:rsid w:val="00EE59F7"/>
    <w:rsid w:val="00EF4DBE"/>
    <w:rsid w:val="00EF60DC"/>
    <w:rsid w:val="00EF630D"/>
    <w:rsid w:val="00EF7375"/>
    <w:rsid w:val="00F34037"/>
    <w:rsid w:val="00F419EC"/>
    <w:rsid w:val="00F4235D"/>
    <w:rsid w:val="00F4709F"/>
    <w:rsid w:val="00F53090"/>
    <w:rsid w:val="00F83F4D"/>
    <w:rsid w:val="00F847B9"/>
    <w:rsid w:val="00F85475"/>
    <w:rsid w:val="00F92934"/>
    <w:rsid w:val="00F93559"/>
    <w:rsid w:val="00FA74EB"/>
    <w:rsid w:val="00FC3EBB"/>
    <w:rsid w:val="00FC7941"/>
    <w:rsid w:val="00FD0277"/>
    <w:rsid w:val="00FE1F51"/>
    <w:rsid w:val="00FF2434"/>
    <w:rsid w:val="00FF3321"/>
    <w:rsid w:val="1012FF7B"/>
    <w:rsid w:val="29A473BA"/>
    <w:rsid w:val="2D7549B6"/>
    <w:rsid w:val="2E8D9D7A"/>
    <w:rsid w:val="5B0699E2"/>
    <w:rsid w:val="5FE6C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E0846"/>
  <w14:defaultImageDpi w14:val="300"/>
  <w15:docId w15:val="{EA23429D-AE2C-454C-86C1-61C396CB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6E3"/>
    <w:rPr>
      <w:rFonts w:ascii="Times New Roman" w:eastAsia="Times New Roman" w:hAnsi="Times New Roman" w:cs="Times New Roman"/>
      <w:lang w:eastAsia="en-GB"/>
    </w:rPr>
  </w:style>
  <w:style w:type="paragraph" w:styleId="Heading1">
    <w:name w:val="heading 1"/>
    <w:basedOn w:val="Normal"/>
    <w:next w:val="Normal"/>
    <w:link w:val="Heading1Char"/>
    <w:qFormat/>
    <w:rsid w:val="009C4A79"/>
    <w:pPr>
      <w:keepNext/>
      <w:numPr>
        <w:numId w:val="1"/>
      </w:numPr>
      <w:spacing w:before="120" w:after="240"/>
      <w:ind w:left="431" w:hanging="431"/>
      <w:outlineLvl w:val="0"/>
    </w:pPr>
    <w:rPr>
      <w:rFonts w:ascii="Arial Bold" w:hAnsi="Arial Bold"/>
      <w:b/>
      <w:kern w:val="28"/>
      <w:sz w:val="28"/>
      <w:szCs w:val="20"/>
    </w:rPr>
  </w:style>
  <w:style w:type="paragraph" w:styleId="Heading2">
    <w:name w:val="heading 2"/>
    <w:basedOn w:val="Normal"/>
    <w:next w:val="Normal"/>
    <w:link w:val="Heading2Char"/>
    <w:autoRedefine/>
    <w:qFormat/>
    <w:rsid w:val="000E6434"/>
    <w:pPr>
      <w:keepNext/>
      <w:numPr>
        <w:ilvl w:val="1"/>
        <w:numId w:val="1"/>
      </w:numPr>
      <w:spacing w:before="240" w:after="60"/>
      <w:outlineLvl w:val="1"/>
    </w:pPr>
    <w:rPr>
      <w:rFonts w:ascii="Arial" w:hAnsi="Arial"/>
      <w:b/>
      <w:kern w:val="24"/>
      <w:sz w:val="22"/>
      <w:szCs w:val="20"/>
    </w:rPr>
  </w:style>
  <w:style w:type="paragraph" w:styleId="Heading3">
    <w:name w:val="heading 3"/>
    <w:basedOn w:val="Normal"/>
    <w:next w:val="Normal"/>
    <w:link w:val="Heading3Char"/>
    <w:qFormat/>
    <w:rsid w:val="009C4A79"/>
    <w:pPr>
      <w:keepNext/>
      <w:numPr>
        <w:ilvl w:val="2"/>
        <w:numId w:val="1"/>
      </w:numPr>
      <w:spacing w:before="180" w:after="60"/>
      <w:outlineLvl w:val="2"/>
    </w:pPr>
    <w:rPr>
      <w:rFonts w:ascii="Arial" w:hAnsi="Arial"/>
      <w:b/>
      <w:sz w:val="20"/>
      <w:szCs w:val="20"/>
    </w:rPr>
  </w:style>
  <w:style w:type="paragraph" w:styleId="Heading4">
    <w:name w:val="heading 4"/>
    <w:basedOn w:val="Normal"/>
    <w:next w:val="Normal"/>
    <w:link w:val="Heading4Char"/>
    <w:qFormat/>
    <w:rsid w:val="009C4A79"/>
    <w:pPr>
      <w:numPr>
        <w:ilvl w:val="3"/>
        <w:numId w:val="1"/>
      </w:numPr>
      <w:spacing w:before="120"/>
      <w:outlineLvl w:val="3"/>
    </w:pPr>
    <w:rPr>
      <w:rFonts w:ascii="Arial" w:hAnsi="Arial"/>
      <w:sz w:val="20"/>
      <w:szCs w:val="20"/>
    </w:rPr>
  </w:style>
  <w:style w:type="paragraph" w:styleId="Heading5">
    <w:name w:val="heading 5"/>
    <w:basedOn w:val="Normal"/>
    <w:next w:val="Normal"/>
    <w:link w:val="Heading5Char"/>
    <w:qFormat/>
    <w:rsid w:val="009C4A79"/>
    <w:pPr>
      <w:keepNext/>
      <w:numPr>
        <w:ilvl w:val="4"/>
        <w:numId w:val="1"/>
      </w:numPr>
      <w:tabs>
        <w:tab w:val="left" w:pos="578"/>
      </w:tabs>
      <w:spacing w:before="120"/>
      <w:outlineLvl w:val="4"/>
    </w:pPr>
    <w:rPr>
      <w:rFonts w:ascii="Arial" w:hAnsi="Arial"/>
      <w:sz w:val="20"/>
      <w:szCs w:val="20"/>
    </w:rPr>
  </w:style>
  <w:style w:type="paragraph" w:styleId="Heading6">
    <w:name w:val="heading 6"/>
    <w:basedOn w:val="Normal"/>
    <w:next w:val="Normal"/>
    <w:link w:val="Heading6Char"/>
    <w:qFormat/>
    <w:rsid w:val="009C4A79"/>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9C4A79"/>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qFormat/>
    <w:rsid w:val="009C4A79"/>
    <w:pPr>
      <w:numPr>
        <w:ilvl w:val="7"/>
        <w:numId w:val="1"/>
      </w:numPr>
      <w:spacing w:before="240" w:after="60"/>
      <w:outlineLvl w:val="7"/>
    </w:pPr>
    <w:rPr>
      <w:rFonts w:ascii="Arial" w:hAnsi="Arial"/>
      <w:i/>
      <w:sz w:val="20"/>
      <w:szCs w:val="20"/>
    </w:rPr>
  </w:style>
  <w:style w:type="paragraph" w:styleId="Heading9">
    <w:name w:val="heading 9"/>
    <w:basedOn w:val="Normal"/>
    <w:next w:val="Normal"/>
    <w:link w:val="Heading9Char"/>
    <w:qFormat/>
    <w:rsid w:val="009C4A79"/>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D7"/>
    <w:pPr>
      <w:tabs>
        <w:tab w:val="center" w:pos="4320"/>
        <w:tab w:val="right" w:pos="864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2769D7"/>
  </w:style>
  <w:style w:type="paragraph" w:styleId="Footer">
    <w:name w:val="footer"/>
    <w:basedOn w:val="Normal"/>
    <w:link w:val="FooterChar"/>
    <w:uiPriority w:val="99"/>
    <w:unhideWhenUsed/>
    <w:rsid w:val="002769D7"/>
    <w:pPr>
      <w:tabs>
        <w:tab w:val="center" w:pos="4320"/>
        <w:tab w:val="right" w:pos="864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2769D7"/>
  </w:style>
  <w:style w:type="paragraph" w:styleId="BalloonText">
    <w:name w:val="Balloon Text"/>
    <w:basedOn w:val="Normal"/>
    <w:link w:val="BalloonTextChar"/>
    <w:uiPriority w:val="99"/>
    <w:semiHidden/>
    <w:unhideWhenUsed/>
    <w:rsid w:val="002769D7"/>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2769D7"/>
    <w:rPr>
      <w:rFonts w:ascii="Lucida Grande" w:hAnsi="Lucida Grande" w:cs="Lucida Grande"/>
      <w:sz w:val="18"/>
      <w:szCs w:val="18"/>
    </w:rPr>
  </w:style>
  <w:style w:type="table" w:styleId="TableGrid">
    <w:name w:val="Table Grid"/>
    <w:basedOn w:val="TableNormal"/>
    <w:rsid w:val="009C4A79"/>
    <w:pPr>
      <w:widowControl w:val="0"/>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C4A79"/>
    <w:pPr>
      <w:autoSpaceDE w:val="0"/>
      <w:autoSpaceDN w:val="0"/>
      <w:adjustRightInd w:val="0"/>
    </w:pPr>
    <w:rPr>
      <w:rFonts w:ascii="Arial" w:eastAsia="Calibri" w:hAnsi="Arial" w:cs="Arial"/>
      <w:color w:val="000000"/>
    </w:rPr>
  </w:style>
  <w:style w:type="character" w:customStyle="1" w:styleId="Heading1Char">
    <w:name w:val="Heading 1 Char"/>
    <w:basedOn w:val="DefaultParagraphFont"/>
    <w:link w:val="Heading1"/>
    <w:rsid w:val="009C4A79"/>
    <w:rPr>
      <w:rFonts w:ascii="Arial Bold" w:eastAsia="Times New Roman" w:hAnsi="Arial Bold" w:cs="Times New Roman"/>
      <w:b/>
      <w:kern w:val="28"/>
      <w:sz w:val="28"/>
      <w:szCs w:val="20"/>
      <w:lang w:eastAsia="en-GB"/>
    </w:rPr>
  </w:style>
  <w:style w:type="character" w:customStyle="1" w:styleId="Heading2Char">
    <w:name w:val="Heading 2 Char"/>
    <w:basedOn w:val="DefaultParagraphFont"/>
    <w:link w:val="Heading2"/>
    <w:rsid w:val="000E6434"/>
    <w:rPr>
      <w:rFonts w:ascii="Arial" w:eastAsia="Times New Roman" w:hAnsi="Arial" w:cs="Times New Roman"/>
      <w:b/>
      <w:kern w:val="24"/>
      <w:sz w:val="22"/>
      <w:szCs w:val="20"/>
      <w:lang w:eastAsia="en-GB"/>
    </w:rPr>
  </w:style>
  <w:style w:type="character" w:customStyle="1" w:styleId="Heading3Char">
    <w:name w:val="Heading 3 Char"/>
    <w:basedOn w:val="DefaultParagraphFont"/>
    <w:link w:val="Heading3"/>
    <w:rsid w:val="009C4A79"/>
    <w:rPr>
      <w:rFonts w:ascii="Arial" w:eastAsia="Times New Roman" w:hAnsi="Arial" w:cs="Times New Roman"/>
      <w:b/>
      <w:sz w:val="20"/>
      <w:szCs w:val="20"/>
      <w:lang w:eastAsia="en-GB"/>
    </w:rPr>
  </w:style>
  <w:style w:type="character" w:customStyle="1" w:styleId="Heading4Char">
    <w:name w:val="Heading 4 Char"/>
    <w:basedOn w:val="DefaultParagraphFont"/>
    <w:link w:val="Heading4"/>
    <w:rsid w:val="009C4A79"/>
    <w:rPr>
      <w:rFonts w:ascii="Arial" w:eastAsia="Times New Roman" w:hAnsi="Arial" w:cs="Times New Roman"/>
      <w:sz w:val="20"/>
      <w:szCs w:val="20"/>
      <w:lang w:eastAsia="en-GB"/>
    </w:rPr>
  </w:style>
  <w:style w:type="character" w:customStyle="1" w:styleId="Heading5Char">
    <w:name w:val="Heading 5 Char"/>
    <w:basedOn w:val="DefaultParagraphFont"/>
    <w:link w:val="Heading5"/>
    <w:rsid w:val="009C4A79"/>
    <w:rPr>
      <w:rFonts w:ascii="Arial" w:eastAsia="Times New Roman" w:hAnsi="Arial" w:cs="Times New Roman"/>
      <w:sz w:val="20"/>
      <w:szCs w:val="20"/>
      <w:lang w:eastAsia="en-GB"/>
    </w:rPr>
  </w:style>
  <w:style w:type="character" w:customStyle="1" w:styleId="Heading6Char">
    <w:name w:val="Heading 6 Char"/>
    <w:basedOn w:val="DefaultParagraphFont"/>
    <w:link w:val="Heading6"/>
    <w:rsid w:val="009C4A79"/>
    <w:rPr>
      <w:rFonts w:ascii="Arial" w:eastAsia="Times New Roman" w:hAnsi="Arial" w:cs="Times New Roman"/>
      <w:i/>
      <w:sz w:val="22"/>
      <w:szCs w:val="20"/>
      <w:lang w:eastAsia="en-GB"/>
    </w:rPr>
  </w:style>
  <w:style w:type="character" w:customStyle="1" w:styleId="Heading7Char">
    <w:name w:val="Heading 7 Char"/>
    <w:basedOn w:val="DefaultParagraphFont"/>
    <w:link w:val="Heading7"/>
    <w:rsid w:val="009C4A7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9C4A7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9C4A79"/>
    <w:rPr>
      <w:rFonts w:ascii="Arial" w:eastAsia="Times New Roman" w:hAnsi="Arial" w:cs="Times New Roman"/>
      <w:b/>
      <w:i/>
      <w:sz w:val="18"/>
      <w:szCs w:val="20"/>
      <w:lang w:eastAsia="en-GB"/>
    </w:rPr>
  </w:style>
  <w:style w:type="paragraph" w:styleId="ListParagraph">
    <w:name w:val="List Paragraph"/>
    <w:aliases w:val="List Paragraph12,MAIN CONTENT,Dot pt,No Spacing1,List Paragraph Char Char Char,Indicator Text,Numbered Para 1,List Paragraph1,Bullet 1,Bullet Points,F5 List Paragraph,OBC Bullet,Colorful List - Accent 11,Normal numbered,Bullet Style"/>
    <w:basedOn w:val="Normal"/>
    <w:link w:val="ListParagraphChar"/>
    <w:uiPriority w:val="34"/>
    <w:qFormat/>
    <w:rsid w:val="009C4A79"/>
    <w:pPr>
      <w:spacing w:before="120"/>
      <w:ind w:left="720"/>
      <w:contextualSpacing/>
    </w:pPr>
    <w:rPr>
      <w:rFonts w:ascii="Arial" w:hAnsi="Arial"/>
      <w:sz w:val="20"/>
      <w:szCs w:val="20"/>
    </w:rPr>
  </w:style>
  <w:style w:type="paragraph" w:customStyle="1" w:styleId="1HeaderL1">
    <w:name w:val="1Header L1"/>
    <w:basedOn w:val="Heading1"/>
    <w:link w:val="1HeaderL1Char"/>
    <w:qFormat/>
    <w:rsid w:val="009C4A79"/>
  </w:style>
  <w:style w:type="paragraph" w:customStyle="1" w:styleId="1Instructions">
    <w:name w:val="1Instructions"/>
    <w:basedOn w:val="ListParagraph"/>
    <w:link w:val="1InstructionsChar1"/>
    <w:qFormat/>
    <w:rsid w:val="009C4A79"/>
    <w:pPr>
      <w:tabs>
        <w:tab w:val="left" w:pos="426"/>
      </w:tabs>
      <w:ind w:left="426"/>
    </w:pPr>
    <w:rPr>
      <w:rFonts w:cs="Arial"/>
      <w:color w:val="0070C0"/>
      <w:sz w:val="22"/>
      <w:szCs w:val="22"/>
    </w:rPr>
  </w:style>
  <w:style w:type="character" w:customStyle="1" w:styleId="1HeaderL1Char">
    <w:name w:val="1Header L1 Char"/>
    <w:basedOn w:val="Heading1Char"/>
    <w:link w:val="1HeaderL1"/>
    <w:rsid w:val="009C4A79"/>
    <w:rPr>
      <w:rFonts w:ascii="Arial Bold" w:eastAsia="Times New Roman" w:hAnsi="Arial Bold" w:cs="Times New Roman"/>
      <w:b/>
      <w:kern w:val="28"/>
      <w:sz w:val="28"/>
      <w:szCs w:val="20"/>
      <w:lang w:eastAsia="en-GB"/>
    </w:rPr>
  </w:style>
  <w:style w:type="paragraph" w:customStyle="1" w:styleId="2Sub-Header">
    <w:name w:val="2 Sub-Header"/>
    <w:basedOn w:val="1Instructions"/>
    <w:link w:val="2Sub-HeaderChar"/>
    <w:qFormat/>
    <w:rsid w:val="009C4A79"/>
    <w:pPr>
      <w:spacing w:after="120"/>
      <w:ind w:left="425"/>
    </w:pPr>
    <w:rPr>
      <w:b/>
    </w:rPr>
  </w:style>
  <w:style w:type="character" w:customStyle="1" w:styleId="ListParagraphChar">
    <w:name w:val="List Paragraph Char"/>
    <w:aliases w:val="List Paragraph12 Char,MAIN CONTENT Char,Dot pt Char,No Spacing1 Char,List Paragraph Char Char Char Char,Indicator Text Char,Numbered Para 1 Char,List Paragraph1 Char,Bullet 1 Char,Bullet Points Char,F5 List Paragraph Char"/>
    <w:basedOn w:val="DefaultParagraphFont"/>
    <w:link w:val="ListParagraph"/>
    <w:uiPriority w:val="34"/>
    <w:rsid w:val="009C4A79"/>
    <w:rPr>
      <w:rFonts w:ascii="Arial" w:eastAsia="Times New Roman" w:hAnsi="Arial" w:cs="Times New Roman"/>
      <w:sz w:val="20"/>
      <w:szCs w:val="20"/>
      <w:lang w:eastAsia="en-GB"/>
    </w:rPr>
  </w:style>
  <w:style w:type="character" w:customStyle="1" w:styleId="1InstructionsChar1">
    <w:name w:val="1Instructions Char1"/>
    <w:basedOn w:val="ListParagraphChar"/>
    <w:link w:val="1Instructions"/>
    <w:rsid w:val="009C4A79"/>
    <w:rPr>
      <w:rFonts w:ascii="Arial" w:eastAsia="Times New Roman" w:hAnsi="Arial" w:cs="Arial"/>
      <w:color w:val="0070C0"/>
      <w:sz w:val="22"/>
      <w:szCs w:val="22"/>
      <w:lang w:eastAsia="en-GB"/>
    </w:rPr>
  </w:style>
  <w:style w:type="character" w:customStyle="1" w:styleId="2Sub-HeaderChar">
    <w:name w:val="2 Sub-Header Char"/>
    <w:basedOn w:val="1InstructionsChar1"/>
    <w:link w:val="2Sub-Header"/>
    <w:rsid w:val="009C4A79"/>
    <w:rPr>
      <w:rFonts w:ascii="Arial" w:eastAsia="Times New Roman" w:hAnsi="Arial" w:cs="Arial"/>
      <w:b/>
      <w:color w:val="0070C0"/>
      <w:sz w:val="22"/>
      <w:szCs w:val="22"/>
      <w:lang w:eastAsia="en-GB"/>
    </w:rPr>
  </w:style>
  <w:style w:type="paragraph" w:styleId="TOC1">
    <w:name w:val="toc 1"/>
    <w:basedOn w:val="Normal"/>
    <w:next w:val="Normal"/>
    <w:autoRedefine/>
    <w:uiPriority w:val="39"/>
    <w:rsid w:val="001D196F"/>
    <w:pPr>
      <w:tabs>
        <w:tab w:val="left" w:pos="426"/>
        <w:tab w:val="right" w:leader="dot" w:pos="8931"/>
      </w:tabs>
      <w:spacing w:before="120" w:after="60"/>
      <w:ind w:left="426" w:hanging="426"/>
    </w:pPr>
    <w:rPr>
      <w:rFonts w:ascii="Arial" w:hAnsi="Arial"/>
      <w:b/>
      <w:noProof/>
      <w:sz w:val="20"/>
      <w:szCs w:val="20"/>
    </w:rPr>
  </w:style>
  <w:style w:type="paragraph" w:styleId="TOC2">
    <w:name w:val="toc 2"/>
    <w:basedOn w:val="Normal"/>
    <w:next w:val="Normal"/>
    <w:autoRedefine/>
    <w:uiPriority w:val="39"/>
    <w:rsid w:val="009C4A79"/>
    <w:pPr>
      <w:tabs>
        <w:tab w:val="left" w:pos="765"/>
        <w:tab w:val="right" w:leader="dot" w:pos="9072"/>
      </w:tabs>
      <w:spacing w:before="60"/>
      <w:ind w:left="765" w:hanging="567"/>
    </w:pPr>
    <w:rPr>
      <w:rFonts w:ascii="Arial" w:hAnsi="Arial"/>
      <w:noProof/>
      <w:sz w:val="20"/>
      <w:szCs w:val="20"/>
    </w:rPr>
  </w:style>
  <w:style w:type="paragraph" w:styleId="TOC3">
    <w:name w:val="toc 3"/>
    <w:basedOn w:val="Normal"/>
    <w:next w:val="Normal"/>
    <w:autoRedefine/>
    <w:uiPriority w:val="39"/>
    <w:rsid w:val="009C4A79"/>
    <w:pPr>
      <w:spacing w:before="120"/>
      <w:ind w:left="400"/>
    </w:pPr>
    <w:rPr>
      <w:rFonts w:ascii="Arial" w:hAnsi="Arial"/>
      <w:sz w:val="20"/>
      <w:szCs w:val="20"/>
    </w:rPr>
  </w:style>
  <w:style w:type="paragraph" w:customStyle="1" w:styleId="DocHeader">
    <w:name w:val="Doc Header"/>
    <w:basedOn w:val="Normal"/>
    <w:next w:val="Normal"/>
    <w:rsid w:val="009C4A79"/>
    <w:pPr>
      <w:spacing w:before="720" w:after="240"/>
      <w:outlineLvl w:val="2"/>
    </w:pPr>
    <w:rPr>
      <w:rFonts w:ascii="Arial" w:hAnsi="Arial"/>
      <w:b/>
      <w:szCs w:val="20"/>
    </w:rPr>
  </w:style>
  <w:style w:type="paragraph" w:customStyle="1" w:styleId="DistributionList">
    <w:name w:val="Distribution List"/>
    <w:basedOn w:val="Normal"/>
    <w:rsid w:val="009C4A79"/>
    <w:pPr>
      <w:numPr>
        <w:numId w:val="4"/>
      </w:numPr>
      <w:tabs>
        <w:tab w:val="clear" w:pos="360"/>
        <w:tab w:val="left" w:pos="567"/>
        <w:tab w:val="left" w:pos="2268"/>
      </w:tabs>
      <w:spacing w:before="60" w:after="60"/>
      <w:ind w:left="0" w:firstLine="0"/>
    </w:pPr>
    <w:rPr>
      <w:rFonts w:ascii="Arial" w:hAnsi="Arial"/>
      <w:sz w:val="20"/>
      <w:szCs w:val="20"/>
    </w:rPr>
  </w:style>
  <w:style w:type="paragraph" w:customStyle="1" w:styleId="StyleTASPSLeft0cm">
    <w:name w:val="Style TAS PS + Left:  0 cm"/>
    <w:basedOn w:val="Normal"/>
    <w:rsid w:val="009C4A79"/>
    <w:pPr>
      <w:spacing w:before="120"/>
    </w:pPr>
    <w:rPr>
      <w:rFonts w:ascii="Arial" w:hAnsi="Arial"/>
      <w:b/>
      <w:bCs/>
      <w:caps/>
      <w:sz w:val="32"/>
      <w:szCs w:val="20"/>
    </w:rPr>
  </w:style>
  <w:style w:type="character" w:styleId="CommentReference">
    <w:name w:val="annotation reference"/>
    <w:basedOn w:val="DefaultParagraphFont"/>
    <w:uiPriority w:val="99"/>
    <w:semiHidden/>
    <w:unhideWhenUsed/>
    <w:rsid w:val="002F3C74"/>
    <w:rPr>
      <w:sz w:val="16"/>
      <w:szCs w:val="16"/>
    </w:rPr>
  </w:style>
  <w:style w:type="paragraph" w:styleId="CommentText">
    <w:name w:val="annotation text"/>
    <w:basedOn w:val="Normal"/>
    <w:link w:val="CommentTextChar"/>
    <w:uiPriority w:val="99"/>
    <w:semiHidden/>
    <w:unhideWhenUsed/>
    <w:rsid w:val="002F3C74"/>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F3C74"/>
    <w:rPr>
      <w:sz w:val="20"/>
      <w:szCs w:val="20"/>
    </w:rPr>
  </w:style>
  <w:style w:type="paragraph" w:styleId="CommentSubject">
    <w:name w:val="annotation subject"/>
    <w:basedOn w:val="CommentText"/>
    <w:next w:val="CommentText"/>
    <w:link w:val="CommentSubjectChar"/>
    <w:uiPriority w:val="99"/>
    <w:semiHidden/>
    <w:unhideWhenUsed/>
    <w:rsid w:val="002F3C74"/>
    <w:rPr>
      <w:b/>
      <w:bCs/>
    </w:rPr>
  </w:style>
  <w:style w:type="character" w:customStyle="1" w:styleId="CommentSubjectChar">
    <w:name w:val="Comment Subject Char"/>
    <w:basedOn w:val="CommentTextChar"/>
    <w:link w:val="CommentSubject"/>
    <w:uiPriority w:val="99"/>
    <w:semiHidden/>
    <w:rsid w:val="002F3C74"/>
    <w:rPr>
      <w:b/>
      <w:bCs/>
      <w:sz w:val="20"/>
      <w:szCs w:val="20"/>
    </w:rPr>
  </w:style>
  <w:style w:type="paragraph" w:styleId="BodyTextIndent2">
    <w:name w:val="Body Text Indent 2"/>
    <w:basedOn w:val="Normal"/>
    <w:link w:val="BodyTextIndent2Char"/>
    <w:rsid w:val="001D2F10"/>
    <w:pPr>
      <w:spacing w:after="120" w:line="480" w:lineRule="auto"/>
      <w:ind w:left="283"/>
      <w:jc w:val="both"/>
    </w:pPr>
    <w:rPr>
      <w:rFonts w:ascii="Arial" w:hAnsi="Arial"/>
      <w:sz w:val="20"/>
      <w:szCs w:val="20"/>
    </w:rPr>
  </w:style>
  <w:style w:type="character" w:customStyle="1" w:styleId="BodyTextIndent2Char">
    <w:name w:val="Body Text Indent 2 Char"/>
    <w:basedOn w:val="DefaultParagraphFont"/>
    <w:link w:val="BodyTextIndent2"/>
    <w:rsid w:val="001D2F10"/>
    <w:rPr>
      <w:rFonts w:ascii="Arial" w:eastAsia="Times New Roman" w:hAnsi="Arial" w:cs="Times New Roman"/>
      <w:sz w:val="20"/>
      <w:szCs w:val="20"/>
      <w:lang w:eastAsia="en-GB"/>
    </w:rPr>
  </w:style>
  <w:style w:type="character" w:styleId="Hyperlink">
    <w:name w:val="Hyperlink"/>
    <w:basedOn w:val="DefaultParagraphFont"/>
    <w:uiPriority w:val="99"/>
    <w:unhideWhenUsed/>
    <w:rsid w:val="008D03A5"/>
    <w:rPr>
      <w:color w:val="0563C1"/>
      <w:u w:val="single"/>
    </w:rPr>
  </w:style>
  <w:style w:type="character" w:customStyle="1" w:styleId="normaltextrun">
    <w:name w:val="normaltextrun"/>
    <w:basedOn w:val="DefaultParagraphFont"/>
    <w:rsid w:val="00621C3B"/>
  </w:style>
  <w:style w:type="paragraph" w:customStyle="1" w:styleId="paragraph">
    <w:name w:val="paragraph"/>
    <w:basedOn w:val="Normal"/>
    <w:rsid w:val="00621C3B"/>
    <w:pPr>
      <w:spacing w:before="100" w:beforeAutospacing="1" w:after="100" w:afterAutospacing="1"/>
    </w:pPr>
  </w:style>
  <w:style w:type="paragraph" w:styleId="Revision">
    <w:name w:val="Revision"/>
    <w:hidden/>
    <w:uiPriority w:val="99"/>
    <w:semiHidden/>
    <w:rsid w:val="00621C3B"/>
  </w:style>
  <w:style w:type="character" w:customStyle="1" w:styleId="eop">
    <w:name w:val="eop"/>
    <w:basedOn w:val="DefaultParagraphFont"/>
    <w:rsid w:val="0025437F"/>
  </w:style>
  <w:style w:type="paragraph" w:customStyle="1" w:styleId="L1kmcontract">
    <w:name w:val="L1 km contract"/>
    <w:basedOn w:val="ListParagraph"/>
    <w:qFormat/>
    <w:rsid w:val="00E63DD8"/>
    <w:pPr>
      <w:numPr>
        <w:numId w:val="7"/>
      </w:numPr>
      <w:spacing w:after="240"/>
      <w:contextualSpacing w:val="0"/>
    </w:pPr>
    <w:rPr>
      <w:b/>
      <w:sz w:val="22"/>
      <w:szCs w:val="22"/>
    </w:rPr>
  </w:style>
  <w:style w:type="paragraph" w:customStyle="1" w:styleId="L2kmcontract">
    <w:name w:val="L2 km contract"/>
    <w:basedOn w:val="ListParagraph"/>
    <w:qFormat/>
    <w:rsid w:val="00E63DD8"/>
    <w:pPr>
      <w:numPr>
        <w:ilvl w:val="1"/>
        <w:numId w:val="7"/>
      </w:numPr>
      <w:tabs>
        <w:tab w:val="clear" w:pos="502"/>
        <w:tab w:val="num" w:pos="709"/>
      </w:tabs>
      <w:spacing w:after="240" w:line="360" w:lineRule="auto"/>
      <w:ind w:left="709" w:hanging="709"/>
      <w:contextualSpacing w:val="0"/>
    </w:pPr>
    <w:rPr>
      <w:sz w:val="22"/>
      <w:szCs w:val="22"/>
    </w:rPr>
  </w:style>
  <w:style w:type="paragraph" w:customStyle="1" w:styleId="L3kmcontract">
    <w:name w:val="L3 km contract"/>
    <w:basedOn w:val="ListParagraph"/>
    <w:rsid w:val="00E63DD8"/>
    <w:pPr>
      <w:numPr>
        <w:ilvl w:val="2"/>
        <w:numId w:val="7"/>
      </w:numPr>
      <w:tabs>
        <w:tab w:val="clear" w:pos="1713"/>
        <w:tab w:val="num" w:pos="1418"/>
      </w:tabs>
      <w:spacing w:after="240"/>
      <w:ind w:left="1418" w:hanging="992"/>
      <w:contextualSpacing w:val="0"/>
    </w:pPr>
    <w:rPr>
      <w:sz w:val="22"/>
      <w:szCs w:val="22"/>
    </w:rPr>
  </w:style>
  <w:style w:type="paragraph" w:customStyle="1" w:styleId="L4kmcontract">
    <w:name w:val="L4 km contract"/>
    <w:basedOn w:val="ListParagraph"/>
    <w:qFormat/>
    <w:rsid w:val="00E63DD8"/>
    <w:pPr>
      <w:numPr>
        <w:ilvl w:val="3"/>
        <w:numId w:val="7"/>
      </w:numPr>
      <w:tabs>
        <w:tab w:val="clear" w:pos="720"/>
        <w:tab w:val="num" w:pos="1418"/>
      </w:tabs>
      <w:spacing w:after="240" w:line="360" w:lineRule="auto"/>
      <w:ind w:left="1417" w:hanging="992"/>
      <w:contextualSpacing w:val="0"/>
    </w:pPr>
    <w:rPr>
      <w:sz w:val="22"/>
      <w:szCs w:val="22"/>
    </w:rPr>
  </w:style>
  <w:style w:type="paragraph" w:customStyle="1" w:styleId="L5kmcontract">
    <w:name w:val="L5 km contract"/>
    <w:basedOn w:val="ListParagraph"/>
    <w:qFormat/>
    <w:rsid w:val="00E63DD8"/>
    <w:pPr>
      <w:numPr>
        <w:ilvl w:val="4"/>
        <w:numId w:val="7"/>
      </w:numPr>
      <w:spacing w:after="240"/>
      <w:ind w:left="1418" w:hanging="992"/>
      <w:contextualSpacing w:val="0"/>
    </w:pPr>
    <w:rPr>
      <w:sz w:val="22"/>
      <w:szCs w:val="22"/>
    </w:rPr>
  </w:style>
  <w:style w:type="paragraph" w:customStyle="1" w:styleId="L2BOLDkmcontract">
    <w:name w:val="L2 BOLD  km contract"/>
    <w:basedOn w:val="L2kmcontract"/>
    <w:link w:val="L2BOLDkmcontractChar"/>
    <w:qFormat/>
    <w:rsid w:val="00E63DD8"/>
    <w:pPr>
      <w:tabs>
        <w:tab w:val="clear" w:pos="709"/>
        <w:tab w:val="num" w:pos="502"/>
      </w:tabs>
      <w:ind w:left="502" w:hanging="360"/>
    </w:pPr>
    <w:rPr>
      <w:b/>
    </w:rPr>
  </w:style>
  <w:style w:type="character" w:customStyle="1" w:styleId="L2BOLDkmcontractChar">
    <w:name w:val="L2 BOLD  km contract Char"/>
    <w:basedOn w:val="DefaultParagraphFont"/>
    <w:link w:val="L2BOLDkmcontract"/>
    <w:rsid w:val="00E63DD8"/>
    <w:rPr>
      <w:rFonts w:ascii="Arial" w:eastAsia="Times New Roman" w:hAnsi="Arial" w:cs="Times New Roman"/>
      <w:b/>
      <w:sz w:val="22"/>
      <w:szCs w:val="22"/>
      <w:lang w:eastAsia="en-GB"/>
    </w:rPr>
  </w:style>
  <w:style w:type="character" w:styleId="UnresolvedMention">
    <w:name w:val="Unresolved Mention"/>
    <w:basedOn w:val="DefaultParagraphFont"/>
    <w:uiPriority w:val="99"/>
    <w:semiHidden/>
    <w:unhideWhenUsed/>
    <w:rsid w:val="008E41D7"/>
    <w:rPr>
      <w:color w:val="605E5C"/>
      <w:shd w:val="clear" w:color="auto" w:fill="E1DFDD"/>
    </w:rPr>
  </w:style>
  <w:style w:type="paragraph" w:styleId="NormalWeb">
    <w:name w:val="Normal (Web)"/>
    <w:basedOn w:val="Normal"/>
    <w:uiPriority w:val="99"/>
    <w:semiHidden/>
    <w:unhideWhenUsed/>
    <w:rsid w:val="005E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3814">
      <w:bodyDiv w:val="1"/>
      <w:marLeft w:val="0"/>
      <w:marRight w:val="0"/>
      <w:marTop w:val="0"/>
      <w:marBottom w:val="0"/>
      <w:divBdr>
        <w:top w:val="none" w:sz="0" w:space="0" w:color="auto"/>
        <w:left w:val="none" w:sz="0" w:space="0" w:color="auto"/>
        <w:bottom w:val="none" w:sz="0" w:space="0" w:color="auto"/>
        <w:right w:val="none" w:sz="0" w:space="0" w:color="auto"/>
      </w:divBdr>
      <w:divsChild>
        <w:div w:id="503590390">
          <w:marLeft w:val="0"/>
          <w:marRight w:val="0"/>
          <w:marTop w:val="0"/>
          <w:marBottom w:val="0"/>
          <w:divBdr>
            <w:top w:val="none" w:sz="0" w:space="0" w:color="auto"/>
            <w:left w:val="none" w:sz="0" w:space="0" w:color="auto"/>
            <w:bottom w:val="none" w:sz="0" w:space="0" w:color="auto"/>
            <w:right w:val="none" w:sz="0" w:space="0" w:color="auto"/>
          </w:divBdr>
        </w:div>
      </w:divsChild>
    </w:div>
    <w:div w:id="49888471">
      <w:bodyDiv w:val="1"/>
      <w:marLeft w:val="0"/>
      <w:marRight w:val="0"/>
      <w:marTop w:val="0"/>
      <w:marBottom w:val="0"/>
      <w:divBdr>
        <w:top w:val="none" w:sz="0" w:space="0" w:color="auto"/>
        <w:left w:val="none" w:sz="0" w:space="0" w:color="auto"/>
        <w:bottom w:val="none" w:sz="0" w:space="0" w:color="auto"/>
        <w:right w:val="none" w:sz="0" w:space="0" w:color="auto"/>
      </w:divBdr>
      <w:divsChild>
        <w:div w:id="2069182875">
          <w:marLeft w:val="0"/>
          <w:marRight w:val="0"/>
          <w:marTop w:val="0"/>
          <w:marBottom w:val="0"/>
          <w:divBdr>
            <w:top w:val="none" w:sz="0" w:space="0" w:color="auto"/>
            <w:left w:val="none" w:sz="0" w:space="0" w:color="auto"/>
            <w:bottom w:val="none" w:sz="0" w:space="0" w:color="auto"/>
            <w:right w:val="none" w:sz="0" w:space="0" w:color="auto"/>
          </w:divBdr>
          <w:divsChild>
            <w:div w:id="134373176">
              <w:marLeft w:val="0"/>
              <w:marRight w:val="0"/>
              <w:marTop w:val="0"/>
              <w:marBottom w:val="0"/>
              <w:divBdr>
                <w:top w:val="none" w:sz="0" w:space="0" w:color="auto"/>
                <w:left w:val="none" w:sz="0" w:space="0" w:color="auto"/>
                <w:bottom w:val="none" w:sz="0" w:space="0" w:color="auto"/>
                <w:right w:val="none" w:sz="0" w:space="0" w:color="auto"/>
              </w:divBdr>
              <w:divsChild>
                <w:div w:id="16086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8515">
      <w:bodyDiv w:val="1"/>
      <w:marLeft w:val="0"/>
      <w:marRight w:val="0"/>
      <w:marTop w:val="0"/>
      <w:marBottom w:val="0"/>
      <w:divBdr>
        <w:top w:val="none" w:sz="0" w:space="0" w:color="auto"/>
        <w:left w:val="none" w:sz="0" w:space="0" w:color="auto"/>
        <w:bottom w:val="none" w:sz="0" w:space="0" w:color="auto"/>
        <w:right w:val="none" w:sz="0" w:space="0" w:color="auto"/>
      </w:divBdr>
    </w:div>
    <w:div w:id="185027299">
      <w:bodyDiv w:val="1"/>
      <w:marLeft w:val="0"/>
      <w:marRight w:val="0"/>
      <w:marTop w:val="0"/>
      <w:marBottom w:val="0"/>
      <w:divBdr>
        <w:top w:val="none" w:sz="0" w:space="0" w:color="auto"/>
        <w:left w:val="none" w:sz="0" w:space="0" w:color="auto"/>
        <w:bottom w:val="none" w:sz="0" w:space="0" w:color="auto"/>
        <w:right w:val="none" w:sz="0" w:space="0" w:color="auto"/>
      </w:divBdr>
      <w:divsChild>
        <w:div w:id="1089277029">
          <w:marLeft w:val="0"/>
          <w:marRight w:val="0"/>
          <w:marTop w:val="0"/>
          <w:marBottom w:val="0"/>
          <w:divBdr>
            <w:top w:val="none" w:sz="0" w:space="0" w:color="auto"/>
            <w:left w:val="none" w:sz="0" w:space="0" w:color="auto"/>
            <w:bottom w:val="none" w:sz="0" w:space="0" w:color="auto"/>
            <w:right w:val="none" w:sz="0" w:space="0" w:color="auto"/>
          </w:divBdr>
          <w:divsChild>
            <w:div w:id="1687831692">
              <w:marLeft w:val="0"/>
              <w:marRight w:val="0"/>
              <w:marTop w:val="0"/>
              <w:marBottom w:val="0"/>
              <w:divBdr>
                <w:top w:val="none" w:sz="0" w:space="0" w:color="auto"/>
                <w:left w:val="none" w:sz="0" w:space="0" w:color="auto"/>
                <w:bottom w:val="none" w:sz="0" w:space="0" w:color="auto"/>
                <w:right w:val="none" w:sz="0" w:space="0" w:color="auto"/>
              </w:divBdr>
              <w:divsChild>
                <w:div w:id="753205758">
                  <w:marLeft w:val="0"/>
                  <w:marRight w:val="0"/>
                  <w:marTop w:val="0"/>
                  <w:marBottom w:val="0"/>
                  <w:divBdr>
                    <w:top w:val="none" w:sz="0" w:space="0" w:color="auto"/>
                    <w:left w:val="none" w:sz="0" w:space="0" w:color="auto"/>
                    <w:bottom w:val="none" w:sz="0" w:space="0" w:color="auto"/>
                    <w:right w:val="none" w:sz="0" w:space="0" w:color="auto"/>
                  </w:divBdr>
                  <w:divsChild>
                    <w:div w:id="3866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4423">
      <w:bodyDiv w:val="1"/>
      <w:marLeft w:val="0"/>
      <w:marRight w:val="0"/>
      <w:marTop w:val="0"/>
      <w:marBottom w:val="0"/>
      <w:divBdr>
        <w:top w:val="none" w:sz="0" w:space="0" w:color="auto"/>
        <w:left w:val="none" w:sz="0" w:space="0" w:color="auto"/>
        <w:bottom w:val="none" w:sz="0" w:space="0" w:color="auto"/>
        <w:right w:val="none" w:sz="0" w:space="0" w:color="auto"/>
      </w:divBdr>
      <w:divsChild>
        <w:div w:id="170876568">
          <w:marLeft w:val="0"/>
          <w:marRight w:val="0"/>
          <w:marTop w:val="0"/>
          <w:marBottom w:val="0"/>
          <w:divBdr>
            <w:top w:val="none" w:sz="0" w:space="0" w:color="auto"/>
            <w:left w:val="none" w:sz="0" w:space="0" w:color="auto"/>
            <w:bottom w:val="none" w:sz="0" w:space="0" w:color="auto"/>
            <w:right w:val="none" w:sz="0" w:space="0" w:color="auto"/>
          </w:divBdr>
          <w:divsChild>
            <w:div w:id="1535998931">
              <w:marLeft w:val="0"/>
              <w:marRight w:val="0"/>
              <w:marTop w:val="0"/>
              <w:marBottom w:val="0"/>
              <w:divBdr>
                <w:top w:val="none" w:sz="0" w:space="0" w:color="auto"/>
                <w:left w:val="none" w:sz="0" w:space="0" w:color="auto"/>
                <w:bottom w:val="none" w:sz="0" w:space="0" w:color="auto"/>
                <w:right w:val="none" w:sz="0" w:space="0" w:color="auto"/>
              </w:divBdr>
              <w:divsChild>
                <w:div w:id="17214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3063">
      <w:bodyDiv w:val="1"/>
      <w:marLeft w:val="0"/>
      <w:marRight w:val="0"/>
      <w:marTop w:val="0"/>
      <w:marBottom w:val="0"/>
      <w:divBdr>
        <w:top w:val="none" w:sz="0" w:space="0" w:color="auto"/>
        <w:left w:val="none" w:sz="0" w:space="0" w:color="auto"/>
        <w:bottom w:val="none" w:sz="0" w:space="0" w:color="auto"/>
        <w:right w:val="none" w:sz="0" w:space="0" w:color="auto"/>
      </w:divBdr>
    </w:div>
    <w:div w:id="295255413">
      <w:bodyDiv w:val="1"/>
      <w:marLeft w:val="0"/>
      <w:marRight w:val="0"/>
      <w:marTop w:val="0"/>
      <w:marBottom w:val="0"/>
      <w:divBdr>
        <w:top w:val="none" w:sz="0" w:space="0" w:color="auto"/>
        <w:left w:val="none" w:sz="0" w:space="0" w:color="auto"/>
        <w:bottom w:val="none" w:sz="0" w:space="0" w:color="auto"/>
        <w:right w:val="none" w:sz="0" w:space="0" w:color="auto"/>
      </w:divBdr>
    </w:div>
    <w:div w:id="310984075">
      <w:bodyDiv w:val="1"/>
      <w:marLeft w:val="0"/>
      <w:marRight w:val="0"/>
      <w:marTop w:val="0"/>
      <w:marBottom w:val="0"/>
      <w:divBdr>
        <w:top w:val="none" w:sz="0" w:space="0" w:color="auto"/>
        <w:left w:val="none" w:sz="0" w:space="0" w:color="auto"/>
        <w:bottom w:val="none" w:sz="0" w:space="0" w:color="auto"/>
        <w:right w:val="none" w:sz="0" w:space="0" w:color="auto"/>
      </w:divBdr>
    </w:div>
    <w:div w:id="321931425">
      <w:bodyDiv w:val="1"/>
      <w:marLeft w:val="0"/>
      <w:marRight w:val="0"/>
      <w:marTop w:val="0"/>
      <w:marBottom w:val="0"/>
      <w:divBdr>
        <w:top w:val="none" w:sz="0" w:space="0" w:color="auto"/>
        <w:left w:val="none" w:sz="0" w:space="0" w:color="auto"/>
        <w:bottom w:val="none" w:sz="0" w:space="0" w:color="auto"/>
        <w:right w:val="none" w:sz="0" w:space="0" w:color="auto"/>
      </w:divBdr>
    </w:div>
    <w:div w:id="340015762">
      <w:bodyDiv w:val="1"/>
      <w:marLeft w:val="0"/>
      <w:marRight w:val="0"/>
      <w:marTop w:val="0"/>
      <w:marBottom w:val="0"/>
      <w:divBdr>
        <w:top w:val="none" w:sz="0" w:space="0" w:color="auto"/>
        <w:left w:val="none" w:sz="0" w:space="0" w:color="auto"/>
        <w:bottom w:val="none" w:sz="0" w:space="0" w:color="auto"/>
        <w:right w:val="none" w:sz="0" w:space="0" w:color="auto"/>
      </w:divBdr>
    </w:div>
    <w:div w:id="345519759">
      <w:bodyDiv w:val="1"/>
      <w:marLeft w:val="0"/>
      <w:marRight w:val="0"/>
      <w:marTop w:val="0"/>
      <w:marBottom w:val="0"/>
      <w:divBdr>
        <w:top w:val="none" w:sz="0" w:space="0" w:color="auto"/>
        <w:left w:val="none" w:sz="0" w:space="0" w:color="auto"/>
        <w:bottom w:val="none" w:sz="0" w:space="0" w:color="auto"/>
        <w:right w:val="none" w:sz="0" w:space="0" w:color="auto"/>
      </w:divBdr>
    </w:div>
    <w:div w:id="421948434">
      <w:bodyDiv w:val="1"/>
      <w:marLeft w:val="0"/>
      <w:marRight w:val="0"/>
      <w:marTop w:val="0"/>
      <w:marBottom w:val="0"/>
      <w:divBdr>
        <w:top w:val="none" w:sz="0" w:space="0" w:color="auto"/>
        <w:left w:val="none" w:sz="0" w:space="0" w:color="auto"/>
        <w:bottom w:val="none" w:sz="0" w:space="0" w:color="auto"/>
        <w:right w:val="none" w:sz="0" w:space="0" w:color="auto"/>
      </w:divBdr>
    </w:div>
    <w:div w:id="442262787">
      <w:bodyDiv w:val="1"/>
      <w:marLeft w:val="0"/>
      <w:marRight w:val="0"/>
      <w:marTop w:val="0"/>
      <w:marBottom w:val="0"/>
      <w:divBdr>
        <w:top w:val="none" w:sz="0" w:space="0" w:color="auto"/>
        <w:left w:val="none" w:sz="0" w:space="0" w:color="auto"/>
        <w:bottom w:val="none" w:sz="0" w:space="0" w:color="auto"/>
        <w:right w:val="none" w:sz="0" w:space="0" w:color="auto"/>
      </w:divBdr>
    </w:div>
    <w:div w:id="482544014">
      <w:bodyDiv w:val="1"/>
      <w:marLeft w:val="0"/>
      <w:marRight w:val="0"/>
      <w:marTop w:val="0"/>
      <w:marBottom w:val="0"/>
      <w:divBdr>
        <w:top w:val="none" w:sz="0" w:space="0" w:color="auto"/>
        <w:left w:val="none" w:sz="0" w:space="0" w:color="auto"/>
        <w:bottom w:val="none" w:sz="0" w:space="0" w:color="auto"/>
        <w:right w:val="none" w:sz="0" w:space="0" w:color="auto"/>
      </w:divBdr>
    </w:div>
    <w:div w:id="496579678">
      <w:bodyDiv w:val="1"/>
      <w:marLeft w:val="0"/>
      <w:marRight w:val="0"/>
      <w:marTop w:val="0"/>
      <w:marBottom w:val="0"/>
      <w:divBdr>
        <w:top w:val="none" w:sz="0" w:space="0" w:color="auto"/>
        <w:left w:val="none" w:sz="0" w:space="0" w:color="auto"/>
        <w:bottom w:val="none" w:sz="0" w:space="0" w:color="auto"/>
        <w:right w:val="none" w:sz="0" w:space="0" w:color="auto"/>
      </w:divBdr>
    </w:div>
    <w:div w:id="523134917">
      <w:bodyDiv w:val="1"/>
      <w:marLeft w:val="0"/>
      <w:marRight w:val="0"/>
      <w:marTop w:val="0"/>
      <w:marBottom w:val="0"/>
      <w:divBdr>
        <w:top w:val="none" w:sz="0" w:space="0" w:color="auto"/>
        <w:left w:val="none" w:sz="0" w:space="0" w:color="auto"/>
        <w:bottom w:val="none" w:sz="0" w:space="0" w:color="auto"/>
        <w:right w:val="none" w:sz="0" w:space="0" w:color="auto"/>
      </w:divBdr>
    </w:div>
    <w:div w:id="536164974">
      <w:bodyDiv w:val="1"/>
      <w:marLeft w:val="0"/>
      <w:marRight w:val="0"/>
      <w:marTop w:val="0"/>
      <w:marBottom w:val="0"/>
      <w:divBdr>
        <w:top w:val="none" w:sz="0" w:space="0" w:color="auto"/>
        <w:left w:val="none" w:sz="0" w:space="0" w:color="auto"/>
        <w:bottom w:val="none" w:sz="0" w:space="0" w:color="auto"/>
        <w:right w:val="none" w:sz="0" w:space="0" w:color="auto"/>
      </w:divBdr>
    </w:div>
    <w:div w:id="543908113">
      <w:bodyDiv w:val="1"/>
      <w:marLeft w:val="0"/>
      <w:marRight w:val="0"/>
      <w:marTop w:val="0"/>
      <w:marBottom w:val="0"/>
      <w:divBdr>
        <w:top w:val="none" w:sz="0" w:space="0" w:color="auto"/>
        <w:left w:val="none" w:sz="0" w:space="0" w:color="auto"/>
        <w:bottom w:val="none" w:sz="0" w:space="0" w:color="auto"/>
        <w:right w:val="none" w:sz="0" w:space="0" w:color="auto"/>
      </w:divBdr>
    </w:div>
    <w:div w:id="548956165">
      <w:bodyDiv w:val="1"/>
      <w:marLeft w:val="0"/>
      <w:marRight w:val="0"/>
      <w:marTop w:val="0"/>
      <w:marBottom w:val="0"/>
      <w:divBdr>
        <w:top w:val="none" w:sz="0" w:space="0" w:color="auto"/>
        <w:left w:val="none" w:sz="0" w:space="0" w:color="auto"/>
        <w:bottom w:val="none" w:sz="0" w:space="0" w:color="auto"/>
        <w:right w:val="none" w:sz="0" w:space="0" w:color="auto"/>
      </w:divBdr>
    </w:div>
    <w:div w:id="610478388">
      <w:bodyDiv w:val="1"/>
      <w:marLeft w:val="0"/>
      <w:marRight w:val="0"/>
      <w:marTop w:val="0"/>
      <w:marBottom w:val="0"/>
      <w:divBdr>
        <w:top w:val="none" w:sz="0" w:space="0" w:color="auto"/>
        <w:left w:val="none" w:sz="0" w:space="0" w:color="auto"/>
        <w:bottom w:val="none" w:sz="0" w:space="0" w:color="auto"/>
        <w:right w:val="none" w:sz="0" w:space="0" w:color="auto"/>
      </w:divBdr>
      <w:divsChild>
        <w:div w:id="1175149368">
          <w:marLeft w:val="0"/>
          <w:marRight w:val="0"/>
          <w:marTop w:val="0"/>
          <w:marBottom w:val="0"/>
          <w:divBdr>
            <w:top w:val="none" w:sz="0" w:space="0" w:color="auto"/>
            <w:left w:val="none" w:sz="0" w:space="0" w:color="auto"/>
            <w:bottom w:val="none" w:sz="0" w:space="0" w:color="auto"/>
            <w:right w:val="none" w:sz="0" w:space="0" w:color="auto"/>
          </w:divBdr>
          <w:divsChild>
            <w:div w:id="2007704690">
              <w:marLeft w:val="0"/>
              <w:marRight w:val="0"/>
              <w:marTop w:val="0"/>
              <w:marBottom w:val="0"/>
              <w:divBdr>
                <w:top w:val="none" w:sz="0" w:space="0" w:color="auto"/>
                <w:left w:val="none" w:sz="0" w:space="0" w:color="auto"/>
                <w:bottom w:val="none" w:sz="0" w:space="0" w:color="auto"/>
                <w:right w:val="none" w:sz="0" w:space="0" w:color="auto"/>
              </w:divBdr>
              <w:divsChild>
                <w:div w:id="15414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8787">
      <w:bodyDiv w:val="1"/>
      <w:marLeft w:val="0"/>
      <w:marRight w:val="0"/>
      <w:marTop w:val="0"/>
      <w:marBottom w:val="0"/>
      <w:divBdr>
        <w:top w:val="none" w:sz="0" w:space="0" w:color="auto"/>
        <w:left w:val="none" w:sz="0" w:space="0" w:color="auto"/>
        <w:bottom w:val="none" w:sz="0" w:space="0" w:color="auto"/>
        <w:right w:val="none" w:sz="0" w:space="0" w:color="auto"/>
      </w:divBdr>
    </w:div>
    <w:div w:id="709959174">
      <w:bodyDiv w:val="1"/>
      <w:marLeft w:val="0"/>
      <w:marRight w:val="0"/>
      <w:marTop w:val="0"/>
      <w:marBottom w:val="0"/>
      <w:divBdr>
        <w:top w:val="none" w:sz="0" w:space="0" w:color="auto"/>
        <w:left w:val="none" w:sz="0" w:space="0" w:color="auto"/>
        <w:bottom w:val="none" w:sz="0" w:space="0" w:color="auto"/>
        <w:right w:val="none" w:sz="0" w:space="0" w:color="auto"/>
      </w:divBdr>
    </w:div>
    <w:div w:id="760563435">
      <w:bodyDiv w:val="1"/>
      <w:marLeft w:val="0"/>
      <w:marRight w:val="0"/>
      <w:marTop w:val="0"/>
      <w:marBottom w:val="0"/>
      <w:divBdr>
        <w:top w:val="none" w:sz="0" w:space="0" w:color="auto"/>
        <w:left w:val="none" w:sz="0" w:space="0" w:color="auto"/>
        <w:bottom w:val="none" w:sz="0" w:space="0" w:color="auto"/>
        <w:right w:val="none" w:sz="0" w:space="0" w:color="auto"/>
      </w:divBdr>
    </w:div>
    <w:div w:id="789859891">
      <w:bodyDiv w:val="1"/>
      <w:marLeft w:val="0"/>
      <w:marRight w:val="0"/>
      <w:marTop w:val="0"/>
      <w:marBottom w:val="0"/>
      <w:divBdr>
        <w:top w:val="none" w:sz="0" w:space="0" w:color="auto"/>
        <w:left w:val="none" w:sz="0" w:space="0" w:color="auto"/>
        <w:bottom w:val="none" w:sz="0" w:space="0" w:color="auto"/>
        <w:right w:val="none" w:sz="0" w:space="0" w:color="auto"/>
      </w:divBdr>
    </w:div>
    <w:div w:id="845242973">
      <w:bodyDiv w:val="1"/>
      <w:marLeft w:val="0"/>
      <w:marRight w:val="0"/>
      <w:marTop w:val="0"/>
      <w:marBottom w:val="0"/>
      <w:divBdr>
        <w:top w:val="none" w:sz="0" w:space="0" w:color="auto"/>
        <w:left w:val="none" w:sz="0" w:space="0" w:color="auto"/>
        <w:bottom w:val="none" w:sz="0" w:space="0" w:color="auto"/>
        <w:right w:val="none" w:sz="0" w:space="0" w:color="auto"/>
      </w:divBdr>
    </w:div>
    <w:div w:id="861014989">
      <w:bodyDiv w:val="1"/>
      <w:marLeft w:val="0"/>
      <w:marRight w:val="0"/>
      <w:marTop w:val="0"/>
      <w:marBottom w:val="0"/>
      <w:divBdr>
        <w:top w:val="none" w:sz="0" w:space="0" w:color="auto"/>
        <w:left w:val="none" w:sz="0" w:space="0" w:color="auto"/>
        <w:bottom w:val="none" w:sz="0" w:space="0" w:color="auto"/>
        <w:right w:val="none" w:sz="0" w:space="0" w:color="auto"/>
      </w:divBdr>
    </w:div>
    <w:div w:id="921642621">
      <w:bodyDiv w:val="1"/>
      <w:marLeft w:val="0"/>
      <w:marRight w:val="0"/>
      <w:marTop w:val="0"/>
      <w:marBottom w:val="0"/>
      <w:divBdr>
        <w:top w:val="none" w:sz="0" w:space="0" w:color="auto"/>
        <w:left w:val="none" w:sz="0" w:space="0" w:color="auto"/>
        <w:bottom w:val="none" w:sz="0" w:space="0" w:color="auto"/>
        <w:right w:val="none" w:sz="0" w:space="0" w:color="auto"/>
      </w:divBdr>
    </w:div>
    <w:div w:id="995382501">
      <w:bodyDiv w:val="1"/>
      <w:marLeft w:val="0"/>
      <w:marRight w:val="0"/>
      <w:marTop w:val="0"/>
      <w:marBottom w:val="0"/>
      <w:divBdr>
        <w:top w:val="none" w:sz="0" w:space="0" w:color="auto"/>
        <w:left w:val="none" w:sz="0" w:space="0" w:color="auto"/>
        <w:bottom w:val="none" w:sz="0" w:space="0" w:color="auto"/>
        <w:right w:val="none" w:sz="0" w:space="0" w:color="auto"/>
      </w:divBdr>
    </w:div>
    <w:div w:id="1010181831">
      <w:bodyDiv w:val="1"/>
      <w:marLeft w:val="0"/>
      <w:marRight w:val="0"/>
      <w:marTop w:val="0"/>
      <w:marBottom w:val="0"/>
      <w:divBdr>
        <w:top w:val="none" w:sz="0" w:space="0" w:color="auto"/>
        <w:left w:val="none" w:sz="0" w:space="0" w:color="auto"/>
        <w:bottom w:val="none" w:sz="0" w:space="0" w:color="auto"/>
        <w:right w:val="none" w:sz="0" w:space="0" w:color="auto"/>
      </w:divBdr>
    </w:div>
    <w:div w:id="1012875826">
      <w:bodyDiv w:val="1"/>
      <w:marLeft w:val="0"/>
      <w:marRight w:val="0"/>
      <w:marTop w:val="0"/>
      <w:marBottom w:val="0"/>
      <w:divBdr>
        <w:top w:val="none" w:sz="0" w:space="0" w:color="auto"/>
        <w:left w:val="none" w:sz="0" w:space="0" w:color="auto"/>
        <w:bottom w:val="none" w:sz="0" w:space="0" w:color="auto"/>
        <w:right w:val="none" w:sz="0" w:space="0" w:color="auto"/>
      </w:divBdr>
    </w:div>
    <w:div w:id="1018115226">
      <w:bodyDiv w:val="1"/>
      <w:marLeft w:val="0"/>
      <w:marRight w:val="0"/>
      <w:marTop w:val="0"/>
      <w:marBottom w:val="0"/>
      <w:divBdr>
        <w:top w:val="none" w:sz="0" w:space="0" w:color="auto"/>
        <w:left w:val="none" w:sz="0" w:space="0" w:color="auto"/>
        <w:bottom w:val="none" w:sz="0" w:space="0" w:color="auto"/>
        <w:right w:val="none" w:sz="0" w:space="0" w:color="auto"/>
      </w:divBdr>
    </w:div>
    <w:div w:id="1062021328">
      <w:bodyDiv w:val="1"/>
      <w:marLeft w:val="0"/>
      <w:marRight w:val="0"/>
      <w:marTop w:val="0"/>
      <w:marBottom w:val="0"/>
      <w:divBdr>
        <w:top w:val="none" w:sz="0" w:space="0" w:color="auto"/>
        <w:left w:val="none" w:sz="0" w:space="0" w:color="auto"/>
        <w:bottom w:val="none" w:sz="0" w:space="0" w:color="auto"/>
        <w:right w:val="none" w:sz="0" w:space="0" w:color="auto"/>
      </w:divBdr>
      <w:divsChild>
        <w:div w:id="1111124919">
          <w:marLeft w:val="0"/>
          <w:marRight w:val="0"/>
          <w:marTop w:val="0"/>
          <w:marBottom w:val="0"/>
          <w:divBdr>
            <w:top w:val="none" w:sz="0" w:space="0" w:color="auto"/>
            <w:left w:val="none" w:sz="0" w:space="0" w:color="auto"/>
            <w:bottom w:val="none" w:sz="0" w:space="0" w:color="auto"/>
            <w:right w:val="none" w:sz="0" w:space="0" w:color="auto"/>
          </w:divBdr>
        </w:div>
        <w:div w:id="1698653659">
          <w:marLeft w:val="0"/>
          <w:marRight w:val="0"/>
          <w:marTop w:val="0"/>
          <w:marBottom w:val="0"/>
          <w:divBdr>
            <w:top w:val="none" w:sz="0" w:space="0" w:color="auto"/>
            <w:left w:val="none" w:sz="0" w:space="0" w:color="auto"/>
            <w:bottom w:val="none" w:sz="0" w:space="0" w:color="auto"/>
            <w:right w:val="none" w:sz="0" w:space="0" w:color="auto"/>
          </w:divBdr>
        </w:div>
        <w:div w:id="576981062">
          <w:marLeft w:val="0"/>
          <w:marRight w:val="0"/>
          <w:marTop w:val="0"/>
          <w:marBottom w:val="0"/>
          <w:divBdr>
            <w:top w:val="none" w:sz="0" w:space="0" w:color="auto"/>
            <w:left w:val="none" w:sz="0" w:space="0" w:color="auto"/>
            <w:bottom w:val="none" w:sz="0" w:space="0" w:color="auto"/>
            <w:right w:val="none" w:sz="0" w:space="0" w:color="auto"/>
          </w:divBdr>
        </w:div>
        <w:div w:id="1891376690">
          <w:marLeft w:val="0"/>
          <w:marRight w:val="0"/>
          <w:marTop w:val="0"/>
          <w:marBottom w:val="0"/>
          <w:divBdr>
            <w:top w:val="none" w:sz="0" w:space="0" w:color="auto"/>
            <w:left w:val="none" w:sz="0" w:space="0" w:color="auto"/>
            <w:bottom w:val="none" w:sz="0" w:space="0" w:color="auto"/>
            <w:right w:val="none" w:sz="0" w:space="0" w:color="auto"/>
          </w:divBdr>
        </w:div>
        <w:div w:id="1958681166">
          <w:marLeft w:val="0"/>
          <w:marRight w:val="0"/>
          <w:marTop w:val="0"/>
          <w:marBottom w:val="0"/>
          <w:divBdr>
            <w:top w:val="none" w:sz="0" w:space="0" w:color="auto"/>
            <w:left w:val="none" w:sz="0" w:space="0" w:color="auto"/>
            <w:bottom w:val="none" w:sz="0" w:space="0" w:color="auto"/>
            <w:right w:val="none" w:sz="0" w:space="0" w:color="auto"/>
          </w:divBdr>
        </w:div>
        <w:div w:id="763965313">
          <w:marLeft w:val="0"/>
          <w:marRight w:val="0"/>
          <w:marTop w:val="0"/>
          <w:marBottom w:val="0"/>
          <w:divBdr>
            <w:top w:val="none" w:sz="0" w:space="0" w:color="auto"/>
            <w:left w:val="none" w:sz="0" w:space="0" w:color="auto"/>
            <w:bottom w:val="none" w:sz="0" w:space="0" w:color="auto"/>
            <w:right w:val="none" w:sz="0" w:space="0" w:color="auto"/>
          </w:divBdr>
        </w:div>
        <w:div w:id="2116899208">
          <w:marLeft w:val="0"/>
          <w:marRight w:val="0"/>
          <w:marTop w:val="0"/>
          <w:marBottom w:val="0"/>
          <w:divBdr>
            <w:top w:val="none" w:sz="0" w:space="0" w:color="auto"/>
            <w:left w:val="none" w:sz="0" w:space="0" w:color="auto"/>
            <w:bottom w:val="none" w:sz="0" w:space="0" w:color="auto"/>
            <w:right w:val="none" w:sz="0" w:space="0" w:color="auto"/>
          </w:divBdr>
        </w:div>
        <w:div w:id="1724451809">
          <w:marLeft w:val="0"/>
          <w:marRight w:val="0"/>
          <w:marTop w:val="0"/>
          <w:marBottom w:val="0"/>
          <w:divBdr>
            <w:top w:val="none" w:sz="0" w:space="0" w:color="auto"/>
            <w:left w:val="none" w:sz="0" w:space="0" w:color="auto"/>
            <w:bottom w:val="none" w:sz="0" w:space="0" w:color="auto"/>
            <w:right w:val="none" w:sz="0" w:space="0" w:color="auto"/>
          </w:divBdr>
          <w:divsChild>
            <w:div w:id="1305771303">
              <w:marLeft w:val="-75"/>
              <w:marRight w:val="0"/>
              <w:marTop w:val="30"/>
              <w:marBottom w:val="30"/>
              <w:divBdr>
                <w:top w:val="none" w:sz="0" w:space="0" w:color="auto"/>
                <w:left w:val="none" w:sz="0" w:space="0" w:color="auto"/>
                <w:bottom w:val="none" w:sz="0" w:space="0" w:color="auto"/>
                <w:right w:val="none" w:sz="0" w:space="0" w:color="auto"/>
              </w:divBdr>
              <w:divsChild>
                <w:div w:id="435446788">
                  <w:marLeft w:val="0"/>
                  <w:marRight w:val="0"/>
                  <w:marTop w:val="0"/>
                  <w:marBottom w:val="0"/>
                  <w:divBdr>
                    <w:top w:val="none" w:sz="0" w:space="0" w:color="auto"/>
                    <w:left w:val="none" w:sz="0" w:space="0" w:color="auto"/>
                    <w:bottom w:val="none" w:sz="0" w:space="0" w:color="auto"/>
                    <w:right w:val="none" w:sz="0" w:space="0" w:color="auto"/>
                  </w:divBdr>
                  <w:divsChild>
                    <w:div w:id="1923448398">
                      <w:marLeft w:val="0"/>
                      <w:marRight w:val="0"/>
                      <w:marTop w:val="0"/>
                      <w:marBottom w:val="0"/>
                      <w:divBdr>
                        <w:top w:val="none" w:sz="0" w:space="0" w:color="auto"/>
                        <w:left w:val="none" w:sz="0" w:space="0" w:color="auto"/>
                        <w:bottom w:val="none" w:sz="0" w:space="0" w:color="auto"/>
                        <w:right w:val="none" w:sz="0" w:space="0" w:color="auto"/>
                      </w:divBdr>
                    </w:div>
                  </w:divsChild>
                </w:div>
                <w:div w:id="647325624">
                  <w:marLeft w:val="0"/>
                  <w:marRight w:val="0"/>
                  <w:marTop w:val="0"/>
                  <w:marBottom w:val="0"/>
                  <w:divBdr>
                    <w:top w:val="none" w:sz="0" w:space="0" w:color="auto"/>
                    <w:left w:val="none" w:sz="0" w:space="0" w:color="auto"/>
                    <w:bottom w:val="none" w:sz="0" w:space="0" w:color="auto"/>
                    <w:right w:val="none" w:sz="0" w:space="0" w:color="auto"/>
                  </w:divBdr>
                  <w:divsChild>
                    <w:div w:id="410469342">
                      <w:marLeft w:val="0"/>
                      <w:marRight w:val="0"/>
                      <w:marTop w:val="0"/>
                      <w:marBottom w:val="0"/>
                      <w:divBdr>
                        <w:top w:val="none" w:sz="0" w:space="0" w:color="auto"/>
                        <w:left w:val="none" w:sz="0" w:space="0" w:color="auto"/>
                        <w:bottom w:val="none" w:sz="0" w:space="0" w:color="auto"/>
                        <w:right w:val="none" w:sz="0" w:space="0" w:color="auto"/>
                      </w:divBdr>
                    </w:div>
                  </w:divsChild>
                </w:div>
                <w:div w:id="845826671">
                  <w:marLeft w:val="0"/>
                  <w:marRight w:val="0"/>
                  <w:marTop w:val="0"/>
                  <w:marBottom w:val="0"/>
                  <w:divBdr>
                    <w:top w:val="none" w:sz="0" w:space="0" w:color="auto"/>
                    <w:left w:val="none" w:sz="0" w:space="0" w:color="auto"/>
                    <w:bottom w:val="none" w:sz="0" w:space="0" w:color="auto"/>
                    <w:right w:val="none" w:sz="0" w:space="0" w:color="auto"/>
                  </w:divBdr>
                  <w:divsChild>
                    <w:div w:id="759107443">
                      <w:marLeft w:val="0"/>
                      <w:marRight w:val="0"/>
                      <w:marTop w:val="0"/>
                      <w:marBottom w:val="0"/>
                      <w:divBdr>
                        <w:top w:val="none" w:sz="0" w:space="0" w:color="auto"/>
                        <w:left w:val="none" w:sz="0" w:space="0" w:color="auto"/>
                        <w:bottom w:val="none" w:sz="0" w:space="0" w:color="auto"/>
                        <w:right w:val="none" w:sz="0" w:space="0" w:color="auto"/>
                      </w:divBdr>
                    </w:div>
                  </w:divsChild>
                </w:div>
                <w:div w:id="1676810263">
                  <w:marLeft w:val="0"/>
                  <w:marRight w:val="0"/>
                  <w:marTop w:val="0"/>
                  <w:marBottom w:val="0"/>
                  <w:divBdr>
                    <w:top w:val="none" w:sz="0" w:space="0" w:color="auto"/>
                    <w:left w:val="none" w:sz="0" w:space="0" w:color="auto"/>
                    <w:bottom w:val="none" w:sz="0" w:space="0" w:color="auto"/>
                    <w:right w:val="none" w:sz="0" w:space="0" w:color="auto"/>
                  </w:divBdr>
                  <w:divsChild>
                    <w:div w:id="870459050">
                      <w:marLeft w:val="0"/>
                      <w:marRight w:val="0"/>
                      <w:marTop w:val="0"/>
                      <w:marBottom w:val="0"/>
                      <w:divBdr>
                        <w:top w:val="none" w:sz="0" w:space="0" w:color="auto"/>
                        <w:left w:val="none" w:sz="0" w:space="0" w:color="auto"/>
                        <w:bottom w:val="none" w:sz="0" w:space="0" w:color="auto"/>
                        <w:right w:val="none" w:sz="0" w:space="0" w:color="auto"/>
                      </w:divBdr>
                    </w:div>
                  </w:divsChild>
                </w:div>
                <w:div w:id="1521429411">
                  <w:marLeft w:val="0"/>
                  <w:marRight w:val="0"/>
                  <w:marTop w:val="0"/>
                  <w:marBottom w:val="0"/>
                  <w:divBdr>
                    <w:top w:val="none" w:sz="0" w:space="0" w:color="auto"/>
                    <w:left w:val="none" w:sz="0" w:space="0" w:color="auto"/>
                    <w:bottom w:val="none" w:sz="0" w:space="0" w:color="auto"/>
                    <w:right w:val="none" w:sz="0" w:space="0" w:color="auto"/>
                  </w:divBdr>
                  <w:divsChild>
                    <w:div w:id="1002392553">
                      <w:marLeft w:val="0"/>
                      <w:marRight w:val="0"/>
                      <w:marTop w:val="0"/>
                      <w:marBottom w:val="0"/>
                      <w:divBdr>
                        <w:top w:val="none" w:sz="0" w:space="0" w:color="auto"/>
                        <w:left w:val="none" w:sz="0" w:space="0" w:color="auto"/>
                        <w:bottom w:val="none" w:sz="0" w:space="0" w:color="auto"/>
                        <w:right w:val="none" w:sz="0" w:space="0" w:color="auto"/>
                      </w:divBdr>
                    </w:div>
                  </w:divsChild>
                </w:div>
                <w:div w:id="1012798157">
                  <w:marLeft w:val="0"/>
                  <w:marRight w:val="0"/>
                  <w:marTop w:val="0"/>
                  <w:marBottom w:val="0"/>
                  <w:divBdr>
                    <w:top w:val="none" w:sz="0" w:space="0" w:color="auto"/>
                    <w:left w:val="none" w:sz="0" w:space="0" w:color="auto"/>
                    <w:bottom w:val="none" w:sz="0" w:space="0" w:color="auto"/>
                    <w:right w:val="none" w:sz="0" w:space="0" w:color="auto"/>
                  </w:divBdr>
                  <w:divsChild>
                    <w:div w:id="784269951">
                      <w:marLeft w:val="0"/>
                      <w:marRight w:val="0"/>
                      <w:marTop w:val="0"/>
                      <w:marBottom w:val="0"/>
                      <w:divBdr>
                        <w:top w:val="none" w:sz="0" w:space="0" w:color="auto"/>
                        <w:left w:val="none" w:sz="0" w:space="0" w:color="auto"/>
                        <w:bottom w:val="none" w:sz="0" w:space="0" w:color="auto"/>
                        <w:right w:val="none" w:sz="0" w:space="0" w:color="auto"/>
                      </w:divBdr>
                    </w:div>
                  </w:divsChild>
                </w:div>
                <w:div w:id="2036728516">
                  <w:marLeft w:val="0"/>
                  <w:marRight w:val="0"/>
                  <w:marTop w:val="0"/>
                  <w:marBottom w:val="0"/>
                  <w:divBdr>
                    <w:top w:val="none" w:sz="0" w:space="0" w:color="auto"/>
                    <w:left w:val="none" w:sz="0" w:space="0" w:color="auto"/>
                    <w:bottom w:val="none" w:sz="0" w:space="0" w:color="auto"/>
                    <w:right w:val="none" w:sz="0" w:space="0" w:color="auto"/>
                  </w:divBdr>
                  <w:divsChild>
                    <w:div w:id="1458790370">
                      <w:marLeft w:val="0"/>
                      <w:marRight w:val="0"/>
                      <w:marTop w:val="0"/>
                      <w:marBottom w:val="0"/>
                      <w:divBdr>
                        <w:top w:val="none" w:sz="0" w:space="0" w:color="auto"/>
                        <w:left w:val="none" w:sz="0" w:space="0" w:color="auto"/>
                        <w:bottom w:val="none" w:sz="0" w:space="0" w:color="auto"/>
                        <w:right w:val="none" w:sz="0" w:space="0" w:color="auto"/>
                      </w:divBdr>
                    </w:div>
                  </w:divsChild>
                </w:div>
                <w:div w:id="5602078">
                  <w:marLeft w:val="0"/>
                  <w:marRight w:val="0"/>
                  <w:marTop w:val="0"/>
                  <w:marBottom w:val="0"/>
                  <w:divBdr>
                    <w:top w:val="none" w:sz="0" w:space="0" w:color="auto"/>
                    <w:left w:val="none" w:sz="0" w:space="0" w:color="auto"/>
                    <w:bottom w:val="none" w:sz="0" w:space="0" w:color="auto"/>
                    <w:right w:val="none" w:sz="0" w:space="0" w:color="auto"/>
                  </w:divBdr>
                  <w:divsChild>
                    <w:div w:id="275139472">
                      <w:marLeft w:val="0"/>
                      <w:marRight w:val="0"/>
                      <w:marTop w:val="0"/>
                      <w:marBottom w:val="0"/>
                      <w:divBdr>
                        <w:top w:val="none" w:sz="0" w:space="0" w:color="auto"/>
                        <w:left w:val="none" w:sz="0" w:space="0" w:color="auto"/>
                        <w:bottom w:val="none" w:sz="0" w:space="0" w:color="auto"/>
                        <w:right w:val="none" w:sz="0" w:space="0" w:color="auto"/>
                      </w:divBdr>
                    </w:div>
                  </w:divsChild>
                </w:div>
                <w:div w:id="1000160630">
                  <w:marLeft w:val="0"/>
                  <w:marRight w:val="0"/>
                  <w:marTop w:val="0"/>
                  <w:marBottom w:val="0"/>
                  <w:divBdr>
                    <w:top w:val="none" w:sz="0" w:space="0" w:color="auto"/>
                    <w:left w:val="none" w:sz="0" w:space="0" w:color="auto"/>
                    <w:bottom w:val="none" w:sz="0" w:space="0" w:color="auto"/>
                    <w:right w:val="none" w:sz="0" w:space="0" w:color="auto"/>
                  </w:divBdr>
                  <w:divsChild>
                    <w:div w:id="1755585016">
                      <w:marLeft w:val="0"/>
                      <w:marRight w:val="0"/>
                      <w:marTop w:val="0"/>
                      <w:marBottom w:val="0"/>
                      <w:divBdr>
                        <w:top w:val="none" w:sz="0" w:space="0" w:color="auto"/>
                        <w:left w:val="none" w:sz="0" w:space="0" w:color="auto"/>
                        <w:bottom w:val="none" w:sz="0" w:space="0" w:color="auto"/>
                        <w:right w:val="none" w:sz="0" w:space="0" w:color="auto"/>
                      </w:divBdr>
                    </w:div>
                  </w:divsChild>
                </w:div>
                <w:div w:id="1772898827">
                  <w:marLeft w:val="0"/>
                  <w:marRight w:val="0"/>
                  <w:marTop w:val="0"/>
                  <w:marBottom w:val="0"/>
                  <w:divBdr>
                    <w:top w:val="none" w:sz="0" w:space="0" w:color="auto"/>
                    <w:left w:val="none" w:sz="0" w:space="0" w:color="auto"/>
                    <w:bottom w:val="none" w:sz="0" w:space="0" w:color="auto"/>
                    <w:right w:val="none" w:sz="0" w:space="0" w:color="auto"/>
                  </w:divBdr>
                  <w:divsChild>
                    <w:div w:id="1844782519">
                      <w:marLeft w:val="0"/>
                      <w:marRight w:val="0"/>
                      <w:marTop w:val="0"/>
                      <w:marBottom w:val="0"/>
                      <w:divBdr>
                        <w:top w:val="none" w:sz="0" w:space="0" w:color="auto"/>
                        <w:left w:val="none" w:sz="0" w:space="0" w:color="auto"/>
                        <w:bottom w:val="none" w:sz="0" w:space="0" w:color="auto"/>
                        <w:right w:val="none" w:sz="0" w:space="0" w:color="auto"/>
                      </w:divBdr>
                    </w:div>
                  </w:divsChild>
                </w:div>
                <w:div w:id="1704791859">
                  <w:marLeft w:val="0"/>
                  <w:marRight w:val="0"/>
                  <w:marTop w:val="0"/>
                  <w:marBottom w:val="0"/>
                  <w:divBdr>
                    <w:top w:val="none" w:sz="0" w:space="0" w:color="auto"/>
                    <w:left w:val="none" w:sz="0" w:space="0" w:color="auto"/>
                    <w:bottom w:val="none" w:sz="0" w:space="0" w:color="auto"/>
                    <w:right w:val="none" w:sz="0" w:space="0" w:color="auto"/>
                  </w:divBdr>
                  <w:divsChild>
                    <w:div w:id="917326459">
                      <w:marLeft w:val="0"/>
                      <w:marRight w:val="0"/>
                      <w:marTop w:val="0"/>
                      <w:marBottom w:val="0"/>
                      <w:divBdr>
                        <w:top w:val="none" w:sz="0" w:space="0" w:color="auto"/>
                        <w:left w:val="none" w:sz="0" w:space="0" w:color="auto"/>
                        <w:bottom w:val="none" w:sz="0" w:space="0" w:color="auto"/>
                        <w:right w:val="none" w:sz="0" w:space="0" w:color="auto"/>
                      </w:divBdr>
                    </w:div>
                  </w:divsChild>
                </w:div>
                <w:div w:id="942107076">
                  <w:marLeft w:val="0"/>
                  <w:marRight w:val="0"/>
                  <w:marTop w:val="0"/>
                  <w:marBottom w:val="0"/>
                  <w:divBdr>
                    <w:top w:val="none" w:sz="0" w:space="0" w:color="auto"/>
                    <w:left w:val="none" w:sz="0" w:space="0" w:color="auto"/>
                    <w:bottom w:val="none" w:sz="0" w:space="0" w:color="auto"/>
                    <w:right w:val="none" w:sz="0" w:space="0" w:color="auto"/>
                  </w:divBdr>
                  <w:divsChild>
                    <w:div w:id="393551815">
                      <w:marLeft w:val="0"/>
                      <w:marRight w:val="0"/>
                      <w:marTop w:val="0"/>
                      <w:marBottom w:val="0"/>
                      <w:divBdr>
                        <w:top w:val="none" w:sz="0" w:space="0" w:color="auto"/>
                        <w:left w:val="none" w:sz="0" w:space="0" w:color="auto"/>
                        <w:bottom w:val="none" w:sz="0" w:space="0" w:color="auto"/>
                        <w:right w:val="none" w:sz="0" w:space="0" w:color="auto"/>
                      </w:divBdr>
                    </w:div>
                  </w:divsChild>
                </w:div>
                <w:div w:id="1676876471">
                  <w:marLeft w:val="0"/>
                  <w:marRight w:val="0"/>
                  <w:marTop w:val="0"/>
                  <w:marBottom w:val="0"/>
                  <w:divBdr>
                    <w:top w:val="none" w:sz="0" w:space="0" w:color="auto"/>
                    <w:left w:val="none" w:sz="0" w:space="0" w:color="auto"/>
                    <w:bottom w:val="none" w:sz="0" w:space="0" w:color="auto"/>
                    <w:right w:val="none" w:sz="0" w:space="0" w:color="auto"/>
                  </w:divBdr>
                  <w:divsChild>
                    <w:div w:id="668409227">
                      <w:marLeft w:val="0"/>
                      <w:marRight w:val="0"/>
                      <w:marTop w:val="0"/>
                      <w:marBottom w:val="0"/>
                      <w:divBdr>
                        <w:top w:val="none" w:sz="0" w:space="0" w:color="auto"/>
                        <w:left w:val="none" w:sz="0" w:space="0" w:color="auto"/>
                        <w:bottom w:val="none" w:sz="0" w:space="0" w:color="auto"/>
                        <w:right w:val="none" w:sz="0" w:space="0" w:color="auto"/>
                      </w:divBdr>
                    </w:div>
                  </w:divsChild>
                </w:div>
                <w:div w:id="533081630">
                  <w:marLeft w:val="0"/>
                  <w:marRight w:val="0"/>
                  <w:marTop w:val="0"/>
                  <w:marBottom w:val="0"/>
                  <w:divBdr>
                    <w:top w:val="none" w:sz="0" w:space="0" w:color="auto"/>
                    <w:left w:val="none" w:sz="0" w:space="0" w:color="auto"/>
                    <w:bottom w:val="none" w:sz="0" w:space="0" w:color="auto"/>
                    <w:right w:val="none" w:sz="0" w:space="0" w:color="auto"/>
                  </w:divBdr>
                  <w:divsChild>
                    <w:div w:id="277339">
                      <w:marLeft w:val="0"/>
                      <w:marRight w:val="0"/>
                      <w:marTop w:val="0"/>
                      <w:marBottom w:val="0"/>
                      <w:divBdr>
                        <w:top w:val="none" w:sz="0" w:space="0" w:color="auto"/>
                        <w:left w:val="none" w:sz="0" w:space="0" w:color="auto"/>
                        <w:bottom w:val="none" w:sz="0" w:space="0" w:color="auto"/>
                        <w:right w:val="none" w:sz="0" w:space="0" w:color="auto"/>
                      </w:divBdr>
                    </w:div>
                  </w:divsChild>
                </w:div>
                <w:div w:id="2085029455">
                  <w:marLeft w:val="0"/>
                  <w:marRight w:val="0"/>
                  <w:marTop w:val="0"/>
                  <w:marBottom w:val="0"/>
                  <w:divBdr>
                    <w:top w:val="none" w:sz="0" w:space="0" w:color="auto"/>
                    <w:left w:val="none" w:sz="0" w:space="0" w:color="auto"/>
                    <w:bottom w:val="none" w:sz="0" w:space="0" w:color="auto"/>
                    <w:right w:val="none" w:sz="0" w:space="0" w:color="auto"/>
                  </w:divBdr>
                  <w:divsChild>
                    <w:div w:id="1237789252">
                      <w:marLeft w:val="0"/>
                      <w:marRight w:val="0"/>
                      <w:marTop w:val="0"/>
                      <w:marBottom w:val="0"/>
                      <w:divBdr>
                        <w:top w:val="none" w:sz="0" w:space="0" w:color="auto"/>
                        <w:left w:val="none" w:sz="0" w:space="0" w:color="auto"/>
                        <w:bottom w:val="none" w:sz="0" w:space="0" w:color="auto"/>
                        <w:right w:val="none" w:sz="0" w:space="0" w:color="auto"/>
                      </w:divBdr>
                    </w:div>
                  </w:divsChild>
                </w:div>
                <w:div w:id="705058001">
                  <w:marLeft w:val="0"/>
                  <w:marRight w:val="0"/>
                  <w:marTop w:val="0"/>
                  <w:marBottom w:val="0"/>
                  <w:divBdr>
                    <w:top w:val="none" w:sz="0" w:space="0" w:color="auto"/>
                    <w:left w:val="none" w:sz="0" w:space="0" w:color="auto"/>
                    <w:bottom w:val="none" w:sz="0" w:space="0" w:color="auto"/>
                    <w:right w:val="none" w:sz="0" w:space="0" w:color="auto"/>
                  </w:divBdr>
                  <w:divsChild>
                    <w:div w:id="21431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9674">
          <w:marLeft w:val="0"/>
          <w:marRight w:val="0"/>
          <w:marTop w:val="0"/>
          <w:marBottom w:val="0"/>
          <w:divBdr>
            <w:top w:val="none" w:sz="0" w:space="0" w:color="auto"/>
            <w:left w:val="none" w:sz="0" w:space="0" w:color="auto"/>
            <w:bottom w:val="none" w:sz="0" w:space="0" w:color="auto"/>
            <w:right w:val="none" w:sz="0" w:space="0" w:color="auto"/>
          </w:divBdr>
        </w:div>
        <w:div w:id="1067922111">
          <w:marLeft w:val="0"/>
          <w:marRight w:val="0"/>
          <w:marTop w:val="0"/>
          <w:marBottom w:val="0"/>
          <w:divBdr>
            <w:top w:val="none" w:sz="0" w:space="0" w:color="auto"/>
            <w:left w:val="none" w:sz="0" w:space="0" w:color="auto"/>
            <w:bottom w:val="none" w:sz="0" w:space="0" w:color="auto"/>
            <w:right w:val="none" w:sz="0" w:space="0" w:color="auto"/>
          </w:divBdr>
        </w:div>
        <w:div w:id="1811090789">
          <w:marLeft w:val="0"/>
          <w:marRight w:val="0"/>
          <w:marTop w:val="0"/>
          <w:marBottom w:val="0"/>
          <w:divBdr>
            <w:top w:val="none" w:sz="0" w:space="0" w:color="auto"/>
            <w:left w:val="none" w:sz="0" w:space="0" w:color="auto"/>
            <w:bottom w:val="none" w:sz="0" w:space="0" w:color="auto"/>
            <w:right w:val="none" w:sz="0" w:space="0" w:color="auto"/>
          </w:divBdr>
          <w:divsChild>
            <w:div w:id="1706523432">
              <w:marLeft w:val="-75"/>
              <w:marRight w:val="0"/>
              <w:marTop w:val="30"/>
              <w:marBottom w:val="30"/>
              <w:divBdr>
                <w:top w:val="none" w:sz="0" w:space="0" w:color="auto"/>
                <w:left w:val="none" w:sz="0" w:space="0" w:color="auto"/>
                <w:bottom w:val="none" w:sz="0" w:space="0" w:color="auto"/>
                <w:right w:val="none" w:sz="0" w:space="0" w:color="auto"/>
              </w:divBdr>
              <w:divsChild>
                <w:div w:id="944924892">
                  <w:marLeft w:val="0"/>
                  <w:marRight w:val="0"/>
                  <w:marTop w:val="0"/>
                  <w:marBottom w:val="0"/>
                  <w:divBdr>
                    <w:top w:val="none" w:sz="0" w:space="0" w:color="auto"/>
                    <w:left w:val="none" w:sz="0" w:space="0" w:color="auto"/>
                    <w:bottom w:val="none" w:sz="0" w:space="0" w:color="auto"/>
                    <w:right w:val="none" w:sz="0" w:space="0" w:color="auto"/>
                  </w:divBdr>
                  <w:divsChild>
                    <w:div w:id="1468860608">
                      <w:marLeft w:val="0"/>
                      <w:marRight w:val="0"/>
                      <w:marTop w:val="0"/>
                      <w:marBottom w:val="0"/>
                      <w:divBdr>
                        <w:top w:val="none" w:sz="0" w:space="0" w:color="auto"/>
                        <w:left w:val="none" w:sz="0" w:space="0" w:color="auto"/>
                        <w:bottom w:val="none" w:sz="0" w:space="0" w:color="auto"/>
                        <w:right w:val="none" w:sz="0" w:space="0" w:color="auto"/>
                      </w:divBdr>
                    </w:div>
                  </w:divsChild>
                </w:div>
                <w:div w:id="1751198652">
                  <w:marLeft w:val="0"/>
                  <w:marRight w:val="0"/>
                  <w:marTop w:val="0"/>
                  <w:marBottom w:val="0"/>
                  <w:divBdr>
                    <w:top w:val="none" w:sz="0" w:space="0" w:color="auto"/>
                    <w:left w:val="none" w:sz="0" w:space="0" w:color="auto"/>
                    <w:bottom w:val="none" w:sz="0" w:space="0" w:color="auto"/>
                    <w:right w:val="none" w:sz="0" w:space="0" w:color="auto"/>
                  </w:divBdr>
                  <w:divsChild>
                    <w:div w:id="1836146227">
                      <w:marLeft w:val="0"/>
                      <w:marRight w:val="0"/>
                      <w:marTop w:val="0"/>
                      <w:marBottom w:val="0"/>
                      <w:divBdr>
                        <w:top w:val="none" w:sz="0" w:space="0" w:color="auto"/>
                        <w:left w:val="none" w:sz="0" w:space="0" w:color="auto"/>
                        <w:bottom w:val="none" w:sz="0" w:space="0" w:color="auto"/>
                        <w:right w:val="none" w:sz="0" w:space="0" w:color="auto"/>
                      </w:divBdr>
                    </w:div>
                  </w:divsChild>
                </w:div>
                <w:div w:id="1701734676">
                  <w:marLeft w:val="0"/>
                  <w:marRight w:val="0"/>
                  <w:marTop w:val="0"/>
                  <w:marBottom w:val="0"/>
                  <w:divBdr>
                    <w:top w:val="none" w:sz="0" w:space="0" w:color="auto"/>
                    <w:left w:val="none" w:sz="0" w:space="0" w:color="auto"/>
                    <w:bottom w:val="none" w:sz="0" w:space="0" w:color="auto"/>
                    <w:right w:val="none" w:sz="0" w:space="0" w:color="auto"/>
                  </w:divBdr>
                  <w:divsChild>
                    <w:div w:id="1375883255">
                      <w:marLeft w:val="0"/>
                      <w:marRight w:val="0"/>
                      <w:marTop w:val="0"/>
                      <w:marBottom w:val="0"/>
                      <w:divBdr>
                        <w:top w:val="none" w:sz="0" w:space="0" w:color="auto"/>
                        <w:left w:val="none" w:sz="0" w:space="0" w:color="auto"/>
                        <w:bottom w:val="none" w:sz="0" w:space="0" w:color="auto"/>
                        <w:right w:val="none" w:sz="0" w:space="0" w:color="auto"/>
                      </w:divBdr>
                    </w:div>
                  </w:divsChild>
                </w:div>
                <w:div w:id="390999742">
                  <w:marLeft w:val="0"/>
                  <w:marRight w:val="0"/>
                  <w:marTop w:val="0"/>
                  <w:marBottom w:val="0"/>
                  <w:divBdr>
                    <w:top w:val="none" w:sz="0" w:space="0" w:color="auto"/>
                    <w:left w:val="none" w:sz="0" w:space="0" w:color="auto"/>
                    <w:bottom w:val="none" w:sz="0" w:space="0" w:color="auto"/>
                    <w:right w:val="none" w:sz="0" w:space="0" w:color="auto"/>
                  </w:divBdr>
                  <w:divsChild>
                    <w:div w:id="1138648572">
                      <w:marLeft w:val="0"/>
                      <w:marRight w:val="0"/>
                      <w:marTop w:val="0"/>
                      <w:marBottom w:val="0"/>
                      <w:divBdr>
                        <w:top w:val="none" w:sz="0" w:space="0" w:color="auto"/>
                        <w:left w:val="none" w:sz="0" w:space="0" w:color="auto"/>
                        <w:bottom w:val="none" w:sz="0" w:space="0" w:color="auto"/>
                        <w:right w:val="none" w:sz="0" w:space="0" w:color="auto"/>
                      </w:divBdr>
                    </w:div>
                  </w:divsChild>
                </w:div>
                <w:div w:id="563680224">
                  <w:marLeft w:val="0"/>
                  <w:marRight w:val="0"/>
                  <w:marTop w:val="0"/>
                  <w:marBottom w:val="0"/>
                  <w:divBdr>
                    <w:top w:val="none" w:sz="0" w:space="0" w:color="auto"/>
                    <w:left w:val="none" w:sz="0" w:space="0" w:color="auto"/>
                    <w:bottom w:val="none" w:sz="0" w:space="0" w:color="auto"/>
                    <w:right w:val="none" w:sz="0" w:space="0" w:color="auto"/>
                  </w:divBdr>
                  <w:divsChild>
                    <w:div w:id="1305893902">
                      <w:marLeft w:val="0"/>
                      <w:marRight w:val="0"/>
                      <w:marTop w:val="0"/>
                      <w:marBottom w:val="0"/>
                      <w:divBdr>
                        <w:top w:val="none" w:sz="0" w:space="0" w:color="auto"/>
                        <w:left w:val="none" w:sz="0" w:space="0" w:color="auto"/>
                        <w:bottom w:val="none" w:sz="0" w:space="0" w:color="auto"/>
                        <w:right w:val="none" w:sz="0" w:space="0" w:color="auto"/>
                      </w:divBdr>
                    </w:div>
                  </w:divsChild>
                </w:div>
                <w:div w:id="1729958438">
                  <w:marLeft w:val="0"/>
                  <w:marRight w:val="0"/>
                  <w:marTop w:val="0"/>
                  <w:marBottom w:val="0"/>
                  <w:divBdr>
                    <w:top w:val="none" w:sz="0" w:space="0" w:color="auto"/>
                    <w:left w:val="none" w:sz="0" w:space="0" w:color="auto"/>
                    <w:bottom w:val="none" w:sz="0" w:space="0" w:color="auto"/>
                    <w:right w:val="none" w:sz="0" w:space="0" w:color="auto"/>
                  </w:divBdr>
                  <w:divsChild>
                    <w:div w:id="1958443596">
                      <w:marLeft w:val="0"/>
                      <w:marRight w:val="0"/>
                      <w:marTop w:val="0"/>
                      <w:marBottom w:val="0"/>
                      <w:divBdr>
                        <w:top w:val="none" w:sz="0" w:space="0" w:color="auto"/>
                        <w:left w:val="none" w:sz="0" w:space="0" w:color="auto"/>
                        <w:bottom w:val="none" w:sz="0" w:space="0" w:color="auto"/>
                        <w:right w:val="none" w:sz="0" w:space="0" w:color="auto"/>
                      </w:divBdr>
                    </w:div>
                  </w:divsChild>
                </w:div>
                <w:div w:id="1662007449">
                  <w:marLeft w:val="0"/>
                  <w:marRight w:val="0"/>
                  <w:marTop w:val="0"/>
                  <w:marBottom w:val="0"/>
                  <w:divBdr>
                    <w:top w:val="none" w:sz="0" w:space="0" w:color="auto"/>
                    <w:left w:val="none" w:sz="0" w:space="0" w:color="auto"/>
                    <w:bottom w:val="none" w:sz="0" w:space="0" w:color="auto"/>
                    <w:right w:val="none" w:sz="0" w:space="0" w:color="auto"/>
                  </w:divBdr>
                  <w:divsChild>
                    <w:div w:id="988828530">
                      <w:marLeft w:val="0"/>
                      <w:marRight w:val="0"/>
                      <w:marTop w:val="0"/>
                      <w:marBottom w:val="0"/>
                      <w:divBdr>
                        <w:top w:val="none" w:sz="0" w:space="0" w:color="auto"/>
                        <w:left w:val="none" w:sz="0" w:space="0" w:color="auto"/>
                        <w:bottom w:val="none" w:sz="0" w:space="0" w:color="auto"/>
                        <w:right w:val="none" w:sz="0" w:space="0" w:color="auto"/>
                      </w:divBdr>
                    </w:div>
                  </w:divsChild>
                </w:div>
                <w:div w:id="86848688">
                  <w:marLeft w:val="0"/>
                  <w:marRight w:val="0"/>
                  <w:marTop w:val="0"/>
                  <w:marBottom w:val="0"/>
                  <w:divBdr>
                    <w:top w:val="none" w:sz="0" w:space="0" w:color="auto"/>
                    <w:left w:val="none" w:sz="0" w:space="0" w:color="auto"/>
                    <w:bottom w:val="none" w:sz="0" w:space="0" w:color="auto"/>
                    <w:right w:val="none" w:sz="0" w:space="0" w:color="auto"/>
                  </w:divBdr>
                  <w:divsChild>
                    <w:div w:id="1682509742">
                      <w:marLeft w:val="0"/>
                      <w:marRight w:val="0"/>
                      <w:marTop w:val="0"/>
                      <w:marBottom w:val="0"/>
                      <w:divBdr>
                        <w:top w:val="none" w:sz="0" w:space="0" w:color="auto"/>
                        <w:left w:val="none" w:sz="0" w:space="0" w:color="auto"/>
                        <w:bottom w:val="none" w:sz="0" w:space="0" w:color="auto"/>
                        <w:right w:val="none" w:sz="0" w:space="0" w:color="auto"/>
                      </w:divBdr>
                    </w:div>
                  </w:divsChild>
                </w:div>
                <w:div w:id="2102796930">
                  <w:marLeft w:val="0"/>
                  <w:marRight w:val="0"/>
                  <w:marTop w:val="0"/>
                  <w:marBottom w:val="0"/>
                  <w:divBdr>
                    <w:top w:val="none" w:sz="0" w:space="0" w:color="auto"/>
                    <w:left w:val="none" w:sz="0" w:space="0" w:color="auto"/>
                    <w:bottom w:val="none" w:sz="0" w:space="0" w:color="auto"/>
                    <w:right w:val="none" w:sz="0" w:space="0" w:color="auto"/>
                  </w:divBdr>
                  <w:divsChild>
                    <w:div w:id="1227642776">
                      <w:marLeft w:val="0"/>
                      <w:marRight w:val="0"/>
                      <w:marTop w:val="0"/>
                      <w:marBottom w:val="0"/>
                      <w:divBdr>
                        <w:top w:val="none" w:sz="0" w:space="0" w:color="auto"/>
                        <w:left w:val="none" w:sz="0" w:space="0" w:color="auto"/>
                        <w:bottom w:val="none" w:sz="0" w:space="0" w:color="auto"/>
                        <w:right w:val="none" w:sz="0" w:space="0" w:color="auto"/>
                      </w:divBdr>
                    </w:div>
                  </w:divsChild>
                </w:div>
                <w:div w:id="1767194603">
                  <w:marLeft w:val="0"/>
                  <w:marRight w:val="0"/>
                  <w:marTop w:val="0"/>
                  <w:marBottom w:val="0"/>
                  <w:divBdr>
                    <w:top w:val="none" w:sz="0" w:space="0" w:color="auto"/>
                    <w:left w:val="none" w:sz="0" w:space="0" w:color="auto"/>
                    <w:bottom w:val="none" w:sz="0" w:space="0" w:color="auto"/>
                    <w:right w:val="none" w:sz="0" w:space="0" w:color="auto"/>
                  </w:divBdr>
                  <w:divsChild>
                    <w:div w:id="1550220289">
                      <w:marLeft w:val="0"/>
                      <w:marRight w:val="0"/>
                      <w:marTop w:val="0"/>
                      <w:marBottom w:val="0"/>
                      <w:divBdr>
                        <w:top w:val="none" w:sz="0" w:space="0" w:color="auto"/>
                        <w:left w:val="none" w:sz="0" w:space="0" w:color="auto"/>
                        <w:bottom w:val="none" w:sz="0" w:space="0" w:color="auto"/>
                        <w:right w:val="none" w:sz="0" w:space="0" w:color="auto"/>
                      </w:divBdr>
                    </w:div>
                  </w:divsChild>
                </w:div>
                <w:div w:id="1890608392">
                  <w:marLeft w:val="0"/>
                  <w:marRight w:val="0"/>
                  <w:marTop w:val="0"/>
                  <w:marBottom w:val="0"/>
                  <w:divBdr>
                    <w:top w:val="none" w:sz="0" w:space="0" w:color="auto"/>
                    <w:left w:val="none" w:sz="0" w:space="0" w:color="auto"/>
                    <w:bottom w:val="none" w:sz="0" w:space="0" w:color="auto"/>
                    <w:right w:val="none" w:sz="0" w:space="0" w:color="auto"/>
                  </w:divBdr>
                  <w:divsChild>
                    <w:div w:id="999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9942">
          <w:marLeft w:val="0"/>
          <w:marRight w:val="0"/>
          <w:marTop w:val="0"/>
          <w:marBottom w:val="0"/>
          <w:divBdr>
            <w:top w:val="none" w:sz="0" w:space="0" w:color="auto"/>
            <w:left w:val="none" w:sz="0" w:space="0" w:color="auto"/>
            <w:bottom w:val="none" w:sz="0" w:space="0" w:color="auto"/>
            <w:right w:val="none" w:sz="0" w:space="0" w:color="auto"/>
          </w:divBdr>
        </w:div>
        <w:div w:id="2072536804">
          <w:marLeft w:val="0"/>
          <w:marRight w:val="0"/>
          <w:marTop w:val="0"/>
          <w:marBottom w:val="0"/>
          <w:divBdr>
            <w:top w:val="none" w:sz="0" w:space="0" w:color="auto"/>
            <w:left w:val="none" w:sz="0" w:space="0" w:color="auto"/>
            <w:bottom w:val="none" w:sz="0" w:space="0" w:color="auto"/>
            <w:right w:val="none" w:sz="0" w:space="0" w:color="auto"/>
          </w:divBdr>
        </w:div>
        <w:div w:id="632830813">
          <w:marLeft w:val="0"/>
          <w:marRight w:val="0"/>
          <w:marTop w:val="0"/>
          <w:marBottom w:val="0"/>
          <w:divBdr>
            <w:top w:val="none" w:sz="0" w:space="0" w:color="auto"/>
            <w:left w:val="none" w:sz="0" w:space="0" w:color="auto"/>
            <w:bottom w:val="none" w:sz="0" w:space="0" w:color="auto"/>
            <w:right w:val="none" w:sz="0" w:space="0" w:color="auto"/>
          </w:divBdr>
          <w:divsChild>
            <w:div w:id="1333290409">
              <w:marLeft w:val="-75"/>
              <w:marRight w:val="0"/>
              <w:marTop w:val="30"/>
              <w:marBottom w:val="30"/>
              <w:divBdr>
                <w:top w:val="none" w:sz="0" w:space="0" w:color="auto"/>
                <w:left w:val="none" w:sz="0" w:space="0" w:color="auto"/>
                <w:bottom w:val="none" w:sz="0" w:space="0" w:color="auto"/>
                <w:right w:val="none" w:sz="0" w:space="0" w:color="auto"/>
              </w:divBdr>
              <w:divsChild>
                <w:div w:id="616251782">
                  <w:marLeft w:val="0"/>
                  <w:marRight w:val="0"/>
                  <w:marTop w:val="0"/>
                  <w:marBottom w:val="0"/>
                  <w:divBdr>
                    <w:top w:val="none" w:sz="0" w:space="0" w:color="auto"/>
                    <w:left w:val="none" w:sz="0" w:space="0" w:color="auto"/>
                    <w:bottom w:val="none" w:sz="0" w:space="0" w:color="auto"/>
                    <w:right w:val="none" w:sz="0" w:space="0" w:color="auto"/>
                  </w:divBdr>
                  <w:divsChild>
                    <w:div w:id="1296329670">
                      <w:marLeft w:val="0"/>
                      <w:marRight w:val="0"/>
                      <w:marTop w:val="0"/>
                      <w:marBottom w:val="0"/>
                      <w:divBdr>
                        <w:top w:val="none" w:sz="0" w:space="0" w:color="auto"/>
                        <w:left w:val="none" w:sz="0" w:space="0" w:color="auto"/>
                        <w:bottom w:val="none" w:sz="0" w:space="0" w:color="auto"/>
                        <w:right w:val="none" w:sz="0" w:space="0" w:color="auto"/>
                      </w:divBdr>
                    </w:div>
                  </w:divsChild>
                </w:div>
                <w:div w:id="975063341">
                  <w:marLeft w:val="0"/>
                  <w:marRight w:val="0"/>
                  <w:marTop w:val="0"/>
                  <w:marBottom w:val="0"/>
                  <w:divBdr>
                    <w:top w:val="none" w:sz="0" w:space="0" w:color="auto"/>
                    <w:left w:val="none" w:sz="0" w:space="0" w:color="auto"/>
                    <w:bottom w:val="none" w:sz="0" w:space="0" w:color="auto"/>
                    <w:right w:val="none" w:sz="0" w:space="0" w:color="auto"/>
                  </w:divBdr>
                  <w:divsChild>
                    <w:div w:id="1362900086">
                      <w:marLeft w:val="0"/>
                      <w:marRight w:val="0"/>
                      <w:marTop w:val="0"/>
                      <w:marBottom w:val="0"/>
                      <w:divBdr>
                        <w:top w:val="none" w:sz="0" w:space="0" w:color="auto"/>
                        <w:left w:val="none" w:sz="0" w:space="0" w:color="auto"/>
                        <w:bottom w:val="none" w:sz="0" w:space="0" w:color="auto"/>
                        <w:right w:val="none" w:sz="0" w:space="0" w:color="auto"/>
                      </w:divBdr>
                    </w:div>
                  </w:divsChild>
                </w:div>
                <w:div w:id="2144538734">
                  <w:marLeft w:val="0"/>
                  <w:marRight w:val="0"/>
                  <w:marTop w:val="0"/>
                  <w:marBottom w:val="0"/>
                  <w:divBdr>
                    <w:top w:val="none" w:sz="0" w:space="0" w:color="auto"/>
                    <w:left w:val="none" w:sz="0" w:space="0" w:color="auto"/>
                    <w:bottom w:val="none" w:sz="0" w:space="0" w:color="auto"/>
                    <w:right w:val="none" w:sz="0" w:space="0" w:color="auto"/>
                  </w:divBdr>
                  <w:divsChild>
                    <w:div w:id="1351759315">
                      <w:marLeft w:val="0"/>
                      <w:marRight w:val="0"/>
                      <w:marTop w:val="0"/>
                      <w:marBottom w:val="0"/>
                      <w:divBdr>
                        <w:top w:val="none" w:sz="0" w:space="0" w:color="auto"/>
                        <w:left w:val="none" w:sz="0" w:space="0" w:color="auto"/>
                        <w:bottom w:val="none" w:sz="0" w:space="0" w:color="auto"/>
                        <w:right w:val="none" w:sz="0" w:space="0" w:color="auto"/>
                      </w:divBdr>
                    </w:div>
                  </w:divsChild>
                </w:div>
                <w:div w:id="862019388">
                  <w:marLeft w:val="0"/>
                  <w:marRight w:val="0"/>
                  <w:marTop w:val="0"/>
                  <w:marBottom w:val="0"/>
                  <w:divBdr>
                    <w:top w:val="none" w:sz="0" w:space="0" w:color="auto"/>
                    <w:left w:val="none" w:sz="0" w:space="0" w:color="auto"/>
                    <w:bottom w:val="none" w:sz="0" w:space="0" w:color="auto"/>
                    <w:right w:val="none" w:sz="0" w:space="0" w:color="auto"/>
                  </w:divBdr>
                  <w:divsChild>
                    <w:div w:id="1490630981">
                      <w:marLeft w:val="0"/>
                      <w:marRight w:val="0"/>
                      <w:marTop w:val="0"/>
                      <w:marBottom w:val="0"/>
                      <w:divBdr>
                        <w:top w:val="none" w:sz="0" w:space="0" w:color="auto"/>
                        <w:left w:val="none" w:sz="0" w:space="0" w:color="auto"/>
                        <w:bottom w:val="none" w:sz="0" w:space="0" w:color="auto"/>
                        <w:right w:val="none" w:sz="0" w:space="0" w:color="auto"/>
                      </w:divBdr>
                    </w:div>
                  </w:divsChild>
                </w:div>
                <w:div w:id="1046640010">
                  <w:marLeft w:val="0"/>
                  <w:marRight w:val="0"/>
                  <w:marTop w:val="0"/>
                  <w:marBottom w:val="0"/>
                  <w:divBdr>
                    <w:top w:val="none" w:sz="0" w:space="0" w:color="auto"/>
                    <w:left w:val="none" w:sz="0" w:space="0" w:color="auto"/>
                    <w:bottom w:val="none" w:sz="0" w:space="0" w:color="auto"/>
                    <w:right w:val="none" w:sz="0" w:space="0" w:color="auto"/>
                  </w:divBdr>
                  <w:divsChild>
                    <w:div w:id="387727806">
                      <w:marLeft w:val="0"/>
                      <w:marRight w:val="0"/>
                      <w:marTop w:val="0"/>
                      <w:marBottom w:val="0"/>
                      <w:divBdr>
                        <w:top w:val="none" w:sz="0" w:space="0" w:color="auto"/>
                        <w:left w:val="none" w:sz="0" w:space="0" w:color="auto"/>
                        <w:bottom w:val="none" w:sz="0" w:space="0" w:color="auto"/>
                        <w:right w:val="none" w:sz="0" w:space="0" w:color="auto"/>
                      </w:divBdr>
                    </w:div>
                  </w:divsChild>
                </w:div>
                <w:div w:id="2039698343">
                  <w:marLeft w:val="0"/>
                  <w:marRight w:val="0"/>
                  <w:marTop w:val="0"/>
                  <w:marBottom w:val="0"/>
                  <w:divBdr>
                    <w:top w:val="none" w:sz="0" w:space="0" w:color="auto"/>
                    <w:left w:val="none" w:sz="0" w:space="0" w:color="auto"/>
                    <w:bottom w:val="none" w:sz="0" w:space="0" w:color="auto"/>
                    <w:right w:val="none" w:sz="0" w:space="0" w:color="auto"/>
                  </w:divBdr>
                  <w:divsChild>
                    <w:div w:id="1558122917">
                      <w:marLeft w:val="0"/>
                      <w:marRight w:val="0"/>
                      <w:marTop w:val="0"/>
                      <w:marBottom w:val="0"/>
                      <w:divBdr>
                        <w:top w:val="none" w:sz="0" w:space="0" w:color="auto"/>
                        <w:left w:val="none" w:sz="0" w:space="0" w:color="auto"/>
                        <w:bottom w:val="none" w:sz="0" w:space="0" w:color="auto"/>
                        <w:right w:val="none" w:sz="0" w:space="0" w:color="auto"/>
                      </w:divBdr>
                    </w:div>
                  </w:divsChild>
                </w:div>
                <w:div w:id="347683582">
                  <w:marLeft w:val="0"/>
                  <w:marRight w:val="0"/>
                  <w:marTop w:val="0"/>
                  <w:marBottom w:val="0"/>
                  <w:divBdr>
                    <w:top w:val="none" w:sz="0" w:space="0" w:color="auto"/>
                    <w:left w:val="none" w:sz="0" w:space="0" w:color="auto"/>
                    <w:bottom w:val="none" w:sz="0" w:space="0" w:color="auto"/>
                    <w:right w:val="none" w:sz="0" w:space="0" w:color="auto"/>
                  </w:divBdr>
                  <w:divsChild>
                    <w:div w:id="1412653467">
                      <w:marLeft w:val="0"/>
                      <w:marRight w:val="0"/>
                      <w:marTop w:val="0"/>
                      <w:marBottom w:val="0"/>
                      <w:divBdr>
                        <w:top w:val="none" w:sz="0" w:space="0" w:color="auto"/>
                        <w:left w:val="none" w:sz="0" w:space="0" w:color="auto"/>
                        <w:bottom w:val="none" w:sz="0" w:space="0" w:color="auto"/>
                        <w:right w:val="none" w:sz="0" w:space="0" w:color="auto"/>
                      </w:divBdr>
                    </w:div>
                  </w:divsChild>
                </w:div>
                <w:div w:id="46803063">
                  <w:marLeft w:val="0"/>
                  <w:marRight w:val="0"/>
                  <w:marTop w:val="0"/>
                  <w:marBottom w:val="0"/>
                  <w:divBdr>
                    <w:top w:val="none" w:sz="0" w:space="0" w:color="auto"/>
                    <w:left w:val="none" w:sz="0" w:space="0" w:color="auto"/>
                    <w:bottom w:val="none" w:sz="0" w:space="0" w:color="auto"/>
                    <w:right w:val="none" w:sz="0" w:space="0" w:color="auto"/>
                  </w:divBdr>
                  <w:divsChild>
                    <w:div w:id="1075781491">
                      <w:marLeft w:val="0"/>
                      <w:marRight w:val="0"/>
                      <w:marTop w:val="0"/>
                      <w:marBottom w:val="0"/>
                      <w:divBdr>
                        <w:top w:val="none" w:sz="0" w:space="0" w:color="auto"/>
                        <w:left w:val="none" w:sz="0" w:space="0" w:color="auto"/>
                        <w:bottom w:val="none" w:sz="0" w:space="0" w:color="auto"/>
                        <w:right w:val="none" w:sz="0" w:space="0" w:color="auto"/>
                      </w:divBdr>
                    </w:div>
                  </w:divsChild>
                </w:div>
                <w:div w:id="2026591413">
                  <w:marLeft w:val="0"/>
                  <w:marRight w:val="0"/>
                  <w:marTop w:val="0"/>
                  <w:marBottom w:val="0"/>
                  <w:divBdr>
                    <w:top w:val="none" w:sz="0" w:space="0" w:color="auto"/>
                    <w:left w:val="none" w:sz="0" w:space="0" w:color="auto"/>
                    <w:bottom w:val="none" w:sz="0" w:space="0" w:color="auto"/>
                    <w:right w:val="none" w:sz="0" w:space="0" w:color="auto"/>
                  </w:divBdr>
                  <w:divsChild>
                    <w:div w:id="1793943222">
                      <w:marLeft w:val="0"/>
                      <w:marRight w:val="0"/>
                      <w:marTop w:val="0"/>
                      <w:marBottom w:val="0"/>
                      <w:divBdr>
                        <w:top w:val="none" w:sz="0" w:space="0" w:color="auto"/>
                        <w:left w:val="none" w:sz="0" w:space="0" w:color="auto"/>
                        <w:bottom w:val="none" w:sz="0" w:space="0" w:color="auto"/>
                        <w:right w:val="none" w:sz="0" w:space="0" w:color="auto"/>
                      </w:divBdr>
                    </w:div>
                  </w:divsChild>
                </w:div>
                <w:div w:id="688028287">
                  <w:marLeft w:val="0"/>
                  <w:marRight w:val="0"/>
                  <w:marTop w:val="0"/>
                  <w:marBottom w:val="0"/>
                  <w:divBdr>
                    <w:top w:val="none" w:sz="0" w:space="0" w:color="auto"/>
                    <w:left w:val="none" w:sz="0" w:space="0" w:color="auto"/>
                    <w:bottom w:val="none" w:sz="0" w:space="0" w:color="auto"/>
                    <w:right w:val="none" w:sz="0" w:space="0" w:color="auto"/>
                  </w:divBdr>
                  <w:divsChild>
                    <w:div w:id="1430079290">
                      <w:marLeft w:val="0"/>
                      <w:marRight w:val="0"/>
                      <w:marTop w:val="0"/>
                      <w:marBottom w:val="0"/>
                      <w:divBdr>
                        <w:top w:val="none" w:sz="0" w:space="0" w:color="auto"/>
                        <w:left w:val="none" w:sz="0" w:space="0" w:color="auto"/>
                        <w:bottom w:val="none" w:sz="0" w:space="0" w:color="auto"/>
                        <w:right w:val="none" w:sz="0" w:space="0" w:color="auto"/>
                      </w:divBdr>
                    </w:div>
                  </w:divsChild>
                </w:div>
                <w:div w:id="575018109">
                  <w:marLeft w:val="0"/>
                  <w:marRight w:val="0"/>
                  <w:marTop w:val="0"/>
                  <w:marBottom w:val="0"/>
                  <w:divBdr>
                    <w:top w:val="none" w:sz="0" w:space="0" w:color="auto"/>
                    <w:left w:val="none" w:sz="0" w:space="0" w:color="auto"/>
                    <w:bottom w:val="none" w:sz="0" w:space="0" w:color="auto"/>
                    <w:right w:val="none" w:sz="0" w:space="0" w:color="auto"/>
                  </w:divBdr>
                  <w:divsChild>
                    <w:div w:id="1948921877">
                      <w:marLeft w:val="0"/>
                      <w:marRight w:val="0"/>
                      <w:marTop w:val="0"/>
                      <w:marBottom w:val="0"/>
                      <w:divBdr>
                        <w:top w:val="none" w:sz="0" w:space="0" w:color="auto"/>
                        <w:left w:val="none" w:sz="0" w:space="0" w:color="auto"/>
                        <w:bottom w:val="none" w:sz="0" w:space="0" w:color="auto"/>
                        <w:right w:val="none" w:sz="0" w:space="0" w:color="auto"/>
                      </w:divBdr>
                    </w:div>
                  </w:divsChild>
                </w:div>
                <w:div w:id="1443112486">
                  <w:marLeft w:val="0"/>
                  <w:marRight w:val="0"/>
                  <w:marTop w:val="0"/>
                  <w:marBottom w:val="0"/>
                  <w:divBdr>
                    <w:top w:val="none" w:sz="0" w:space="0" w:color="auto"/>
                    <w:left w:val="none" w:sz="0" w:space="0" w:color="auto"/>
                    <w:bottom w:val="none" w:sz="0" w:space="0" w:color="auto"/>
                    <w:right w:val="none" w:sz="0" w:space="0" w:color="auto"/>
                  </w:divBdr>
                  <w:divsChild>
                    <w:div w:id="478352384">
                      <w:marLeft w:val="0"/>
                      <w:marRight w:val="0"/>
                      <w:marTop w:val="0"/>
                      <w:marBottom w:val="0"/>
                      <w:divBdr>
                        <w:top w:val="none" w:sz="0" w:space="0" w:color="auto"/>
                        <w:left w:val="none" w:sz="0" w:space="0" w:color="auto"/>
                        <w:bottom w:val="none" w:sz="0" w:space="0" w:color="auto"/>
                        <w:right w:val="none" w:sz="0" w:space="0" w:color="auto"/>
                      </w:divBdr>
                    </w:div>
                  </w:divsChild>
                </w:div>
                <w:div w:id="2022659419">
                  <w:marLeft w:val="0"/>
                  <w:marRight w:val="0"/>
                  <w:marTop w:val="0"/>
                  <w:marBottom w:val="0"/>
                  <w:divBdr>
                    <w:top w:val="none" w:sz="0" w:space="0" w:color="auto"/>
                    <w:left w:val="none" w:sz="0" w:space="0" w:color="auto"/>
                    <w:bottom w:val="none" w:sz="0" w:space="0" w:color="auto"/>
                    <w:right w:val="none" w:sz="0" w:space="0" w:color="auto"/>
                  </w:divBdr>
                  <w:divsChild>
                    <w:div w:id="139424806">
                      <w:marLeft w:val="0"/>
                      <w:marRight w:val="0"/>
                      <w:marTop w:val="0"/>
                      <w:marBottom w:val="0"/>
                      <w:divBdr>
                        <w:top w:val="none" w:sz="0" w:space="0" w:color="auto"/>
                        <w:left w:val="none" w:sz="0" w:space="0" w:color="auto"/>
                        <w:bottom w:val="none" w:sz="0" w:space="0" w:color="auto"/>
                        <w:right w:val="none" w:sz="0" w:space="0" w:color="auto"/>
                      </w:divBdr>
                    </w:div>
                  </w:divsChild>
                </w:div>
                <w:div w:id="125048942">
                  <w:marLeft w:val="0"/>
                  <w:marRight w:val="0"/>
                  <w:marTop w:val="0"/>
                  <w:marBottom w:val="0"/>
                  <w:divBdr>
                    <w:top w:val="none" w:sz="0" w:space="0" w:color="auto"/>
                    <w:left w:val="none" w:sz="0" w:space="0" w:color="auto"/>
                    <w:bottom w:val="none" w:sz="0" w:space="0" w:color="auto"/>
                    <w:right w:val="none" w:sz="0" w:space="0" w:color="auto"/>
                  </w:divBdr>
                  <w:divsChild>
                    <w:div w:id="582957127">
                      <w:marLeft w:val="0"/>
                      <w:marRight w:val="0"/>
                      <w:marTop w:val="0"/>
                      <w:marBottom w:val="0"/>
                      <w:divBdr>
                        <w:top w:val="none" w:sz="0" w:space="0" w:color="auto"/>
                        <w:left w:val="none" w:sz="0" w:space="0" w:color="auto"/>
                        <w:bottom w:val="none" w:sz="0" w:space="0" w:color="auto"/>
                        <w:right w:val="none" w:sz="0" w:space="0" w:color="auto"/>
                      </w:divBdr>
                    </w:div>
                  </w:divsChild>
                </w:div>
                <w:div w:id="1307472841">
                  <w:marLeft w:val="0"/>
                  <w:marRight w:val="0"/>
                  <w:marTop w:val="0"/>
                  <w:marBottom w:val="0"/>
                  <w:divBdr>
                    <w:top w:val="none" w:sz="0" w:space="0" w:color="auto"/>
                    <w:left w:val="none" w:sz="0" w:space="0" w:color="auto"/>
                    <w:bottom w:val="none" w:sz="0" w:space="0" w:color="auto"/>
                    <w:right w:val="none" w:sz="0" w:space="0" w:color="auto"/>
                  </w:divBdr>
                  <w:divsChild>
                    <w:div w:id="1038436079">
                      <w:marLeft w:val="0"/>
                      <w:marRight w:val="0"/>
                      <w:marTop w:val="0"/>
                      <w:marBottom w:val="0"/>
                      <w:divBdr>
                        <w:top w:val="none" w:sz="0" w:space="0" w:color="auto"/>
                        <w:left w:val="none" w:sz="0" w:space="0" w:color="auto"/>
                        <w:bottom w:val="none" w:sz="0" w:space="0" w:color="auto"/>
                        <w:right w:val="none" w:sz="0" w:space="0" w:color="auto"/>
                      </w:divBdr>
                    </w:div>
                  </w:divsChild>
                </w:div>
                <w:div w:id="1741371042">
                  <w:marLeft w:val="0"/>
                  <w:marRight w:val="0"/>
                  <w:marTop w:val="0"/>
                  <w:marBottom w:val="0"/>
                  <w:divBdr>
                    <w:top w:val="none" w:sz="0" w:space="0" w:color="auto"/>
                    <w:left w:val="none" w:sz="0" w:space="0" w:color="auto"/>
                    <w:bottom w:val="none" w:sz="0" w:space="0" w:color="auto"/>
                    <w:right w:val="none" w:sz="0" w:space="0" w:color="auto"/>
                  </w:divBdr>
                  <w:divsChild>
                    <w:div w:id="56367272">
                      <w:marLeft w:val="0"/>
                      <w:marRight w:val="0"/>
                      <w:marTop w:val="0"/>
                      <w:marBottom w:val="0"/>
                      <w:divBdr>
                        <w:top w:val="none" w:sz="0" w:space="0" w:color="auto"/>
                        <w:left w:val="none" w:sz="0" w:space="0" w:color="auto"/>
                        <w:bottom w:val="none" w:sz="0" w:space="0" w:color="auto"/>
                        <w:right w:val="none" w:sz="0" w:space="0" w:color="auto"/>
                      </w:divBdr>
                    </w:div>
                  </w:divsChild>
                </w:div>
                <w:div w:id="925459843">
                  <w:marLeft w:val="0"/>
                  <w:marRight w:val="0"/>
                  <w:marTop w:val="0"/>
                  <w:marBottom w:val="0"/>
                  <w:divBdr>
                    <w:top w:val="none" w:sz="0" w:space="0" w:color="auto"/>
                    <w:left w:val="none" w:sz="0" w:space="0" w:color="auto"/>
                    <w:bottom w:val="none" w:sz="0" w:space="0" w:color="auto"/>
                    <w:right w:val="none" w:sz="0" w:space="0" w:color="auto"/>
                  </w:divBdr>
                  <w:divsChild>
                    <w:div w:id="242758914">
                      <w:marLeft w:val="0"/>
                      <w:marRight w:val="0"/>
                      <w:marTop w:val="0"/>
                      <w:marBottom w:val="0"/>
                      <w:divBdr>
                        <w:top w:val="none" w:sz="0" w:space="0" w:color="auto"/>
                        <w:left w:val="none" w:sz="0" w:space="0" w:color="auto"/>
                        <w:bottom w:val="none" w:sz="0" w:space="0" w:color="auto"/>
                        <w:right w:val="none" w:sz="0" w:space="0" w:color="auto"/>
                      </w:divBdr>
                    </w:div>
                  </w:divsChild>
                </w:div>
                <w:div w:id="859389514">
                  <w:marLeft w:val="0"/>
                  <w:marRight w:val="0"/>
                  <w:marTop w:val="0"/>
                  <w:marBottom w:val="0"/>
                  <w:divBdr>
                    <w:top w:val="none" w:sz="0" w:space="0" w:color="auto"/>
                    <w:left w:val="none" w:sz="0" w:space="0" w:color="auto"/>
                    <w:bottom w:val="none" w:sz="0" w:space="0" w:color="auto"/>
                    <w:right w:val="none" w:sz="0" w:space="0" w:color="auto"/>
                  </w:divBdr>
                  <w:divsChild>
                    <w:div w:id="147597106">
                      <w:marLeft w:val="0"/>
                      <w:marRight w:val="0"/>
                      <w:marTop w:val="0"/>
                      <w:marBottom w:val="0"/>
                      <w:divBdr>
                        <w:top w:val="none" w:sz="0" w:space="0" w:color="auto"/>
                        <w:left w:val="none" w:sz="0" w:space="0" w:color="auto"/>
                        <w:bottom w:val="none" w:sz="0" w:space="0" w:color="auto"/>
                        <w:right w:val="none" w:sz="0" w:space="0" w:color="auto"/>
                      </w:divBdr>
                    </w:div>
                  </w:divsChild>
                </w:div>
                <w:div w:id="1016152815">
                  <w:marLeft w:val="0"/>
                  <w:marRight w:val="0"/>
                  <w:marTop w:val="0"/>
                  <w:marBottom w:val="0"/>
                  <w:divBdr>
                    <w:top w:val="none" w:sz="0" w:space="0" w:color="auto"/>
                    <w:left w:val="none" w:sz="0" w:space="0" w:color="auto"/>
                    <w:bottom w:val="none" w:sz="0" w:space="0" w:color="auto"/>
                    <w:right w:val="none" w:sz="0" w:space="0" w:color="auto"/>
                  </w:divBdr>
                  <w:divsChild>
                    <w:div w:id="635109501">
                      <w:marLeft w:val="0"/>
                      <w:marRight w:val="0"/>
                      <w:marTop w:val="0"/>
                      <w:marBottom w:val="0"/>
                      <w:divBdr>
                        <w:top w:val="none" w:sz="0" w:space="0" w:color="auto"/>
                        <w:left w:val="none" w:sz="0" w:space="0" w:color="auto"/>
                        <w:bottom w:val="none" w:sz="0" w:space="0" w:color="auto"/>
                        <w:right w:val="none" w:sz="0" w:space="0" w:color="auto"/>
                      </w:divBdr>
                    </w:div>
                  </w:divsChild>
                </w:div>
                <w:div w:id="1004166593">
                  <w:marLeft w:val="0"/>
                  <w:marRight w:val="0"/>
                  <w:marTop w:val="0"/>
                  <w:marBottom w:val="0"/>
                  <w:divBdr>
                    <w:top w:val="none" w:sz="0" w:space="0" w:color="auto"/>
                    <w:left w:val="none" w:sz="0" w:space="0" w:color="auto"/>
                    <w:bottom w:val="none" w:sz="0" w:space="0" w:color="auto"/>
                    <w:right w:val="none" w:sz="0" w:space="0" w:color="auto"/>
                  </w:divBdr>
                  <w:divsChild>
                    <w:div w:id="1623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8926">
          <w:marLeft w:val="0"/>
          <w:marRight w:val="0"/>
          <w:marTop w:val="0"/>
          <w:marBottom w:val="0"/>
          <w:divBdr>
            <w:top w:val="none" w:sz="0" w:space="0" w:color="auto"/>
            <w:left w:val="none" w:sz="0" w:space="0" w:color="auto"/>
            <w:bottom w:val="none" w:sz="0" w:space="0" w:color="auto"/>
            <w:right w:val="none" w:sz="0" w:space="0" w:color="auto"/>
          </w:divBdr>
        </w:div>
        <w:div w:id="1289974141">
          <w:marLeft w:val="0"/>
          <w:marRight w:val="0"/>
          <w:marTop w:val="0"/>
          <w:marBottom w:val="0"/>
          <w:divBdr>
            <w:top w:val="none" w:sz="0" w:space="0" w:color="auto"/>
            <w:left w:val="none" w:sz="0" w:space="0" w:color="auto"/>
            <w:bottom w:val="none" w:sz="0" w:space="0" w:color="auto"/>
            <w:right w:val="none" w:sz="0" w:space="0" w:color="auto"/>
          </w:divBdr>
        </w:div>
        <w:div w:id="339701803">
          <w:marLeft w:val="0"/>
          <w:marRight w:val="0"/>
          <w:marTop w:val="0"/>
          <w:marBottom w:val="0"/>
          <w:divBdr>
            <w:top w:val="none" w:sz="0" w:space="0" w:color="auto"/>
            <w:left w:val="none" w:sz="0" w:space="0" w:color="auto"/>
            <w:bottom w:val="none" w:sz="0" w:space="0" w:color="auto"/>
            <w:right w:val="none" w:sz="0" w:space="0" w:color="auto"/>
          </w:divBdr>
          <w:divsChild>
            <w:div w:id="736978234">
              <w:marLeft w:val="-75"/>
              <w:marRight w:val="0"/>
              <w:marTop w:val="30"/>
              <w:marBottom w:val="30"/>
              <w:divBdr>
                <w:top w:val="none" w:sz="0" w:space="0" w:color="auto"/>
                <w:left w:val="none" w:sz="0" w:space="0" w:color="auto"/>
                <w:bottom w:val="none" w:sz="0" w:space="0" w:color="auto"/>
                <w:right w:val="none" w:sz="0" w:space="0" w:color="auto"/>
              </w:divBdr>
              <w:divsChild>
                <w:div w:id="577205440">
                  <w:marLeft w:val="0"/>
                  <w:marRight w:val="0"/>
                  <w:marTop w:val="0"/>
                  <w:marBottom w:val="0"/>
                  <w:divBdr>
                    <w:top w:val="none" w:sz="0" w:space="0" w:color="auto"/>
                    <w:left w:val="none" w:sz="0" w:space="0" w:color="auto"/>
                    <w:bottom w:val="none" w:sz="0" w:space="0" w:color="auto"/>
                    <w:right w:val="none" w:sz="0" w:space="0" w:color="auto"/>
                  </w:divBdr>
                  <w:divsChild>
                    <w:div w:id="1985038852">
                      <w:marLeft w:val="0"/>
                      <w:marRight w:val="0"/>
                      <w:marTop w:val="0"/>
                      <w:marBottom w:val="0"/>
                      <w:divBdr>
                        <w:top w:val="none" w:sz="0" w:space="0" w:color="auto"/>
                        <w:left w:val="none" w:sz="0" w:space="0" w:color="auto"/>
                        <w:bottom w:val="none" w:sz="0" w:space="0" w:color="auto"/>
                        <w:right w:val="none" w:sz="0" w:space="0" w:color="auto"/>
                      </w:divBdr>
                    </w:div>
                  </w:divsChild>
                </w:div>
                <w:div w:id="1435907142">
                  <w:marLeft w:val="0"/>
                  <w:marRight w:val="0"/>
                  <w:marTop w:val="0"/>
                  <w:marBottom w:val="0"/>
                  <w:divBdr>
                    <w:top w:val="none" w:sz="0" w:space="0" w:color="auto"/>
                    <w:left w:val="none" w:sz="0" w:space="0" w:color="auto"/>
                    <w:bottom w:val="none" w:sz="0" w:space="0" w:color="auto"/>
                    <w:right w:val="none" w:sz="0" w:space="0" w:color="auto"/>
                  </w:divBdr>
                  <w:divsChild>
                    <w:div w:id="79645904">
                      <w:marLeft w:val="0"/>
                      <w:marRight w:val="0"/>
                      <w:marTop w:val="0"/>
                      <w:marBottom w:val="0"/>
                      <w:divBdr>
                        <w:top w:val="none" w:sz="0" w:space="0" w:color="auto"/>
                        <w:left w:val="none" w:sz="0" w:space="0" w:color="auto"/>
                        <w:bottom w:val="none" w:sz="0" w:space="0" w:color="auto"/>
                        <w:right w:val="none" w:sz="0" w:space="0" w:color="auto"/>
                      </w:divBdr>
                    </w:div>
                  </w:divsChild>
                </w:div>
                <w:div w:id="793866619">
                  <w:marLeft w:val="0"/>
                  <w:marRight w:val="0"/>
                  <w:marTop w:val="0"/>
                  <w:marBottom w:val="0"/>
                  <w:divBdr>
                    <w:top w:val="none" w:sz="0" w:space="0" w:color="auto"/>
                    <w:left w:val="none" w:sz="0" w:space="0" w:color="auto"/>
                    <w:bottom w:val="none" w:sz="0" w:space="0" w:color="auto"/>
                    <w:right w:val="none" w:sz="0" w:space="0" w:color="auto"/>
                  </w:divBdr>
                  <w:divsChild>
                    <w:div w:id="201555381">
                      <w:marLeft w:val="0"/>
                      <w:marRight w:val="0"/>
                      <w:marTop w:val="0"/>
                      <w:marBottom w:val="0"/>
                      <w:divBdr>
                        <w:top w:val="none" w:sz="0" w:space="0" w:color="auto"/>
                        <w:left w:val="none" w:sz="0" w:space="0" w:color="auto"/>
                        <w:bottom w:val="none" w:sz="0" w:space="0" w:color="auto"/>
                        <w:right w:val="none" w:sz="0" w:space="0" w:color="auto"/>
                      </w:divBdr>
                    </w:div>
                  </w:divsChild>
                </w:div>
                <w:div w:id="950160401">
                  <w:marLeft w:val="0"/>
                  <w:marRight w:val="0"/>
                  <w:marTop w:val="0"/>
                  <w:marBottom w:val="0"/>
                  <w:divBdr>
                    <w:top w:val="none" w:sz="0" w:space="0" w:color="auto"/>
                    <w:left w:val="none" w:sz="0" w:space="0" w:color="auto"/>
                    <w:bottom w:val="none" w:sz="0" w:space="0" w:color="auto"/>
                    <w:right w:val="none" w:sz="0" w:space="0" w:color="auto"/>
                  </w:divBdr>
                  <w:divsChild>
                    <w:div w:id="728766931">
                      <w:marLeft w:val="0"/>
                      <w:marRight w:val="0"/>
                      <w:marTop w:val="0"/>
                      <w:marBottom w:val="0"/>
                      <w:divBdr>
                        <w:top w:val="none" w:sz="0" w:space="0" w:color="auto"/>
                        <w:left w:val="none" w:sz="0" w:space="0" w:color="auto"/>
                        <w:bottom w:val="none" w:sz="0" w:space="0" w:color="auto"/>
                        <w:right w:val="none" w:sz="0" w:space="0" w:color="auto"/>
                      </w:divBdr>
                    </w:div>
                  </w:divsChild>
                </w:div>
                <w:div w:id="1259481225">
                  <w:marLeft w:val="0"/>
                  <w:marRight w:val="0"/>
                  <w:marTop w:val="0"/>
                  <w:marBottom w:val="0"/>
                  <w:divBdr>
                    <w:top w:val="none" w:sz="0" w:space="0" w:color="auto"/>
                    <w:left w:val="none" w:sz="0" w:space="0" w:color="auto"/>
                    <w:bottom w:val="none" w:sz="0" w:space="0" w:color="auto"/>
                    <w:right w:val="none" w:sz="0" w:space="0" w:color="auto"/>
                  </w:divBdr>
                  <w:divsChild>
                    <w:div w:id="995382263">
                      <w:marLeft w:val="0"/>
                      <w:marRight w:val="0"/>
                      <w:marTop w:val="0"/>
                      <w:marBottom w:val="0"/>
                      <w:divBdr>
                        <w:top w:val="none" w:sz="0" w:space="0" w:color="auto"/>
                        <w:left w:val="none" w:sz="0" w:space="0" w:color="auto"/>
                        <w:bottom w:val="none" w:sz="0" w:space="0" w:color="auto"/>
                        <w:right w:val="none" w:sz="0" w:space="0" w:color="auto"/>
                      </w:divBdr>
                    </w:div>
                  </w:divsChild>
                </w:div>
                <w:div w:id="566648174">
                  <w:marLeft w:val="0"/>
                  <w:marRight w:val="0"/>
                  <w:marTop w:val="0"/>
                  <w:marBottom w:val="0"/>
                  <w:divBdr>
                    <w:top w:val="none" w:sz="0" w:space="0" w:color="auto"/>
                    <w:left w:val="none" w:sz="0" w:space="0" w:color="auto"/>
                    <w:bottom w:val="none" w:sz="0" w:space="0" w:color="auto"/>
                    <w:right w:val="none" w:sz="0" w:space="0" w:color="auto"/>
                  </w:divBdr>
                  <w:divsChild>
                    <w:div w:id="707412010">
                      <w:marLeft w:val="0"/>
                      <w:marRight w:val="0"/>
                      <w:marTop w:val="0"/>
                      <w:marBottom w:val="0"/>
                      <w:divBdr>
                        <w:top w:val="none" w:sz="0" w:space="0" w:color="auto"/>
                        <w:left w:val="none" w:sz="0" w:space="0" w:color="auto"/>
                        <w:bottom w:val="none" w:sz="0" w:space="0" w:color="auto"/>
                        <w:right w:val="none" w:sz="0" w:space="0" w:color="auto"/>
                      </w:divBdr>
                    </w:div>
                  </w:divsChild>
                </w:div>
                <w:div w:id="984164219">
                  <w:marLeft w:val="0"/>
                  <w:marRight w:val="0"/>
                  <w:marTop w:val="0"/>
                  <w:marBottom w:val="0"/>
                  <w:divBdr>
                    <w:top w:val="none" w:sz="0" w:space="0" w:color="auto"/>
                    <w:left w:val="none" w:sz="0" w:space="0" w:color="auto"/>
                    <w:bottom w:val="none" w:sz="0" w:space="0" w:color="auto"/>
                    <w:right w:val="none" w:sz="0" w:space="0" w:color="auto"/>
                  </w:divBdr>
                  <w:divsChild>
                    <w:div w:id="1915429935">
                      <w:marLeft w:val="0"/>
                      <w:marRight w:val="0"/>
                      <w:marTop w:val="0"/>
                      <w:marBottom w:val="0"/>
                      <w:divBdr>
                        <w:top w:val="none" w:sz="0" w:space="0" w:color="auto"/>
                        <w:left w:val="none" w:sz="0" w:space="0" w:color="auto"/>
                        <w:bottom w:val="none" w:sz="0" w:space="0" w:color="auto"/>
                        <w:right w:val="none" w:sz="0" w:space="0" w:color="auto"/>
                      </w:divBdr>
                    </w:div>
                  </w:divsChild>
                </w:div>
                <w:div w:id="673919051">
                  <w:marLeft w:val="0"/>
                  <w:marRight w:val="0"/>
                  <w:marTop w:val="0"/>
                  <w:marBottom w:val="0"/>
                  <w:divBdr>
                    <w:top w:val="none" w:sz="0" w:space="0" w:color="auto"/>
                    <w:left w:val="none" w:sz="0" w:space="0" w:color="auto"/>
                    <w:bottom w:val="none" w:sz="0" w:space="0" w:color="auto"/>
                    <w:right w:val="none" w:sz="0" w:space="0" w:color="auto"/>
                  </w:divBdr>
                  <w:divsChild>
                    <w:div w:id="817307574">
                      <w:marLeft w:val="0"/>
                      <w:marRight w:val="0"/>
                      <w:marTop w:val="0"/>
                      <w:marBottom w:val="0"/>
                      <w:divBdr>
                        <w:top w:val="none" w:sz="0" w:space="0" w:color="auto"/>
                        <w:left w:val="none" w:sz="0" w:space="0" w:color="auto"/>
                        <w:bottom w:val="none" w:sz="0" w:space="0" w:color="auto"/>
                        <w:right w:val="none" w:sz="0" w:space="0" w:color="auto"/>
                      </w:divBdr>
                    </w:div>
                  </w:divsChild>
                </w:div>
                <w:div w:id="1718436590">
                  <w:marLeft w:val="0"/>
                  <w:marRight w:val="0"/>
                  <w:marTop w:val="0"/>
                  <w:marBottom w:val="0"/>
                  <w:divBdr>
                    <w:top w:val="none" w:sz="0" w:space="0" w:color="auto"/>
                    <w:left w:val="none" w:sz="0" w:space="0" w:color="auto"/>
                    <w:bottom w:val="none" w:sz="0" w:space="0" w:color="auto"/>
                    <w:right w:val="none" w:sz="0" w:space="0" w:color="auto"/>
                  </w:divBdr>
                  <w:divsChild>
                    <w:div w:id="11813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4275">
          <w:marLeft w:val="0"/>
          <w:marRight w:val="0"/>
          <w:marTop w:val="0"/>
          <w:marBottom w:val="0"/>
          <w:divBdr>
            <w:top w:val="none" w:sz="0" w:space="0" w:color="auto"/>
            <w:left w:val="none" w:sz="0" w:space="0" w:color="auto"/>
            <w:bottom w:val="none" w:sz="0" w:space="0" w:color="auto"/>
            <w:right w:val="none" w:sz="0" w:space="0" w:color="auto"/>
          </w:divBdr>
        </w:div>
        <w:div w:id="6760897">
          <w:marLeft w:val="0"/>
          <w:marRight w:val="0"/>
          <w:marTop w:val="0"/>
          <w:marBottom w:val="0"/>
          <w:divBdr>
            <w:top w:val="none" w:sz="0" w:space="0" w:color="auto"/>
            <w:left w:val="none" w:sz="0" w:space="0" w:color="auto"/>
            <w:bottom w:val="none" w:sz="0" w:space="0" w:color="auto"/>
            <w:right w:val="none" w:sz="0" w:space="0" w:color="auto"/>
          </w:divBdr>
        </w:div>
        <w:div w:id="841431626">
          <w:marLeft w:val="0"/>
          <w:marRight w:val="0"/>
          <w:marTop w:val="0"/>
          <w:marBottom w:val="0"/>
          <w:divBdr>
            <w:top w:val="none" w:sz="0" w:space="0" w:color="auto"/>
            <w:left w:val="none" w:sz="0" w:space="0" w:color="auto"/>
            <w:bottom w:val="none" w:sz="0" w:space="0" w:color="auto"/>
            <w:right w:val="none" w:sz="0" w:space="0" w:color="auto"/>
          </w:divBdr>
          <w:divsChild>
            <w:div w:id="397440373">
              <w:marLeft w:val="-75"/>
              <w:marRight w:val="0"/>
              <w:marTop w:val="30"/>
              <w:marBottom w:val="30"/>
              <w:divBdr>
                <w:top w:val="none" w:sz="0" w:space="0" w:color="auto"/>
                <w:left w:val="none" w:sz="0" w:space="0" w:color="auto"/>
                <w:bottom w:val="none" w:sz="0" w:space="0" w:color="auto"/>
                <w:right w:val="none" w:sz="0" w:space="0" w:color="auto"/>
              </w:divBdr>
              <w:divsChild>
                <w:div w:id="1802723379">
                  <w:marLeft w:val="0"/>
                  <w:marRight w:val="0"/>
                  <w:marTop w:val="0"/>
                  <w:marBottom w:val="0"/>
                  <w:divBdr>
                    <w:top w:val="none" w:sz="0" w:space="0" w:color="auto"/>
                    <w:left w:val="none" w:sz="0" w:space="0" w:color="auto"/>
                    <w:bottom w:val="none" w:sz="0" w:space="0" w:color="auto"/>
                    <w:right w:val="none" w:sz="0" w:space="0" w:color="auto"/>
                  </w:divBdr>
                  <w:divsChild>
                    <w:div w:id="1456024325">
                      <w:marLeft w:val="0"/>
                      <w:marRight w:val="0"/>
                      <w:marTop w:val="0"/>
                      <w:marBottom w:val="0"/>
                      <w:divBdr>
                        <w:top w:val="none" w:sz="0" w:space="0" w:color="auto"/>
                        <w:left w:val="none" w:sz="0" w:space="0" w:color="auto"/>
                        <w:bottom w:val="none" w:sz="0" w:space="0" w:color="auto"/>
                        <w:right w:val="none" w:sz="0" w:space="0" w:color="auto"/>
                      </w:divBdr>
                    </w:div>
                  </w:divsChild>
                </w:div>
                <w:div w:id="983436808">
                  <w:marLeft w:val="0"/>
                  <w:marRight w:val="0"/>
                  <w:marTop w:val="0"/>
                  <w:marBottom w:val="0"/>
                  <w:divBdr>
                    <w:top w:val="none" w:sz="0" w:space="0" w:color="auto"/>
                    <w:left w:val="none" w:sz="0" w:space="0" w:color="auto"/>
                    <w:bottom w:val="none" w:sz="0" w:space="0" w:color="auto"/>
                    <w:right w:val="none" w:sz="0" w:space="0" w:color="auto"/>
                  </w:divBdr>
                  <w:divsChild>
                    <w:div w:id="517082501">
                      <w:marLeft w:val="0"/>
                      <w:marRight w:val="0"/>
                      <w:marTop w:val="0"/>
                      <w:marBottom w:val="0"/>
                      <w:divBdr>
                        <w:top w:val="none" w:sz="0" w:space="0" w:color="auto"/>
                        <w:left w:val="none" w:sz="0" w:space="0" w:color="auto"/>
                        <w:bottom w:val="none" w:sz="0" w:space="0" w:color="auto"/>
                        <w:right w:val="none" w:sz="0" w:space="0" w:color="auto"/>
                      </w:divBdr>
                    </w:div>
                  </w:divsChild>
                </w:div>
                <w:div w:id="1772386551">
                  <w:marLeft w:val="0"/>
                  <w:marRight w:val="0"/>
                  <w:marTop w:val="0"/>
                  <w:marBottom w:val="0"/>
                  <w:divBdr>
                    <w:top w:val="none" w:sz="0" w:space="0" w:color="auto"/>
                    <w:left w:val="none" w:sz="0" w:space="0" w:color="auto"/>
                    <w:bottom w:val="none" w:sz="0" w:space="0" w:color="auto"/>
                    <w:right w:val="none" w:sz="0" w:space="0" w:color="auto"/>
                  </w:divBdr>
                  <w:divsChild>
                    <w:div w:id="1462574201">
                      <w:marLeft w:val="0"/>
                      <w:marRight w:val="0"/>
                      <w:marTop w:val="0"/>
                      <w:marBottom w:val="0"/>
                      <w:divBdr>
                        <w:top w:val="none" w:sz="0" w:space="0" w:color="auto"/>
                        <w:left w:val="none" w:sz="0" w:space="0" w:color="auto"/>
                        <w:bottom w:val="none" w:sz="0" w:space="0" w:color="auto"/>
                        <w:right w:val="none" w:sz="0" w:space="0" w:color="auto"/>
                      </w:divBdr>
                    </w:div>
                  </w:divsChild>
                </w:div>
                <w:div w:id="2128742712">
                  <w:marLeft w:val="0"/>
                  <w:marRight w:val="0"/>
                  <w:marTop w:val="0"/>
                  <w:marBottom w:val="0"/>
                  <w:divBdr>
                    <w:top w:val="none" w:sz="0" w:space="0" w:color="auto"/>
                    <w:left w:val="none" w:sz="0" w:space="0" w:color="auto"/>
                    <w:bottom w:val="none" w:sz="0" w:space="0" w:color="auto"/>
                    <w:right w:val="none" w:sz="0" w:space="0" w:color="auto"/>
                  </w:divBdr>
                  <w:divsChild>
                    <w:div w:id="1447891769">
                      <w:marLeft w:val="0"/>
                      <w:marRight w:val="0"/>
                      <w:marTop w:val="0"/>
                      <w:marBottom w:val="0"/>
                      <w:divBdr>
                        <w:top w:val="none" w:sz="0" w:space="0" w:color="auto"/>
                        <w:left w:val="none" w:sz="0" w:space="0" w:color="auto"/>
                        <w:bottom w:val="none" w:sz="0" w:space="0" w:color="auto"/>
                        <w:right w:val="none" w:sz="0" w:space="0" w:color="auto"/>
                      </w:divBdr>
                    </w:div>
                  </w:divsChild>
                </w:div>
                <w:div w:id="636910687">
                  <w:marLeft w:val="0"/>
                  <w:marRight w:val="0"/>
                  <w:marTop w:val="0"/>
                  <w:marBottom w:val="0"/>
                  <w:divBdr>
                    <w:top w:val="none" w:sz="0" w:space="0" w:color="auto"/>
                    <w:left w:val="none" w:sz="0" w:space="0" w:color="auto"/>
                    <w:bottom w:val="none" w:sz="0" w:space="0" w:color="auto"/>
                    <w:right w:val="none" w:sz="0" w:space="0" w:color="auto"/>
                  </w:divBdr>
                  <w:divsChild>
                    <w:div w:id="755514550">
                      <w:marLeft w:val="0"/>
                      <w:marRight w:val="0"/>
                      <w:marTop w:val="0"/>
                      <w:marBottom w:val="0"/>
                      <w:divBdr>
                        <w:top w:val="none" w:sz="0" w:space="0" w:color="auto"/>
                        <w:left w:val="none" w:sz="0" w:space="0" w:color="auto"/>
                        <w:bottom w:val="none" w:sz="0" w:space="0" w:color="auto"/>
                        <w:right w:val="none" w:sz="0" w:space="0" w:color="auto"/>
                      </w:divBdr>
                    </w:div>
                  </w:divsChild>
                </w:div>
                <w:div w:id="174416946">
                  <w:marLeft w:val="0"/>
                  <w:marRight w:val="0"/>
                  <w:marTop w:val="0"/>
                  <w:marBottom w:val="0"/>
                  <w:divBdr>
                    <w:top w:val="none" w:sz="0" w:space="0" w:color="auto"/>
                    <w:left w:val="none" w:sz="0" w:space="0" w:color="auto"/>
                    <w:bottom w:val="none" w:sz="0" w:space="0" w:color="auto"/>
                    <w:right w:val="none" w:sz="0" w:space="0" w:color="auto"/>
                  </w:divBdr>
                  <w:divsChild>
                    <w:div w:id="148062132">
                      <w:marLeft w:val="0"/>
                      <w:marRight w:val="0"/>
                      <w:marTop w:val="0"/>
                      <w:marBottom w:val="0"/>
                      <w:divBdr>
                        <w:top w:val="none" w:sz="0" w:space="0" w:color="auto"/>
                        <w:left w:val="none" w:sz="0" w:space="0" w:color="auto"/>
                        <w:bottom w:val="none" w:sz="0" w:space="0" w:color="auto"/>
                        <w:right w:val="none" w:sz="0" w:space="0" w:color="auto"/>
                      </w:divBdr>
                    </w:div>
                  </w:divsChild>
                </w:div>
                <w:div w:id="720830912">
                  <w:marLeft w:val="0"/>
                  <w:marRight w:val="0"/>
                  <w:marTop w:val="0"/>
                  <w:marBottom w:val="0"/>
                  <w:divBdr>
                    <w:top w:val="none" w:sz="0" w:space="0" w:color="auto"/>
                    <w:left w:val="none" w:sz="0" w:space="0" w:color="auto"/>
                    <w:bottom w:val="none" w:sz="0" w:space="0" w:color="auto"/>
                    <w:right w:val="none" w:sz="0" w:space="0" w:color="auto"/>
                  </w:divBdr>
                  <w:divsChild>
                    <w:div w:id="11885429">
                      <w:marLeft w:val="0"/>
                      <w:marRight w:val="0"/>
                      <w:marTop w:val="0"/>
                      <w:marBottom w:val="0"/>
                      <w:divBdr>
                        <w:top w:val="none" w:sz="0" w:space="0" w:color="auto"/>
                        <w:left w:val="none" w:sz="0" w:space="0" w:color="auto"/>
                        <w:bottom w:val="none" w:sz="0" w:space="0" w:color="auto"/>
                        <w:right w:val="none" w:sz="0" w:space="0" w:color="auto"/>
                      </w:divBdr>
                    </w:div>
                  </w:divsChild>
                </w:div>
                <w:div w:id="1286931767">
                  <w:marLeft w:val="0"/>
                  <w:marRight w:val="0"/>
                  <w:marTop w:val="0"/>
                  <w:marBottom w:val="0"/>
                  <w:divBdr>
                    <w:top w:val="none" w:sz="0" w:space="0" w:color="auto"/>
                    <w:left w:val="none" w:sz="0" w:space="0" w:color="auto"/>
                    <w:bottom w:val="none" w:sz="0" w:space="0" w:color="auto"/>
                    <w:right w:val="none" w:sz="0" w:space="0" w:color="auto"/>
                  </w:divBdr>
                  <w:divsChild>
                    <w:div w:id="977799738">
                      <w:marLeft w:val="0"/>
                      <w:marRight w:val="0"/>
                      <w:marTop w:val="0"/>
                      <w:marBottom w:val="0"/>
                      <w:divBdr>
                        <w:top w:val="none" w:sz="0" w:space="0" w:color="auto"/>
                        <w:left w:val="none" w:sz="0" w:space="0" w:color="auto"/>
                        <w:bottom w:val="none" w:sz="0" w:space="0" w:color="auto"/>
                        <w:right w:val="none" w:sz="0" w:space="0" w:color="auto"/>
                      </w:divBdr>
                    </w:div>
                  </w:divsChild>
                </w:div>
                <w:div w:id="997460473">
                  <w:marLeft w:val="0"/>
                  <w:marRight w:val="0"/>
                  <w:marTop w:val="0"/>
                  <w:marBottom w:val="0"/>
                  <w:divBdr>
                    <w:top w:val="none" w:sz="0" w:space="0" w:color="auto"/>
                    <w:left w:val="none" w:sz="0" w:space="0" w:color="auto"/>
                    <w:bottom w:val="none" w:sz="0" w:space="0" w:color="auto"/>
                    <w:right w:val="none" w:sz="0" w:space="0" w:color="auto"/>
                  </w:divBdr>
                  <w:divsChild>
                    <w:div w:id="263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5745">
          <w:marLeft w:val="0"/>
          <w:marRight w:val="0"/>
          <w:marTop w:val="0"/>
          <w:marBottom w:val="0"/>
          <w:divBdr>
            <w:top w:val="none" w:sz="0" w:space="0" w:color="auto"/>
            <w:left w:val="none" w:sz="0" w:space="0" w:color="auto"/>
            <w:bottom w:val="none" w:sz="0" w:space="0" w:color="auto"/>
            <w:right w:val="none" w:sz="0" w:space="0" w:color="auto"/>
          </w:divBdr>
        </w:div>
        <w:div w:id="1683698976">
          <w:marLeft w:val="0"/>
          <w:marRight w:val="0"/>
          <w:marTop w:val="0"/>
          <w:marBottom w:val="0"/>
          <w:divBdr>
            <w:top w:val="none" w:sz="0" w:space="0" w:color="auto"/>
            <w:left w:val="none" w:sz="0" w:space="0" w:color="auto"/>
            <w:bottom w:val="none" w:sz="0" w:space="0" w:color="auto"/>
            <w:right w:val="none" w:sz="0" w:space="0" w:color="auto"/>
          </w:divBdr>
        </w:div>
        <w:div w:id="1549762109">
          <w:marLeft w:val="0"/>
          <w:marRight w:val="0"/>
          <w:marTop w:val="0"/>
          <w:marBottom w:val="0"/>
          <w:divBdr>
            <w:top w:val="none" w:sz="0" w:space="0" w:color="auto"/>
            <w:left w:val="none" w:sz="0" w:space="0" w:color="auto"/>
            <w:bottom w:val="none" w:sz="0" w:space="0" w:color="auto"/>
            <w:right w:val="none" w:sz="0" w:space="0" w:color="auto"/>
          </w:divBdr>
          <w:divsChild>
            <w:div w:id="1643383718">
              <w:marLeft w:val="-75"/>
              <w:marRight w:val="0"/>
              <w:marTop w:val="30"/>
              <w:marBottom w:val="30"/>
              <w:divBdr>
                <w:top w:val="none" w:sz="0" w:space="0" w:color="auto"/>
                <w:left w:val="none" w:sz="0" w:space="0" w:color="auto"/>
                <w:bottom w:val="none" w:sz="0" w:space="0" w:color="auto"/>
                <w:right w:val="none" w:sz="0" w:space="0" w:color="auto"/>
              </w:divBdr>
              <w:divsChild>
                <w:div w:id="1467746751">
                  <w:marLeft w:val="0"/>
                  <w:marRight w:val="0"/>
                  <w:marTop w:val="0"/>
                  <w:marBottom w:val="0"/>
                  <w:divBdr>
                    <w:top w:val="none" w:sz="0" w:space="0" w:color="auto"/>
                    <w:left w:val="none" w:sz="0" w:space="0" w:color="auto"/>
                    <w:bottom w:val="none" w:sz="0" w:space="0" w:color="auto"/>
                    <w:right w:val="none" w:sz="0" w:space="0" w:color="auto"/>
                  </w:divBdr>
                  <w:divsChild>
                    <w:div w:id="828595909">
                      <w:marLeft w:val="0"/>
                      <w:marRight w:val="0"/>
                      <w:marTop w:val="0"/>
                      <w:marBottom w:val="0"/>
                      <w:divBdr>
                        <w:top w:val="none" w:sz="0" w:space="0" w:color="auto"/>
                        <w:left w:val="none" w:sz="0" w:space="0" w:color="auto"/>
                        <w:bottom w:val="none" w:sz="0" w:space="0" w:color="auto"/>
                        <w:right w:val="none" w:sz="0" w:space="0" w:color="auto"/>
                      </w:divBdr>
                    </w:div>
                  </w:divsChild>
                </w:div>
                <w:div w:id="130876141">
                  <w:marLeft w:val="0"/>
                  <w:marRight w:val="0"/>
                  <w:marTop w:val="0"/>
                  <w:marBottom w:val="0"/>
                  <w:divBdr>
                    <w:top w:val="none" w:sz="0" w:space="0" w:color="auto"/>
                    <w:left w:val="none" w:sz="0" w:space="0" w:color="auto"/>
                    <w:bottom w:val="none" w:sz="0" w:space="0" w:color="auto"/>
                    <w:right w:val="none" w:sz="0" w:space="0" w:color="auto"/>
                  </w:divBdr>
                  <w:divsChild>
                    <w:div w:id="2023121807">
                      <w:marLeft w:val="0"/>
                      <w:marRight w:val="0"/>
                      <w:marTop w:val="0"/>
                      <w:marBottom w:val="0"/>
                      <w:divBdr>
                        <w:top w:val="none" w:sz="0" w:space="0" w:color="auto"/>
                        <w:left w:val="none" w:sz="0" w:space="0" w:color="auto"/>
                        <w:bottom w:val="none" w:sz="0" w:space="0" w:color="auto"/>
                        <w:right w:val="none" w:sz="0" w:space="0" w:color="auto"/>
                      </w:divBdr>
                    </w:div>
                  </w:divsChild>
                </w:div>
                <w:div w:id="375202640">
                  <w:marLeft w:val="0"/>
                  <w:marRight w:val="0"/>
                  <w:marTop w:val="0"/>
                  <w:marBottom w:val="0"/>
                  <w:divBdr>
                    <w:top w:val="none" w:sz="0" w:space="0" w:color="auto"/>
                    <w:left w:val="none" w:sz="0" w:space="0" w:color="auto"/>
                    <w:bottom w:val="none" w:sz="0" w:space="0" w:color="auto"/>
                    <w:right w:val="none" w:sz="0" w:space="0" w:color="auto"/>
                  </w:divBdr>
                  <w:divsChild>
                    <w:div w:id="1117526585">
                      <w:marLeft w:val="0"/>
                      <w:marRight w:val="0"/>
                      <w:marTop w:val="0"/>
                      <w:marBottom w:val="0"/>
                      <w:divBdr>
                        <w:top w:val="none" w:sz="0" w:space="0" w:color="auto"/>
                        <w:left w:val="none" w:sz="0" w:space="0" w:color="auto"/>
                        <w:bottom w:val="none" w:sz="0" w:space="0" w:color="auto"/>
                        <w:right w:val="none" w:sz="0" w:space="0" w:color="auto"/>
                      </w:divBdr>
                    </w:div>
                  </w:divsChild>
                </w:div>
                <w:div w:id="953025119">
                  <w:marLeft w:val="0"/>
                  <w:marRight w:val="0"/>
                  <w:marTop w:val="0"/>
                  <w:marBottom w:val="0"/>
                  <w:divBdr>
                    <w:top w:val="none" w:sz="0" w:space="0" w:color="auto"/>
                    <w:left w:val="none" w:sz="0" w:space="0" w:color="auto"/>
                    <w:bottom w:val="none" w:sz="0" w:space="0" w:color="auto"/>
                    <w:right w:val="none" w:sz="0" w:space="0" w:color="auto"/>
                  </w:divBdr>
                  <w:divsChild>
                    <w:div w:id="1312445991">
                      <w:marLeft w:val="0"/>
                      <w:marRight w:val="0"/>
                      <w:marTop w:val="0"/>
                      <w:marBottom w:val="0"/>
                      <w:divBdr>
                        <w:top w:val="none" w:sz="0" w:space="0" w:color="auto"/>
                        <w:left w:val="none" w:sz="0" w:space="0" w:color="auto"/>
                        <w:bottom w:val="none" w:sz="0" w:space="0" w:color="auto"/>
                        <w:right w:val="none" w:sz="0" w:space="0" w:color="auto"/>
                      </w:divBdr>
                    </w:div>
                  </w:divsChild>
                </w:div>
                <w:div w:id="1140155019">
                  <w:marLeft w:val="0"/>
                  <w:marRight w:val="0"/>
                  <w:marTop w:val="0"/>
                  <w:marBottom w:val="0"/>
                  <w:divBdr>
                    <w:top w:val="none" w:sz="0" w:space="0" w:color="auto"/>
                    <w:left w:val="none" w:sz="0" w:space="0" w:color="auto"/>
                    <w:bottom w:val="none" w:sz="0" w:space="0" w:color="auto"/>
                    <w:right w:val="none" w:sz="0" w:space="0" w:color="auto"/>
                  </w:divBdr>
                  <w:divsChild>
                    <w:div w:id="2071150958">
                      <w:marLeft w:val="0"/>
                      <w:marRight w:val="0"/>
                      <w:marTop w:val="0"/>
                      <w:marBottom w:val="0"/>
                      <w:divBdr>
                        <w:top w:val="none" w:sz="0" w:space="0" w:color="auto"/>
                        <w:left w:val="none" w:sz="0" w:space="0" w:color="auto"/>
                        <w:bottom w:val="none" w:sz="0" w:space="0" w:color="auto"/>
                        <w:right w:val="none" w:sz="0" w:space="0" w:color="auto"/>
                      </w:divBdr>
                    </w:div>
                  </w:divsChild>
                </w:div>
                <w:div w:id="492374927">
                  <w:marLeft w:val="0"/>
                  <w:marRight w:val="0"/>
                  <w:marTop w:val="0"/>
                  <w:marBottom w:val="0"/>
                  <w:divBdr>
                    <w:top w:val="none" w:sz="0" w:space="0" w:color="auto"/>
                    <w:left w:val="none" w:sz="0" w:space="0" w:color="auto"/>
                    <w:bottom w:val="none" w:sz="0" w:space="0" w:color="auto"/>
                    <w:right w:val="none" w:sz="0" w:space="0" w:color="auto"/>
                  </w:divBdr>
                  <w:divsChild>
                    <w:div w:id="490606664">
                      <w:marLeft w:val="0"/>
                      <w:marRight w:val="0"/>
                      <w:marTop w:val="0"/>
                      <w:marBottom w:val="0"/>
                      <w:divBdr>
                        <w:top w:val="none" w:sz="0" w:space="0" w:color="auto"/>
                        <w:left w:val="none" w:sz="0" w:space="0" w:color="auto"/>
                        <w:bottom w:val="none" w:sz="0" w:space="0" w:color="auto"/>
                        <w:right w:val="none" w:sz="0" w:space="0" w:color="auto"/>
                      </w:divBdr>
                    </w:div>
                  </w:divsChild>
                </w:div>
                <w:div w:id="534469910">
                  <w:marLeft w:val="0"/>
                  <w:marRight w:val="0"/>
                  <w:marTop w:val="0"/>
                  <w:marBottom w:val="0"/>
                  <w:divBdr>
                    <w:top w:val="none" w:sz="0" w:space="0" w:color="auto"/>
                    <w:left w:val="none" w:sz="0" w:space="0" w:color="auto"/>
                    <w:bottom w:val="none" w:sz="0" w:space="0" w:color="auto"/>
                    <w:right w:val="none" w:sz="0" w:space="0" w:color="auto"/>
                  </w:divBdr>
                  <w:divsChild>
                    <w:div w:id="2101170012">
                      <w:marLeft w:val="0"/>
                      <w:marRight w:val="0"/>
                      <w:marTop w:val="0"/>
                      <w:marBottom w:val="0"/>
                      <w:divBdr>
                        <w:top w:val="none" w:sz="0" w:space="0" w:color="auto"/>
                        <w:left w:val="none" w:sz="0" w:space="0" w:color="auto"/>
                        <w:bottom w:val="none" w:sz="0" w:space="0" w:color="auto"/>
                        <w:right w:val="none" w:sz="0" w:space="0" w:color="auto"/>
                      </w:divBdr>
                    </w:div>
                  </w:divsChild>
                </w:div>
                <w:div w:id="721560458">
                  <w:marLeft w:val="0"/>
                  <w:marRight w:val="0"/>
                  <w:marTop w:val="0"/>
                  <w:marBottom w:val="0"/>
                  <w:divBdr>
                    <w:top w:val="none" w:sz="0" w:space="0" w:color="auto"/>
                    <w:left w:val="none" w:sz="0" w:space="0" w:color="auto"/>
                    <w:bottom w:val="none" w:sz="0" w:space="0" w:color="auto"/>
                    <w:right w:val="none" w:sz="0" w:space="0" w:color="auto"/>
                  </w:divBdr>
                  <w:divsChild>
                    <w:div w:id="1179779276">
                      <w:marLeft w:val="0"/>
                      <w:marRight w:val="0"/>
                      <w:marTop w:val="0"/>
                      <w:marBottom w:val="0"/>
                      <w:divBdr>
                        <w:top w:val="none" w:sz="0" w:space="0" w:color="auto"/>
                        <w:left w:val="none" w:sz="0" w:space="0" w:color="auto"/>
                        <w:bottom w:val="none" w:sz="0" w:space="0" w:color="auto"/>
                        <w:right w:val="none" w:sz="0" w:space="0" w:color="auto"/>
                      </w:divBdr>
                    </w:div>
                  </w:divsChild>
                </w:div>
                <w:div w:id="1928608014">
                  <w:marLeft w:val="0"/>
                  <w:marRight w:val="0"/>
                  <w:marTop w:val="0"/>
                  <w:marBottom w:val="0"/>
                  <w:divBdr>
                    <w:top w:val="none" w:sz="0" w:space="0" w:color="auto"/>
                    <w:left w:val="none" w:sz="0" w:space="0" w:color="auto"/>
                    <w:bottom w:val="none" w:sz="0" w:space="0" w:color="auto"/>
                    <w:right w:val="none" w:sz="0" w:space="0" w:color="auto"/>
                  </w:divBdr>
                  <w:divsChild>
                    <w:div w:id="2048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9659">
          <w:marLeft w:val="0"/>
          <w:marRight w:val="0"/>
          <w:marTop w:val="0"/>
          <w:marBottom w:val="0"/>
          <w:divBdr>
            <w:top w:val="none" w:sz="0" w:space="0" w:color="auto"/>
            <w:left w:val="none" w:sz="0" w:space="0" w:color="auto"/>
            <w:bottom w:val="none" w:sz="0" w:space="0" w:color="auto"/>
            <w:right w:val="none" w:sz="0" w:space="0" w:color="auto"/>
          </w:divBdr>
        </w:div>
        <w:div w:id="278531964">
          <w:marLeft w:val="0"/>
          <w:marRight w:val="0"/>
          <w:marTop w:val="0"/>
          <w:marBottom w:val="0"/>
          <w:divBdr>
            <w:top w:val="none" w:sz="0" w:space="0" w:color="auto"/>
            <w:left w:val="none" w:sz="0" w:space="0" w:color="auto"/>
            <w:bottom w:val="none" w:sz="0" w:space="0" w:color="auto"/>
            <w:right w:val="none" w:sz="0" w:space="0" w:color="auto"/>
          </w:divBdr>
        </w:div>
        <w:div w:id="41485958">
          <w:marLeft w:val="0"/>
          <w:marRight w:val="0"/>
          <w:marTop w:val="0"/>
          <w:marBottom w:val="0"/>
          <w:divBdr>
            <w:top w:val="none" w:sz="0" w:space="0" w:color="auto"/>
            <w:left w:val="none" w:sz="0" w:space="0" w:color="auto"/>
            <w:bottom w:val="none" w:sz="0" w:space="0" w:color="auto"/>
            <w:right w:val="none" w:sz="0" w:space="0" w:color="auto"/>
          </w:divBdr>
        </w:div>
        <w:div w:id="1445534883">
          <w:marLeft w:val="0"/>
          <w:marRight w:val="0"/>
          <w:marTop w:val="0"/>
          <w:marBottom w:val="0"/>
          <w:divBdr>
            <w:top w:val="none" w:sz="0" w:space="0" w:color="auto"/>
            <w:left w:val="none" w:sz="0" w:space="0" w:color="auto"/>
            <w:bottom w:val="none" w:sz="0" w:space="0" w:color="auto"/>
            <w:right w:val="none" w:sz="0" w:space="0" w:color="auto"/>
          </w:divBdr>
        </w:div>
        <w:div w:id="507333268">
          <w:marLeft w:val="0"/>
          <w:marRight w:val="0"/>
          <w:marTop w:val="0"/>
          <w:marBottom w:val="0"/>
          <w:divBdr>
            <w:top w:val="none" w:sz="0" w:space="0" w:color="auto"/>
            <w:left w:val="none" w:sz="0" w:space="0" w:color="auto"/>
            <w:bottom w:val="none" w:sz="0" w:space="0" w:color="auto"/>
            <w:right w:val="none" w:sz="0" w:space="0" w:color="auto"/>
          </w:divBdr>
        </w:div>
        <w:div w:id="1236159251">
          <w:marLeft w:val="0"/>
          <w:marRight w:val="0"/>
          <w:marTop w:val="0"/>
          <w:marBottom w:val="0"/>
          <w:divBdr>
            <w:top w:val="none" w:sz="0" w:space="0" w:color="auto"/>
            <w:left w:val="none" w:sz="0" w:space="0" w:color="auto"/>
            <w:bottom w:val="none" w:sz="0" w:space="0" w:color="auto"/>
            <w:right w:val="none" w:sz="0" w:space="0" w:color="auto"/>
          </w:divBdr>
          <w:divsChild>
            <w:div w:id="707265011">
              <w:marLeft w:val="-75"/>
              <w:marRight w:val="0"/>
              <w:marTop w:val="30"/>
              <w:marBottom w:val="30"/>
              <w:divBdr>
                <w:top w:val="none" w:sz="0" w:space="0" w:color="auto"/>
                <w:left w:val="none" w:sz="0" w:space="0" w:color="auto"/>
                <w:bottom w:val="none" w:sz="0" w:space="0" w:color="auto"/>
                <w:right w:val="none" w:sz="0" w:space="0" w:color="auto"/>
              </w:divBdr>
              <w:divsChild>
                <w:div w:id="48457412">
                  <w:marLeft w:val="0"/>
                  <w:marRight w:val="0"/>
                  <w:marTop w:val="0"/>
                  <w:marBottom w:val="0"/>
                  <w:divBdr>
                    <w:top w:val="none" w:sz="0" w:space="0" w:color="auto"/>
                    <w:left w:val="none" w:sz="0" w:space="0" w:color="auto"/>
                    <w:bottom w:val="none" w:sz="0" w:space="0" w:color="auto"/>
                    <w:right w:val="none" w:sz="0" w:space="0" w:color="auto"/>
                  </w:divBdr>
                  <w:divsChild>
                    <w:div w:id="923731962">
                      <w:marLeft w:val="0"/>
                      <w:marRight w:val="0"/>
                      <w:marTop w:val="0"/>
                      <w:marBottom w:val="0"/>
                      <w:divBdr>
                        <w:top w:val="none" w:sz="0" w:space="0" w:color="auto"/>
                        <w:left w:val="none" w:sz="0" w:space="0" w:color="auto"/>
                        <w:bottom w:val="none" w:sz="0" w:space="0" w:color="auto"/>
                        <w:right w:val="none" w:sz="0" w:space="0" w:color="auto"/>
                      </w:divBdr>
                    </w:div>
                  </w:divsChild>
                </w:div>
                <w:div w:id="1870336695">
                  <w:marLeft w:val="0"/>
                  <w:marRight w:val="0"/>
                  <w:marTop w:val="0"/>
                  <w:marBottom w:val="0"/>
                  <w:divBdr>
                    <w:top w:val="none" w:sz="0" w:space="0" w:color="auto"/>
                    <w:left w:val="none" w:sz="0" w:space="0" w:color="auto"/>
                    <w:bottom w:val="none" w:sz="0" w:space="0" w:color="auto"/>
                    <w:right w:val="none" w:sz="0" w:space="0" w:color="auto"/>
                  </w:divBdr>
                  <w:divsChild>
                    <w:div w:id="355666427">
                      <w:marLeft w:val="0"/>
                      <w:marRight w:val="0"/>
                      <w:marTop w:val="0"/>
                      <w:marBottom w:val="0"/>
                      <w:divBdr>
                        <w:top w:val="none" w:sz="0" w:space="0" w:color="auto"/>
                        <w:left w:val="none" w:sz="0" w:space="0" w:color="auto"/>
                        <w:bottom w:val="none" w:sz="0" w:space="0" w:color="auto"/>
                        <w:right w:val="none" w:sz="0" w:space="0" w:color="auto"/>
                      </w:divBdr>
                    </w:div>
                  </w:divsChild>
                </w:div>
                <w:div w:id="276832084">
                  <w:marLeft w:val="0"/>
                  <w:marRight w:val="0"/>
                  <w:marTop w:val="0"/>
                  <w:marBottom w:val="0"/>
                  <w:divBdr>
                    <w:top w:val="none" w:sz="0" w:space="0" w:color="auto"/>
                    <w:left w:val="none" w:sz="0" w:space="0" w:color="auto"/>
                    <w:bottom w:val="none" w:sz="0" w:space="0" w:color="auto"/>
                    <w:right w:val="none" w:sz="0" w:space="0" w:color="auto"/>
                  </w:divBdr>
                  <w:divsChild>
                    <w:div w:id="319043822">
                      <w:marLeft w:val="0"/>
                      <w:marRight w:val="0"/>
                      <w:marTop w:val="0"/>
                      <w:marBottom w:val="0"/>
                      <w:divBdr>
                        <w:top w:val="none" w:sz="0" w:space="0" w:color="auto"/>
                        <w:left w:val="none" w:sz="0" w:space="0" w:color="auto"/>
                        <w:bottom w:val="none" w:sz="0" w:space="0" w:color="auto"/>
                        <w:right w:val="none" w:sz="0" w:space="0" w:color="auto"/>
                      </w:divBdr>
                    </w:div>
                  </w:divsChild>
                </w:div>
                <w:div w:id="545260777">
                  <w:marLeft w:val="0"/>
                  <w:marRight w:val="0"/>
                  <w:marTop w:val="0"/>
                  <w:marBottom w:val="0"/>
                  <w:divBdr>
                    <w:top w:val="none" w:sz="0" w:space="0" w:color="auto"/>
                    <w:left w:val="none" w:sz="0" w:space="0" w:color="auto"/>
                    <w:bottom w:val="none" w:sz="0" w:space="0" w:color="auto"/>
                    <w:right w:val="none" w:sz="0" w:space="0" w:color="auto"/>
                  </w:divBdr>
                  <w:divsChild>
                    <w:div w:id="17260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4788">
      <w:bodyDiv w:val="1"/>
      <w:marLeft w:val="0"/>
      <w:marRight w:val="0"/>
      <w:marTop w:val="0"/>
      <w:marBottom w:val="0"/>
      <w:divBdr>
        <w:top w:val="none" w:sz="0" w:space="0" w:color="auto"/>
        <w:left w:val="none" w:sz="0" w:space="0" w:color="auto"/>
        <w:bottom w:val="none" w:sz="0" w:space="0" w:color="auto"/>
        <w:right w:val="none" w:sz="0" w:space="0" w:color="auto"/>
      </w:divBdr>
    </w:div>
    <w:div w:id="1079332436">
      <w:bodyDiv w:val="1"/>
      <w:marLeft w:val="0"/>
      <w:marRight w:val="0"/>
      <w:marTop w:val="0"/>
      <w:marBottom w:val="0"/>
      <w:divBdr>
        <w:top w:val="none" w:sz="0" w:space="0" w:color="auto"/>
        <w:left w:val="none" w:sz="0" w:space="0" w:color="auto"/>
        <w:bottom w:val="none" w:sz="0" w:space="0" w:color="auto"/>
        <w:right w:val="none" w:sz="0" w:space="0" w:color="auto"/>
      </w:divBdr>
    </w:div>
    <w:div w:id="1084492129">
      <w:bodyDiv w:val="1"/>
      <w:marLeft w:val="0"/>
      <w:marRight w:val="0"/>
      <w:marTop w:val="0"/>
      <w:marBottom w:val="0"/>
      <w:divBdr>
        <w:top w:val="none" w:sz="0" w:space="0" w:color="auto"/>
        <w:left w:val="none" w:sz="0" w:space="0" w:color="auto"/>
        <w:bottom w:val="none" w:sz="0" w:space="0" w:color="auto"/>
        <w:right w:val="none" w:sz="0" w:space="0" w:color="auto"/>
      </w:divBdr>
    </w:div>
    <w:div w:id="1119298709">
      <w:bodyDiv w:val="1"/>
      <w:marLeft w:val="0"/>
      <w:marRight w:val="0"/>
      <w:marTop w:val="0"/>
      <w:marBottom w:val="0"/>
      <w:divBdr>
        <w:top w:val="none" w:sz="0" w:space="0" w:color="auto"/>
        <w:left w:val="none" w:sz="0" w:space="0" w:color="auto"/>
        <w:bottom w:val="none" w:sz="0" w:space="0" w:color="auto"/>
        <w:right w:val="none" w:sz="0" w:space="0" w:color="auto"/>
      </w:divBdr>
    </w:div>
    <w:div w:id="1158575665">
      <w:bodyDiv w:val="1"/>
      <w:marLeft w:val="0"/>
      <w:marRight w:val="0"/>
      <w:marTop w:val="0"/>
      <w:marBottom w:val="0"/>
      <w:divBdr>
        <w:top w:val="none" w:sz="0" w:space="0" w:color="auto"/>
        <w:left w:val="none" w:sz="0" w:space="0" w:color="auto"/>
        <w:bottom w:val="none" w:sz="0" w:space="0" w:color="auto"/>
        <w:right w:val="none" w:sz="0" w:space="0" w:color="auto"/>
      </w:divBdr>
    </w:div>
    <w:div w:id="1168791699">
      <w:bodyDiv w:val="1"/>
      <w:marLeft w:val="0"/>
      <w:marRight w:val="0"/>
      <w:marTop w:val="0"/>
      <w:marBottom w:val="0"/>
      <w:divBdr>
        <w:top w:val="none" w:sz="0" w:space="0" w:color="auto"/>
        <w:left w:val="none" w:sz="0" w:space="0" w:color="auto"/>
        <w:bottom w:val="none" w:sz="0" w:space="0" w:color="auto"/>
        <w:right w:val="none" w:sz="0" w:space="0" w:color="auto"/>
      </w:divBdr>
    </w:div>
    <w:div w:id="1234513654">
      <w:bodyDiv w:val="1"/>
      <w:marLeft w:val="0"/>
      <w:marRight w:val="0"/>
      <w:marTop w:val="0"/>
      <w:marBottom w:val="0"/>
      <w:divBdr>
        <w:top w:val="none" w:sz="0" w:space="0" w:color="auto"/>
        <w:left w:val="none" w:sz="0" w:space="0" w:color="auto"/>
        <w:bottom w:val="none" w:sz="0" w:space="0" w:color="auto"/>
        <w:right w:val="none" w:sz="0" w:space="0" w:color="auto"/>
      </w:divBdr>
    </w:div>
    <w:div w:id="1261764972">
      <w:bodyDiv w:val="1"/>
      <w:marLeft w:val="0"/>
      <w:marRight w:val="0"/>
      <w:marTop w:val="0"/>
      <w:marBottom w:val="0"/>
      <w:divBdr>
        <w:top w:val="none" w:sz="0" w:space="0" w:color="auto"/>
        <w:left w:val="none" w:sz="0" w:space="0" w:color="auto"/>
        <w:bottom w:val="none" w:sz="0" w:space="0" w:color="auto"/>
        <w:right w:val="none" w:sz="0" w:space="0" w:color="auto"/>
      </w:divBdr>
    </w:div>
    <w:div w:id="1297447731">
      <w:bodyDiv w:val="1"/>
      <w:marLeft w:val="0"/>
      <w:marRight w:val="0"/>
      <w:marTop w:val="0"/>
      <w:marBottom w:val="0"/>
      <w:divBdr>
        <w:top w:val="none" w:sz="0" w:space="0" w:color="auto"/>
        <w:left w:val="none" w:sz="0" w:space="0" w:color="auto"/>
        <w:bottom w:val="none" w:sz="0" w:space="0" w:color="auto"/>
        <w:right w:val="none" w:sz="0" w:space="0" w:color="auto"/>
      </w:divBdr>
    </w:div>
    <w:div w:id="1304892405">
      <w:bodyDiv w:val="1"/>
      <w:marLeft w:val="0"/>
      <w:marRight w:val="0"/>
      <w:marTop w:val="0"/>
      <w:marBottom w:val="0"/>
      <w:divBdr>
        <w:top w:val="none" w:sz="0" w:space="0" w:color="auto"/>
        <w:left w:val="none" w:sz="0" w:space="0" w:color="auto"/>
        <w:bottom w:val="none" w:sz="0" w:space="0" w:color="auto"/>
        <w:right w:val="none" w:sz="0" w:space="0" w:color="auto"/>
      </w:divBdr>
    </w:div>
    <w:div w:id="1330253780">
      <w:bodyDiv w:val="1"/>
      <w:marLeft w:val="0"/>
      <w:marRight w:val="0"/>
      <w:marTop w:val="0"/>
      <w:marBottom w:val="0"/>
      <w:divBdr>
        <w:top w:val="none" w:sz="0" w:space="0" w:color="auto"/>
        <w:left w:val="none" w:sz="0" w:space="0" w:color="auto"/>
        <w:bottom w:val="none" w:sz="0" w:space="0" w:color="auto"/>
        <w:right w:val="none" w:sz="0" w:space="0" w:color="auto"/>
      </w:divBdr>
    </w:div>
    <w:div w:id="1403141357">
      <w:bodyDiv w:val="1"/>
      <w:marLeft w:val="0"/>
      <w:marRight w:val="0"/>
      <w:marTop w:val="0"/>
      <w:marBottom w:val="0"/>
      <w:divBdr>
        <w:top w:val="none" w:sz="0" w:space="0" w:color="auto"/>
        <w:left w:val="none" w:sz="0" w:space="0" w:color="auto"/>
        <w:bottom w:val="none" w:sz="0" w:space="0" w:color="auto"/>
        <w:right w:val="none" w:sz="0" w:space="0" w:color="auto"/>
      </w:divBdr>
    </w:div>
    <w:div w:id="1408919929">
      <w:bodyDiv w:val="1"/>
      <w:marLeft w:val="0"/>
      <w:marRight w:val="0"/>
      <w:marTop w:val="0"/>
      <w:marBottom w:val="0"/>
      <w:divBdr>
        <w:top w:val="none" w:sz="0" w:space="0" w:color="auto"/>
        <w:left w:val="none" w:sz="0" w:space="0" w:color="auto"/>
        <w:bottom w:val="none" w:sz="0" w:space="0" w:color="auto"/>
        <w:right w:val="none" w:sz="0" w:space="0" w:color="auto"/>
      </w:divBdr>
      <w:divsChild>
        <w:div w:id="188572117">
          <w:marLeft w:val="0"/>
          <w:marRight w:val="0"/>
          <w:marTop w:val="0"/>
          <w:marBottom w:val="0"/>
          <w:divBdr>
            <w:top w:val="none" w:sz="0" w:space="0" w:color="auto"/>
            <w:left w:val="none" w:sz="0" w:space="0" w:color="auto"/>
            <w:bottom w:val="none" w:sz="0" w:space="0" w:color="auto"/>
            <w:right w:val="none" w:sz="0" w:space="0" w:color="auto"/>
          </w:divBdr>
          <w:divsChild>
            <w:div w:id="1572736244">
              <w:marLeft w:val="0"/>
              <w:marRight w:val="0"/>
              <w:marTop w:val="0"/>
              <w:marBottom w:val="0"/>
              <w:divBdr>
                <w:top w:val="none" w:sz="0" w:space="0" w:color="auto"/>
                <w:left w:val="none" w:sz="0" w:space="0" w:color="auto"/>
                <w:bottom w:val="none" w:sz="0" w:space="0" w:color="auto"/>
                <w:right w:val="none" w:sz="0" w:space="0" w:color="auto"/>
              </w:divBdr>
              <w:divsChild>
                <w:div w:id="412122764">
                  <w:marLeft w:val="0"/>
                  <w:marRight w:val="0"/>
                  <w:marTop w:val="0"/>
                  <w:marBottom w:val="0"/>
                  <w:divBdr>
                    <w:top w:val="none" w:sz="0" w:space="0" w:color="auto"/>
                    <w:left w:val="none" w:sz="0" w:space="0" w:color="auto"/>
                    <w:bottom w:val="none" w:sz="0" w:space="0" w:color="auto"/>
                    <w:right w:val="none" w:sz="0" w:space="0" w:color="auto"/>
                  </w:divBdr>
                  <w:divsChild>
                    <w:div w:id="8068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2021">
      <w:bodyDiv w:val="1"/>
      <w:marLeft w:val="0"/>
      <w:marRight w:val="0"/>
      <w:marTop w:val="0"/>
      <w:marBottom w:val="0"/>
      <w:divBdr>
        <w:top w:val="none" w:sz="0" w:space="0" w:color="auto"/>
        <w:left w:val="none" w:sz="0" w:space="0" w:color="auto"/>
        <w:bottom w:val="none" w:sz="0" w:space="0" w:color="auto"/>
        <w:right w:val="none" w:sz="0" w:space="0" w:color="auto"/>
      </w:divBdr>
    </w:div>
    <w:div w:id="1508715696">
      <w:bodyDiv w:val="1"/>
      <w:marLeft w:val="0"/>
      <w:marRight w:val="0"/>
      <w:marTop w:val="0"/>
      <w:marBottom w:val="0"/>
      <w:divBdr>
        <w:top w:val="none" w:sz="0" w:space="0" w:color="auto"/>
        <w:left w:val="none" w:sz="0" w:space="0" w:color="auto"/>
        <w:bottom w:val="none" w:sz="0" w:space="0" w:color="auto"/>
        <w:right w:val="none" w:sz="0" w:space="0" w:color="auto"/>
      </w:divBdr>
    </w:div>
    <w:div w:id="1531607759">
      <w:bodyDiv w:val="1"/>
      <w:marLeft w:val="0"/>
      <w:marRight w:val="0"/>
      <w:marTop w:val="0"/>
      <w:marBottom w:val="0"/>
      <w:divBdr>
        <w:top w:val="none" w:sz="0" w:space="0" w:color="auto"/>
        <w:left w:val="none" w:sz="0" w:space="0" w:color="auto"/>
        <w:bottom w:val="none" w:sz="0" w:space="0" w:color="auto"/>
        <w:right w:val="none" w:sz="0" w:space="0" w:color="auto"/>
      </w:divBdr>
      <w:divsChild>
        <w:div w:id="251789628">
          <w:marLeft w:val="0"/>
          <w:marRight w:val="0"/>
          <w:marTop w:val="0"/>
          <w:marBottom w:val="0"/>
          <w:divBdr>
            <w:top w:val="none" w:sz="0" w:space="0" w:color="auto"/>
            <w:left w:val="none" w:sz="0" w:space="0" w:color="auto"/>
            <w:bottom w:val="none" w:sz="0" w:space="0" w:color="auto"/>
            <w:right w:val="none" w:sz="0" w:space="0" w:color="auto"/>
          </w:divBdr>
          <w:divsChild>
            <w:div w:id="1415978610">
              <w:marLeft w:val="0"/>
              <w:marRight w:val="0"/>
              <w:marTop w:val="0"/>
              <w:marBottom w:val="0"/>
              <w:divBdr>
                <w:top w:val="none" w:sz="0" w:space="0" w:color="auto"/>
                <w:left w:val="none" w:sz="0" w:space="0" w:color="auto"/>
                <w:bottom w:val="none" w:sz="0" w:space="0" w:color="auto"/>
                <w:right w:val="none" w:sz="0" w:space="0" w:color="auto"/>
              </w:divBdr>
              <w:divsChild>
                <w:div w:id="962344315">
                  <w:marLeft w:val="0"/>
                  <w:marRight w:val="0"/>
                  <w:marTop w:val="0"/>
                  <w:marBottom w:val="0"/>
                  <w:divBdr>
                    <w:top w:val="none" w:sz="0" w:space="0" w:color="auto"/>
                    <w:left w:val="none" w:sz="0" w:space="0" w:color="auto"/>
                    <w:bottom w:val="none" w:sz="0" w:space="0" w:color="auto"/>
                    <w:right w:val="none" w:sz="0" w:space="0" w:color="auto"/>
                  </w:divBdr>
                  <w:divsChild>
                    <w:div w:id="20280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0364">
      <w:bodyDiv w:val="1"/>
      <w:marLeft w:val="0"/>
      <w:marRight w:val="0"/>
      <w:marTop w:val="0"/>
      <w:marBottom w:val="0"/>
      <w:divBdr>
        <w:top w:val="none" w:sz="0" w:space="0" w:color="auto"/>
        <w:left w:val="none" w:sz="0" w:space="0" w:color="auto"/>
        <w:bottom w:val="none" w:sz="0" w:space="0" w:color="auto"/>
        <w:right w:val="none" w:sz="0" w:space="0" w:color="auto"/>
      </w:divBdr>
    </w:div>
    <w:div w:id="1560478197">
      <w:bodyDiv w:val="1"/>
      <w:marLeft w:val="0"/>
      <w:marRight w:val="0"/>
      <w:marTop w:val="0"/>
      <w:marBottom w:val="0"/>
      <w:divBdr>
        <w:top w:val="none" w:sz="0" w:space="0" w:color="auto"/>
        <w:left w:val="none" w:sz="0" w:space="0" w:color="auto"/>
        <w:bottom w:val="none" w:sz="0" w:space="0" w:color="auto"/>
        <w:right w:val="none" w:sz="0" w:space="0" w:color="auto"/>
      </w:divBdr>
    </w:div>
    <w:div w:id="1565288259">
      <w:bodyDiv w:val="1"/>
      <w:marLeft w:val="0"/>
      <w:marRight w:val="0"/>
      <w:marTop w:val="0"/>
      <w:marBottom w:val="0"/>
      <w:divBdr>
        <w:top w:val="none" w:sz="0" w:space="0" w:color="auto"/>
        <w:left w:val="none" w:sz="0" w:space="0" w:color="auto"/>
        <w:bottom w:val="none" w:sz="0" w:space="0" w:color="auto"/>
        <w:right w:val="none" w:sz="0" w:space="0" w:color="auto"/>
      </w:divBdr>
    </w:div>
    <w:div w:id="1574701828">
      <w:bodyDiv w:val="1"/>
      <w:marLeft w:val="0"/>
      <w:marRight w:val="0"/>
      <w:marTop w:val="0"/>
      <w:marBottom w:val="0"/>
      <w:divBdr>
        <w:top w:val="none" w:sz="0" w:space="0" w:color="auto"/>
        <w:left w:val="none" w:sz="0" w:space="0" w:color="auto"/>
        <w:bottom w:val="none" w:sz="0" w:space="0" w:color="auto"/>
        <w:right w:val="none" w:sz="0" w:space="0" w:color="auto"/>
      </w:divBdr>
    </w:div>
    <w:div w:id="1578242885">
      <w:bodyDiv w:val="1"/>
      <w:marLeft w:val="0"/>
      <w:marRight w:val="0"/>
      <w:marTop w:val="0"/>
      <w:marBottom w:val="0"/>
      <w:divBdr>
        <w:top w:val="none" w:sz="0" w:space="0" w:color="auto"/>
        <w:left w:val="none" w:sz="0" w:space="0" w:color="auto"/>
        <w:bottom w:val="none" w:sz="0" w:space="0" w:color="auto"/>
        <w:right w:val="none" w:sz="0" w:space="0" w:color="auto"/>
      </w:divBdr>
      <w:divsChild>
        <w:div w:id="1895581156">
          <w:marLeft w:val="0"/>
          <w:marRight w:val="0"/>
          <w:marTop w:val="0"/>
          <w:marBottom w:val="0"/>
          <w:divBdr>
            <w:top w:val="none" w:sz="0" w:space="0" w:color="auto"/>
            <w:left w:val="none" w:sz="0" w:space="0" w:color="auto"/>
            <w:bottom w:val="none" w:sz="0" w:space="0" w:color="auto"/>
            <w:right w:val="none" w:sz="0" w:space="0" w:color="auto"/>
          </w:divBdr>
          <w:divsChild>
            <w:div w:id="1665820899">
              <w:marLeft w:val="0"/>
              <w:marRight w:val="0"/>
              <w:marTop w:val="0"/>
              <w:marBottom w:val="0"/>
              <w:divBdr>
                <w:top w:val="none" w:sz="0" w:space="0" w:color="auto"/>
                <w:left w:val="none" w:sz="0" w:space="0" w:color="auto"/>
                <w:bottom w:val="none" w:sz="0" w:space="0" w:color="auto"/>
                <w:right w:val="none" w:sz="0" w:space="0" w:color="auto"/>
              </w:divBdr>
              <w:divsChild>
                <w:div w:id="17476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6211">
      <w:bodyDiv w:val="1"/>
      <w:marLeft w:val="0"/>
      <w:marRight w:val="0"/>
      <w:marTop w:val="0"/>
      <w:marBottom w:val="0"/>
      <w:divBdr>
        <w:top w:val="none" w:sz="0" w:space="0" w:color="auto"/>
        <w:left w:val="none" w:sz="0" w:space="0" w:color="auto"/>
        <w:bottom w:val="none" w:sz="0" w:space="0" w:color="auto"/>
        <w:right w:val="none" w:sz="0" w:space="0" w:color="auto"/>
      </w:divBdr>
    </w:div>
    <w:div w:id="1592205057">
      <w:bodyDiv w:val="1"/>
      <w:marLeft w:val="0"/>
      <w:marRight w:val="0"/>
      <w:marTop w:val="0"/>
      <w:marBottom w:val="0"/>
      <w:divBdr>
        <w:top w:val="none" w:sz="0" w:space="0" w:color="auto"/>
        <w:left w:val="none" w:sz="0" w:space="0" w:color="auto"/>
        <w:bottom w:val="none" w:sz="0" w:space="0" w:color="auto"/>
        <w:right w:val="none" w:sz="0" w:space="0" w:color="auto"/>
      </w:divBdr>
    </w:div>
    <w:div w:id="1606423275">
      <w:bodyDiv w:val="1"/>
      <w:marLeft w:val="0"/>
      <w:marRight w:val="0"/>
      <w:marTop w:val="0"/>
      <w:marBottom w:val="0"/>
      <w:divBdr>
        <w:top w:val="none" w:sz="0" w:space="0" w:color="auto"/>
        <w:left w:val="none" w:sz="0" w:space="0" w:color="auto"/>
        <w:bottom w:val="none" w:sz="0" w:space="0" w:color="auto"/>
        <w:right w:val="none" w:sz="0" w:space="0" w:color="auto"/>
      </w:divBdr>
      <w:divsChild>
        <w:div w:id="1315600078">
          <w:marLeft w:val="0"/>
          <w:marRight w:val="0"/>
          <w:marTop w:val="0"/>
          <w:marBottom w:val="0"/>
          <w:divBdr>
            <w:top w:val="none" w:sz="0" w:space="0" w:color="auto"/>
            <w:left w:val="none" w:sz="0" w:space="0" w:color="auto"/>
            <w:bottom w:val="none" w:sz="0" w:space="0" w:color="auto"/>
            <w:right w:val="none" w:sz="0" w:space="0" w:color="auto"/>
          </w:divBdr>
          <w:divsChild>
            <w:div w:id="1207839812">
              <w:marLeft w:val="0"/>
              <w:marRight w:val="0"/>
              <w:marTop w:val="0"/>
              <w:marBottom w:val="0"/>
              <w:divBdr>
                <w:top w:val="none" w:sz="0" w:space="0" w:color="auto"/>
                <w:left w:val="none" w:sz="0" w:space="0" w:color="auto"/>
                <w:bottom w:val="none" w:sz="0" w:space="0" w:color="auto"/>
                <w:right w:val="none" w:sz="0" w:space="0" w:color="auto"/>
              </w:divBdr>
              <w:divsChild>
                <w:div w:id="6041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4313">
      <w:bodyDiv w:val="1"/>
      <w:marLeft w:val="0"/>
      <w:marRight w:val="0"/>
      <w:marTop w:val="0"/>
      <w:marBottom w:val="0"/>
      <w:divBdr>
        <w:top w:val="none" w:sz="0" w:space="0" w:color="auto"/>
        <w:left w:val="none" w:sz="0" w:space="0" w:color="auto"/>
        <w:bottom w:val="none" w:sz="0" w:space="0" w:color="auto"/>
        <w:right w:val="none" w:sz="0" w:space="0" w:color="auto"/>
      </w:divBdr>
    </w:div>
    <w:div w:id="1732656553">
      <w:bodyDiv w:val="1"/>
      <w:marLeft w:val="0"/>
      <w:marRight w:val="0"/>
      <w:marTop w:val="0"/>
      <w:marBottom w:val="0"/>
      <w:divBdr>
        <w:top w:val="none" w:sz="0" w:space="0" w:color="auto"/>
        <w:left w:val="none" w:sz="0" w:space="0" w:color="auto"/>
        <w:bottom w:val="none" w:sz="0" w:space="0" w:color="auto"/>
        <w:right w:val="none" w:sz="0" w:space="0" w:color="auto"/>
      </w:divBdr>
    </w:div>
    <w:div w:id="1753505334">
      <w:bodyDiv w:val="1"/>
      <w:marLeft w:val="0"/>
      <w:marRight w:val="0"/>
      <w:marTop w:val="0"/>
      <w:marBottom w:val="0"/>
      <w:divBdr>
        <w:top w:val="none" w:sz="0" w:space="0" w:color="auto"/>
        <w:left w:val="none" w:sz="0" w:space="0" w:color="auto"/>
        <w:bottom w:val="none" w:sz="0" w:space="0" w:color="auto"/>
        <w:right w:val="none" w:sz="0" w:space="0" w:color="auto"/>
      </w:divBdr>
    </w:div>
    <w:div w:id="1760248692">
      <w:bodyDiv w:val="1"/>
      <w:marLeft w:val="0"/>
      <w:marRight w:val="0"/>
      <w:marTop w:val="0"/>
      <w:marBottom w:val="0"/>
      <w:divBdr>
        <w:top w:val="none" w:sz="0" w:space="0" w:color="auto"/>
        <w:left w:val="none" w:sz="0" w:space="0" w:color="auto"/>
        <w:bottom w:val="none" w:sz="0" w:space="0" w:color="auto"/>
        <w:right w:val="none" w:sz="0" w:space="0" w:color="auto"/>
      </w:divBdr>
    </w:div>
    <w:div w:id="1761826516">
      <w:bodyDiv w:val="1"/>
      <w:marLeft w:val="0"/>
      <w:marRight w:val="0"/>
      <w:marTop w:val="0"/>
      <w:marBottom w:val="0"/>
      <w:divBdr>
        <w:top w:val="none" w:sz="0" w:space="0" w:color="auto"/>
        <w:left w:val="none" w:sz="0" w:space="0" w:color="auto"/>
        <w:bottom w:val="none" w:sz="0" w:space="0" w:color="auto"/>
        <w:right w:val="none" w:sz="0" w:space="0" w:color="auto"/>
      </w:divBdr>
    </w:div>
    <w:div w:id="1814712045">
      <w:bodyDiv w:val="1"/>
      <w:marLeft w:val="0"/>
      <w:marRight w:val="0"/>
      <w:marTop w:val="0"/>
      <w:marBottom w:val="0"/>
      <w:divBdr>
        <w:top w:val="none" w:sz="0" w:space="0" w:color="auto"/>
        <w:left w:val="none" w:sz="0" w:space="0" w:color="auto"/>
        <w:bottom w:val="none" w:sz="0" w:space="0" w:color="auto"/>
        <w:right w:val="none" w:sz="0" w:space="0" w:color="auto"/>
      </w:divBdr>
    </w:div>
    <w:div w:id="1851411283">
      <w:bodyDiv w:val="1"/>
      <w:marLeft w:val="0"/>
      <w:marRight w:val="0"/>
      <w:marTop w:val="0"/>
      <w:marBottom w:val="0"/>
      <w:divBdr>
        <w:top w:val="none" w:sz="0" w:space="0" w:color="auto"/>
        <w:left w:val="none" w:sz="0" w:space="0" w:color="auto"/>
        <w:bottom w:val="none" w:sz="0" w:space="0" w:color="auto"/>
        <w:right w:val="none" w:sz="0" w:space="0" w:color="auto"/>
      </w:divBdr>
    </w:div>
    <w:div w:id="1922568588">
      <w:bodyDiv w:val="1"/>
      <w:marLeft w:val="0"/>
      <w:marRight w:val="0"/>
      <w:marTop w:val="0"/>
      <w:marBottom w:val="0"/>
      <w:divBdr>
        <w:top w:val="none" w:sz="0" w:space="0" w:color="auto"/>
        <w:left w:val="none" w:sz="0" w:space="0" w:color="auto"/>
        <w:bottom w:val="none" w:sz="0" w:space="0" w:color="auto"/>
        <w:right w:val="none" w:sz="0" w:space="0" w:color="auto"/>
      </w:divBdr>
    </w:div>
    <w:div w:id="1980106119">
      <w:bodyDiv w:val="1"/>
      <w:marLeft w:val="0"/>
      <w:marRight w:val="0"/>
      <w:marTop w:val="0"/>
      <w:marBottom w:val="0"/>
      <w:divBdr>
        <w:top w:val="none" w:sz="0" w:space="0" w:color="auto"/>
        <w:left w:val="none" w:sz="0" w:space="0" w:color="auto"/>
        <w:bottom w:val="none" w:sz="0" w:space="0" w:color="auto"/>
        <w:right w:val="none" w:sz="0" w:space="0" w:color="auto"/>
      </w:divBdr>
    </w:div>
    <w:div w:id="1982542117">
      <w:bodyDiv w:val="1"/>
      <w:marLeft w:val="0"/>
      <w:marRight w:val="0"/>
      <w:marTop w:val="0"/>
      <w:marBottom w:val="0"/>
      <w:divBdr>
        <w:top w:val="none" w:sz="0" w:space="0" w:color="auto"/>
        <w:left w:val="none" w:sz="0" w:space="0" w:color="auto"/>
        <w:bottom w:val="none" w:sz="0" w:space="0" w:color="auto"/>
        <w:right w:val="none" w:sz="0" w:space="0" w:color="auto"/>
      </w:divBdr>
    </w:div>
    <w:div w:id="1991208402">
      <w:bodyDiv w:val="1"/>
      <w:marLeft w:val="0"/>
      <w:marRight w:val="0"/>
      <w:marTop w:val="0"/>
      <w:marBottom w:val="0"/>
      <w:divBdr>
        <w:top w:val="none" w:sz="0" w:space="0" w:color="auto"/>
        <w:left w:val="none" w:sz="0" w:space="0" w:color="auto"/>
        <w:bottom w:val="none" w:sz="0" w:space="0" w:color="auto"/>
        <w:right w:val="none" w:sz="0" w:space="0" w:color="auto"/>
      </w:divBdr>
    </w:div>
    <w:div w:id="2007436171">
      <w:bodyDiv w:val="1"/>
      <w:marLeft w:val="0"/>
      <w:marRight w:val="0"/>
      <w:marTop w:val="0"/>
      <w:marBottom w:val="0"/>
      <w:divBdr>
        <w:top w:val="none" w:sz="0" w:space="0" w:color="auto"/>
        <w:left w:val="none" w:sz="0" w:space="0" w:color="auto"/>
        <w:bottom w:val="none" w:sz="0" w:space="0" w:color="auto"/>
        <w:right w:val="none" w:sz="0" w:space="0" w:color="auto"/>
      </w:divBdr>
    </w:div>
    <w:div w:id="2015842145">
      <w:bodyDiv w:val="1"/>
      <w:marLeft w:val="0"/>
      <w:marRight w:val="0"/>
      <w:marTop w:val="0"/>
      <w:marBottom w:val="0"/>
      <w:divBdr>
        <w:top w:val="none" w:sz="0" w:space="0" w:color="auto"/>
        <w:left w:val="none" w:sz="0" w:space="0" w:color="auto"/>
        <w:bottom w:val="none" w:sz="0" w:space="0" w:color="auto"/>
        <w:right w:val="none" w:sz="0" w:space="0" w:color="auto"/>
      </w:divBdr>
    </w:div>
    <w:div w:id="2069187441">
      <w:bodyDiv w:val="1"/>
      <w:marLeft w:val="0"/>
      <w:marRight w:val="0"/>
      <w:marTop w:val="0"/>
      <w:marBottom w:val="0"/>
      <w:divBdr>
        <w:top w:val="none" w:sz="0" w:space="0" w:color="auto"/>
        <w:left w:val="none" w:sz="0" w:space="0" w:color="auto"/>
        <w:bottom w:val="none" w:sz="0" w:space="0" w:color="auto"/>
        <w:right w:val="none" w:sz="0" w:space="0" w:color="auto"/>
      </w:divBdr>
    </w:div>
    <w:div w:id="20955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CL-CCS/SCEM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vecma-toolkit.eu"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vecma.eu/siamuq20_iccs2020/"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ecma.e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emelb.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patterson.CMPD1\Desktop\Research%20plan%20lates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vassaux/Downloads/VECMAtk%20cumulative%20download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EasyVVUQ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Sheet1!$B$2:$B$32</c:f>
              <c:numCache>
                <c:formatCode>General</c:formatCode>
                <c:ptCount val="31"/>
                <c:pt idx="0">
                  <c:v>28</c:v>
                </c:pt>
                <c:pt idx="1">
                  <c:v>68</c:v>
                </c:pt>
                <c:pt idx="2">
                  <c:v>98</c:v>
                </c:pt>
                <c:pt idx="3">
                  <c:v>123</c:v>
                </c:pt>
                <c:pt idx="4">
                  <c:v>142</c:v>
                </c:pt>
                <c:pt idx="5">
                  <c:v>165</c:v>
                </c:pt>
                <c:pt idx="6">
                  <c:v>183</c:v>
                </c:pt>
                <c:pt idx="7">
                  <c:v>207</c:v>
                </c:pt>
                <c:pt idx="8">
                  <c:v>233</c:v>
                </c:pt>
                <c:pt idx="9">
                  <c:v>268</c:v>
                </c:pt>
                <c:pt idx="10">
                  <c:v>271</c:v>
                </c:pt>
                <c:pt idx="11">
                  <c:v>274</c:v>
                </c:pt>
                <c:pt idx="12">
                  <c:v>306</c:v>
                </c:pt>
                <c:pt idx="13">
                  <c:v>338</c:v>
                </c:pt>
                <c:pt idx="14">
                  <c:v>510</c:v>
                </c:pt>
                <c:pt idx="15">
                  <c:v>531</c:v>
                </c:pt>
                <c:pt idx="16">
                  <c:v>665</c:v>
                </c:pt>
                <c:pt idx="17">
                  <c:v>749</c:v>
                </c:pt>
                <c:pt idx="18">
                  <c:v>861</c:v>
                </c:pt>
                <c:pt idx="19">
                  <c:v>1043</c:v>
                </c:pt>
                <c:pt idx="20">
                  <c:v>1208</c:v>
                </c:pt>
                <c:pt idx="21">
                  <c:v>1633</c:v>
                </c:pt>
                <c:pt idx="22">
                  <c:v>1932</c:v>
                </c:pt>
                <c:pt idx="23">
                  <c:v>2011</c:v>
                </c:pt>
                <c:pt idx="24">
                  <c:v>2121</c:v>
                </c:pt>
                <c:pt idx="25">
                  <c:v>2294</c:v>
                </c:pt>
                <c:pt idx="26">
                  <c:v>2380</c:v>
                </c:pt>
                <c:pt idx="27">
                  <c:v>2563</c:v>
                </c:pt>
                <c:pt idx="28">
                  <c:v>2718</c:v>
                </c:pt>
                <c:pt idx="29">
                  <c:v>2897</c:v>
                </c:pt>
                <c:pt idx="30">
                  <c:v>2979</c:v>
                </c:pt>
              </c:numCache>
            </c:numRef>
          </c:yVal>
          <c:smooth val="1"/>
          <c:extLst>
            <c:ext xmlns:c16="http://schemas.microsoft.com/office/drawing/2014/chart" uri="{C3380CC4-5D6E-409C-BE32-E72D297353CC}">
              <c16:uniqueId val="{00000000-23CD-C74B-AF08-1D954178EC70}"/>
            </c:ext>
          </c:extLst>
        </c:ser>
        <c:ser>
          <c:idx val="1"/>
          <c:order val="1"/>
          <c:tx>
            <c:strRef>
              <c:f>Sheet1!$C$1</c:f>
              <c:strCache>
                <c:ptCount val="1"/>
                <c:pt idx="0">
                  <c:v>FabSim3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Sheet1!$C$2:$C$32</c:f>
              <c:numCache>
                <c:formatCode>General</c:formatCode>
                <c:ptCount val="31"/>
                <c:pt idx="0">
                  <c:v>9</c:v>
                </c:pt>
                <c:pt idx="1">
                  <c:v>11</c:v>
                </c:pt>
                <c:pt idx="2">
                  <c:v>39</c:v>
                </c:pt>
                <c:pt idx="3">
                  <c:v>67</c:v>
                </c:pt>
                <c:pt idx="4">
                  <c:v>75</c:v>
                </c:pt>
                <c:pt idx="5">
                  <c:v>80</c:v>
                </c:pt>
                <c:pt idx="6">
                  <c:v>86</c:v>
                </c:pt>
                <c:pt idx="7">
                  <c:v>91</c:v>
                </c:pt>
                <c:pt idx="8">
                  <c:v>98</c:v>
                </c:pt>
                <c:pt idx="9">
                  <c:v>159</c:v>
                </c:pt>
                <c:pt idx="10">
                  <c:v>159</c:v>
                </c:pt>
                <c:pt idx="11">
                  <c:v>176</c:v>
                </c:pt>
                <c:pt idx="12">
                  <c:v>198</c:v>
                </c:pt>
                <c:pt idx="13">
                  <c:v>222</c:v>
                </c:pt>
                <c:pt idx="14">
                  <c:v>251</c:v>
                </c:pt>
                <c:pt idx="15">
                  <c:v>281</c:v>
                </c:pt>
                <c:pt idx="16">
                  <c:v>320</c:v>
                </c:pt>
                <c:pt idx="17">
                  <c:v>325</c:v>
                </c:pt>
                <c:pt idx="18">
                  <c:v>339</c:v>
                </c:pt>
                <c:pt idx="19">
                  <c:v>359</c:v>
                </c:pt>
                <c:pt idx="20">
                  <c:v>448</c:v>
                </c:pt>
                <c:pt idx="21">
                  <c:v>495</c:v>
                </c:pt>
                <c:pt idx="22">
                  <c:v>546</c:v>
                </c:pt>
                <c:pt idx="23">
                  <c:v>592</c:v>
                </c:pt>
                <c:pt idx="24">
                  <c:v>617</c:v>
                </c:pt>
                <c:pt idx="25">
                  <c:v>653</c:v>
                </c:pt>
                <c:pt idx="26">
                  <c:v>667</c:v>
                </c:pt>
                <c:pt idx="27">
                  <c:v>672</c:v>
                </c:pt>
                <c:pt idx="28">
                  <c:v>715</c:v>
                </c:pt>
                <c:pt idx="29">
                  <c:v>781</c:v>
                </c:pt>
                <c:pt idx="30">
                  <c:v>853</c:v>
                </c:pt>
              </c:numCache>
            </c:numRef>
          </c:yVal>
          <c:smooth val="1"/>
          <c:extLst>
            <c:ext xmlns:c16="http://schemas.microsoft.com/office/drawing/2014/chart" uri="{C3380CC4-5D6E-409C-BE32-E72D297353CC}">
              <c16:uniqueId val="{00000001-23CD-C74B-AF08-1D954178EC70}"/>
            </c:ext>
          </c:extLst>
        </c:ser>
        <c:ser>
          <c:idx val="2"/>
          <c:order val="2"/>
          <c:tx>
            <c:strRef>
              <c:f>Sheet1!$D$1</c:f>
              <c:strCache>
                <c:ptCount val="1"/>
                <c:pt idx="0">
                  <c:v>QCG Pilot Job</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Sheet1!$D$2:$D$32</c:f>
              <c:numCache>
                <c:formatCode>General</c:formatCode>
                <c:ptCount val="31"/>
                <c:pt idx="2">
                  <c:v>31</c:v>
                </c:pt>
                <c:pt idx="3">
                  <c:v>47</c:v>
                </c:pt>
                <c:pt idx="4">
                  <c:v>65</c:v>
                </c:pt>
                <c:pt idx="5">
                  <c:v>79</c:v>
                </c:pt>
                <c:pt idx="6">
                  <c:v>96</c:v>
                </c:pt>
                <c:pt idx="7">
                  <c:v>116</c:v>
                </c:pt>
                <c:pt idx="8">
                  <c:v>134</c:v>
                </c:pt>
                <c:pt idx="9">
                  <c:v>148</c:v>
                </c:pt>
                <c:pt idx="10">
                  <c:v>148</c:v>
                </c:pt>
                <c:pt idx="11">
                  <c:v>174</c:v>
                </c:pt>
                <c:pt idx="12">
                  <c:v>194</c:v>
                </c:pt>
                <c:pt idx="13">
                  <c:v>213</c:v>
                </c:pt>
                <c:pt idx="14">
                  <c:v>330</c:v>
                </c:pt>
                <c:pt idx="15">
                  <c:v>349</c:v>
                </c:pt>
                <c:pt idx="16">
                  <c:v>364</c:v>
                </c:pt>
                <c:pt idx="17">
                  <c:v>367</c:v>
                </c:pt>
                <c:pt idx="18">
                  <c:v>403</c:v>
                </c:pt>
                <c:pt idx="19">
                  <c:v>495</c:v>
                </c:pt>
                <c:pt idx="20">
                  <c:v>557</c:v>
                </c:pt>
                <c:pt idx="21">
                  <c:v>685</c:v>
                </c:pt>
                <c:pt idx="22">
                  <c:v>805</c:v>
                </c:pt>
                <c:pt idx="23">
                  <c:v>805</c:v>
                </c:pt>
                <c:pt idx="24">
                  <c:v>813</c:v>
                </c:pt>
                <c:pt idx="25">
                  <c:v>831</c:v>
                </c:pt>
                <c:pt idx="26">
                  <c:v>838</c:v>
                </c:pt>
                <c:pt idx="27">
                  <c:v>843</c:v>
                </c:pt>
                <c:pt idx="28">
                  <c:v>877</c:v>
                </c:pt>
                <c:pt idx="29">
                  <c:v>932</c:v>
                </c:pt>
                <c:pt idx="30">
                  <c:v>982</c:v>
                </c:pt>
              </c:numCache>
            </c:numRef>
          </c:yVal>
          <c:smooth val="1"/>
          <c:extLst>
            <c:ext xmlns:c16="http://schemas.microsoft.com/office/drawing/2014/chart" uri="{C3380CC4-5D6E-409C-BE32-E72D297353CC}">
              <c16:uniqueId val="{00000002-23CD-C74B-AF08-1D954178EC70}"/>
            </c:ext>
          </c:extLst>
        </c:ser>
        <c:ser>
          <c:idx val="3"/>
          <c:order val="3"/>
          <c:tx>
            <c:strRef>
              <c:f>Sheet1!$E$1</c:f>
              <c:strCache>
                <c:ptCount val="1"/>
                <c:pt idx="0">
                  <c:v>EasyVVUQ QCG-PJ</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Sheet1!$E$2:$E$32</c:f>
              <c:numCache>
                <c:formatCode>General</c:formatCode>
                <c:ptCount val="31"/>
                <c:pt idx="2">
                  <c:v>7</c:v>
                </c:pt>
                <c:pt idx="3">
                  <c:v>13</c:v>
                </c:pt>
                <c:pt idx="4">
                  <c:v>19</c:v>
                </c:pt>
                <c:pt idx="5">
                  <c:v>23</c:v>
                </c:pt>
                <c:pt idx="6">
                  <c:v>28</c:v>
                </c:pt>
                <c:pt idx="7">
                  <c:v>37</c:v>
                </c:pt>
                <c:pt idx="8">
                  <c:v>45</c:v>
                </c:pt>
                <c:pt idx="9">
                  <c:v>53</c:v>
                </c:pt>
                <c:pt idx="10">
                  <c:v>56</c:v>
                </c:pt>
                <c:pt idx="11">
                  <c:v>56</c:v>
                </c:pt>
                <c:pt idx="12">
                  <c:v>59</c:v>
                </c:pt>
                <c:pt idx="13">
                  <c:v>68</c:v>
                </c:pt>
                <c:pt idx="14">
                  <c:v>121</c:v>
                </c:pt>
                <c:pt idx="15">
                  <c:v>124</c:v>
                </c:pt>
                <c:pt idx="16">
                  <c:v>132</c:v>
                </c:pt>
                <c:pt idx="17">
                  <c:v>134</c:v>
                </c:pt>
                <c:pt idx="18">
                  <c:v>149</c:v>
                </c:pt>
                <c:pt idx="19">
                  <c:v>166</c:v>
                </c:pt>
                <c:pt idx="20">
                  <c:v>173</c:v>
                </c:pt>
                <c:pt idx="21">
                  <c:v>233</c:v>
                </c:pt>
                <c:pt idx="22">
                  <c:v>366</c:v>
                </c:pt>
                <c:pt idx="23">
                  <c:v>375</c:v>
                </c:pt>
                <c:pt idx="24">
                  <c:v>391</c:v>
                </c:pt>
                <c:pt idx="25">
                  <c:v>429</c:v>
                </c:pt>
                <c:pt idx="26">
                  <c:v>432</c:v>
                </c:pt>
                <c:pt idx="27">
                  <c:v>436</c:v>
                </c:pt>
                <c:pt idx="28">
                  <c:v>457</c:v>
                </c:pt>
                <c:pt idx="29">
                  <c:v>477</c:v>
                </c:pt>
                <c:pt idx="30">
                  <c:v>479</c:v>
                </c:pt>
              </c:numCache>
            </c:numRef>
          </c:yVal>
          <c:smooth val="1"/>
          <c:extLst>
            <c:ext xmlns:c16="http://schemas.microsoft.com/office/drawing/2014/chart" uri="{C3380CC4-5D6E-409C-BE32-E72D297353CC}">
              <c16:uniqueId val="{00000003-23CD-C74B-AF08-1D954178EC70}"/>
            </c:ext>
          </c:extLst>
        </c:ser>
        <c:dLbls>
          <c:showLegendKey val="0"/>
          <c:showVal val="0"/>
          <c:showCatName val="0"/>
          <c:showSerName val="0"/>
          <c:showPercent val="0"/>
          <c:showBubbleSize val="0"/>
        </c:dLbls>
        <c:axId val="639051263"/>
        <c:axId val="639052943"/>
      </c:scatterChart>
      <c:valAx>
        <c:axId val="639051263"/>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18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39052943"/>
        <c:crosses val="autoZero"/>
        <c:crossBetween val="midCat"/>
      </c:valAx>
      <c:valAx>
        <c:axId val="63905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1100" b="1"/>
                  <a:t>cumulative number of downloads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39051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C94C8A19D44C748BC546B2320F73047" ma:contentTypeVersion="656" ma:contentTypeDescription="Create a new document." ma:contentTypeScope="" ma:versionID="25b259ec5c48f7251de8b20b189c112f">
  <xsd:schema xmlns:xsd="http://www.w3.org/2001/XMLSchema" xmlns:xs="http://www.w3.org/2001/XMLSchema" xmlns:p="http://schemas.microsoft.com/office/2006/metadata/properties" xmlns:ns2="01b03b84-37e0-45d1-88a9-aa6678263129" xmlns:ns3="0CEA12EE-0D9C-4833-97EC-1C709E47EF6D" xmlns:ns4="0cea12ee-0d9c-4833-97ec-1c709e47ef6d" targetNamespace="http://schemas.microsoft.com/office/2006/metadata/properties" ma:root="true" ma:fieldsID="50e9b9df334b9ccd8195ea705bc5bd6a" ns2:_="" ns3:_="" ns4:_="">
    <xsd:import namespace="01b03b84-37e0-45d1-88a9-aa6678263129"/>
    <xsd:import namespace="0CEA12EE-0D9C-4833-97EC-1C709E47EF6D"/>
    <xsd:import namespace="0cea12ee-0d9c-4833-97ec-1c709e47ef6d"/>
    <xsd:element name="properties">
      <xsd:complexType>
        <xsd:sequence>
          <xsd:element name="documentManagement">
            <xsd:complexType>
              <xsd:all>
                <xsd:element ref="ns2:_dlc_DocIdUrl" minOccurs="0"/>
                <xsd:element ref="ns3:Document_x0020_Type"/>
                <xsd:element ref="ns4:Label" minOccurs="0"/>
                <xsd:element ref="ns2:_dlc_DocId" minOccurs="0"/>
                <xsd:element ref="ns2:_dlc_DocIdPersistId" minOccurs="0"/>
                <xsd:element ref="ns3:MediaServiceMetadata" minOccurs="0"/>
                <xsd:element ref="ns3: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3b84-37e0-45d1-88a9-aa6678263129"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8" nillable="true" ma:displayName="Document ID Value" ma:description="The value of the document ID assigned to this item." ma:hidden="true" ma:internalName="_dlc_DocId" ma:readOnly="false">
      <xsd:simpleType>
        <xsd:restriction base="dms:Text"/>
      </xsd:simple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Document_x0020_Type" ma:index="3" ma:displayName="Document Type" ma:format="Dropdown" ma:internalName="Document_x0020_Type" ma:readOnly="false">
      <xsd:simpleType>
        <xsd:restriction base="dms:Choice">
          <xsd:enumeration value="Project Management Plan (PMP)"/>
          <xsd:enumeration value="Project Justification Document (PJD)"/>
          <xsd:enumeration value="Privacy Impact Assessment (PIA)"/>
          <xsd:enumeration value="Design Requirements Checklist"/>
          <xsd:enumeration value="Other"/>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Label" ma:index="4" nillable="true" ma:displayName="Label" ma:default="Invoice" ma:format="Dropdown" ma:internalName="Labe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Url xmlns="01b03b84-37e0-45d1-88a9-aa6678263129">
      <Url>https://ukaeauk.sharepoint.com/sites/pw/AC/20-0011/_layouts/15/DocIdRedir.aspx?ID=5UQPXAUT2S4T-607805121-211</Url>
      <Description>5UQPXAUT2S4T-607805121-211</Description>
    </_dlc_DocIdUrl>
    <Document_x0020_Type xmlns="0CEA12EE-0D9C-4833-97EC-1C709E47EF6D">Other</Document_x0020_Type>
    <Label xmlns="0cea12ee-0d9c-4833-97ec-1c709e47ef6d">Research Plan</Label>
    <_dlc_DocIdPersistId xmlns="01b03b84-37e0-45d1-88a9-aa6678263129" xsi:nil="true"/>
    <_dlc_DocId xmlns="01b03b84-37e0-45d1-88a9-aa6678263129">5UQPXAUT2S4T-607805121-211</_dlc_Doc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DBE8B-079C-4850-9270-7B231AE8FB14}">
  <ds:schemaRefs>
    <ds:schemaRef ds:uri="http://schemas.microsoft.com/sharepoint/events"/>
  </ds:schemaRefs>
</ds:datastoreItem>
</file>

<file path=customXml/itemProps2.xml><?xml version="1.0" encoding="utf-8"?>
<ds:datastoreItem xmlns:ds="http://schemas.openxmlformats.org/officeDocument/2006/customXml" ds:itemID="{6EFE1DA8-C67A-49CD-810C-204D8E864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03b84-37e0-45d1-88a9-aa6678263129"/>
    <ds:schemaRef ds:uri="0CEA12EE-0D9C-4833-97EC-1C709E47EF6D"/>
    <ds:schemaRef ds:uri="0cea12ee-0d9c-4833-97ec-1c709e47e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C1641-67FE-4E33-907A-A1F1AE8FB19E}">
  <ds:schemaRefs>
    <ds:schemaRef ds:uri="http://schemas.microsoft.com/office/2006/metadata/properties"/>
    <ds:schemaRef ds:uri="http://schemas.microsoft.com/office/infopath/2007/PartnerControls"/>
    <ds:schemaRef ds:uri="01b03b84-37e0-45d1-88a9-aa6678263129"/>
    <ds:schemaRef ds:uri="0CEA12EE-0D9C-4833-97EC-1C709E47EF6D"/>
    <ds:schemaRef ds:uri="0cea12ee-0d9c-4833-97ec-1c709e47ef6d"/>
  </ds:schemaRefs>
</ds:datastoreItem>
</file>

<file path=customXml/itemProps4.xml><?xml version="1.0" encoding="utf-8"?>
<ds:datastoreItem xmlns:ds="http://schemas.openxmlformats.org/officeDocument/2006/customXml" ds:itemID="{873EDD01-F678-4A11-A27C-98016D0B4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C:\Users\caroline.patterson.CMPD1\Desktop\Research plan latest.dotx</Template>
  <TotalTime>5</TotalTime>
  <Pages>17</Pages>
  <Words>4430</Words>
  <Characters>25254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caroline.patterson</dc:creator>
  <cp:keywords/>
  <dc:description/>
  <cp:lastModifiedBy>Martin, Hugh</cp:lastModifiedBy>
  <cp:revision>3</cp:revision>
  <cp:lastPrinted>2019-01-09T12:23:00Z</cp:lastPrinted>
  <dcterms:created xsi:type="dcterms:W3CDTF">2021-01-18T13:24:00Z</dcterms:created>
  <dcterms:modified xsi:type="dcterms:W3CDTF">2021-01-18T13:28:00Z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0x010100FC94C8A19D44C748BC546B2320F73047</vt:lpwstr>
  </property>
  <property fmtid="{D5CDD505-2E9C-101B-9397-08002B2CF9AE}" pid="3" name="AuthorIds_UIVersion_1024">
    <vt:lpwstr>16</vt:lpwstr>
  </property>
  <property fmtid="{D5CDD505-2E9C-101B-9397-08002B2CF9AE}" pid="4" name="SharedWithUsers">
    <vt:lpwstr>17;#Groves, Andrew</vt:lpwstr>
  </property>
  <property fmtid="{D5CDD505-2E9C-101B-9397-08002B2CF9AE}" pid="5" name="MSIP_Label_0dcb255a-fd3f-4c0f-857e-201fa46304da_Enabled">
    <vt:lpwstr>True</vt:lpwstr>
  </property>
  <property fmtid="{D5CDD505-2E9C-101B-9397-08002B2CF9AE}" pid="6" name="MSIP_Label_0dcb255a-fd3f-4c0f-857e-201fa46304da_SiteId">
    <vt:lpwstr>c6ac664b-ae27-4d5d-b4e6-bb5717196fc7</vt:lpwstr>
  </property>
  <property fmtid="{D5CDD505-2E9C-101B-9397-08002B2CF9AE}" pid="7" name="MSIP_Label_0dcb255a-fd3f-4c0f-857e-201fa46304da_Owner">
    <vt:lpwstr>marta.barrabinoclemente@ukaea.uk</vt:lpwstr>
  </property>
  <property fmtid="{D5CDD505-2E9C-101B-9397-08002B2CF9AE}" pid="8" name="MSIP_Label_0dcb255a-fd3f-4c0f-857e-201fa46304da_SetDate">
    <vt:lpwstr>2020-08-28T14:23:01.6553708Z</vt:lpwstr>
  </property>
  <property fmtid="{D5CDD505-2E9C-101B-9397-08002B2CF9AE}" pid="9" name="MSIP_Label_0dcb255a-fd3f-4c0f-857e-201fa46304da_Name">
    <vt:lpwstr>Official</vt:lpwstr>
  </property>
  <property fmtid="{D5CDD505-2E9C-101B-9397-08002B2CF9AE}" pid="10" name="MSIP_Label_0dcb255a-fd3f-4c0f-857e-201fa46304da_Application">
    <vt:lpwstr>Microsoft Azure Information Protection</vt:lpwstr>
  </property>
  <property fmtid="{D5CDD505-2E9C-101B-9397-08002B2CF9AE}" pid="11" name="MSIP_Label_0dcb255a-fd3f-4c0f-857e-201fa46304da_ActionId">
    <vt:lpwstr>dbd8d907-3477-4ab0-9446-ec255a9bf6fc</vt:lpwstr>
  </property>
  <property fmtid="{D5CDD505-2E9C-101B-9397-08002B2CF9AE}" pid="12" name="MSIP_Label_0dcb255a-fd3f-4c0f-857e-201fa46304da_Extended_MSFT_Method">
    <vt:lpwstr>Automatic</vt:lpwstr>
  </property>
  <property fmtid="{D5CDD505-2E9C-101B-9397-08002B2CF9AE}" pid="13" name="MSIP_Label_22759de7-3255-46b5-8dfe-736652f9c6c1_Enabled">
    <vt:lpwstr>True</vt:lpwstr>
  </property>
  <property fmtid="{D5CDD505-2E9C-101B-9397-08002B2CF9AE}" pid="14" name="MSIP_Label_22759de7-3255-46b5-8dfe-736652f9c6c1_SiteId">
    <vt:lpwstr>c6ac664b-ae27-4d5d-b4e6-bb5717196fc7</vt:lpwstr>
  </property>
  <property fmtid="{D5CDD505-2E9C-101B-9397-08002B2CF9AE}" pid="15" name="MSIP_Label_22759de7-3255-46b5-8dfe-736652f9c6c1_Owner">
    <vt:lpwstr>marta.barrabinoclemente@ukaea.uk</vt:lpwstr>
  </property>
  <property fmtid="{D5CDD505-2E9C-101B-9397-08002B2CF9AE}" pid="16" name="MSIP_Label_22759de7-3255-46b5-8dfe-736652f9c6c1_SetDate">
    <vt:lpwstr>2020-08-28T14:23:01.6553708Z</vt:lpwstr>
  </property>
  <property fmtid="{D5CDD505-2E9C-101B-9397-08002B2CF9AE}" pid="17" name="MSIP_Label_22759de7-3255-46b5-8dfe-736652f9c6c1_Name">
    <vt:lpwstr>Public</vt:lpwstr>
  </property>
  <property fmtid="{D5CDD505-2E9C-101B-9397-08002B2CF9AE}" pid="18" name="MSIP_Label_22759de7-3255-46b5-8dfe-736652f9c6c1_Application">
    <vt:lpwstr>Microsoft Azure Information Protection</vt:lpwstr>
  </property>
  <property fmtid="{D5CDD505-2E9C-101B-9397-08002B2CF9AE}" pid="19" name="MSIP_Label_22759de7-3255-46b5-8dfe-736652f9c6c1_ActionId">
    <vt:lpwstr>dbd8d907-3477-4ab0-9446-ec255a9bf6fc</vt:lpwstr>
  </property>
  <property fmtid="{D5CDD505-2E9C-101B-9397-08002B2CF9AE}" pid="20" name="MSIP_Label_22759de7-3255-46b5-8dfe-736652f9c6c1_Parent">
    <vt:lpwstr>0dcb255a-fd3f-4c0f-857e-201fa46304da</vt:lpwstr>
  </property>
  <property fmtid="{D5CDD505-2E9C-101B-9397-08002B2CF9AE}" pid="21" name="MSIP_Label_22759de7-3255-46b5-8dfe-736652f9c6c1_Extended_MSFT_Method">
    <vt:lpwstr>Automatic</vt:lpwstr>
  </property>
  <property fmtid="{D5CDD505-2E9C-101B-9397-08002B2CF9AE}" pid="22" name="Sensitivity">
    <vt:lpwstr>Official Public</vt:lpwstr>
  </property>
  <property fmtid="{D5CDD505-2E9C-101B-9397-08002B2CF9AE}" pid="23" name="_dlc_DocIdItemGuid">
    <vt:lpwstr>2156d747-fcdf-4365-8209-2794262d35c8</vt:lpwstr>
  </property>
</Properties>
</file>