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FutureFlow</w:t>
        <w:br/>
        <w:t>Security Architecture</w:t>
      </w:r>
    </w:p>
    <w:p>
      <w:pPr>
        <w:jc w:val="center"/>
      </w:pPr>
      <w:r>
        <w:t>Version 1.0</w:t>
        <w:br/>
        <w:t>Project: FutureFlow – Predictive Cash Flow &amp; Scenario Planner</w:t>
      </w:r>
    </w:p>
    <w:p>
      <w:pPr>
        <w:pStyle w:val="Heading1"/>
      </w:pPr>
      <w:r>
        <w:t>Purpose</w:t>
      </w:r>
    </w:p>
    <w:p>
      <w:r>
        <w:t>Defines the security architecture for FutureFlow and the controls used to protect user financial information.</w:t>
      </w:r>
    </w:p>
    <w:p>
      <w:pPr>
        <w:pStyle w:val="Heading1"/>
      </w:pPr>
      <w:r>
        <w:t>Security Objectives</w:t>
      </w:r>
    </w:p>
    <w:p>
      <w:pPr>
        <w:pStyle w:val="ListBullet"/>
      </w:pPr>
      <w:r>
        <w:t>Protect financial data</w:t>
      </w:r>
    </w:p>
    <w:p>
      <w:pPr>
        <w:pStyle w:val="ListBullet"/>
      </w:pPr>
      <w:r>
        <w:t>Secure authentication</w:t>
      </w:r>
    </w:p>
    <w:p>
      <w:pPr>
        <w:pStyle w:val="ListBullet"/>
      </w:pPr>
      <w:r>
        <w:t>Protect REST APIs</w:t>
      </w:r>
    </w:p>
    <w:p>
      <w:pPr>
        <w:pStyle w:val="ListBullet"/>
      </w:pPr>
      <w:r>
        <w:t>Encrypt production traffic</w:t>
      </w:r>
    </w:p>
    <w:p>
      <w:pPr>
        <w:pStyle w:val="ListBullet"/>
      </w:pPr>
      <w:r>
        <w:t>Support secure local development</w:t>
      </w:r>
    </w:p>
    <w:p>
      <w:pPr>
        <w:pStyle w:val="Heading1"/>
      </w:pPr>
      <w:r>
        <w:t>Authentication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Approach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JWT Bearer</w:t>
            </w:r>
          </w:p>
        </w:tc>
      </w:tr>
      <w:tr>
        <w:tc>
          <w:tcPr>
            <w:tcW w:type="dxa" w:w="4320"/>
          </w:tcPr>
          <w:p>
            <w:r>
              <w:t>Passwords</w:t>
            </w:r>
          </w:p>
        </w:tc>
        <w:tc>
          <w:tcPr>
            <w:tcW w:type="dxa" w:w="4320"/>
          </w:tcPr>
          <w:p>
            <w:r>
              <w:t>Argon2 (preferred)</w:t>
            </w:r>
          </w:p>
        </w:tc>
      </w:tr>
      <w:tr>
        <w:tc>
          <w:tcPr>
            <w:tcW w:type="dxa" w:w="4320"/>
          </w:tcPr>
          <w:p>
            <w:r>
              <w:t>Authorization</w:t>
            </w:r>
          </w:p>
        </w:tc>
        <w:tc>
          <w:tcPr>
            <w:tcW w:type="dxa" w:w="4320"/>
          </w:tcPr>
          <w:p>
            <w:r>
              <w:t>Role-based access</w:t>
            </w:r>
          </w:p>
        </w:tc>
      </w:tr>
      <w:tr>
        <w:tc>
          <w:tcPr>
            <w:tcW w:type="dxa" w:w="4320"/>
          </w:tcPr>
          <w:p>
            <w:r>
              <w:t>Sessions</w:t>
            </w:r>
          </w:p>
        </w:tc>
        <w:tc>
          <w:tcPr>
            <w:tcW w:type="dxa" w:w="4320"/>
          </w:tcPr>
          <w:p>
            <w:r>
              <w:t>Stateless JWT</w:t>
            </w:r>
          </w:p>
        </w:tc>
      </w:tr>
      <w:tr>
        <w:tc>
          <w:tcPr>
            <w:tcW w:type="dxa" w:w="4320"/>
          </w:tcPr>
          <w:p>
            <w:r>
              <w:t>Secrets</w:t>
            </w:r>
          </w:p>
        </w:tc>
        <w:tc>
          <w:tcPr>
            <w:tcW w:type="dxa" w:w="4320"/>
          </w:tcPr>
          <w:p>
            <w:r>
              <w:t>Environment variables</w:t>
            </w:r>
          </w:p>
        </w:tc>
      </w:tr>
    </w:tbl>
    <w:p>
      <w:pPr>
        <w:pStyle w:val="Heading1"/>
      </w:pPr>
      <w:r>
        <w:t>API Security</w:t>
      </w:r>
    </w:p>
    <w:p>
      <w:pPr>
        <w:pStyle w:val="ListBullet"/>
      </w:pPr>
      <w:r>
        <w:t>Input validation</w:t>
      </w:r>
    </w:p>
    <w:p>
      <w:pPr>
        <w:pStyle w:val="ListBullet"/>
      </w:pPr>
      <w:r>
        <w:t>Rate limiting for login</w:t>
      </w:r>
    </w:p>
    <w:p>
      <w:pPr>
        <w:pStyle w:val="ListBullet"/>
      </w:pPr>
      <w:r>
        <w:t>Consistent error handling</w:t>
      </w:r>
    </w:p>
    <w:p>
      <w:pPr>
        <w:pStyle w:val="ListBullet"/>
      </w:pPr>
      <w:r>
        <w:t>No sensitive data in responses</w:t>
      </w:r>
    </w:p>
    <w:p>
      <w:pPr>
        <w:pStyle w:val="Heading1"/>
      </w:pPr>
      <w:r>
        <w:t>Database Security</w:t>
      </w:r>
    </w:p>
    <w:p>
      <w:pPr>
        <w:pStyle w:val="ListBullet"/>
      </w:pPr>
      <w:r>
        <w:t>Parameterized queries via Prisma</w:t>
      </w:r>
    </w:p>
    <w:p>
      <w:pPr>
        <w:pStyle w:val="ListBullet"/>
      </w:pPr>
      <w:r>
        <w:t>Least-privilege accounts</w:t>
      </w:r>
    </w:p>
    <w:p>
      <w:pPr>
        <w:pStyle w:val="ListBullet"/>
      </w:pPr>
      <w:r>
        <w:t>Encrypted backups</w:t>
      </w:r>
    </w:p>
    <w:p>
      <w:pPr>
        <w:pStyle w:val="ListBullet"/>
      </w:pPr>
      <w:r>
        <w:t>Regular backups</w:t>
      </w:r>
    </w:p>
    <w:p>
      <w:pPr>
        <w:pStyle w:val="Heading1"/>
      </w:pPr>
      <w:r>
        <w:t>Security Testing</w:t>
      </w:r>
    </w:p>
    <w:p>
      <w:pPr>
        <w:pStyle w:val="ListBullet"/>
      </w:pPr>
      <w:r>
        <w:t>Dependency scanning</w:t>
      </w:r>
    </w:p>
    <w:p>
      <w:pPr>
        <w:pStyle w:val="ListBullet"/>
      </w:pPr>
      <w:r>
        <w:t>Authentication testing</w:t>
      </w:r>
    </w:p>
    <w:p>
      <w:pPr>
        <w:pStyle w:val="ListBullet"/>
      </w:pPr>
      <w:r>
        <w:t>Authorization testing</w:t>
      </w:r>
    </w:p>
    <w:p>
      <w:pPr>
        <w:pStyle w:val="ListBullet"/>
      </w:pPr>
      <w:r>
        <w:t>SQL injection testing</w:t>
      </w:r>
    </w:p>
    <w:p>
      <w:pPr>
        <w:pStyle w:val="ListBullet"/>
      </w:pPr>
      <w:r>
        <w:t>XSS testing</w:t>
      </w:r>
    </w:p>
    <w:p>
      <w:pPr>
        <w:pStyle w:val="ListBullet"/>
      </w:pPr>
      <w:r>
        <w:t>Code reviews</w:t>
      </w:r>
    </w:p>
    <w:p>
      <w:pPr>
        <w:pStyle w:val="Heading1"/>
      </w:pPr>
      <w:r>
        <w:t>Summary</w:t>
      </w:r>
    </w:p>
    <w:p>
      <w:r>
        <w:t>FutureFlow uses layered security with modern authentication, secure coding practices, protected APIs, and defense-in-depth principles.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