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F8C877" w14:textId="77777777" w:rsidR="003E6913" w:rsidRDefault="007B11F8" w:rsidP="008910BA">
      <w:pPr>
        <w:jc w:val="center"/>
        <w:rPr>
          <w:rFonts w:ascii="Tahoma" w:hAnsi="Tahoma" w:cs="Tahoma"/>
          <w:b/>
          <w:sz w:val="32"/>
          <w:szCs w:val="32"/>
        </w:rPr>
      </w:pPr>
      <w:r w:rsidRPr="00751F92">
        <w:rPr>
          <w:rFonts w:ascii="Tahoma" w:hAnsi="Tahoma" w:cs="Tahoma"/>
          <w:b/>
          <w:noProof/>
          <w:sz w:val="32"/>
          <w:szCs w:val="32"/>
          <w:lang w:eastAsia="zh-TW"/>
        </w:rPr>
        <w:drawing>
          <wp:inline distT="0" distB="0" distL="0" distR="0" wp14:anchorId="55F8C8E1" wp14:editId="55F8C8E2">
            <wp:extent cx="2584450" cy="116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4450" cy="1160780"/>
                    </a:xfrm>
                    <a:prstGeom prst="rect">
                      <a:avLst/>
                    </a:prstGeom>
                    <a:noFill/>
                    <a:ln>
                      <a:noFill/>
                    </a:ln>
                  </pic:spPr>
                </pic:pic>
              </a:graphicData>
            </a:graphic>
          </wp:inline>
        </w:drawing>
      </w:r>
    </w:p>
    <w:p w14:paraId="55F8C878" w14:textId="77777777" w:rsidR="005267FE" w:rsidRPr="008910BA" w:rsidRDefault="005267FE" w:rsidP="00751F92">
      <w:pPr>
        <w:rPr>
          <w:rFonts w:ascii="Tahoma" w:hAnsi="Tahoma" w:cs="Tahoma"/>
          <w:b/>
          <w:sz w:val="32"/>
          <w:szCs w:val="32"/>
        </w:rPr>
      </w:pPr>
    </w:p>
    <w:p w14:paraId="55F8C879" w14:textId="77777777" w:rsidR="005267FE" w:rsidRPr="008910BA" w:rsidRDefault="00751F92" w:rsidP="008910BA">
      <w:pPr>
        <w:jc w:val="center"/>
        <w:rPr>
          <w:rFonts w:ascii="Tahoma" w:hAnsi="Tahoma" w:cs="Tahoma"/>
          <w:b/>
          <w:sz w:val="32"/>
          <w:szCs w:val="32"/>
        </w:rPr>
      </w:pPr>
      <w:r>
        <w:rPr>
          <w:rFonts w:ascii="Tahoma" w:hAnsi="Tahoma" w:cs="Tahoma"/>
          <w:b/>
          <w:sz w:val="32"/>
          <w:szCs w:val="32"/>
        </w:rPr>
        <w:t>Certificate in Junior Python Data Analyst</w:t>
      </w:r>
    </w:p>
    <w:p w14:paraId="55F8C87A" w14:textId="77777777" w:rsidR="005267FE" w:rsidRPr="008910BA" w:rsidRDefault="005267FE" w:rsidP="008910BA"/>
    <w:p w14:paraId="55F8C87B" w14:textId="77777777" w:rsidR="005267FE" w:rsidRPr="008910BA" w:rsidRDefault="005267FE" w:rsidP="008910BA"/>
    <w:p w14:paraId="55F8C87C" w14:textId="77777777" w:rsidR="009673B3" w:rsidRPr="008910BA" w:rsidRDefault="00167C45" w:rsidP="008910BA">
      <w:pPr>
        <w:rPr>
          <w:rFonts w:ascii="Tahoma" w:hAnsi="Tahoma" w:cs="Tahoma"/>
          <w:b/>
        </w:rPr>
      </w:pPr>
      <w:r w:rsidRPr="008910BA">
        <w:rPr>
          <w:rFonts w:ascii="Tahoma" w:hAnsi="Tahoma" w:cs="Tahoma"/>
          <w:b/>
        </w:rPr>
        <w:t xml:space="preserve">Project Title: </w:t>
      </w:r>
      <w:r w:rsidR="00F67FEB">
        <w:rPr>
          <w:rFonts w:ascii="Tahoma" w:hAnsi="Tahoma" w:cs="Tahoma"/>
          <w:b/>
        </w:rPr>
        <w:t>Data Analysis on Unicorn Companies</w:t>
      </w:r>
    </w:p>
    <w:p w14:paraId="55F8C87D" w14:textId="77777777" w:rsidR="00F67FEB" w:rsidRDefault="00F67FEB" w:rsidP="008910BA">
      <w:pPr>
        <w:rPr>
          <w:rFonts w:ascii="Tahoma" w:hAnsi="Tahoma" w:cs="Tahoma"/>
          <w:b/>
        </w:rPr>
      </w:pPr>
    </w:p>
    <w:p w14:paraId="55F8C87E" w14:textId="0F809154" w:rsidR="005267FE" w:rsidRPr="008910BA" w:rsidRDefault="005267FE" w:rsidP="008910BA">
      <w:pPr>
        <w:rPr>
          <w:rFonts w:ascii="Tahoma" w:hAnsi="Tahoma" w:cs="Tahoma"/>
          <w:b/>
        </w:rPr>
      </w:pPr>
      <w:r w:rsidRPr="008910BA">
        <w:rPr>
          <w:rFonts w:ascii="Tahoma" w:hAnsi="Tahoma" w:cs="Tahoma"/>
          <w:b/>
        </w:rPr>
        <w:t xml:space="preserve">Lecturer: </w:t>
      </w:r>
      <w:r w:rsidRPr="008910BA">
        <w:rPr>
          <w:rFonts w:ascii="Tahoma" w:hAnsi="Tahoma" w:cs="Tahoma"/>
          <w:b/>
        </w:rPr>
        <w:tab/>
      </w:r>
      <w:r w:rsidR="000C290C">
        <w:rPr>
          <w:rFonts w:ascii="Tahoma" w:hAnsi="Tahoma" w:cs="Tahoma"/>
          <w:b/>
        </w:rPr>
        <w:t xml:space="preserve">Ivan </w:t>
      </w:r>
      <w:r w:rsidR="009C5A78">
        <w:rPr>
          <w:rFonts w:ascii="Tahoma" w:hAnsi="Tahoma" w:cs="Tahoma"/>
          <w:b/>
        </w:rPr>
        <w:t>LA</w:t>
      </w:r>
      <w:r w:rsidR="007D71C8">
        <w:rPr>
          <w:rFonts w:ascii="Tahoma" w:hAnsi="Tahoma" w:cs="Tahoma"/>
          <w:b/>
        </w:rPr>
        <w:t>W</w:t>
      </w:r>
    </w:p>
    <w:p w14:paraId="55F8C87F" w14:textId="77777777" w:rsidR="005267FE" w:rsidRPr="008910BA" w:rsidRDefault="005267FE" w:rsidP="008910BA">
      <w:pPr>
        <w:rPr>
          <w:rFonts w:ascii="Tahoma" w:hAnsi="Tahoma" w:cs="Tahoma"/>
          <w:b/>
        </w:rPr>
      </w:pPr>
    </w:p>
    <w:p w14:paraId="55F8C880" w14:textId="7F4E276A" w:rsidR="00167C45" w:rsidRPr="008910BA" w:rsidRDefault="00167C45" w:rsidP="000C290C">
      <w:pPr>
        <w:rPr>
          <w:rFonts w:ascii="Tahoma" w:hAnsi="Tahoma" w:cs="Tahoma"/>
          <w:b/>
        </w:rPr>
      </w:pPr>
      <w:r w:rsidRPr="008910BA">
        <w:rPr>
          <w:rFonts w:ascii="Tahoma" w:hAnsi="Tahoma" w:cs="Tahoma"/>
          <w:b/>
        </w:rPr>
        <w:t>Members:</w:t>
      </w:r>
      <w:r w:rsidRPr="008910BA">
        <w:rPr>
          <w:rFonts w:ascii="Tahoma" w:hAnsi="Tahoma" w:cs="Tahoma"/>
          <w:b/>
        </w:rPr>
        <w:tab/>
      </w:r>
      <w:r w:rsidR="000C290C">
        <w:rPr>
          <w:rFonts w:ascii="Tahoma" w:hAnsi="Tahoma" w:cs="Tahoma"/>
          <w:b/>
        </w:rPr>
        <w:t>Pang</w:t>
      </w:r>
      <w:r w:rsidR="00EB3013">
        <w:rPr>
          <w:rFonts w:ascii="Tahoma" w:hAnsi="Tahoma" w:cs="Tahoma"/>
          <w:b/>
        </w:rPr>
        <w:t xml:space="preserve"> Hoi Him</w:t>
      </w:r>
      <w:r w:rsidR="00EB3013">
        <w:rPr>
          <w:rFonts w:ascii="Tahoma" w:hAnsi="Tahoma" w:cs="Tahoma"/>
          <w:b/>
        </w:rPr>
        <w:tab/>
      </w:r>
      <w:r w:rsidR="00EB3013">
        <w:rPr>
          <w:rFonts w:ascii="Tahoma" w:hAnsi="Tahoma" w:cs="Tahoma"/>
          <w:b/>
        </w:rPr>
        <w:tab/>
      </w:r>
      <w:r w:rsidR="00EB3013">
        <w:rPr>
          <w:rFonts w:ascii="Tahoma" w:hAnsi="Tahoma" w:cs="Tahoma"/>
          <w:b/>
        </w:rPr>
        <w:tab/>
        <w:t>13</w:t>
      </w:r>
      <w:r w:rsidR="000C290C">
        <w:rPr>
          <w:rFonts w:ascii="Tahoma" w:hAnsi="Tahoma" w:cs="Tahoma"/>
          <w:b/>
        </w:rPr>
        <w:tab/>
      </w:r>
      <w:r w:rsidR="000C290C">
        <w:rPr>
          <w:rFonts w:ascii="Tahoma" w:hAnsi="Tahoma" w:cs="Tahoma"/>
          <w:b/>
        </w:rPr>
        <w:tab/>
      </w:r>
      <w:r w:rsidR="00B87E79" w:rsidRPr="008910BA">
        <w:rPr>
          <w:rFonts w:ascii="Tahoma" w:hAnsi="Tahoma" w:cs="Tahoma"/>
          <w:b/>
        </w:rPr>
        <w:tab/>
      </w:r>
      <w:r w:rsidRPr="008910BA">
        <w:rPr>
          <w:rFonts w:ascii="Tahoma" w:hAnsi="Tahoma" w:cs="Tahoma"/>
          <w:b/>
        </w:rPr>
        <w:tab/>
      </w:r>
      <w:r w:rsidR="00CF4721" w:rsidRPr="008910BA">
        <w:rPr>
          <w:rFonts w:ascii="Tahoma" w:hAnsi="Tahoma" w:cs="Tahoma"/>
          <w:b/>
        </w:rPr>
        <w:tab/>
      </w:r>
    </w:p>
    <w:p w14:paraId="55F8C881" w14:textId="77777777" w:rsidR="00167C45" w:rsidRPr="008910BA" w:rsidRDefault="00167C45" w:rsidP="008910BA">
      <w:pPr>
        <w:rPr>
          <w:rFonts w:ascii="Tahoma" w:hAnsi="Tahoma" w:cs="Tahoma"/>
          <w:b/>
        </w:rPr>
      </w:pPr>
      <w:r w:rsidRPr="008910BA">
        <w:rPr>
          <w:rFonts w:ascii="Tahoma" w:hAnsi="Tahoma" w:cs="Tahoma"/>
          <w:b/>
        </w:rPr>
        <w:tab/>
      </w:r>
      <w:r w:rsidRPr="008910BA">
        <w:rPr>
          <w:rFonts w:ascii="Tahoma" w:hAnsi="Tahoma" w:cs="Tahoma"/>
          <w:b/>
        </w:rPr>
        <w:tab/>
      </w:r>
      <w:r w:rsidR="000C290C">
        <w:rPr>
          <w:rFonts w:ascii="Tahoma" w:hAnsi="Tahoma" w:cs="Tahoma"/>
          <w:b/>
        </w:rPr>
        <w:t>Leung Chi Wa</w:t>
      </w:r>
      <w:r w:rsidR="000C290C">
        <w:rPr>
          <w:rFonts w:ascii="Tahoma" w:hAnsi="Tahoma" w:cs="Tahoma"/>
          <w:b/>
        </w:rPr>
        <w:tab/>
      </w:r>
      <w:r w:rsidR="000C290C">
        <w:rPr>
          <w:rFonts w:ascii="Tahoma" w:hAnsi="Tahoma" w:cs="Tahoma"/>
          <w:b/>
        </w:rPr>
        <w:tab/>
      </w:r>
      <w:r w:rsidR="00CF4721" w:rsidRPr="008910BA">
        <w:rPr>
          <w:rFonts w:ascii="Tahoma" w:hAnsi="Tahoma" w:cs="Tahoma"/>
          <w:b/>
        </w:rPr>
        <w:tab/>
      </w:r>
      <w:r w:rsidR="000C290C">
        <w:rPr>
          <w:rFonts w:ascii="Tahoma" w:hAnsi="Tahoma" w:cs="Tahoma"/>
          <w:b/>
        </w:rPr>
        <w:t>21</w:t>
      </w:r>
    </w:p>
    <w:p w14:paraId="55F8C882" w14:textId="77777777" w:rsidR="00167C45" w:rsidRPr="008910BA" w:rsidRDefault="00167C45" w:rsidP="008910BA">
      <w:pPr>
        <w:rPr>
          <w:rFonts w:ascii="Tahoma" w:hAnsi="Tahoma" w:cs="Tahoma"/>
          <w:b/>
        </w:rPr>
      </w:pPr>
    </w:p>
    <w:p w14:paraId="55F8C883" w14:textId="77777777" w:rsidR="00E31F26" w:rsidRPr="008910BA" w:rsidRDefault="00E31F26" w:rsidP="008910BA">
      <w:pPr>
        <w:rPr>
          <w:rFonts w:ascii="Tahoma" w:hAnsi="Tahoma" w:cs="Tahoma"/>
          <w:b/>
        </w:rPr>
      </w:pPr>
      <w:r w:rsidRPr="008910BA">
        <w:rPr>
          <w:rFonts w:ascii="Tahoma" w:hAnsi="Tahoma" w:cs="Tahoma"/>
          <w:b/>
        </w:rPr>
        <w:t xml:space="preserve">Date: </w:t>
      </w:r>
      <w:r w:rsidR="00F67FEB">
        <w:rPr>
          <w:rFonts w:ascii="Tahoma" w:hAnsi="Tahoma" w:cs="Tahoma"/>
          <w:b/>
        </w:rPr>
        <w:t>18 July</w:t>
      </w:r>
      <w:r w:rsidRPr="008910BA">
        <w:rPr>
          <w:rFonts w:ascii="Tahoma" w:hAnsi="Tahoma" w:cs="Tahoma"/>
          <w:b/>
        </w:rPr>
        <w:t xml:space="preserve"> 20</w:t>
      </w:r>
      <w:r w:rsidR="00F67FEB">
        <w:rPr>
          <w:rFonts w:ascii="Tahoma" w:hAnsi="Tahoma" w:cs="Tahoma"/>
          <w:b/>
        </w:rPr>
        <w:t>25</w:t>
      </w:r>
    </w:p>
    <w:p w14:paraId="55F8C884" w14:textId="77777777" w:rsidR="00E31F26" w:rsidRPr="00C85037" w:rsidRDefault="00E31F26" w:rsidP="00676660">
      <w:pPr>
        <w:jc w:val="both"/>
        <w:rPr>
          <w:rFonts w:ascii="Tahoma" w:eastAsia="PMingLiU" w:hAnsi="Tahoma" w:cs="Tahoma"/>
          <w:sz w:val="20"/>
          <w:szCs w:val="20"/>
          <w:lang w:eastAsia="zh-HK"/>
        </w:rPr>
      </w:pPr>
    </w:p>
    <w:p w14:paraId="55F8C885" w14:textId="77777777" w:rsidR="00C85037" w:rsidRPr="00C85037" w:rsidRDefault="004635F6" w:rsidP="00BE3AAD">
      <w:pPr>
        <w:jc w:val="center"/>
        <w:rPr>
          <w:rFonts w:ascii="Tahoma" w:hAnsi="Tahoma" w:cs="Tahoma"/>
          <w:u w:val="single"/>
        </w:rPr>
      </w:pPr>
      <w:r w:rsidRPr="00C85037">
        <w:rPr>
          <w:rFonts w:ascii="Tahoma" w:eastAsia="PMingLiU" w:hAnsi="Tahoma" w:cs="Tahoma"/>
          <w:sz w:val="20"/>
          <w:szCs w:val="20"/>
          <w:lang w:eastAsia="zh-HK"/>
        </w:rPr>
        <w:br w:type="page"/>
      </w:r>
      <w:r w:rsidR="00C85037" w:rsidRPr="00C85037">
        <w:rPr>
          <w:rFonts w:ascii="Tahoma" w:hAnsi="Tahoma" w:cs="Tahoma"/>
          <w:u w:val="single"/>
        </w:rPr>
        <w:lastRenderedPageBreak/>
        <w:t>Table of Contents</w:t>
      </w:r>
    </w:p>
    <w:p w14:paraId="55F8C886" w14:textId="77777777" w:rsidR="00C85037" w:rsidRPr="00C85037" w:rsidRDefault="00C85037" w:rsidP="00C85037">
      <w:pPr>
        <w:jc w:val="center"/>
      </w:pPr>
    </w:p>
    <w:p w14:paraId="7ABDF7C3" w14:textId="53E797B0" w:rsidR="00C771EA" w:rsidRDefault="00E4204A">
      <w:pPr>
        <w:pStyle w:val="TOC1"/>
        <w:tabs>
          <w:tab w:val="right" w:leader="dot" w:pos="8630"/>
        </w:tabs>
        <w:rPr>
          <w:rFonts w:asciiTheme="minorHAnsi" w:eastAsiaTheme="minorEastAsia" w:hAnsiTheme="minorHAnsi" w:cstheme="minorBidi"/>
          <w:noProof/>
          <w:sz w:val="22"/>
          <w:szCs w:val="22"/>
          <w:lang w:eastAsia="en-US"/>
        </w:rPr>
      </w:pPr>
      <w:r>
        <w:rPr>
          <w:rFonts w:cs="Tahoma"/>
          <w:b/>
          <w:szCs w:val="20"/>
          <w:lang w:eastAsia="zh-HK"/>
        </w:rPr>
        <w:fldChar w:fldCharType="begin"/>
      </w:r>
      <w:r>
        <w:rPr>
          <w:rFonts w:cs="Tahoma"/>
          <w:b/>
          <w:szCs w:val="20"/>
          <w:lang w:eastAsia="zh-HK"/>
        </w:rPr>
        <w:instrText xml:space="preserve"> TOC \o "1-3" \h \z \u </w:instrText>
      </w:r>
      <w:r>
        <w:rPr>
          <w:rFonts w:cs="Tahoma"/>
          <w:b/>
          <w:szCs w:val="20"/>
          <w:lang w:eastAsia="zh-HK"/>
        </w:rPr>
        <w:fldChar w:fldCharType="separate"/>
      </w:r>
      <w:hyperlink w:anchor="_Toc203470894" w:history="1">
        <w:r w:rsidR="00C771EA" w:rsidRPr="004E2184">
          <w:rPr>
            <w:rStyle w:val="Hyperlink"/>
            <w:rFonts w:ascii="Times New Roman" w:hAnsi="Times New Roman"/>
            <w:noProof/>
            <w:lang w:eastAsia="zh-HK"/>
          </w:rPr>
          <w:t>1. Abstract</w:t>
        </w:r>
        <w:r w:rsidR="00C771EA">
          <w:rPr>
            <w:noProof/>
            <w:webHidden/>
          </w:rPr>
          <w:tab/>
        </w:r>
        <w:r w:rsidR="00C771EA">
          <w:rPr>
            <w:noProof/>
            <w:webHidden/>
          </w:rPr>
          <w:fldChar w:fldCharType="begin"/>
        </w:r>
        <w:r w:rsidR="00C771EA">
          <w:rPr>
            <w:noProof/>
            <w:webHidden/>
          </w:rPr>
          <w:instrText xml:space="preserve"> PAGEREF _Toc203470894 \h </w:instrText>
        </w:r>
        <w:r w:rsidR="00C771EA">
          <w:rPr>
            <w:noProof/>
            <w:webHidden/>
          </w:rPr>
        </w:r>
        <w:r w:rsidR="00C771EA">
          <w:rPr>
            <w:noProof/>
            <w:webHidden/>
          </w:rPr>
          <w:fldChar w:fldCharType="separate"/>
        </w:r>
        <w:r w:rsidR="00C771EA">
          <w:rPr>
            <w:noProof/>
            <w:webHidden/>
          </w:rPr>
          <w:t>5</w:t>
        </w:r>
        <w:r w:rsidR="00C771EA">
          <w:rPr>
            <w:noProof/>
            <w:webHidden/>
          </w:rPr>
          <w:fldChar w:fldCharType="end"/>
        </w:r>
      </w:hyperlink>
    </w:p>
    <w:p w14:paraId="64D6FA8F" w14:textId="6A49727B"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895" w:history="1">
        <w:r w:rsidRPr="004E2184">
          <w:rPr>
            <w:rStyle w:val="Hyperlink"/>
            <w:rFonts w:ascii="Times New Roman" w:hAnsi="Times New Roman"/>
            <w:noProof/>
            <w:lang w:eastAsia="zh-HK"/>
          </w:rPr>
          <w:t>2.</w:t>
        </w:r>
        <w:r w:rsidRPr="004E2184">
          <w:rPr>
            <w:rStyle w:val="Hyperlink"/>
            <w:rFonts w:cs="Tahoma"/>
            <w:noProof/>
            <w:lang w:eastAsia="zh-HK"/>
          </w:rPr>
          <w:t xml:space="preserve"> </w:t>
        </w:r>
        <w:r w:rsidRPr="004E2184">
          <w:rPr>
            <w:rStyle w:val="Hyperlink"/>
            <w:rFonts w:ascii="Times New Roman" w:hAnsi="Times New Roman"/>
            <w:noProof/>
            <w:lang w:eastAsia="zh-HK"/>
          </w:rPr>
          <w:t>Executive Summary</w:t>
        </w:r>
        <w:r>
          <w:rPr>
            <w:noProof/>
            <w:webHidden/>
          </w:rPr>
          <w:tab/>
        </w:r>
        <w:r>
          <w:rPr>
            <w:noProof/>
            <w:webHidden/>
          </w:rPr>
          <w:fldChar w:fldCharType="begin"/>
        </w:r>
        <w:r>
          <w:rPr>
            <w:noProof/>
            <w:webHidden/>
          </w:rPr>
          <w:instrText xml:space="preserve"> PAGEREF _Toc203470895 \h </w:instrText>
        </w:r>
        <w:r>
          <w:rPr>
            <w:noProof/>
            <w:webHidden/>
          </w:rPr>
        </w:r>
        <w:r>
          <w:rPr>
            <w:noProof/>
            <w:webHidden/>
          </w:rPr>
          <w:fldChar w:fldCharType="separate"/>
        </w:r>
        <w:r>
          <w:rPr>
            <w:noProof/>
            <w:webHidden/>
          </w:rPr>
          <w:t>5</w:t>
        </w:r>
        <w:r>
          <w:rPr>
            <w:noProof/>
            <w:webHidden/>
          </w:rPr>
          <w:fldChar w:fldCharType="end"/>
        </w:r>
      </w:hyperlink>
    </w:p>
    <w:p w14:paraId="26573091" w14:textId="03653E62"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896" w:history="1">
        <w:r w:rsidRPr="004E2184">
          <w:rPr>
            <w:rStyle w:val="Hyperlink"/>
            <w:rFonts w:ascii="Times New Roman" w:hAnsi="Times New Roman"/>
            <w:noProof/>
            <w:lang w:eastAsia="zh-HK"/>
          </w:rPr>
          <w:t>3. Objectives</w:t>
        </w:r>
        <w:r>
          <w:rPr>
            <w:noProof/>
            <w:webHidden/>
          </w:rPr>
          <w:tab/>
        </w:r>
        <w:r>
          <w:rPr>
            <w:noProof/>
            <w:webHidden/>
          </w:rPr>
          <w:fldChar w:fldCharType="begin"/>
        </w:r>
        <w:r>
          <w:rPr>
            <w:noProof/>
            <w:webHidden/>
          </w:rPr>
          <w:instrText xml:space="preserve"> PAGEREF _Toc203470896 \h </w:instrText>
        </w:r>
        <w:r>
          <w:rPr>
            <w:noProof/>
            <w:webHidden/>
          </w:rPr>
        </w:r>
        <w:r>
          <w:rPr>
            <w:noProof/>
            <w:webHidden/>
          </w:rPr>
          <w:fldChar w:fldCharType="separate"/>
        </w:r>
        <w:r>
          <w:rPr>
            <w:noProof/>
            <w:webHidden/>
          </w:rPr>
          <w:t>6</w:t>
        </w:r>
        <w:r>
          <w:rPr>
            <w:noProof/>
            <w:webHidden/>
          </w:rPr>
          <w:fldChar w:fldCharType="end"/>
        </w:r>
      </w:hyperlink>
    </w:p>
    <w:p w14:paraId="79EF04BD" w14:textId="57A2460E"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897" w:history="1">
        <w:r w:rsidRPr="004E2184">
          <w:rPr>
            <w:rStyle w:val="Hyperlink"/>
            <w:rFonts w:ascii="Times New Roman" w:hAnsi="Times New Roman"/>
            <w:noProof/>
            <w:lang w:eastAsia="zh-HK"/>
          </w:rPr>
          <w:t>4. Methodology</w:t>
        </w:r>
        <w:r>
          <w:rPr>
            <w:noProof/>
            <w:webHidden/>
          </w:rPr>
          <w:tab/>
        </w:r>
        <w:r>
          <w:rPr>
            <w:noProof/>
            <w:webHidden/>
          </w:rPr>
          <w:fldChar w:fldCharType="begin"/>
        </w:r>
        <w:r>
          <w:rPr>
            <w:noProof/>
            <w:webHidden/>
          </w:rPr>
          <w:instrText xml:space="preserve"> PAGEREF _Toc203470897 \h </w:instrText>
        </w:r>
        <w:r>
          <w:rPr>
            <w:noProof/>
            <w:webHidden/>
          </w:rPr>
        </w:r>
        <w:r>
          <w:rPr>
            <w:noProof/>
            <w:webHidden/>
          </w:rPr>
          <w:fldChar w:fldCharType="separate"/>
        </w:r>
        <w:r>
          <w:rPr>
            <w:noProof/>
            <w:webHidden/>
          </w:rPr>
          <w:t>6</w:t>
        </w:r>
        <w:r>
          <w:rPr>
            <w:noProof/>
            <w:webHidden/>
          </w:rPr>
          <w:fldChar w:fldCharType="end"/>
        </w:r>
      </w:hyperlink>
    </w:p>
    <w:p w14:paraId="6195AD3C" w14:textId="51911364"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898" w:history="1">
        <w:r w:rsidRPr="004E2184">
          <w:rPr>
            <w:rStyle w:val="Hyperlink"/>
            <w:rFonts w:ascii="Times New Roman" w:hAnsi="Times New Roman"/>
            <w:noProof/>
            <w:lang w:eastAsia="zh-HK"/>
          </w:rPr>
          <w:t>5. Expect Outcomes</w:t>
        </w:r>
        <w:r>
          <w:rPr>
            <w:noProof/>
            <w:webHidden/>
          </w:rPr>
          <w:tab/>
        </w:r>
        <w:r>
          <w:rPr>
            <w:noProof/>
            <w:webHidden/>
          </w:rPr>
          <w:fldChar w:fldCharType="begin"/>
        </w:r>
        <w:r>
          <w:rPr>
            <w:noProof/>
            <w:webHidden/>
          </w:rPr>
          <w:instrText xml:space="preserve"> PAGEREF _Toc203470898 \h </w:instrText>
        </w:r>
        <w:r>
          <w:rPr>
            <w:noProof/>
            <w:webHidden/>
          </w:rPr>
        </w:r>
        <w:r>
          <w:rPr>
            <w:noProof/>
            <w:webHidden/>
          </w:rPr>
          <w:fldChar w:fldCharType="separate"/>
        </w:r>
        <w:r>
          <w:rPr>
            <w:noProof/>
            <w:webHidden/>
          </w:rPr>
          <w:t>6</w:t>
        </w:r>
        <w:r>
          <w:rPr>
            <w:noProof/>
            <w:webHidden/>
          </w:rPr>
          <w:fldChar w:fldCharType="end"/>
        </w:r>
      </w:hyperlink>
    </w:p>
    <w:p w14:paraId="4623CA43" w14:textId="58A76753"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899" w:history="1">
        <w:r w:rsidRPr="004E2184">
          <w:rPr>
            <w:rStyle w:val="Hyperlink"/>
            <w:rFonts w:ascii="Times New Roman" w:hAnsi="Times New Roman"/>
            <w:noProof/>
          </w:rPr>
          <w:t>6. Exploratory Data Analysis</w:t>
        </w:r>
        <w:r>
          <w:rPr>
            <w:noProof/>
            <w:webHidden/>
          </w:rPr>
          <w:tab/>
        </w:r>
        <w:r>
          <w:rPr>
            <w:noProof/>
            <w:webHidden/>
          </w:rPr>
          <w:fldChar w:fldCharType="begin"/>
        </w:r>
        <w:r>
          <w:rPr>
            <w:noProof/>
            <w:webHidden/>
          </w:rPr>
          <w:instrText xml:space="preserve"> PAGEREF _Toc203470899 \h </w:instrText>
        </w:r>
        <w:r>
          <w:rPr>
            <w:noProof/>
            <w:webHidden/>
          </w:rPr>
        </w:r>
        <w:r>
          <w:rPr>
            <w:noProof/>
            <w:webHidden/>
          </w:rPr>
          <w:fldChar w:fldCharType="separate"/>
        </w:r>
        <w:r>
          <w:rPr>
            <w:noProof/>
            <w:webHidden/>
          </w:rPr>
          <w:t>8</w:t>
        </w:r>
        <w:r>
          <w:rPr>
            <w:noProof/>
            <w:webHidden/>
          </w:rPr>
          <w:fldChar w:fldCharType="end"/>
        </w:r>
      </w:hyperlink>
    </w:p>
    <w:p w14:paraId="661342A8" w14:textId="30932BA3"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00" w:history="1">
        <w:r w:rsidRPr="004E2184">
          <w:rPr>
            <w:rStyle w:val="Hyperlink"/>
            <w:rFonts w:ascii="Times New Roman" w:hAnsi="Times New Roman"/>
            <w:noProof/>
          </w:rPr>
          <w:t>6.1 Industry-Based Analysis</w:t>
        </w:r>
        <w:r>
          <w:rPr>
            <w:noProof/>
            <w:webHidden/>
          </w:rPr>
          <w:tab/>
        </w:r>
        <w:r>
          <w:rPr>
            <w:noProof/>
            <w:webHidden/>
          </w:rPr>
          <w:fldChar w:fldCharType="begin"/>
        </w:r>
        <w:r>
          <w:rPr>
            <w:noProof/>
            <w:webHidden/>
          </w:rPr>
          <w:instrText xml:space="preserve"> PAGEREF _Toc203470900 \h </w:instrText>
        </w:r>
        <w:r>
          <w:rPr>
            <w:noProof/>
            <w:webHidden/>
          </w:rPr>
        </w:r>
        <w:r>
          <w:rPr>
            <w:noProof/>
            <w:webHidden/>
          </w:rPr>
          <w:fldChar w:fldCharType="separate"/>
        </w:r>
        <w:r>
          <w:rPr>
            <w:noProof/>
            <w:webHidden/>
          </w:rPr>
          <w:t>8</w:t>
        </w:r>
        <w:r>
          <w:rPr>
            <w:noProof/>
            <w:webHidden/>
          </w:rPr>
          <w:fldChar w:fldCharType="end"/>
        </w:r>
      </w:hyperlink>
    </w:p>
    <w:p w14:paraId="0BF10A77" w14:textId="6B91C65C"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01" w:history="1">
        <w:r w:rsidRPr="004E2184">
          <w:rPr>
            <w:rStyle w:val="Hyperlink"/>
            <w:rFonts w:ascii="Times New Roman" w:hAnsi="Times New Roman"/>
            <w:noProof/>
          </w:rPr>
          <w:t>6.1.1 Distribution of Companies across Different Industries</w:t>
        </w:r>
        <w:r>
          <w:rPr>
            <w:noProof/>
            <w:webHidden/>
          </w:rPr>
          <w:tab/>
        </w:r>
        <w:r>
          <w:rPr>
            <w:noProof/>
            <w:webHidden/>
          </w:rPr>
          <w:fldChar w:fldCharType="begin"/>
        </w:r>
        <w:r>
          <w:rPr>
            <w:noProof/>
            <w:webHidden/>
          </w:rPr>
          <w:instrText xml:space="preserve"> PAGEREF _Toc203470901 \h </w:instrText>
        </w:r>
        <w:r>
          <w:rPr>
            <w:noProof/>
            <w:webHidden/>
          </w:rPr>
        </w:r>
        <w:r>
          <w:rPr>
            <w:noProof/>
            <w:webHidden/>
          </w:rPr>
          <w:fldChar w:fldCharType="separate"/>
        </w:r>
        <w:r>
          <w:rPr>
            <w:noProof/>
            <w:webHidden/>
          </w:rPr>
          <w:t>8</w:t>
        </w:r>
        <w:r>
          <w:rPr>
            <w:noProof/>
            <w:webHidden/>
          </w:rPr>
          <w:fldChar w:fldCharType="end"/>
        </w:r>
      </w:hyperlink>
    </w:p>
    <w:p w14:paraId="392B2C21" w14:textId="5B234393"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02" w:history="1">
        <w:r>
          <w:rPr>
            <w:noProof/>
            <w:webHidden/>
          </w:rPr>
          <w:tab/>
        </w:r>
        <w:r>
          <w:rPr>
            <w:noProof/>
            <w:webHidden/>
          </w:rPr>
          <w:fldChar w:fldCharType="begin"/>
        </w:r>
        <w:r>
          <w:rPr>
            <w:noProof/>
            <w:webHidden/>
          </w:rPr>
          <w:instrText xml:space="preserve"> PAGEREF _Toc203470902 \h </w:instrText>
        </w:r>
        <w:r>
          <w:rPr>
            <w:noProof/>
            <w:webHidden/>
          </w:rPr>
        </w:r>
        <w:r>
          <w:rPr>
            <w:noProof/>
            <w:webHidden/>
          </w:rPr>
          <w:fldChar w:fldCharType="separate"/>
        </w:r>
        <w:r>
          <w:rPr>
            <w:noProof/>
            <w:webHidden/>
          </w:rPr>
          <w:t>8</w:t>
        </w:r>
        <w:r>
          <w:rPr>
            <w:noProof/>
            <w:webHidden/>
          </w:rPr>
          <w:fldChar w:fldCharType="end"/>
        </w:r>
      </w:hyperlink>
    </w:p>
    <w:p w14:paraId="4848D0F8" w14:textId="49ABEA07"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03" w:history="1">
        <w:r w:rsidRPr="004E2184">
          <w:rPr>
            <w:rStyle w:val="Hyperlink"/>
            <w:rFonts w:eastAsia="Times New Roman"/>
            <w:bCs/>
            <w:noProof/>
            <w:lang w:eastAsia="en-US"/>
          </w:rPr>
          <w:t xml:space="preserve">Bar Chart Analysis: </w:t>
        </w:r>
        <w:r w:rsidRPr="004E2184">
          <w:rPr>
            <w:rStyle w:val="Hyperlink"/>
            <w:rFonts w:eastAsia="Times New Roman"/>
            <w:bCs/>
            <w:i/>
            <w:iCs/>
            <w:noProof/>
            <w:lang w:eastAsia="en-US"/>
          </w:rPr>
          <w:t>Distribution of Companies by Industry</w:t>
        </w:r>
        <w:r>
          <w:rPr>
            <w:noProof/>
            <w:webHidden/>
          </w:rPr>
          <w:tab/>
        </w:r>
        <w:r>
          <w:rPr>
            <w:noProof/>
            <w:webHidden/>
          </w:rPr>
          <w:fldChar w:fldCharType="begin"/>
        </w:r>
        <w:r>
          <w:rPr>
            <w:noProof/>
            <w:webHidden/>
          </w:rPr>
          <w:instrText xml:space="preserve"> PAGEREF _Toc203470903 \h </w:instrText>
        </w:r>
        <w:r>
          <w:rPr>
            <w:noProof/>
            <w:webHidden/>
          </w:rPr>
        </w:r>
        <w:r>
          <w:rPr>
            <w:noProof/>
            <w:webHidden/>
          </w:rPr>
          <w:fldChar w:fldCharType="separate"/>
        </w:r>
        <w:r>
          <w:rPr>
            <w:noProof/>
            <w:webHidden/>
          </w:rPr>
          <w:t>9</w:t>
        </w:r>
        <w:r>
          <w:rPr>
            <w:noProof/>
            <w:webHidden/>
          </w:rPr>
          <w:fldChar w:fldCharType="end"/>
        </w:r>
      </w:hyperlink>
    </w:p>
    <w:p w14:paraId="2C8591E9" w14:textId="35F3A4D3"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04" w:history="1">
        <w:r w:rsidRPr="004E2184">
          <w:rPr>
            <w:rStyle w:val="Hyperlink"/>
            <w:rFonts w:eastAsia="Times New Roman"/>
            <w:bCs/>
            <w:noProof/>
            <w:lang w:eastAsia="en-US"/>
          </w:rPr>
          <w:t>Key Observations</w:t>
        </w:r>
        <w:r>
          <w:rPr>
            <w:noProof/>
            <w:webHidden/>
          </w:rPr>
          <w:tab/>
        </w:r>
        <w:r>
          <w:rPr>
            <w:noProof/>
            <w:webHidden/>
          </w:rPr>
          <w:fldChar w:fldCharType="begin"/>
        </w:r>
        <w:r>
          <w:rPr>
            <w:noProof/>
            <w:webHidden/>
          </w:rPr>
          <w:instrText xml:space="preserve"> PAGEREF _Toc203470904 \h </w:instrText>
        </w:r>
        <w:r>
          <w:rPr>
            <w:noProof/>
            <w:webHidden/>
          </w:rPr>
        </w:r>
        <w:r>
          <w:rPr>
            <w:noProof/>
            <w:webHidden/>
          </w:rPr>
          <w:fldChar w:fldCharType="separate"/>
        </w:r>
        <w:r>
          <w:rPr>
            <w:noProof/>
            <w:webHidden/>
          </w:rPr>
          <w:t>9</w:t>
        </w:r>
        <w:r>
          <w:rPr>
            <w:noProof/>
            <w:webHidden/>
          </w:rPr>
          <w:fldChar w:fldCharType="end"/>
        </w:r>
      </w:hyperlink>
    </w:p>
    <w:p w14:paraId="1B3B6CFE" w14:textId="605E3215"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05" w:history="1">
        <w:r w:rsidRPr="004E2184">
          <w:rPr>
            <w:rStyle w:val="Hyperlink"/>
            <w:rFonts w:eastAsia="Times New Roman"/>
            <w:bCs/>
            <w:noProof/>
            <w:lang w:eastAsia="en-US"/>
          </w:rPr>
          <w:t>Enterprise Tech (32.5%)</w:t>
        </w:r>
        <w:r>
          <w:rPr>
            <w:noProof/>
            <w:webHidden/>
          </w:rPr>
          <w:tab/>
        </w:r>
        <w:r>
          <w:rPr>
            <w:noProof/>
            <w:webHidden/>
          </w:rPr>
          <w:fldChar w:fldCharType="begin"/>
        </w:r>
        <w:r>
          <w:rPr>
            <w:noProof/>
            <w:webHidden/>
          </w:rPr>
          <w:instrText xml:space="preserve"> PAGEREF _Toc203470905 \h </w:instrText>
        </w:r>
        <w:r>
          <w:rPr>
            <w:noProof/>
            <w:webHidden/>
          </w:rPr>
        </w:r>
        <w:r>
          <w:rPr>
            <w:noProof/>
            <w:webHidden/>
          </w:rPr>
          <w:fldChar w:fldCharType="separate"/>
        </w:r>
        <w:r>
          <w:rPr>
            <w:noProof/>
            <w:webHidden/>
          </w:rPr>
          <w:t>9</w:t>
        </w:r>
        <w:r>
          <w:rPr>
            <w:noProof/>
            <w:webHidden/>
          </w:rPr>
          <w:fldChar w:fldCharType="end"/>
        </w:r>
      </w:hyperlink>
    </w:p>
    <w:p w14:paraId="51D0FB7A" w14:textId="4758527E"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06" w:history="1">
        <w:r w:rsidRPr="004E2184">
          <w:rPr>
            <w:rStyle w:val="Hyperlink"/>
            <w:rFonts w:eastAsia="Times New Roman"/>
            <w:bCs/>
            <w:noProof/>
            <w:lang w:eastAsia="en-US"/>
          </w:rPr>
          <w:t>Industrials (16.2%)</w:t>
        </w:r>
        <w:r>
          <w:rPr>
            <w:noProof/>
            <w:webHidden/>
          </w:rPr>
          <w:tab/>
        </w:r>
        <w:r>
          <w:rPr>
            <w:noProof/>
            <w:webHidden/>
          </w:rPr>
          <w:fldChar w:fldCharType="begin"/>
        </w:r>
        <w:r>
          <w:rPr>
            <w:noProof/>
            <w:webHidden/>
          </w:rPr>
          <w:instrText xml:space="preserve"> PAGEREF _Toc203470906 \h </w:instrText>
        </w:r>
        <w:r>
          <w:rPr>
            <w:noProof/>
            <w:webHidden/>
          </w:rPr>
        </w:r>
        <w:r>
          <w:rPr>
            <w:noProof/>
            <w:webHidden/>
          </w:rPr>
          <w:fldChar w:fldCharType="separate"/>
        </w:r>
        <w:r>
          <w:rPr>
            <w:noProof/>
            <w:webHidden/>
          </w:rPr>
          <w:t>9</w:t>
        </w:r>
        <w:r>
          <w:rPr>
            <w:noProof/>
            <w:webHidden/>
          </w:rPr>
          <w:fldChar w:fldCharType="end"/>
        </w:r>
      </w:hyperlink>
    </w:p>
    <w:p w14:paraId="594C61CB" w14:textId="14A53263"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07" w:history="1">
        <w:r w:rsidRPr="004E2184">
          <w:rPr>
            <w:rStyle w:val="Hyperlink"/>
            <w:rFonts w:eastAsia="Times New Roman"/>
            <w:bCs/>
            <w:noProof/>
            <w:lang w:eastAsia="en-US"/>
          </w:rPr>
          <w:t>Consumer &amp; Retail (14.7%)</w:t>
        </w:r>
        <w:r>
          <w:rPr>
            <w:noProof/>
            <w:webHidden/>
          </w:rPr>
          <w:tab/>
        </w:r>
        <w:r>
          <w:rPr>
            <w:noProof/>
            <w:webHidden/>
          </w:rPr>
          <w:fldChar w:fldCharType="begin"/>
        </w:r>
        <w:r>
          <w:rPr>
            <w:noProof/>
            <w:webHidden/>
          </w:rPr>
          <w:instrText xml:space="preserve"> PAGEREF _Toc203470907 \h </w:instrText>
        </w:r>
        <w:r>
          <w:rPr>
            <w:noProof/>
            <w:webHidden/>
          </w:rPr>
        </w:r>
        <w:r>
          <w:rPr>
            <w:noProof/>
            <w:webHidden/>
          </w:rPr>
          <w:fldChar w:fldCharType="separate"/>
        </w:r>
        <w:r>
          <w:rPr>
            <w:noProof/>
            <w:webHidden/>
          </w:rPr>
          <w:t>9</w:t>
        </w:r>
        <w:r>
          <w:rPr>
            <w:noProof/>
            <w:webHidden/>
          </w:rPr>
          <w:fldChar w:fldCharType="end"/>
        </w:r>
      </w:hyperlink>
    </w:p>
    <w:p w14:paraId="625086DB" w14:textId="047EE051"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08" w:history="1">
        <w:r w:rsidRPr="004E2184">
          <w:rPr>
            <w:rStyle w:val="Hyperlink"/>
            <w:rFonts w:eastAsia="Times New Roman"/>
            <w:bCs/>
            <w:noProof/>
            <w:lang w:eastAsia="en-US"/>
          </w:rPr>
          <w:t>Healthcare &amp; Life Sciences (9.5%)</w:t>
        </w:r>
        <w:r>
          <w:rPr>
            <w:noProof/>
            <w:webHidden/>
          </w:rPr>
          <w:tab/>
        </w:r>
        <w:r>
          <w:rPr>
            <w:noProof/>
            <w:webHidden/>
          </w:rPr>
          <w:fldChar w:fldCharType="begin"/>
        </w:r>
        <w:r>
          <w:rPr>
            <w:noProof/>
            <w:webHidden/>
          </w:rPr>
          <w:instrText xml:space="preserve"> PAGEREF _Toc203470908 \h </w:instrText>
        </w:r>
        <w:r>
          <w:rPr>
            <w:noProof/>
            <w:webHidden/>
          </w:rPr>
        </w:r>
        <w:r>
          <w:rPr>
            <w:noProof/>
            <w:webHidden/>
          </w:rPr>
          <w:fldChar w:fldCharType="separate"/>
        </w:r>
        <w:r>
          <w:rPr>
            <w:noProof/>
            <w:webHidden/>
          </w:rPr>
          <w:t>9</w:t>
        </w:r>
        <w:r>
          <w:rPr>
            <w:noProof/>
            <w:webHidden/>
          </w:rPr>
          <w:fldChar w:fldCharType="end"/>
        </w:r>
      </w:hyperlink>
    </w:p>
    <w:p w14:paraId="46525ECB" w14:textId="64DB6BC6"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09" w:history="1">
        <w:r w:rsidRPr="004E2184">
          <w:rPr>
            <w:rStyle w:val="Hyperlink"/>
            <w:rFonts w:eastAsia="Times New Roman"/>
            <w:bCs/>
            <w:noProof/>
            <w:lang w:eastAsia="en-US"/>
          </w:rPr>
          <w:t>Media &amp; Entertainment (6.8%)</w:t>
        </w:r>
        <w:r>
          <w:rPr>
            <w:noProof/>
            <w:webHidden/>
          </w:rPr>
          <w:tab/>
        </w:r>
        <w:r>
          <w:rPr>
            <w:noProof/>
            <w:webHidden/>
          </w:rPr>
          <w:fldChar w:fldCharType="begin"/>
        </w:r>
        <w:r>
          <w:rPr>
            <w:noProof/>
            <w:webHidden/>
          </w:rPr>
          <w:instrText xml:space="preserve"> PAGEREF _Toc203470909 \h </w:instrText>
        </w:r>
        <w:r>
          <w:rPr>
            <w:noProof/>
            <w:webHidden/>
          </w:rPr>
        </w:r>
        <w:r>
          <w:rPr>
            <w:noProof/>
            <w:webHidden/>
          </w:rPr>
          <w:fldChar w:fldCharType="separate"/>
        </w:r>
        <w:r>
          <w:rPr>
            <w:noProof/>
            <w:webHidden/>
          </w:rPr>
          <w:t>10</w:t>
        </w:r>
        <w:r>
          <w:rPr>
            <w:noProof/>
            <w:webHidden/>
          </w:rPr>
          <w:fldChar w:fldCharType="end"/>
        </w:r>
      </w:hyperlink>
    </w:p>
    <w:p w14:paraId="610B666A" w14:textId="006EAA68"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10" w:history="1">
        <w:r w:rsidRPr="004E2184">
          <w:rPr>
            <w:rStyle w:val="Hyperlink"/>
            <w:rFonts w:eastAsia="Times New Roman"/>
            <w:bCs/>
            <w:noProof/>
            <w:lang w:eastAsia="en-US"/>
          </w:rPr>
          <w:t>Insurance (2.0%)</w:t>
        </w:r>
        <w:r>
          <w:rPr>
            <w:noProof/>
            <w:webHidden/>
          </w:rPr>
          <w:tab/>
        </w:r>
        <w:r>
          <w:rPr>
            <w:noProof/>
            <w:webHidden/>
          </w:rPr>
          <w:fldChar w:fldCharType="begin"/>
        </w:r>
        <w:r>
          <w:rPr>
            <w:noProof/>
            <w:webHidden/>
          </w:rPr>
          <w:instrText xml:space="preserve"> PAGEREF _Toc203470910 \h </w:instrText>
        </w:r>
        <w:r>
          <w:rPr>
            <w:noProof/>
            <w:webHidden/>
          </w:rPr>
        </w:r>
        <w:r>
          <w:rPr>
            <w:noProof/>
            <w:webHidden/>
          </w:rPr>
          <w:fldChar w:fldCharType="separate"/>
        </w:r>
        <w:r>
          <w:rPr>
            <w:noProof/>
            <w:webHidden/>
          </w:rPr>
          <w:t>10</w:t>
        </w:r>
        <w:r>
          <w:rPr>
            <w:noProof/>
            <w:webHidden/>
          </w:rPr>
          <w:fldChar w:fldCharType="end"/>
        </w:r>
      </w:hyperlink>
    </w:p>
    <w:p w14:paraId="0D64D417" w14:textId="674973DC"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11"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_Toc203470911 \h </w:instrText>
        </w:r>
        <w:r>
          <w:rPr>
            <w:noProof/>
            <w:webHidden/>
          </w:rPr>
        </w:r>
        <w:r>
          <w:rPr>
            <w:noProof/>
            <w:webHidden/>
          </w:rPr>
          <w:fldChar w:fldCharType="separate"/>
        </w:r>
        <w:r>
          <w:rPr>
            <w:noProof/>
            <w:webHidden/>
          </w:rPr>
          <w:t>10</w:t>
        </w:r>
        <w:r>
          <w:rPr>
            <w:noProof/>
            <w:webHidden/>
          </w:rPr>
          <w:fldChar w:fldCharType="end"/>
        </w:r>
      </w:hyperlink>
    </w:p>
    <w:p w14:paraId="70293930" w14:textId="20A8F991"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12" w:history="1">
        <w:r w:rsidRPr="004E2184">
          <w:rPr>
            <w:rStyle w:val="Hyperlink"/>
            <w:rFonts w:ascii="Times New Roman" w:hAnsi="Times New Roman"/>
            <w:noProof/>
          </w:rPr>
          <w:t>6.1.2 Distribution of Equity Funding across Different Industri</w:t>
        </w:r>
        <w:r w:rsidRPr="004E2184">
          <w:rPr>
            <w:rStyle w:val="Hyperlink"/>
            <w:rFonts w:ascii="Times New Roman" w:hAnsi="Times New Roman"/>
            <w:noProof/>
            <w:lang w:eastAsia="zh-TW"/>
          </w:rPr>
          <w:t>es</w:t>
        </w:r>
        <w:r>
          <w:rPr>
            <w:noProof/>
            <w:webHidden/>
          </w:rPr>
          <w:tab/>
        </w:r>
        <w:r>
          <w:rPr>
            <w:noProof/>
            <w:webHidden/>
          </w:rPr>
          <w:fldChar w:fldCharType="begin"/>
        </w:r>
        <w:r>
          <w:rPr>
            <w:noProof/>
            <w:webHidden/>
          </w:rPr>
          <w:instrText xml:space="preserve"> PAGEREF _Toc203470912 \h </w:instrText>
        </w:r>
        <w:r>
          <w:rPr>
            <w:noProof/>
            <w:webHidden/>
          </w:rPr>
        </w:r>
        <w:r>
          <w:rPr>
            <w:noProof/>
            <w:webHidden/>
          </w:rPr>
          <w:fldChar w:fldCharType="separate"/>
        </w:r>
        <w:r>
          <w:rPr>
            <w:noProof/>
            <w:webHidden/>
          </w:rPr>
          <w:t>11</w:t>
        </w:r>
        <w:r>
          <w:rPr>
            <w:noProof/>
            <w:webHidden/>
          </w:rPr>
          <w:fldChar w:fldCharType="end"/>
        </w:r>
      </w:hyperlink>
    </w:p>
    <w:p w14:paraId="7883E789" w14:textId="126C32B7"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13" w:history="1">
        <w:r w:rsidRPr="004E2184">
          <w:rPr>
            <w:rStyle w:val="Hyperlink"/>
            <w:rFonts w:ascii="Times New Roman" w:hAnsi="Times New Roman"/>
            <w:noProof/>
          </w:rPr>
          <w:t>6.2 Geographical Analysis:- Top Countries by Valuation</w:t>
        </w:r>
        <w:r>
          <w:rPr>
            <w:noProof/>
            <w:webHidden/>
          </w:rPr>
          <w:tab/>
        </w:r>
        <w:r>
          <w:rPr>
            <w:noProof/>
            <w:webHidden/>
          </w:rPr>
          <w:fldChar w:fldCharType="begin"/>
        </w:r>
        <w:r>
          <w:rPr>
            <w:noProof/>
            <w:webHidden/>
          </w:rPr>
          <w:instrText xml:space="preserve"> PAGEREF _Toc203470913 \h </w:instrText>
        </w:r>
        <w:r>
          <w:rPr>
            <w:noProof/>
            <w:webHidden/>
          </w:rPr>
        </w:r>
        <w:r>
          <w:rPr>
            <w:noProof/>
            <w:webHidden/>
          </w:rPr>
          <w:fldChar w:fldCharType="separate"/>
        </w:r>
        <w:r>
          <w:rPr>
            <w:noProof/>
            <w:webHidden/>
          </w:rPr>
          <w:t>13</w:t>
        </w:r>
        <w:r>
          <w:rPr>
            <w:noProof/>
            <w:webHidden/>
          </w:rPr>
          <w:fldChar w:fldCharType="end"/>
        </w:r>
      </w:hyperlink>
    </w:p>
    <w:p w14:paraId="775671C5" w14:textId="1DEE373F"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14" w:history="1">
        <w:r w:rsidRPr="004E2184">
          <w:rPr>
            <w:rStyle w:val="Hyperlink"/>
            <w:rFonts w:eastAsia="Times New Roman"/>
            <w:bCs/>
            <w:noProof/>
            <w:lang w:eastAsia="en-US"/>
          </w:rPr>
          <w:t>Top Countries by Startup Valuation &amp; Company Count</w:t>
        </w:r>
        <w:r>
          <w:rPr>
            <w:noProof/>
            <w:webHidden/>
          </w:rPr>
          <w:tab/>
        </w:r>
        <w:r>
          <w:rPr>
            <w:noProof/>
            <w:webHidden/>
          </w:rPr>
          <w:fldChar w:fldCharType="begin"/>
        </w:r>
        <w:r>
          <w:rPr>
            <w:noProof/>
            <w:webHidden/>
          </w:rPr>
          <w:instrText xml:space="preserve"> PAGEREF _Toc203470914 \h </w:instrText>
        </w:r>
        <w:r>
          <w:rPr>
            <w:noProof/>
            <w:webHidden/>
          </w:rPr>
        </w:r>
        <w:r>
          <w:rPr>
            <w:noProof/>
            <w:webHidden/>
          </w:rPr>
          <w:fldChar w:fldCharType="separate"/>
        </w:r>
        <w:r>
          <w:rPr>
            <w:noProof/>
            <w:webHidden/>
          </w:rPr>
          <w:t>13</w:t>
        </w:r>
        <w:r>
          <w:rPr>
            <w:noProof/>
            <w:webHidden/>
          </w:rPr>
          <w:fldChar w:fldCharType="end"/>
        </w:r>
      </w:hyperlink>
    </w:p>
    <w:p w14:paraId="4A578E46" w14:textId="3BEC144E"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15" w:history="1">
        <w:r w:rsidRPr="004E2184">
          <w:rPr>
            <w:rStyle w:val="Hyperlink"/>
            <w:rFonts w:eastAsia="Times New Roman"/>
            <w:bCs/>
            <w:noProof/>
            <w:lang w:eastAsia="en-US"/>
          </w:rPr>
          <w:t>Chart 1: Latest Valuation (in B$)</w:t>
        </w:r>
        <w:r>
          <w:rPr>
            <w:noProof/>
            <w:webHidden/>
          </w:rPr>
          <w:tab/>
        </w:r>
        <w:r>
          <w:rPr>
            <w:noProof/>
            <w:webHidden/>
          </w:rPr>
          <w:fldChar w:fldCharType="begin"/>
        </w:r>
        <w:r>
          <w:rPr>
            <w:noProof/>
            <w:webHidden/>
          </w:rPr>
          <w:instrText xml:space="preserve"> PAGEREF _Toc203470915 \h </w:instrText>
        </w:r>
        <w:r>
          <w:rPr>
            <w:noProof/>
            <w:webHidden/>
          </w:rPr>
        </w:r>
        <w:r>
          <w:rPr>
            <w:noProof/>
            <w:webHidden/>
          </w:rPr>
          <w:fldChar w:fldCharType="separate"/>
        </w:r>
        <w:r>
          <w:rPr>
            <w:noProof/>
            <w:webHidden/>
          </w:rPr>
          <w:t>13</w:t>
        </w:r>
        <w:r>
          <w:rPr>
            <w:noProof/>
            <w:webHidden/>
          </w:rPr>
          <w:fldChar w:fldCharType="end"/>
        </w:r>
      </w:hyperlink>
    </w:p>
    <w:p w14:paraId="1BF9E913" w14:textId="1AA2E115"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16" w:history="1">
        <w:r w:rsidRPr="004E2184">
          <w:rPr>
            <w:rStyle w:val="Hyperlink"/>
            <w:rFonts w:eastAsia="Times New Roman"/>
            <w:bCs/>
            <w:noProof/>
            <w:lang w:eastAsia="en-US"/>
          </w:rPr>
          <w:t>Chart 2: Number of Companies</w:t>
        </w:r>
        <w:r>
          <w:rPr>
            <w:noProof/>
            <w:webHidden/>
          </w:rPr>
          <w:tab/>
        </w:r>
        <w:r>
          <w:rPr>
            <w:noProof/>
            <w:webHidden/>
          </w:rPr>
          <w:fldChar w:fldCharType="begin"/>
        </w:r>
        <w:r>
          <w:rPr>
            <w:noProof/>
            <w:webHidden/>
          </w:rPr>
          <w:instrText xml:space="preserve"> PAGEREF _Toc203470916 \h </w:instrText>
        </w:r>
        <w:r>
          <w:rPr>
            <w:noProof/>
            <w:webHidden/>
          </w:rPr>
        </w:r>
        <w:r>
          <w:rPr>
            <w:noProof/>
            <w:webHidden/>
          </w:rPr>
          <w:fldChar w:fldCharType="separate"/>
        </w:r>
        <w:r>
          <w:rPr>
            <w:noProof/>
            <w:webHidden/>
          </w:rPr>
          <w:t>14</w:t>
        </w:r>
        <w:r>
          <w:rPr>
            <w:noProof/>
            <w:webHidden/>
          </w:rPr>
          <w:fldChar w:fldCharType="end"/>
        </w:r>
      </w:hyperlink>
    </w:p>
    <w:p w14:paraId="5D6F48FB" w14:textId="105E831A"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17" w:history="1">
        <w:r w:rsidRPr="004E2184">
          <w:rPr>
            <w:rStyle w:val="Hyperlink"/>
            <w:rFonts w:eastAsia="Times New Roman"/>
            <w:bCs/>
            <w:noProof/>
            <w:lang w:eastAsia="en-US"/>
          </w:rPr>
          <w:t>Key Insights</w:t>
        </w:r>
        <w:r>
          <w:rPr>
            <w:noProof/>
            <w:webHidden/>
          </w:rPr>
          <w:tab/>
        </w:r>
        <w:r>
          <w:rPr>
            <w:noProof/>
            <w:webHidden/>
          </w:rPr>
          <w:fldChar w:fldCharType="begin"/>
        </w:r>
        <w:r>
          <w:rPr>
            <w:noProof/>
            <w:webHidden/>
          </w:rPr>
          <w:instrText xml:space="preserve"> PAGEREF _Toc203470917 \h </w:instrText>
        </w:r>
        <w:r>
          <w:rPr>
            <w:noProof/>
            <w:webHidden/>
          </w:rPr>
        </w:r>
        <w:r>
          <w:rPr>
            <w:noProof/>
            <w:webHidden/>
          </w:rPr>
          <w:fldChar w:fldCharType="separate"/>
        </w:r>
        <w:r>
          <w:rPr>
            <w:noProof/>
            <w:webHidden/>
          </w:rPr>
          <w:t>14</w:t>
        </w:r>
        <w:r>
          <w:rPr>
            <w:noProof/>
            <w:webHidden/>
          </w:rPr>
          <w:fldChar w:fldCharType="end"/>
        </w:r>
      </w:hyperlink>
    </w:p>
    <w:p w14:paraId="114F9F2D" w14:textId="4ABC59A7"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18" w:history="1">
        <w:r w:rsidRPr="004E2184">
          <w:rPr>
            <w:rStyle w:val="Hyperlink"/>
            <w:rFonts w:eastAsia="Times New Roman"/>
            <w:bCs/>
            <w:noProof/>
            <w:lang w:eastAsia="en-US"/>
          </w:rPr>
          <w:t>United States</w:t>
        </w:r>
        <w:r>
          <w:rPr>
            <w:noProof/>
            <w:webHidden/>
          </w:rPr>
          <w:tab/>
        </w:r>
        <w:r>
          <w:rPr>
            <w:noProof/>
            <w:webHidden/>
          </w:rPr>
          <w:fldChar w:fldCharType="begin"/>
        </w:r>
        <w:r>
          <w:rPr>
            <w:noProof/>
            <w:webHidden/>
          </w:rPr>
          <w:instrText xml:space="preserve"> PAGEREF _Toc203470918 \h </w:instrText>
        </w:r>
        <w:r>
          <w:rPr>
            <w:noProof/>
            <w:webHidden/>
          </w:rPr>
        </w:r>
        <w:r>
          <w:rPr>
            <w:noProof/>
            <w:webHidden/>
          </w:rPr>
          <w:fldChar w:fldCharType="separate"/>
        </w:r>
        <w:r>
          <w:rPr>
            <w:noProof/>
            <w:webHidden/>
          </w:rPr>
          <w:t>14</w:t>
        </w:r>
        <w:r>
          <w:rPr>
            <w:noProof/>
            <w:webHidden/>
          </w:rPr>
          <w:fldChar w:fldCharType="end"/>
        </w:r>
      </w:hyperlink>
    </w:p>
    <w:p w14:paraId="369A3A98" w14:textId="1DA03F20"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19" w:history="1">
        <w:r w:rsidRPr="004E2184">
          <w:rPr>
            <w:rStyle w:val="Hyperlink"/>
            <w:rFonts w:eastAsia="Times New Roman"/>
            <w:bCs/>
            <w:noProof/>
            <w:lang w:eastAsia="en-US"/>
          </w:rPr>
          <w:t>China</w:t>
        </w:r>
        <w:r>
          <w:rPr>
            <w:noProof/>
            <w:webHidden/>
          </w:rPr>
          <w:tab/>
        </w:r>
        <w:r>
          <w:rPr>
            <w:noProof/>
            <w:webHidden/>
          </w:rPr>
          <w:fldChar w:fldCharType="begin"/>
        </w:r>
        <w:r>
          <w:rPr>
            <w:noProof/>
            <w:webHidden/>
          </w:rPr>
          <w:instrText xml:space="preserve"> PAGEREF _Toc203470919 \h </w:instrText>
        </w:r>
        <w:r>
          <w:rPr>
            <w:noProof/>
            <w:webHidden/>
          </w:rPr>
        </w:r>
        <w:r>
          <w:rPr>
            <w:noProof/>
            <w:webHidden/>
          </w:rPr>
          <w:fldChar w:fldCharType="separate"/>
        </w:r>
        <w:r>
          <w:rPr>
            <w:noProof/>
            <w:webHidden/>
          </w:rPr>
          <w:t>14</w:t>
        </w:r>
        <w:r>
          <w:rPr>
            <w:noProof/>
            <w:webHidden/>
          </w:rPr>
          <w:fldChar w:fldCharType="end"/>
        </w:r>
      </w:hyperlink>
    </w:p>
    <w:p w14:paraId="55C6AA5D" w14:textId="30663679"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20" w:history="1">
        <w:r w:rsidRPr="004E2184">
          <w:rPr>
            <w:rStyle w:val="Hyperlink"/>
            <w:rFonts w:eastAsia="Times New Roman"/>
            <w:bCs/>
            <w:noProof/>
            <w:lang w:eastAsia="en-US"/>
          </w:rPr>
          <w:t>India</w:t>
        </w:r>
        <w:r>
          <w:rPr>
            <w:noProof/>
            <w:webHidden/>
          </w:rPr>
          <w:tab/>
        </w:r>
        <w:r>
          <w:rPr>
            <w:noProof/>
            <w:webHidden/>
          </w:rPr>
          <w:fldChar w:fldCharType="begin"/>
        </w:r>
        <w:r>
          <w:rPr>
            <w:noProof/>
            <w:webHidden/>
          </w:rPr>
          <w:instrText xml:space="preserve"> PAGEREF _Toc203470920 \h </w:instrText>
        </w:r>
        <w:r>
          <w:rPr>
            <w:noProof/>
            <w:webHidden/>
          </w:rPr>
        </w:r>
        <w:r>
          <w:rPr>
            <w:noProof/>
            <w:webHidden/>
          </w:rPr>
          <w:fldChar w:fldCharType="separate"/>
        </w:r>
        <w:r>
          <w:rPr>
            <w:noProof/>
            <w:webHidden/>
          </w:rPr>
          <w:t>14</w:t>
        </w:r>
        <w:r>
          <w:rPr>
            <w:noProof/>
            <w:webHidden/>
          </w:rPr>
          <w:fldChar w:fldCharType="end"/>
        </w:r>
      </w:hyperlink>
    </w:p>
    <w:p w14:paraId="4182A720" w14:textId="54C89504"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21" w:history="1">
        <w:r w:rsidRPr="004E2184">
          <w:rPr>
            <w:rStyle w:val="Hyperlink"/>
            <w:rFonts w:eastAsia="Times New Roman"/>
            <w:bCs/>
            <w:noProof/>
            <w:lang w:eastAsia="en-US"/>
          </w:rPr>
          <w:t>Europe (UK, Germany, France)</w:t>
        </w:r>
        <w:r>
          <w:rPr>
            <w:noProof/>
            <w:webHidden/>
          </w:rPr>
          <w:tab/>
        </w:r>
        <w:r>
          <w:rPr>
            <w:noProof/>
            <w:webHidden/>
          </w:rPr>
          <w:fldChar w:fldCharType="begin"/>
        </w:r>
        <w:r>
          <w:rPr>
            <w:noProof/>
            <w:webHidden/>
          </w:rPr>
          <w:instrText xml:space="preserve"> PAGEREF _Toc203470921 \h </w:instrText>
        </w:r>
        <w:r>
          <w:rPr>
            <w:noProof/>
            <w:webHidden/>
          </w:rPr>
        </w:r>
        <w:r>
          <w:rPr>
            <w:noProof/>
            <w:webHidden/>
          </w:rPr>
          <w:fldChar w:fldCharType="separate"/>
        </w:r>
        <w:r>
          <w:rPr>
            <w:noProof/>
            <w:webHidden/>
          </w:rPr>
          <w:t>14</w:t>
        </w:r>
        <w:r>
          <w:rPr>
            <w:noProof/>
            <w:webHidden/>
          </w:rPr>
          <w:fldChar w:fldCharType="end"/>
        </w:r>
      </w:hyperlink>
    </w:p>
    <w:p w14:paraId="4C523B55" w14:textId="1B5AAD7D"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22" w:history="1">
        <w:r w:rsidRPr="004E2184">
          <w:rPr>
            <w:rStyle w:val="Hyperlink"/>
            <w:rFonts w:eastAsia="Times New Roman"/>
            <w:bCs/>
            <w:noProof/>
            <w:lang w:eastAsia="en-US"/>
          </w:rPr>
          <w:t>Others (e.g., Israel, Brazil, Singapore)</w:t>
        </w:r>
        <w:r>
          <w:rPr>
            <w:noProof/>
            <w:webHidden/>
          </w:rPr>
          <w:tab/>
        </w:r>
        <w:r>
          <w:rPr>
            <w:noProof/>
            <w:webHidden/>
          </w:rPr>
          <w:fldChar w:fldCharType="begin"/>
        </w:r>
        <w:r>
          <w:rPr>
            <w:noProof/>
            <w:webHidden/>
          </w:rPr>
          <w:instrText xml:space="preserve"> PAGEREF _Toc203470922 \h </w:instrText>
        </w:r>
        <w:r>
          <w:rPr>
            <w:noProof/>
            <w:webHidden/>
          </w:rPr>
        </w:r>
        <w:r>
          <w:rPr>
            <w:noProof/>
            <w:webHidden/>
          </w:rPr>
          <w:fldChar w:fldCharType="separate"/>
        </w:r>
        <w:r>
          <w:rPr>
            <w:noProof/>
            <w:webHidden/>
          </w:rPr>
          <w:t>14</w:t>
        </w:r>
        <w:r>
          <w:rPr>
            <w:noProof/>
            <w:webHidden/>
          </w:rPr>
          <w:fldChar w:fldCharType="end"/>
        </w:r>
      </w:hyperlink>
    </w:p>
    <w:p w14:paraId="09BB1B60" w14:textId="118442E7"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23"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_Toc203470923 \h </w:instrText>
        </w:r>
        <w:r>
          <w:rPr>
            <w:noProof/>
            <w:webHidden/>
          </w:rPr>
        </w:r>
        <w:r>
          <w:rPr>
            <w:noProof/>
            <w:webHidden/>
          </w:rPr>
          <w:fldChar w:fldCharType="separate"/>
        </w:r>
        <w:r>
          <w:rPr>
            <w:noProof/>
            <w:webHidden/>
          </w:rPr>
          <w:t>15</w:t>
        </w:r>
        <w:r>
          <w:rPr>
            <w:noProof/>
            <w:webHidden/>
          </w:rPr>
          <w:fldChar w:fldCharType="end"/>
        </w:r>
      </w:hyperlink>
    </w:p>
    <w:p w14:paraId="6A15F023" w14:textId="7D0FDA2D"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24" w:history="1">
        <w:r w:rsidRPr="004E2184">
          <w:rPr>
            <w:rStyle w:val="Hyperlink"/>
            <w:rFonts w:ascii="Times New Roman" w:hAnsi="Times New Roman"/>
            <w:noProof/>
          </w:rPr>
          <w:t>6.3 Sector-Based Analysis (Top Sector)</w:t>
        </w:r>
        <w:r>
          <w:rPr>
            <w:noProof/>
            <w:webHidden/>
          </w:rPr>
          <w:tab/>
        </w:r>
        <w:r>
          <w:rPr>
            <w:noProof/>
            <w:webHidden/>
          </w:rPr>
          <w:fldChar w:fldCharType="begin"/>
        </w:r>
        <w:r>
          <w:rPr>
            <w:noProof/>
            <w:webHidden/>
          </w:rPr>
          <w:instrText xml:space="preserve"> PAGEREF _Toc203470924 \h </w:instrText>
        </w:r>
        <w:r>
          <w:rPr>
            <w:noProof/>
            <w:webHidden/>
          </w:rPr>
        </w:r>
        <w:r>
          <w:rPr>
            <w:noProof/>
            <w:webHidden/>
          </w:rPr>
          <w:fldChar w:fldCharType="separate"/>
        </w:r>
        <w:r>
          <w:rPr>
            <w:noProof/>
            <w:webHidden/>
          </w:rPr>
          <w:t>16</w:t>
        </w:r>
        <w:r>
          <w:rPr>
            <w:noProof/>
            <w:webHidden/>
          </w:rPr>
          <w:fldChar w:fldCharType="end"/>
        </w:r>
      </w:hyperlink>
    </w:p>
    <w:p w14:paraId="66AA6CBE" w14:textId="2743431C"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25" w:history="1">
        <w:r w:rsidRPr="004E2184">
          <w:rPr>
            <w:rStyle w:val="Hyperlink"/>
            <w:rFonts w:eastAsia="Times New Roman"/>
            <w:bCs/>
            <w:noProof/>
            <w:lang w:eastAsia="en-US"/>
          </w:rPr>
          <w:t>Chart 1: Total Valuation by Sector</w:t>
        </w:r>
        <w:r>
          <w:rPr>
            <w:noProof/>
            <w:webHidden/>
          </w:rPr>
          <w:tab/>
        </w:r>
        <w:r>
          <w:rPr>
            <w:noProof/>
            <w:webHidden/>
          </w:rPr>
          <w:fldChar w:fldCharType="begin"/>
        </w:r>
        <w:r>
          <w:rPr>
            <w:noProof/>
            <w:webHidden/>
          </w:rPr>
          <w:instrText xml:space="preserve"> PAGEREF _Toc203470925 \h </w:instrText>
        </w:r>
        <w:r>
          <w:rPr>
            <w:noProof/>
            <w:webHidden/>
          </w:rPr>
        </w:r>
        <w:r>
          <w:rPr>
            <w:noProof/>
            <w:webHidden/>
          </w:rPr>
          <w:fldChar w:fldCharType="separate"/>
        </w:r>
        <w:r>
          <w:rPr>
            <w:noProof/>
            <w:webHidden/>
          </w:rPr>
          <w:t>16</w:t>
        </w:r>
        <w:r>
          <w:rPr>
            <w:noProof/>
            <w:webHidden/>
          </w:rPr>
          <w:fldChar w:fldCharType="end"/>
        </w:r>
      </w:hyperlink>
    </w:p>
    <w:p w14:paraId="331AA2CB" w14:textId="1DDDC6DC"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26" w:history="1">
        <w:r w:rsidRPr="004E2184">
          <w:rPr>
            <w:rStyle w:val="Hyperlink"/>
            <w:rFonts w:eastAsia="Times New Roman"/>
            <w:bCs/>
            <w:noProof/>
            <w:lang w:eastAsia="en-US"/>
          </w:rPr>
          <w:t>Insights:</w:t>
        </w:r>
        <w:r>
          <w:rPr>
            <w:noProof/>
            <w:webHidden/>
          </w:rPr>
          <w:tab/>
        </w:r>
        <w:r>
          <w:rPr>
            <w:noProof/>
            <w:webHidden/>
          </w:rPr>
          <w:fldChar w:fldCharType="begin"/>
        </w:r>
        <w:r>
          <w:rPr>
            <w:noProof/>
            <w:webHidden/>
          </w:rPr>
          <w:instrText xml:space="preserve"> PAGEREF _Toc203470926 \h </w:instrText>
        </w:r>
        <w:r>
          <w:rPr>
            <w:noProof/>
            <w:webHidden/>
          </w:rPr>
        </w:r>
        <w:r>
          <w:rPr>
            <w:noProof/>
            <w:webHidden/>
          </w:rPr>
          <w:fldChar w:fldCharType="separate"/>
        </w:r>
        <w:r>
          <w:rPr>
            <w:noProof/>
            <w:webHidden/>
          </w:rPr>
          <w:t>17</w:t>
        </w:r>
        <w:r>
          <w:rPr>
            <w:noProof/>
            <w:webHidden/>
          </w:rPr>
          <w:fldChar w:fldCharType="end"/>
        </w:r>
      </w:hyperlink>
    </w:p>
    <w:p w14:paraId="1FE4238F" w14:textId="3F559D71"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27" w:history="1">
        <w:r w:rsidRPr="004E2184">
          <w:rPr>
            <w:rStyle w:val="Hyperlink"/>
            <w:rFonts w:eastAsia="Times New Roman"/>
            <w:bCs/>
            <w:noProof/>
            <w:lang w:eastAsia="en-US"/>
          </w:rPr>
          <w:t>Chart 2: Number of Companies by Sector</w:t>
        </w:r>
        <w:r>
          <w:rPr>
            <w:noProof/>
            <w:webHidden/>
          </w:rPr>
          <w:tab/>
        </w:r>
        <w:r>
          <w:rPr>
            <w:noProof/>
            <w:webHidden/>
          </w:rPr>
          <w:fldChar w:fldCharType="begin"/>
        </w:r>
        <w:r>
          <w:rPr>
            <w:noProof/>
            <w:webHidden/>
          </w:rPr>
          <w:instrText xml:space="preserve"> PAGEREF _Toc203470927 \h </w:instrText>
        </w:r>
        <w:r>
          <w:rPr>
            <w:noProof/>
            <w:webHidden/>
          </w:rPr>
        </w:r>
        <w:r>
          <w:rPr>
            <w:noProof/>
            <w:webHidden/>
          </w:rPr>
          <w:fldChar w:fldCharType="separate"/>
        </w:r>
        <w:r>
          <w:rPr>
            <w:noProof/>
            <w:webHidden/>
          </w:rPr>
          <w:t>17</w:t>
        </w:r>
        <w:r>
          <w:rPr>
            <w:noProof/>
            <w:webHidden/>
          </w:rPr>
          <w:fldChar w:fldCharType="end"/>
        </w:r>
      </w:hyperlink>
    </w:p>
    <w:p w14:paraId="0E34E850" w14:textId="57881551"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28" w:history="1">
        <w:r w:rsidRPr="004E2184">
          <w:rPr>
            <w:rStyle w:val="Hyperlink"/>
            <w:rFonts w:eastAsia="Times New Roman"/>
            <w:bCs/>
            <w:noProof/>
            <w:lang w:eastAsia="en-US"/>
          </w:rPr>
          <w:t>Insights:</w:t>
        </w:r>
        <w:r>
          <w:rPr>
            <w:noProof/>
            <w:webHidden/>
          </w:rPr>
          <w:tab/>
        </w:r>
        <w:r>
          <w:rPr>
            <w:noProof/>
            <w:webHidden/>
          </w:rPr>
          <w:fldChar w:fldCharType="begin"/>
        </w:r>
        <w:r>
          <w:rPr>
            <w:noProof/>
            <w:webHidden/>
          </w:rPr>
          <w:instrText xml:space="preserve"> PAGEREF _Toc203470928 \h </w:instrText>
        </w:r>
        <w:r>
          <w:rPr>
            <w:noProof/>
            <w:webHidden/>
          </w:rPr>
        </w:r>
        <w:r>
          <w:rPr>
            <w:noProof/>
            <w:webHidden/>
          </w:rPr>
          <w:fldChar w:fldCharType="separate"/>
        </w:r>
        <w:r>
          <w:rPr>
            <w:noProof/>
            <w:webHidden/>
          </w:rPr>
          <w:t>17</w:t>
        </w:r>
        <w:r>
          <w:rPr>
            <w:noProof/>
            <w:webHidden/>
          </w:rPr>
          <w:fldChar w:fldCharType="end"/>
        </w:r>
      </w:hyperlink>
    </w:p>
    <w:p w14:paraId="1EC103DB" w14:textId="62DEBFCE"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29" w:history="1">
        <w:r w:rsidRPr="004E2184">
          <w:rPr>
            <w:rStyle w:val="Hyperlink"/>
            <w:rFonts w:eastAsia="Times New Roman"/>
            <w:bCs/>
            <w:noProof/>
            <w:lang w:eastAsia="en-US"/>
          </w:rPr>
          <w:t>Valuation Efficiency: Average Valuation per Company</w:t>
        </w:r>
        <w:r>
          <w:rPr>
            <w:noProof/>
            <w:webHidden/>
          </w:rPr>
          <w:tab/>
        </w:r>
        <w:r>
          <w:rPr>
            <w:noProof/>
            <w:webHidden/>
          </w:rPr>
          <w:fldChar w:fldCharType="begin"/>
        </w:r>
        <w:r>
          <w:rPr>
            <w:noProof/>
            <w:webHidden/>
          </w:rPr>
          <w:instrText xml:space="preserve"> PAGEREF _Toc203470929 \h </w:instrText>
        </w:r>
        <w:r>
          <w:rPr>
            <w:noProof/>
            <w:webHidden/>
          </w:rPr>
        </w:r>
        <w:r>
          <w:rPr>
            <w:noProof/>
            <w:webHidden/>
          </w:rPr>
          <w:fldChar w:fldCharType="separate"/>
        </w:r>
        <w:r>
          <w:rPr>
            <w:noProof/>
            <w:webHidden/>
          </w:rPr>
          <w:t>18</w:t>
        </w:r>
        <w:r>
          <w:rPr>
            <w:noProof/>
            <w:webHidden/>
          </w:rPr>
          <w:fldChar w:fldCharType="end"/>
        </w:r>
      </w:hyperlink>
    </w:p>
    <w:p w14:paraId="6DBDA446" w14:textId="6E51979B"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30"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_Toc203470930 \h </w:instrText>
        </w:r>
        <w:r>
          <w:rPr>
            <w:noProof/>
            <w:webHidden/>
          </w:rPr>
        </w:r>
        <w:r>
          <w:rPr>
            <w:noProof/>
            <w:webHidden/>
          </w:rPr>
          <w:fldChar w:fldCharType="separate"/>
        </w:r>
        <w:r>
          <w:rPr>
            <w:noProof/>
            <w:webHidden/>
          </w:rPr>
          <w:t>18</w:t>
        </w:r>
        <w:r>
          <w:rPr>
            <w:noProof/>
            <w:webHidden/>
          </w:rPr>
          <w:fldChar w:fldCharType="end"/>
        </w:r>
      </w:hyperlink>
    </w:p>
    <w:p w14:paraId="1F5408B8" w14:textId="3A08ECA4"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31" w:history="1">
        <w:r w:rsidRPr="004E2184">
          <w:rPr>
            <w:rStyle w:val="Hyperlink"/>
            <w:rFonts w:ascii="Times New Roman" w:hAnsi="Times New Roman"/>
            <w:noProof/>
          </w:rPr>
          <w:t>6.4 Company-Based with Growth Rate Analysis</w:t>
        </w:r>
        <w:r>
          <w:rPr>
            <w:noProof/>
            <w:webHidden/>
          </w:rPr>
          <w:tab/>
        </w:r>
        <w:r>
          <w:rPr>
            <w:noProof/>
            <w:webHidden/>
          </w:rPr>
          <w:fldChar w:fldCharType="begin"/>
        </w:r>
        <w:r>
          <w:rPr>
            <w:noProof/>
            <w:webHidden/>
          </w:rPr>
          <w:instrText xml:space="preserve"> PAGEREF _Toc203470931 \h </w:instrText>
        </w:r>
        <w:r>
          <w:rPr>
            <w:noProof/>
            <w:webHidden/>
          </w:rPr>
        </w:r>
        <w:r>
          <w:rPr>
            <w:noProof/>
            <w:webHidden/>
          </w:rPr>
          <w:fldChar w:fldCharType="separate"/>
        </w:r>
        <w:r>
          <w:rPr>
            <w:noProof/>
            <w:webHidden/>
          </w:rPr>
          <w:t>19</w:t>
        </w:r>
        <w:r>
          <w:rPr>
            <w:noProof/>
            <w:webHidden/>
          </w:rPr>
          <w:fldChar w:fldCharType="end"/>
        </w:r>
      </w:hyperlink>
    </w:p>
    <w:p w14:paraId="75DF34E9" w14:textId="6ECA58AC"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32" w:history="1">
        <w:r w:rsidRPr="004E2184">
          <w:rPr>
            <w:rStyle w:val="Hyperlink"/>
            <w:rFonts w:eastAsia="Times New Roman"/>
            <w:bCs/>
            <w:noProof/>
            <w:lang w:eastAsia="en-US"/>
          </w:rPr>
          <w:t>Top Companies by Valuation (2024 vs. 2025)</w:t>
        </w:r>
        <w:r>
          <w:rPr>
            <w:noProof/>
            <w:webHidden/>
          </w:rPr>
          <w:tab/>
        </w:r>
        <w:r>
          <w:rPr>
            <w:noProof/>
            <w:webHidden/>
          </w:rPr>
          <w:fldChar w:fldCharType="begin"/>
        </w:r>
        <w:r>
          <w:rPr>
            <w:noProof/>
            <w:webHidden/>
          </w:rPr>
          <w:instrText xml:space="preserve"> PAGEREF _Toc203470932 \h </w:instrText>
        </w:r>
        <w:r>
          <w:rPr>
            <w:noProof/>
            <w:webHidden/>
          </w:rPr>
        </w:r>
        <w:r>
          <w:rPr>
            <w:noProof/>
            <w:webHidden/>
          </w:rPr>
          <w:fldChar w:fldCharType="separate"/>
        </w:r>
        <w:r>
          <w:rPr>
            <w:noProof/>
            <w:webHidden/>
          </w:rPr>
          <w:t>19</w:t>
        </w:r>
        <w:r>
          <w:rPr>
            <w:noProof/>
            <w:webHidden/>
          </w:rPr>
          <w:fldChar w:fldCharType="end"/>
        </w:r>
      </w:hyperlink>
    </w:p>
    <w:p w14:paraId="0EFDC615" w14:textId="7BD3F9E6"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33" w:history="1">
        <w:r w:rsidRPr="004E2184">
          <w:rPr>
            <w:rStyle w:val="Hyperlink"/>
            <w:rFonts w:eastAsia="Times New Roman"/>
            <w:bCs/>
            <w:noProof/>
            <w:lang w:eastAsia="en-US"/>
          </w:rPr>
          <w:t>Growth Rate Highlights (Bottom Section)</w:t>
        </w:r>
        <w:r>
          <w:rPr>
            <w:noProof/>
            <w:webHidden/>
          </w:rPr>
          <w:tab/>
        </w:r>
        <w:r>
          <w:rPr>
            <w:noProof/>
            <w:webHidden/>
          </w:rPr>
          <w:fldChar w:fldCharType="begin"/>
        </w:r>
        <w:r>
          <w:rPr>
            <w:noProof/>
            <w:webHidden/>
          </w:rPr>
          <w:instrText xml:space="preserve"> PAGEREF _Toc203470933 \h </w:instrText>
        </w:r>
        <w:r>
          <w:rPr>
            <w:noProof/>
            <w:webHidden/>
          </w:rPr>
        </w:r>
        <w:r>
          <w:rPr>
            <w:noProof/>
            <w:webHidden/>
          </w:rPr>
          <w:fldChar w:fldCharType="separate"/>
        </w:r>
        <w:r>
          <w:rPr>
            <w:noProof/>
            <w:webHidden/>
          </w:rPr>
          <w:t>20</w:t>
        </w:r>
        <w:r>
          <w:rPr>
            <w:noProof/>
            <w:webHidden/>
          </w:rPr>
          <w:fldChar w:fldCharType="end"/>
        </w:r>
      </w:hyperlink>
    </w:p>
    <w:p w14:paraId="38A4DBC9" w14:textId="4D90DA20"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34" w:history="1">
        <w:r w:rsidRPr="004E2184">
          <w:rPr>
            <w:rStyle w:val="Hyperlink"/>
            <w:rFonts w:eastAsia="Times New Roman"/>
            <w:bCs/>
            <w:noProof/>
            <w:lang w:eastAsia="en-US"/>
          </w:rPr>
          <w:t>Observations:</w:t>
        </w:r>
        <w:r>
          <w:rPr>
            <w:noProof/>
            <w:webHidden/>
          </w:rPr>
          <w:tab/>
        </w:r>
        <w:r>
          <w:rPr>
            <w:noProof/>
            <w:webHidden/>
          </w:rPr>
          <w:fldChar w:fldCharType="begin"/>
        </w:r>
        <w:r>
          <w:rPr>
            <w:noProof/>
            <w:webHidden/>
          </w:rPr>
          <w:instrText xml:space="preserve"> PAGEREF _Toc203470934 \h </w:instrText>
        </w:r>
        <w:r>
          <w:rPr>
            <w:noProof/>
            <w:webHidden/>
          </w:rPr>
        </w:r>
        <w:r>
          <w:rPr>
            <w:noProof/>
            <w:webHidden/>
          </w:rPr>
          <w:fldChar w:fldCharType="separate"/>
        </w:r>
        <w:r>
          <w:rPr>
            <w:noProof/>
            <w:webHidden/>
          </w:rPr>
          <w:t>20</w:t>
        </w:r>
        <w:r>
          <w:rPr>
            <w:noProof/>
            <w:webHidden/>
          </w:rPr>
          <w:fldChar w:fldCharType="end"/>
        </w:r>
      </w:hyperlink>
    </w:p>
    <w:p w14:paraId="279084CA" w14:textId="3DA2A6AD"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35"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_Toc203470935 \h </w:instrText>
        </w:r>
        <w:r>
          <w:rPr>
            <w:noProof/>
            <w:webHidden/>
          </w:rPr>
        </w:r>
        <w:r>
          <w:rPr>
            <w:noProof/>
            <w:webHidden/>
          </w:rPr>
          <w:fldChar w:fldCharType="separate"/>
        </w:r>
        <w:r>
          <w:rPr>
            <w:noProof/>
            <w:webHidden/>
          </w:rPr>
          <w:t>20</w:t>
        </w:r>
        <w:r>
          <w:rPr>
            <w:noProof/>
            <w:webHidden/>
          </w:rPr>
          <w:fldChar w:fldCharType="end"/>
        </w:r>
      </w:hyperlink>
    </w:p>
    <w:p w14:paraId="6E42F9E5" w14:textId="6C890A5C"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36" w:history="1">
        <w:r w:rsidRPr="004E2184">
          <w:rPr>
            <w:rStyle w:val="Hyperlink"/>
            <w:rFonts w:ascii="Times New Roman" w:hAnsi="Times New Roman"/>
            <w:noProof/>
          </w:rPr>
          <w:t>6.5 Top Investor Analysis</w:t>
        </w:r>
        <w:r>
          <w:rPr>
            <w:noProof/>
            <w:webHidden/>
          </w:rPr>
          <w:tab/>
        </w:r>
        <w:r>
          <w:rPr>
            <w:noProof/>
            <w:webHidden/>
          </w:rPr>
          <w:fldChar w:fldCharType="begin"/>
        </w:r>
        <w:r>
          <w:rPr>
            <w:noProof/>
            <w:webHidden/>
          </w:rPr>
          <w:instrText xml:space="preserve"> PAGEREF _Toc203470936 \h </w:instrText>
        </w:r>
        <w:r>
          <w:rPr>
            <w:noProof/>
            <w:webHidden/>
          </w:rPr>
        </w:r>
        <w:r>
          <w:rPr>
            <w:noProof/>
            <w:webHidden/>
          </w:rPr>
          <w:fldChar w:fldCharType="separate"/>
        </w:r>
        <w:r>
          <w:rPr>
            <w:noProof/>
            <w:webHidden/>
          </w:rPr>
          <w:t>22</w:t>
        </w:r>
        <w:r>
          <w:rPr>
            <w:noProof/>
            <w:webHidden/>
          </w:rPr>
          <w:fldChar w:fldCharType="end"/>
        </w:r>
      </w:hyperlink>
    </w:p>
    <w:p w14:paraId="1A79AF18" w14:textId="1C3D948D"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37" w:history="1">
        <w:r w:rsidRPr="004E2184">
          <w:rPr>
            <w:rStyle w:val="Hyperlink"/>
            <w:rFonts w:eastAsia="Times New Roman"/>
            <w:bCs/>
            <w:noProof/>
            <w:lang w:eastAsia="en-US"/>
          </w:rPr>
          <w:t>Chart 1: Valuations of Invested Companies ($B)</w:t>
        </w:r>
        <w:r>
          <w:rPr>
            <w:noProof/>
            <w:webHidden/>
          </w:rPr>
          <w:tab/>
        </w:r>
        <w:r>
          <w:rPr>
            <w:noProof/>
            <w:webHidden/>
          </w:rPr>
          <w:fldChar w:fldCharType="begin"/>
        </w:r>
        <w:r>
          <w:rPr>
            <w:noProof/>
            <w:webHidden/>
          </w:rPr>
          <w:instrText xml:space="preserve"> PAGEREF _Toc203470937 \h </w:instrText>
        </w:r>
        <w:r>
          <w:rPr>
            <w:noProof/>
            <w:webHidden/>
          </w:rPr>
        </w:r>
        <w:r>
          <w:rPr>
            <w:noProof/>
            <w:webHidden/>
          </w:rPr>
          <w:fldChar w:fldCharType="separate"/>
        </w:r>
        <w:r>
          <w:rPr>
            <w:noProof/>
            <w:webHidden/>
          </w:rPr>
          <w:t>22</w:t>
        </w:r>
        <w:r>
          <w:rPr>
            <w:noProof/>
            <w:webHidden/>
          </w:rPr>
          <w:fldChar w:fldCharType="end"/>
        </w:r>
      </w:hyperlink>
    </w:p>
    <w:p w14:paraId="493EEA95" w14:textId="5EAD15DF"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38" w:history="1">
        <w:r w:rsidRPr="004E2184">
          <w:rPr>
            <w:rStyle w:val="Hyperlink"/>
            <w:rFonts w:eastAsia="Times New Roman"/>
            <w:bCs/>
            <w:noProof/>
            <w:lang w:eastAsia="en-US"/>
          </w:rPr>
          <w:t>Key Observations:</w:t>
        </w:r>
        <w:r>
          <w:rPr>
            <w:noProof/>
            <w:webHidden/>
          </w:rPr>
          <w:tab/>
        </w:r>
        <w:r>
          <w:rPr>
            <w:noProof/>
            <w:webHidden/>
          </w:rPr>
          <w:fldChar w:fldCharType="begin"/>
        </w:r>
        <w:r>
          <w:rPr>
            <w:noProof/>
            <w:webHidden/>
          </w:rPr>
          <w:instrText xml:space="preserve"> PAGEREF _Toc203470938 \h </w:instrText>
        </w:r>
        <w:r>
          <w:rPr>
            <w:noProof/>
            <w:webHidden/>
          </w:rPr>
        </w:r>
        <w:r>
          <w:rPr>
            <w:noProof/>
            <w:webHidden/>
          </w:rPr>
          <w:fldChar w:fldCharType="separate"/>
        </w:r>
        <w:r>
          <w:rPr>
            <w:noProof/>
            <w:webHidden/>
          </w:rPr>
          <w:t>22</w:t>
        </w:r>
        <w:r>
          <w:rPr>
            <w:noProof/>
            <w:webHidden/>
          </w:rPr>
          <w:fldChar w:fldCharType="end"/>
        </w:r>
      </w:hyperlink>
    </w:p>
    <w:p w14:paraId="0DBA3F2F" w14:textId="037AC897"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39" w:history="1">
        <w:r w:rsidRPr="004E2184">
          <w:rPr>
            <w:rStyle w:val="Hyperlink"/>
            <w:rFonts w:eastAsia="Times New Roman"/>
            <w:bCs/>
            <w:noProof/>
            <w:lang w:eastAsia="en-US"/>
          </w:rPr>
          <w:t>Chart 2: Number of Companies Invested</w:t>
        </w:r>
        <w:r>
          <w:rPr>
            <w:noProof/>
            <w:webHidden/>
          </w:rPr>
          <w:tab/>
        </w:r>
        <w:r>
          <w:rPr>
            <w:noProof/>
            <w:webHidden/>
          </w:rPr>
          <w:fldChar w:fldCharType="begin"/>
        </w:r>
        <w:r>
          <w:rPr>
            <w:noProof/>
            <w:webHidden/>
          </w:rPr>
          <w:instrText xml:space="preserve"> PAGEREF _Toc203470939 \h </w:instrText>
        </w:r>
        <w:r>
          <w:rPr>
            <w:noProof/>
            <w:webHidden/>
          </w:rPr>
        </w:r>
        <w:r>
          <w:rPr>
            <w:noProof/>
            <w:webHidden/>
          </w:rPr>
          <w:fldChar w:fldCharType="separate"/>
        </w:r>
        <w:r>
          <w:rPr>
            <w:noProof/>
            <w:webHidden/>
          </w:rPr>
          <w:t>23</w:t>
        </w:r>
        <w:r>
          <w:rPr>
            <w:noProof/>
            <w:webHidden/>
          </w:rPr>
          <w:fldChar w:fldCharType="end"/>
        </w:r>
      </w:hyperlink>
    </w:p>
    <w:p w14:paraId="3D169483" w14:textId="528E0CD8"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40" w:history="1">
        <w:r w:rsidRPr="004E2184">
          <w:rPr>
            <w:rStyle w:val="Hyperlink"/>
            <w:rFonts w:eastAsia="Times New Roman"/>
            <w:bCs/>
            <w:noProof/>
            <w:lang w:eastAsia="en-US"/>
          </w:rPr>
          <w:t>Key Observations:</w:t>
        </w:r>
        <w:r>
          <w:rPr>
            <w:noProof/>
            <w:webHidden/>
          </w:rPr>
          <w:tab/>
        </w:r>
        <w:r>
          <w:rPr>
            <w:noProof/>
            <w:webHidden/>
          </w:rPr>
          <w:fldChar w:fldCharType="begin"/>
        </w:r>
        <w:r>
          <w:rPr>
            <w:noProof/>
            <w:webHidden/>
          </w:rPr>
          <w:instrText xml:space="preserve"> PAGEREF _Toc203470940 \h </w:instrText>
        </w:r>
        <w:r>
          <w:rPr>
            <w:noProof/>
            <w:webHidden/>
          </w:rPr>
        </w:r>
        <w:r>
          <w:rPr>
            <w:noProof/>
            <w:webHidden/>
          </w:rPr>
          <w:fldChar w:fldCharType="separate"/>
        </w:r>
        <w:r>
          <w:rPr>
            <w:noProof/>
            <w:webHidden/>
          </w:rPr>
          <w:t>23</w:t>
        </w:r>
        <w:r>
          <w:rPr>
            <w:noProof/>
            <w:webHidden/>
          </w:rPr>
          <w:fldChar w:fldCharType="end"/>
        </w:r>
      </w:hyperlink>
    </w:p>
    <w:p w14:paraId="264C4666" w14:textId="1AED1C90"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41"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_Toc203470941 \h </w:instrText>
        </w:r>
        <w:r>
          <w:rPr>
            <w:noProof/>
            <w:webHidden/>
          </w:rPr>
        </w:r>
        <w:r>
          <w:rPr>
            <w:noProof/>
            <w:webHidden/>
          </w:rPr>
          <w:fldChar w:fldCharType="separate"/>
        </w:r>
        <w:r>
          <w:rPr>
            <w:noProof/>
            <w:webHidden/>
          </w:rPr>
          <w:t>23</w:t>
        </w:r>
        <w:r>
          <w:rPr>
            <w:noProof/>
            <w:webHidden/>
          </w:rPr>
          <w:fldChar w:fldCharType="end"/>
        </w:r>
      </w:hyperlink>
    </w:p>
    <w:p w14:paraId="5735849B" w14:textId="1CABF03E"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42" w:history="1">
        <w:r w:rsidRPr="004E2184">
          <w:rPr>
            <w:rStyle w:val="Hyperlink"/>
            <w:rFonts w:ascii="Times New Roman" w:hAnsi="Times New Roman"/>
            <w:noProof/>
          </w:rPr>
          <w:t>6.6 Top Founder Analysis</w:t>
        </w:r>
        <w:r>
          <w:rPr>
            <w:noProof/>
            <w:webHidden/>
          </w:rPr>
          <w:tab/>
        </w:r>
        <w:r>
          <w:rPr>
            <w:noProof/>
            <w:webHidden/>
          </w:rPr>
          <w:fldChar w:fldCharType="begin"/>
        </w:r>
        <w:r>
          <w:rPr>
            <w:noProof/>
            <w:webHidden/>
          </w:rPr>
          <w:instrText xml:space="preserve"> PAGEREF _Toc203470942 \h </w:instrText>
        </w:r>
        <w:r>
          <w:rPr>
            <w:noProof/>
            <w:webHidden/>
          </w:rPr>
        </w:r>
        <w:r>
          <w:rPr>
            <w:noProof/>
            <w:webHidden/>
          </w:rPr>
          <w:fldChar w:fldCharType="separate"/>
        </w:r>
        <w:r>
          <w:rPr>
            <w:noProof/>
            <w:webHidden/>
          </w:rPr>
          <w:t>24</w:t>
        </w:r>
        <w:r>
          <w:rPr>
            <w:noProof/>
            <w:webHidden/>
          </w:rPr>
          <w:fldChar w:fldCharType="end"/>
        </w:r>
      </w:hyperlink>
    </w:p>
    <w:p w14:paraId="3B2D0813" w14:textId="0CC119EC"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43" w:history="1">
        <w:r w:rsidRPr="004E2184">
          <w:rPr>
            <w:rStyle w:val="Hyperlink"/>
            <w:rFonts w:eastAsia="Times New Roman"/>
            <w:bCs/>
            <w:noProof/>
            <w:lang w:eastAsia="en-US"/>
          </w:rPr>
          <w:t>Key Observations</w:t>
        </w:r>
        <w:r>
          <w:rPr>
            <w:noProof/>
            <w:webHidden/>
          </w:rPr>
          <w:tab/>
        </w:r>
        <w:r>
          <w:rPr>
            <w:noProof/>
            <w:webHidden/>
          </w:rPr>
          <w:fldChar w:fldCharType="begin"/>
        </w:r>
        <w:r>
          <w:rPr>
            <w:noProof/>
            <w:webHidden/>
          </w:rPr>
          <w:instrText xml:space="preserve"> PAGEREF _Toc203470943 \h </w:instrText>
        </w:r>
        <w:r>
          <w:rPr>
            <w:noProof/>
            <w:webHidden/>
          </w:rPr>
        </w:r>
        <w:r>
          <w:rPr>
            <w:noProof/>
            <w:webHidden/>
          </w:rPr>
          <w:fldChar w:fldCharType="separate"/>
        </w:r>
        <w:r>
          <w:rPr>
            <w:noProof/>
            <w:webHidden/>
          </w:rPr>
          <w:t>24</w:t>
        </w:r>
        <w:r>
          <w:rPr>
            <w:noProof/>
            <w:webHidden/>
          </w:rPr>
          <w:fldChar w:fldCharType="end"/>
        </w:r>
      </w:hyperlink>
    </w:p>
    <w:p w14:paraId="499B8B9B" w14:textId="1C8F46C1"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44"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_Toc203470944 \h </w:instrText>
        </w:r>
        <w:r>
          <w:rPr>
            <w:noProof/>
            <w:webHidden/>
          </w:rPr>
        </w:r>
        <w:r>
          <w:rPr>
            <w:noProof/>
            <w:webHidden/>
          </w:rPr>
          <w:fldChar w:fldCharType="separate"/>
        </w:r>
        <w:r>
          <w:rPr>
            <w:noProof/>
            <w:webHidden/>
          </w:rPr>
          <w:t>25</w:t>
        </w:r>
        <w:r>
          <w:rPr>
            <w:noProof/>
            <w:webHidden/>
          </w:rPr>
          <w:fldChar w:fldCharType="end"/>
        </w:r>
      </w:hyperlink>
    </w:p>
    <w:p w14:paraId="6F4796D1" w14:textId="0C9E85F3"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45" w:history="1">
        <w:r w:rsidRPr="004E2184">
          <w:rPr>
            <w:rStyle w:val="Hyperlink"/>
            <w:rFonts w:ascii="Times New Roman" w:hAnsi="Times New Roman"/>
            <w:noProof/>
          </w:rPr>
          <w:t>7. Time-Based Analysis</w:t>
        </w:r>
        <w:r>
          <w:rPr>
            <w:noProof/>
            <w:webHidden/>
          </w:rPr>
          <w:tab/>
        </w:r>
        <w:r>
          <w:rPr>
            <w:noProof/>
            <w:webHidden/>
          </w:rPr>
          <w:fldChar w:fldCharType="begin"/>
        </w:r>
        <w:r>
          <w:rPr>
            <w:noProof/>
            <w:webHidden/>
          </w:rPr>
          <w:instrText xml:space="preserve"> PAGEREF _Toc203470945 \h </w:instrText>
        </w:r>
        <w:r>
          <w:rPr>
            <w:noProof/>
            <w:webHidden/>
          </w:rPr>
        </w:r>
        <w:r>
          <w:rPr>
            <w:noProof/>
            <w:webHidden/>
          </w:rPr>
          <w:fldChar w:fldCharType="separate"/>
        </w:r>
        <w:r>
          <w:rPr>
            <w:noProof/>
            <w:webHidden/>
          </w:rPr>
          <w:t>26</w:t>
        </w:r>
        <w:r>
          <w:rPr>
            <w:noProof/>
            <w:webHidden/>
          </w:rPr>
          <w:fldChar w:fldCharType="end"/>
        </w:r>
      </w:hyperlink>
    </w:p>
    <w:p w14:paraId="2871C424" w14:textId="4FC934F3"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46" w:history="1">
        <w:r w:rsidRPr="004E2184">
          <w:rPr>
            <w:rStyle w:val="Hyperlink"/>
            <w:rFonts w:eastAsia="Times New Roman"/>
            <w:bCs/>
            <w:noProof/>
            <w:lang w:eastAsia="en-US"/>
          </w:rPr>
          <w:t>Graph Analysis: Unicorn Growth Over Time (2007–2024)</w:t>
        </w:r>
        <w:r>
          <w:rPr>
            <w:noProof/>
            <w:webHidden/>
          </w:rPr>
          <w:tab/>
        </w:r>
        <w:r>
          <w:rPr>
            <w:noProof/>
            <w:webHidden/>
          </w:rPr>
          <w:fldChar w:fldCharType="begin"/>
        </w:r>
        <w:r>
          <w:rPr>
            <w:noProof/>
            <w:webHidden/>
          </w:rPr>
          <w:instrText xml:space="preserve"> PAGEREF _Toc203470946 \h </w:instrText>
        </w:r>
        <w:r>
          <w:rPr>
            <w:noProof/>
            <w:webHidden/>
          </w:rPr>
        </w:r>
        <w:r>
          <w:rPr>
            <w:noProof/>
            <w:webHidden/>
          </w:rPr>
          <w:fldChar w:fldCharType="separate"/>
        </w:r>
        <w:r>
          <w:rPr>
            <w:noProof/>
            <w:webHidden/>
          </w:rPr>
          <w:t>26</w:t>
        </w:r>
        <w:r>
          <w:rPr>
            <w:noProof/>
            <w:webHidden/>
          </w:rPr>
          <w:fldChar w:fldCharType="end"/>
        </w:r>
      </w:hyperlink>
    </w:p>
    <w:p w14:paraId="2F7E686E" w14:textId="74ABA00E"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47" w:history="1">
        <w:r w:rsidRPr="004E2184">
          <w:rPr>
            <w:rStyle w:val="Hyperlink"/>
            <w:rFonts w:ascii="Segoe UI Emoji" w:eastAsia="Times New Roman" w:hAnsi="Segoe UI Emoji" w:cs="Segoe UI Emoji"/>
            <w:bCs/>
            <w:noProof/>
            <w:lang w:eastAsia="en-US"/>
          </w:rPr>
          <w:t>🔹</w:t>
        </w:r>
        <w:r w:rsidRPr="004E2184">
          <w:rPr>
            <w:rStyle w:val="Hyperlink"/>
            <w:rFonts w:eastAsia="Times New Roman"/>
            <w:bCs/>
            <w:noProof/>
            <w:lang w:eastAsia="en-US"/>
          </w:rPr>
          <w:t>Cumulative Growth (Line with Pink Dots)</w:t>
        </w:r>
        <w:r>
          <w:rPr>
            <w:noProof/>
            <w:webHidden/>
          </w:rPr>
          <w:tab/>
        </w:r>
        <w:r>
          <w:rPr>
            <w:noProof/>
            <w:webHidden/>
          </w:rPr>
          <w:fldChar w:fldCharType="begin"/>
        </w:r>
        <w:r>
          <w:rPr>
            <w:noProof/>
            <w:webHidden/>
          </w:rPr>
          <w:instrText xml:space="preserve"> PAGEREF _Toc203470947 \h </w:instrText>
        </w:r>
        <w:r>
          <w:rPr>
            <w:noProof/>
            <w:webHidden/>
          </w:rPr>
        </w:r>
        <w:r>
          <w:rPr>
            <w:noProof/>
            <w:webHidden/>
          </w:rPr>
          <w:fldChar w:fldCharType="separate"/>
        </w:r>
        <w:r>
          <w:rPr>
            <w:noProof/>
            <w:webHidden/>
          </w:rPr>
          <w:t>26</w:t>
        </w:r>
        <w:r>
          <w:rPr>
            <w:noProof/>
            <w:webHidden/>
          </w:rPr>
          <w:fldChar w:fldCharType="end"/>
        </w:r>
      </w:hyperlink>
    </w:p>
    <w:p w14:paraId="1F790527" w14:textId="2CF80222"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48" w:history="1">
        <w:r w:rsidRPr="004E2184">
          <w:rPr>
            <w:rStyle w:val="Hyperlink"/>
            <w:rFonts w:ascii="Segoe UI Emoji" w:eastAsia="Times New Roman" w:hAnsi="Segoe UI Emoji" w:cs="Segoe UI Emoji"/>
            <w:bCs/>
            <w:noProof/>
            <w:lang w:eastAsia="en-US"/>
          </w:rPr>
          <w:t>🔹</w:t>
        </w:r>
        <w:r w:rsidRPr="004E2184">
          <w:rPr>
            <w:rStyle w:val="Hyperlink"/>
            <w:rFonts w:eastAsia="Times New Roman"/>
            <w:bCs/>
            <w:noProof/>
            <w:lang w:eastAsia="en-US"/>
          </w:rPr>
          <w:t xml:space="preserve"> New Unicorns Per Year (Bar Graphs)</w:t>
        </w:r>
        <w:r>
          <w:rPr>
            <w:noProof/>
            <w:webHidden/>
          </w:rPr>
          <w:tab/>
        </w:r>
        <w:r>
          <w:rPr>
            <w:noProof/>
            <w:webHidden/>
          </w:rPr>
          <w:fldChar w:fldCharType="begin"/>
        </w:r>
        <w:r>
          <w:rPr>
            <w:noProof/>
            <w:webHidden/>
          </w:rPr>
          <w:instrText xml:space="preserve"> PAGEREF _Toc203470948 \h </w:instrText>
        </w:r>
        <w:r>
          <w:rPr>
            <w:noProof/>
            <w:webHidden/>
          </w:rPr>
        </w:r>
        <w:r>
          <w:rPr>
            <w:noProof/>
            <w:webHidden/>
          </w:rPr>
          <w:fldChar w:fldCharType="separate"/>
        </w:r>
        <w:r>
          <w:rPr>
            <w:noProof/>
            <w:webHidden/>
          </w:rPr>
          <w:t>26</w:t>
        </w:r>
        <w:r>
          <w:rPr>
            <w:noProof/>
            <w:webHidden/>
          </w:rPr>
          <w:fldChar w:fldCharType="end"/>
        </w:r>
      </w:hyperlink>
    </w:p>
    <w:p w14:paraId="00C75DB2" w14:textId="1A3DF234"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49" w:history="1">
        <w:r w:rsidRPr="004E2184">
          <w:rPr>
            <w:rStyle w:val="Hyperlink"/>
            <w:rFonts w:eastAsia="Times New Roman"/>
            <w:bCs/>
            <w:noProof/>
            <w:lang w:eastAsia="en-US"/>
          </w:rPr>
          <w:t>Interpretation &amp; Trends</w:t>
        </w:r>
        <w:r>
          <w:rPr>
            <w:noProof/>
            <w:webHidden/>
          </w:rPr>
          <w:tab/>
        </w:r>
        <w:r>
          <w:rPr>
            <w:noProof/>
            <w:webHidden/>
          </w:rPr>
          <w:fldChar w:fldCharType="begin"/>
        </w:r>
        <w:r>
          <w:rPr>
            <w:noProof/>
            <w:webHidden/>
          </w:rPr>
          <w:instrText xml:space="preserve"> PAGEREF _Toc203470949 \h </w:instrText>
        </w:r>
        <w:r>
          <w:rPr>
            <w:noProof/>
            <w:webHidden/>
          </w:rPr>
        </w:r>
        <w:r>
          <w:rPr>
            <w:noProof/>
            <w:webHidden/>
          </w:rPr>
          <w:fldChar w:fldCharType="separate"/>
        </w:r>
        <w:r>
          <w:rPr>
            <w:noProof/>
            <w:webHidden/>
          </w:rPr>
          <w:t>27</w:t>
        </w:r>
        <w:r>
          <w:rPr>
            <w:noProof/>
            <w:webHidden/>
          </w:rPr>
          <w:fldChar w:fldCharType="end"/>
        </w:r>
      </w:hyperlink>
    </w:p>
    <w:p w14:paraId="7B6235CD" w14:textId="7B8A97BB"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50"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_Toc203470950 \h </w:instrText>
        </w:r>
        <w:r>
          <w:rPr>
            <w:noProof/>
            <w:webHidden/>
          </w:rPr>
        </w:r>
        <w:r>
          <w:rPr>
            <w:noProof/>
            <w:webHidden/>
          </w:rPr>
          <w:fldChar w:fldCharType="separate"/>
        </w:r>
        <w:r>
          <w:rPr>
            <w:noProof/>
            <w:webHidden/>
          </w:rPr>
          <w:t>27</w:t>
        </w:r>
        <w:r>
          <w:rPr>
            <w:noProof/>
            <w:webHidden/>
          </w:rPr>
          <w:fldChar w:fldCharType="end"/>
        </w:r>
      </w:hyperlink>
    </w:p>
    <w:p w14:paraId="01B6E5E6" w14:textId="1EB67D8F"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51" w:history="1">
        <w:r w:rsidRPr="004E2184">
          <w:rPr>
            <w:rStyle w:val="Hyperlink"/>
            <w:rFonts w:eastAsia="Times New Roman"/>
            <w:bCs/>
            <w:noProof/>
            <w:lang w:eastAsia="en-US"/>
          </w:rPr>
          <w:t>1. VC Capital Overflow</w:t>
        </w:r>
        <w:r>
          <w:rPr>
            <w:noProof/>
            <w:webHidden/>
          </w:rPr>
          <w:tab/>
        </w:r>
        <w:r>
          <w:rPr>
            <w:noProof/>
            <w:webHidden/>
          </w:rPr>
          <w:fldChar w:fldCharType="begin"/>
        </w:r>
        <w:r>
          <w:rPr>
            <w:noProof/>
            <w:webHidden/>
          </w:rPr>
          <w:instrText xml:space="preserve"> PAGEREF _Toc203470951 \h </w:instrText>
        </w:r>
        <w:r>
          <w:rPr>
            <w:noProof/>
            <w:webHidden/>
          </w:rPr>
        </w:r>
        <w:r>
          <w:rPr>
            <w:noProof/>
            <w:webHidden/>
          </w:rPr>
          <w:fldChar w:fldCharType="separate"/>
        </w:r>
        <w:r>
          <w:rPr>
            <w:noProof/>
            <w:webHidden/>
          </w:rPr>
          <w:t>27</w:t>
        </w:r>
        <w:r>
          <w:rPr>
            <w:noProof/>
            <w:webHidden/>
          </w:rPr>
          <w:fldChar w:fldCharType="end"/>
        </w:r>
      </w:hyperlink>
    </w:p>
    <w:p w14:paraId="609E6146" w14:textId="6BF4570B"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52" w:history="1">
        <w:r w:rsidRPr="004E2184">
          <w:rPr>
            <w:rStyle w:val="Hyperlink"/>
            <w:rFonts w:eastAsia="Times New Roman"/>
            <w:bCs/>
            <w:noProof/>
            <w:lang w:eastAsia="en-US"/>
          </w:rPr>
          <w:t>2. Pandemic-Driven Digital Acceleration</w:t>
        </w:r>
        <w:r>
          <w:rPr>
            <w:noProof/>
            <w:webHidden/>
          </w:rPr>
          <w:tab/>
        </w:r>
        <w:r>
          <w:rPr>
            <w:noProof/>
            <w:webHidden/>
          </w:rPr>
          <w:fldChar w:fldCharType="begin"/>
        </w:r>
        <w:r>
          <w:rPr>
            <w:noProof/>
            <w:webHidden/>
          </w:rPr>
          <w:instrText xml:space="preserve"> PAGEREF _Toc203470952 \h </w:instrText>
        </w:r>
        <w:r>
          <w:rPr>
            <w:noProof/>
            <w:webHidden/>
          </w:rPr>
        </w:r>
        <w:r>
          <w:rPr>
            <w:noProof/>
            <w:webHidden/>
          </w:rPr>
          <w:fldChar w:fldCharType="separate"/>
        </w:r>
        <w:r>
          <w:rPr>
            <w:noProof/>
            <w:webHidden/>
          </w:rPr>
          <w:t>27</w:t>
        </w:r>
        <w:r>
          <w:rPr>
            <w:noProof/>
            <w:webHidden/>
          </w:rPr>
          <w:fldChar w:fldCharType="end"/>
        </w:r>
      </w:hyperlink>
    </w:p>
    <w:p w14:paraId="3706A787" w14:textId="2D453CBA"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53" w:history="1">
        <w:r w:rsidRPr="004E2184">
          <w:rPr>
            <w:rStyle w:val="Hyperlink"/>
            <w:rFonts w:eastAsia="Times New Roman"/>
            <w:bCs/>
            <w:noProof/>
            <w:lang w:eastAsia="en-US"/>
          </w:rPr>
          <w:t>3. AI &amp; Deep Tech Investment Wave</w:t>
        </w:r>
        <w:r>
          <w:rPr>
            <w:noProof/>
            <w:webHidden/>
          </w:rPr>
          <w:tab/>
        </w:r>
        <w:r>
          <w:rPr>
            <w:noProof/>
            <w:webHidden/>
          </w:rPr>
          <w:fldChar w:fldCharType="begin"/>
        </w:r>
        <w:r>
          <w:rPr>
            <w:noProof/>
            <w:webHidden/>
          </w:rPr>
          <w:instrText xml:space="preserve"> PAGEREF _Toc203470953 \h </w:instrText>
        </w:r>
        <w:r>
          <w:rPr>
            <w:noProof/>
            <w:webHidden/>
          </w:rPr>
        </w:r>
        <w:r>
          <w:rPr>
            <w:noProof/>
            <w:webHidden/>
          </w:rPr>
          <w:fldChar w:fldCharType="separate"/>
        </w:r>
        <w:r>
          <w:rPr>
            <w:noProof/>
            <w:webHidden/>
          </w:rPr>
          <w:t>27</w:t>
        </w:r>
        <w:r>
          <w:rPr>
            <w:noProof/>
            <w:webHidden/>
          </w:rPr>
          <w:fldChar w:fldCharType="end"/>
        </w:r>
      </w:hyperlink>
    </w:p>
    <w:p w14:paraId="1555C282" w14:textId="2CC133C1"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54" w:history="1">
        <w:r w:rsidRPr="004E2184">
          <w:rPr>
            <w:rStyle w:val="Hyperlink"/>
            <w:rFonts w:eastAsia="Times New Roman"/>
            <w:bCs/>
            <w:noProof/>
            <w:lang w:eastAsia="en-US"/>
          </w:rPr>
          <w:t>4. SPAC Mania &amp; IPO Pipeline</w:t>
        </w:r>
        <w:r>
          <w:rPr>
            <w:noProof/>
            <w:webHidden/>
          </w:rPr>
          <w:tab/>
        </w:r>
        <w:r>
          <w:rPr>
            <w:noProof/>
            <w:webHidden/>
          </w:rPr>
          <w:fldChar w:fldCharType="begin"/>
        </w:r>
        <w:r>
          <w:rPr>
            <w:noProof/>
            <w:webHidden/>
          </w:rPr>
          <w:instrText xml:space="preserve"> PAGEREF _Toc203470954 \h </w:instrText>
        </w:r>
        <w:r>
          <w:rPr>
            <w:noProof/>
            <w:webHidden/>
          </w:rPr>
        </w:r>
        <w:r>
          <w:rPr>
            <w:noProof/>
            <w:webHidden/>
          </w:rPr>
          <w:fldChar w:fldCharType="separate"/>
        </w:r>
        <w:r>
          <w:rPr>
            <w:noProof/>
            <w:webHidden/>
          </w:rPr>
          <w:t>27</w:t>
        </w:r>
        <w:r>
          <w:rPr>
            <w:noProof/>
            <w:webHidden/>
          </w:rPr>
          <w:fldChar w:fldCharType="end"/>
        </w:r>
      </w:hyperlink>
    </w:p>
    <w:p w14:paraId="1613AE40" w14:textId="31652BAE"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55" w:history="1">
        <w:r w:rsidRPr="004E2184">
          <w:rPr>
            <w:rStyle w:val="Hyperlink"/>
            <w:rFonts w:eastAsia="Times New Roman"/>
            <w:bCs/>
            <w:noProof/>
            <w:lang w:eastAsia="en-US"/>
          </w:rPr>
          <w:t>5. Globalization of Startup Ecosystems</w:t>
        </w:r>
        <w:r>
          <w:rPr>
            <w:noProof/>
            <w:webHidden/>
          </w:rPr>
          <w:tab/>
        </w:r>
        <w:r>
          <w:rPr>
            <w:noProof/>
            <w:webHidden/>
          </w:rPr>
          <w:fldChar w:fldCharType="begin"/>
        </w:r>
        <w:r>
          <w:rPr>
            <w:noProof/>
            <w:webHidden/>
          </w:rPr>
          <w:instrText xml:space="preserve"> PAGEREF _Toc203470955 \h </w:instrText>
        </w:r>
        <w:r>
          <w:rPr>
            <w:noProof/>
            <w:webHidden/>
          </w:rPr>
        </w:r>
        <w:r>
          <w:rPr>
            <w:noProof/>
            <w:webHidden/>
          </w:rPr>
          <w:fldChar w:fldCharType="separate"/>
        </w:r>
        <w:r>
          <w:rPr>
            <w:noProof/>
            <w:webHidden/>
          </w:rPr>
          <w:t>28</w:t>
        </w:r>
        <w:r>
          <w:rPr>
            <w:noProof/>
            <w:webHidden/>
          </w:rPr>
          <w:fldChar w:fldCharType="end"/>
        </w:r>
      </w:hyperlink>
    </w:p>
    <w:p w14:paraId="0C10897F" w14:textId="555E1C65"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56" w:history="1">
        <w:r w:rsidRPr="004E2184">
          <w:rPr>
            <w:rStyle w:val="Hyperlink"/>
            <w:rFonts w:eastAsia="Times New Roman"/>
            <w:bCs/>
            <w:noProof/>
            <w:lang w:eastAsia="en-US"/>
          </w:rPr>
          <w:t>6. Fear of Missing Out &amp; Deal with uncontrolled and excited behaviour</w:t>
        </w:r>
        <w:r>
          <w:rPr>
            <w:noProof/>
            <w:webHidden/>
          </w:rPr>
          <w:tab/>
        </w:r>
        <w:r>
          <w:rPr>
            <w:noProof/>
            <w:webHidden/>
          </w:rPr>
          <w:fldChar w:fldCharType="begin"/>
        </w:r>
        <w:r>
          <w:rPr>
            <w:noProof/>
            <w:webHidden/>
          </w:rPr>
          <w:instrText xml:space="preserve"> PAGEREF _Toc203470956 \h </w:instrText>
        </w:r>
        <w:r>
          <w:rPr>
            <w:noProof/>
            <w:webHidden/>
          </w:rPr>
        </w:r>
        <w:r>
          <w:rPr>
            <w:noProof/>
            <w:webHidden/>
          </w:rPr>
          <w:fldChar w:fldCharType="separate"/>
        </w:r>
        <w:r>
          <w:rPr>
            <w:noProof/>
            <w:webHidden/>
          </w:rPr>
          <w:t>28</w:t>
        </w:r>
        <w:r>
          <w:rPr>
            <w:noProof/>
            <w:webHidden/>
          </w:rPr>
          <w:fldChar w:fldCharType="end"/>
        </w:r>
      </w:hyperlink>
    </w:p>
    <w:p w14:paraId="7177821C" w14:textId="24E32919"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57" w:history="1">
        <w:r w:rsidRPr="004E2184">
          <w:rPr>
            <w:rStyle w:val="Hyperlink"/>
            <w:rFonts w:eastAsia="Times New Roman"/>
            <w:b/>
            <w:bCs/>
            <w:noProof/>
            <w:lang w:eastAsia="en-US"/>
          </w:rPr>
          <w:t>Summary</w:t>
        </w:r>
        <w:r>
          <w:rPr>
            <w:noProof/>
            <w:webHidden/>
          </w:rPr>
          <w:tab/>
        </w:r>
        <w:r>
          <w:rPr>
            <w:noProof/>
            <w:webHidden/>
          </w:rPr>
          <w:fldChar w:fldCharType="begin"/>
        </w:r>
        <w:r>
          <w:rPr>
            <w:noProof/>
            <w:webHidden/>
          </w:rPr>
          <w:instrText xml:space="preserve"> PAGEREF _Toc203470957 \h </w:instrText>
        </w:r>
        <w:r>
          <w:rPr>
            <w:noProof/>
            <w:webHidden/>
          </w:rPr>
        </w:r>
        <w:r>
          <w:rPr>
            <w:noProof/>
            <w:webHidden/>
          </w:rPr>
          <w:fldChar w:fldCharType="separate"/>
        </w:r>
        <w:r>
          <w:rPr>
            <w:noProof/>
            <w:webHidden/>
          </w:rPr>
          <w:t>28</w:t>
        </w:r>
        <w:r>
          <w:rPr>
            <w:noProof/>
            <w:webHidden/>
          </w:rPr>
          <w:fldChar w:fldCharType="end"/>
        </w:r>
      </w:hyperlink>
    </w:p>
    <w:p w14:paraId="10C75620" w14:textId="1232E700"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58" w:history="1">
        <w:r w:rsidRPr="004E2184">
          <w:rPr>
            <w:rStyle w:val="Hyperlink"/>
            <w:rFonts w:eastAsia="Times New Roman"/>
            <w:bCs/>
            <w:noProof/>
            <w:lang w:eastAsia="en-US"/>
          </w:rPr>
          <w:t>Graph Overview</w:t>
        </w:r>
        <w:r>
          <w:rPr>
            <w:noProof/>
            <w:webHidden/>
          </w:rPr>
          <w:tab/>
        </w:r>
        <w:r>
          <w:rPr>
            <w:noProof/>
            <w:webHidden/>
          </w:rPr>
          <w:fldChar w:fldCharType="begin"/>
        </w:r>
        <w:r>
          <w:rPr>
            <w:noProof/>
            <w:webHidden/>
          </w:rPr>
          <w:instrText xml:space="preserve"> PAGEREF _Toc203470958 \h </w:instrText>
        </w:r>
        <w:r>
          <w:rPr>
            <w:noProof/>
            <w:webHidden/>
          </w:rPr>
        </w:r>
        <w:r>
          <w:rPr>
            <w:noProof/>
            <w:webHidden/>
          </w:rPr>
          <w:fldChar w:fldCharType="separate"/>
        </w:r>
        <w:r>
          <w:rPr>
            <w:noProof/>
            <w:webHidden/>
          </w:rPr>
          <w:t>29</w:t>
        </w:r>
        <w:r>
          <w:rPr>
            <w:noProof/>
            <w:webHidden/>
          </w:rPr>
          <w:fldChar w:fldCharType="end"/>
        </w:r>
      </w:hyperlink>
    </w:p>
    <w:p w14:paraId="4A3FB71B" w14:textId="52D5C79B"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59" w:history="1">
        <w:r w:rsidRPr="004E2184">
          <w:rPr>
            <w:rStyle w:val="Hyperlink"/>
            <w:rFonts w:eastAsia="Times New Roman"/>
            <w:bCs/>
            <w:noProof/>
            <w:lang w:eastAsia="en-US"/>
          </w:rPr>
          <w:t>Key Insights</w:t>
        </w:r>
        <w:r>
          <w:rPr>
            <w:noProof/>
            <w:webHidden/>
          </w:rPr>
          <w:tab/>
        </w:r>
        <w:r>
          <w:rPr>
            <w:noProof/>
            <w:webHidden/>
          </w:rPr>
          <w:fldChar w:fldCharType="begin"/>
        </w:r>
        <w:r>
          <w:rPr>
            <w:noProof/>
            <w:webHidden/>
          </w:rPr>
          <w:instrText xml:space="preserve"> PAGEREF _Toc203470959 \h </w:instrText>
        </w:r>
        <w:r>
          <w:rPr>
            <w:noProof/>
            <w:webHidden/>
          </w:rPr>
        </w:r>
        <w:r>
          <w:rPr>
            <w:noProof/>
            <w:webHidden/>
          </w:rPr>
          <w:fldChar w:fldCharType="separate"/>
        </w:r>
        <w:r>
          <w:rPr>
            <w:noProof/>
            <w:webHidden/>
          </w:rPr>
          <w:t>29</w:t>
        </w:r>
        <w:r>
          <w:rPr>
            <w:noProof/>
            <w:webHidden/>
          </w:rPr>
          <w:fldChar w:fldCharType="end"/>
        </w:r>
      </w:hyperlink>
    </w:p>
    <w:p w14:paraId="09606A78" w14:textId="2FE76CCC"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0" w:history="1">
        <w:r w:rsidRPr="004E2184">
          <w:rPr>
            <w:rStyle w:val="Hyperlink"/>
            <w:rFonts w:eastAsia="Times New Roman"/>
            <w:bCs/>
            <w:noProof/>
            <w:lang w:eastAsia="en-US"/>
          </w:rPr>
          <w:t>1. Fastest Growth Window: 2–6 Years</w:t>
        </w:r>
        <w:r>
          <w:rPr>
            <w:noProof/>
            <w:webHidden/>
          </w:rPr>
          <w:tab/>
        </w:r>
        <w:r>
          <w:rPr>
            <w:noProof/>
            <w:webHidden/>
          </w:rPr>
          <w:fldChar w:fldCharType="begin"/>
        </w:r>
        <w:r>
          <w:rPr>
            <w:noProof/>
            <w:webHidden/>
          </w:rPr>
          <w:instrText xml:space="preserve"> PAGEREF _Toc203470960 \h </w:instrText>
        </w:r>
        <w:r>
          <w:rPr>
            <w:noProof/>
            <w:webHidden/>
          </w:rPr>
        </w:r>
        <w:r>
          <w:rPr>
            <w:noProof/>
            <w:webHidden/>
          </w:rPr>
          <w:fldChar w:fldCharType="separate"/>
        </w:r>
        <w:r>
          <w:rPr>
            <w:noProof/>
            <w:webHidden/>
          </w:rPr>
          <w:t>29</w:t>
        </w:r>
        <w:r>
          <w:rPr>
            <w:noProof/>
            <w:webHidden/>
          </w:rPr>
          <w:fldChar w:fldCharType="end"/>
        </w:r>
      </w:hyperlink>
    </w:p>
    <w:p w14:paraId="52E12109" w14:textId="61CB04B6"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1" w:history="1">
        <w:r w:rsidRPr="004E2184">
          <w:rPr>
            <w:rStyle w:val="Hyperlink"/>
            <w:rFonts w:eastAsia="Times New Roman"/>
            <w:bCs/>
            <w:noProof/>
            <w:lang w:eastAsia="en-US"/>
          </w:rPr>
          <w:t>2. Enterprise Tech Dominates Early Success</w:t>
        </w:r>
        <w:r>
          <w:rPr>
            <w:noProof/>
            <w:webHidden/>
          </w:rPr>
          <w:tab/>
        </w:r>
        <w:r>
          <w:rPr>
            <w:noProof/>
            <w:webHidden/>
          </w:rPr>
          <w:fldChar w:fldCharType="begin"/>
        </w:r>
        <w:r>
          <w:rPr>
            <w:noProof/>
            <w:webHidden/>
          </w:rPr>
          <w:instrText xml:space="preserve"> PAGEREF _Toc203470961 \h </w:instrText>
        </w:r>
        <w:r>
          <w:rPr>
            <w:noProof/>
            <w:webHidden/>
          </w:rPr>
        </w:r>
        <w:r>
          <w:rPr>
            <w:noProof/>
            <w:webHidden/>
          </w:rPr>
          <w:fldChar w:fldCharType="separate"/>
        </w:r>
        <w:r>
          <w:rPr>
            <w:noProof/>
            <w:webHidden/>
          </w:rPr>
          <w:t>30</w:t>
        </w:r>
        <w:r>
          <w:rPr>
            <w:noProof/>
            <w:webHidden/>
          </w:rPr>
          <w:fldChar w:fldCharType="end"/>
        </w:r>
      </w:hyperlink>
    </w:p>
    <w:p w14:paraId="21BD2CE4" w14:textId="0E0F9888"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2" w:history="1">
        <w:r w:rsidRPr="004E2184">
          <w:rPr>
            <w:rStyle w:val="Hyperlink"/>
            <w:rFonts w:eastAsia="Times New Roman"/>
            <w:bCs/>
            <w:noProof/>
            <w:lang w:eastAsia="en-US"/>
          </w:rPr>
          <w:t>3. Industrials and Healthcare Take Longer</w:t>
        </w:r>
        <w:r>
          <w:rPr>
            <w:noProof/>
            <w:webHidden/>
          </w:rPr>
          <w:tab/>
        </w:r>
        <w:r>
          <w:rPr>
            <w:noProof/>
            <w:webHidden/>
          </w:rPr>
          <w:fldChar w:fldCharType="begin"/>
        </w:r>
        <w:r>
          <w:rPr>
            <w:noProof/>
            <w:webHidden/>
          </w:rPr>
          <w:instrText xml:space="preserve"> PAGEREF _Toc203470962 \h </w:instrText>
        </w:r>
        <w:r>
          <w:rPr>
            <w:noProof/>
            <w:webHidden/>
          </w:rPr>
        </w:r>
        <w:r>
          <w:rPr>
            <w:noProof/>
            <w:webHidden/>
          </w:rPr>
          <w:fldChar w:fldCharType="separate"/>
        </w:r>
        <w:r>
          <w:rPr>
            <w:noProof/>
            <w:webHidden/>
          </w:rPr>
          <w:t>30</w:t>
        </w:r>
        <w:r>
          <w:rPr>
            <w:noProof/>
            <w:webHidden/>
          </w:rPr>
          <w:fldChar w:fldCharType="end"/>
        </w:r>
      </w:hyperlink>
    </w:p>
    <w:p w14:paraId="716FD967" w14:textId="57E300B6"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3" w:history="1">
        <w:r w:rsidRPr="004E2184">
          <w:rPr>
            <w:rStyle w:val="Hyperlink"/>
            <w:rFonts w:eastAsia="Times New Roman"/>
            <w:bCs/>
            <w:noProof/>
            <w:lang w:eastAsia="en-US"/>
          </w:rPr>
          <w:t>4. Long Tail of Growth (10+ years)</w:t>
        </w:r>
        <w:r>
          <w:rPr>
            <w:noProof/>
            <w:webHidden/>
          </w:rPr>
          <w:tab/>
        </w:r>
        <w:r>
          <w:rPr>
            <w:noProof/>
            <w:webHidden/>
          </w:rPr>
          <w:fldChar w:fldCharType="begin"/>
        </w:r>
        <w:r>
          <w:rPr>
            <w:noProof/>
            <w:webHidden/>
          </w:rPr>
          <w:instrText xml:space="preserve"> PAGEREF _Toc203470963 \h </w:instrText>
        </w:r>
        <w:r>
          <w:rPr>
            <w:noProof/>
            <w:webHidden/>
          </w:rPr>
        </w:r>
        <w:r>
          <w:rPr>
            <w:noProof/>
            <w:webHidden/>
          </w:rPr>
          <w:fldChar w:fldCharType="separate"/>
        </w:r>
        <w:r>
          <w:rPr>
            <w:noProof/>
            <w:webHidden/>
          </w:rPr>
          <w:t>30</w:t>
        </w:r>
        <w:r>
          <w:rPr>
            <w:noProof/>
            <w:webHidden/>
          </w:rPr>
          <w:fldChar w:fldCharType="end"/>
        </w:r>
      </w:hyperlink>
    </w:p>
    <w:p w14:paraId="6AF4358F" w14:textId="1E606B21"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64"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_Toc203470964 \h </w:instrText>
        </w:r>
        <w:r>
          <w:rPr>
            <w:noProof/>
            <w:webHidden/>
          </w:rPr>
        </w:r>
        <w:r>
          <w:rPr>
            <w:noProof/>
            <w:webHidden/>
          </w:rPr>
          <w:fldChar w:fldCharType="separate"/>
        </w:r>
        <w:r>
          <w:rPr>
            <w:noProof/>
            <w:webHidden/>
          </w:rPr>
          <w:t>30</w:t>
        </w:r>
        <w:r>
          <w:rPr>
            <w:noProof/>
            <w:webHidden/>
          </w:rPr>
          <w:fldChar w:fldCharType="end"/>
        </w:r>
      </w:hyperlink>
    </w:p>
    <w:p w14:paraId="35B79394" w14:textId="16DCB380"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65" w:history="1">
        <w:r w:rsidRPr="004E2184">
          <w:rPr>
            <w:rStyle w:val="Hyperlink"/>
            <w:rFonts w:ascii="Times New Roman" w:hAnsi="Times New Roman"/>
            <w:noProof/>
          </w:rPr>
          <w:t>8. Survival and Acquisition</w:t>
        </w:r>
        <w:r>
          <w:rPr>
            <w:noProof/>
            <w:webHidden/>
          </w:rPr>
          <w:tab/>
        </w:r>
        <w:r>
          <w:rPr>
            <w:noProof/>
            <w:webHidden/>
          </w:rPr>
          <w:fldChar w:fldCharType="begin"/>
        </w:r>
        <w:r>
          <w:rPr>
            <w:noProof/>
            <w:webHidden/>
          </w:rPr>
          <w:instrText xml:space="preserve"> PAGEREF _Toc203470965 \h </w:instrText>
        </w:r>
        <w:r>
          <w:rPr>
            <w:noProof/>
            <w:webHidden/>
          </w:rPr>
        </w:r>
        <w:r>
          <w:rPr>
            <w:noProof/>
            <w:webHidden/>
          </w:rPr>
          <w:fldChar w:fldCharType="separate"/>
        </w:r>
        <w:r>
          <w:rPr>
            <w:noProof/>
            <w:webHidden/>
          </w:rPr>
          <w:t>31</w:t>
        </w:r>
        <w:r>
          <w:rPr>
            <w:noProof/>
            <w:webHidden/>
          </w:rPr>
          <w:fldChar w:fldCharType="end"/>
        </w:r>
      </w:hyperlink>
    </w:p>
    <w:p w14:paraId="5EA56C81" w14:textId="6CC7DCB7"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66" w:history="1">
        <w:r w:rsidRPr="004E2184">
          <w:rPr>
            <w:rStyle w:val="Hyperlink"/>
            <w:rFonts w:eastAsia="Times New Roman"/>
            <w:bCs/>
            <w:noProof/>
            <w:lang w:eastAsia="en-US"/>
          </w:rPr>
          <w:t>Graph Analysis: Top Exited Unicorns</w:t>
        </w:r>
        <w:r>
          <w:rPr>
            <w:noProof/>
            <w:webHidden/>
          </w:rPr>
          <w:tab/>
        </w:r>
        <w:r>
          <w:rPr>
            <w:noProof/>
            <w:webHidden/>
          </w:rPr>
          <w:fldChar w:fldCharType="begin"/>
        </w:r>
        <w:r>
          <w:rPr>
            <w:noProof/>
            <w:webHidden/>
          </w:rPr>
          <w:instrText xml:space="preserve"> PAGEREF _Toc203470966 \h </w:instrText>
        </w:r>
        <w:r>
          <w:rPr>
            <w:noProof/>
            <w:webHidden/>
          </w:rPr>
        </w:r>
        <w:r>
          <w:rPr>
            <w:noProof/>
            <w:webHidden/>
          </w:rPr>
          <w:fldChar w:fldCharType="separate"/>
        </w:r>
        <w:r>
          <w:rPr>
            <w:noProof/>
            <w:webHidden/>
          </w:rPr>
          <w:t>31</w:t>
        </w:r>
        <w:r>
          <w:rPr>
            <w:noProof/>
            <w:webHidden/>
          </w:rPr>
          <w:fldChar w:fldCharType="end"/>
        </w:r>
      </w:hyperlink>
    </w:p>
    <w:p w14:paraId="0B40859B" w14:textId="7F10FFDB"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7" w:history="1">
        <w:r w:rsidRPr="004E2184">
          <w:rPr>
            <w:rStyle w:val="Hyperlink"/>
            <w:rFonts w:ascii="Segoe UI Emoji" w:eastAsia="Times New Roman" w:hAnsi="Segoe UI Emoji" w:cs="Segoe UI Emoji"/>
            <w:b/>
            <w:bCs/>
            <w:noProof/>
            <w:lang w:eastAsia="en-US"/>
          </w:rPr>
          <w:t>🔹</w:t>
        </w:r>
        <w:r w:rsidRPr="004E2184">
          <w:rPr>
            <w:rStyle w:val="Hyperlink"/>
            <w:rFonts w:eastAsia="Times New Roman"/>
            <w:b/>
            <w:bCs/>
            <w:noProof/>
            <w:lang w:eastAsia="en-US"/>
          </w:rPr>
          <w:t xml:space="preserve"> </w:t>
        </w:r>
        <w:r w:rsidRPr="004E2184">
          <w:rPr>
            <w:rStyle w:val="Hyperlink"/>
            <w:rFonts w:eastAsia="Times New Roman"/>
            <w:bCs/>
            <w:noProof/>
            <w:lang w:eastAsia="en-US"/>
          </w:rPr>
          <w:t>1. Instacart ($39B)</w:t>
        </w:r>
        <w:r>
          <w:rPr>
            <w:noProof/>
            <w:webHidden/>
          </w:rPr>
          <w:tab/>
        </w:r>
        <w:r>
          <w:rPr>
            <w:noProof/>
            <w:webHidden/>
          </w:rPr>
          <w:fldChar w:fldCharType="begin"/>
        </w:r>
        <w:r>
          <w:rPr>
            <w:noProof/>
            <w:webHidden/>
          </w:rPr>
          <w:instrText xml:space="preserve"> PAGEREF _Toc203470967 \h </w:instrText>
        </w:r>
        <w:r>
          <w:rPr>
            <w:noProof/>
            <w:webHidden/>
          </w:rPr>
        </w:r>
        <w:r>
          <w:rPr>
            <w:noProof/>
            <w:webHidden/>
          </w:rPr>
          <w:fldChar w:fldCharType="separate"/>
        </w:r>
        <w:r>
          <w:rPr>
            <w:noProof/>
            <w:webHidden/>
          </w:rPr>
          <w:t>31</w:t>
        </w:r>
        <w:r>
          <w:rPr>
            <w:noProof/>
            <w:webHidden/>
          </w:rPr>
          <w:fldChar w:fldCharType="end"/>
        </w:r>
      </w:hyperlink>
    </w:p>
    <w:p w14:paraId="45523EA2" w14:textId="57260563"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8" w:history="1">
        <w:r w:rsidRPr="004E2184">
          <w:rPr>
            <w:rStyle w:val="Hyperlink"/>
            <w:rFonts w:ascii="Segoe UI Emoji" w:eastAsia="Times New Roman" w:hAnsi="Segoe UI Emoji" w:cs="Segoe UI Emoji"/>
            <w:b/>
            <w:bCs/>
            <w:noProof/>
            <w:lang w:eastAsia="en-US"/>
          </w:rPr>
          <w:t>🔹</w:t>
        </w:r>
        <w:r w:rsidRPr="004E2184">
          <w:rPr>
            <w:rStyle w:val="Hyperlink"/>
            <w:rFonts w:eastAsia="Times New Roman"/>
            <w:b/>
            <w:bCs/>
            <w:noProof/>
            <w:lang w:eastAsia="en-US"/>
          </w:rPr>
          <w:t xml:space="preserve"> </w:t>
        </w:r>
        <w:r w:rsidRPr="004E2184">
          <w:rPr>
            <w:rStyle w:val="Hyperlink"/>
            <w:rFonts w:eastAsia="Times New Roman"/>
            <w:bCs/>
            <w:noProof/>
            <w:lang w:eastAsia="en-US"/>
          </w:rPr>
          <w:t>2. FTX ($32B)</w:t>
        </w:r>
        <w:r>
          <w:rPr>
            <w:noProof/>
            <w:webHidden/>
          </w:rPr>
          <w:tab/>
        </w:r>
        <w:r>
          <w:rPr>
            <w:noProof/>
            <w:webHidden/>
          </w:rPr>
          <w:fldChar w:fldCharType="begin"/>
        </w:r>
        <w:r>
          <w:rPr>
            <w:noProof/>
            <w:webHidden/>
          </w:rPr>
          <w:instrText xml:space="preserve"> PAGEREF _Toc203470968 \h </w:instrText>
        </w:r>
        <w:r>
          <w:rPr>
            <w:noProof/>
            <w:webHidden/>
          </w:rPr>
        </w:r>
        <w:r>
          <w:rPr>
            <w:noProof/>
            <w:webHidden/>
          </w:rPr>
          <w:fldChar w:fldCharType="separate"/>
        </w:r>
        <w:r>
          <w:rPr>
            <w:noProof/>
            <w:webHidden/>
          </w:rPr>
          <w:t>31</w:t>
        </w:r>
        <w:r>
          <w:rPr>
            <w:noProof/>
            <w:webHidden/>
          </w:rPr>
          <w:fldChar w:fldCharType="end"/>
        </w:r>
      </w:hyperlink>
    </w:p>
    <w:p w14:paraId="7F39B6F2" w14:textId="6FD6AEDE"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69" w:history="1">
        <w:r w:rsidRPr="004E2184">
          <w:rPr>
            <w:rStyle w:val="Hyperlink"/>
            <w:rFonts w:ascii="Segoe UI Emoji" w:eastAsia="Times New Roman" w:hAnsi="Segoe UI Emoji" w:cs="Segoe UI Emoji"/>
            <w:b/>
            <w:bCs/>
            <w:noProof/>
            <w:lang w:eastAsia="en-US"/>
          </w:rPr>
          <w:t>🔹</w:t>
        </w:r>
        <w:r w:rsidRPr="004E2184">
          <w:rPr>
            <w:rStyle w:val="Hyperlink"/>
            <w:rFonts w:eastAsia="Times New Roman"/>
            <w:b/>
            <w:bCs/>
            <w:noProof/>
            <w:lang w:eastAsia="en-US"/>
          </w:rPr>
          <w:t xml:space="preserve"> </w:t>
        </w:r>
        <w:r w:rsidRPr="004E2184">
          <w:rPr>
            <w:rStyle w:val="Hyperlink"/>
            <w:rFonts w:eastAsia="Times New Roman"/>
            <w:bCs/>
            <w:noProof/>
            <w:lang w:eastAsia="en-US"/>
          </w:rPr>
          <w:t>3. J&amp;T Express ($20B)</w:t>
        </w:r>
        <w:r>
          <w:rPr>
            <w:noProof/>
            <w:webHidden/>
          </w:rPr>
          <w:tab/>
        </w:r>
        <w:r>
          <w:rPr>
            <w:noProof/>
            <w:webHidden/>
          </w:rPr>
          <w:fldChar w:fldCharType="begin"/>
        </w:r>
        <w:r>
          <w:rPr>
            <w:noProof/>
            <w:webHidden/>
          </w:rPr>
          <w:instrText xml:space="preserve"> PAGEREF _Toc203470969 \h </w:instrText>
        </w:r>
        <w:r>
          <w:rPr>
            <w:noProof/>
            <w:webHidden/>
          </w:rPr>
        </w:r>
        <w:r>
          <w:rPr>
            <w:noProof/>
            <w:webHidden/>
          </w:rPr>
          <w:fldChar w:fldCharType="separate"/>
        </w:r>
        <w:r>
          <w:rPr>
            <w:noProof/>
            <w:webHidden/>
          </w:rPr>
          <w:t>31</w:t>
        </w:r>
        <w:r>
          <w:rPr>
            <w:noProof/>
            <w:webHidden/>
          </w:rPr>
          <w:fldChar w:fldCharType="end"/>
        </w:r>
      </w:hyperlink>
    </w:p>
    <w:p w14:paraId="642C69E8" w14:textId="7D931946"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70" w:history="1">
        <w:r w:rsidRPr="004E2184">
          <w:rPr>
            <w:rStyle w:val="Hyperlink"/>
            <w:rFonts w:ascii="Segoe UI Emoji" w:eastAsia="Times New Roman" w:hAnsi="Segoe UI Emoji" w:cs="Segoe UI Emoji"/>
            <w:b/>
            <w:bCs/>
            <w:noProof/>
            <w:lang w:eastAsia="en-US"/>
          </w:rPr>
          <w:t>🔹</w:t>
        </w:r>
        <w:r w:rsidRPr="004E2184">
          <w:rPr>
            <w:rStyle w:val="Hyperlink"/>
            <w:rFonts w:eastAsia="Times New Roman"/>
            <w:b/>
            <w:bCs/>
            <w:noProof/>
            <w:lang w:eastAsia="en-US"/>
          </w:rPr>
          <w:t xml:space="preserve"> </w:t>
        </w:r>
        <w:r w:rsidRPr="004E2184">
          <w:rPr>
            <w:rStyle w:val="Hyperlink"/>
            <w:rFonts w:eastAsia="Times New Roman"/>
            <w:bCs/>
            <w:noProof/>
            <w:lang w:eastAsia="en-US"/>
          </w:rPr>
          <w:t>4–11. Clustered $10B Unicorns</w:t>
        </w:r>
        <w:r>
          <w:rPr>
            <w:noProof/>
            <w:webHidden/>
          </w:rPr>
          <w:tab/>
        </w:r>
        <w:r>
          <w:rPr>
            <w:noProof/>
            <w:webHidden/>
          </w:rPr>
          <w:fldChar w:fldCharType="begin"/>
        </w:r>
        <w:r>
          <w:rPr>
            <w:noProof/>
            <w:webHidden/>
          </w:rPr>
          <w:instrText xml:space="preserve"> PAGEREF _Toc203470970 \h </w:instrText>
        </w:r>
        <w:r>
          <w:rPr>
            <w:noProof/>
            <w:webHidden/>
          </w:rPr>
        </w:r>
        <w:r>
          <w:rPr>
            <w:noProof/>
            <w:webHidden/>
          </w:rPr>
          <w:fldChar w:fldCharType="separate"/>
        </w:r>
        <w:r>
          <w:rPr>
            <w:noProof/>
            <w:webHidden/>
          </w:rPr>
          <w:t>32</w:t>
        </w:r>
        <w:r>
          <w:rPr>
            <w:noProof/>
            <w:webHidden/>
          </w:rPr>
          <w:fldChar w:fldCharType="end"/>
        </w:r>
      </w:hyperlink>
    </w:p>
    <w:p w14:paraId="16E7DD33" w14:textId="76FDC03A"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71" w:history="1">
        <w:r w:rsidRPr="004E2184">
          <w:rPr>
            <w:rStyle w:val="Hyperlink"/>
            <w:rFonts w:ascii="Segoe UI Emoji" w:eastAsia="Times New Roman" w:hAnsi="Segoe UI Emoji" w:cs="Segoe UI Emoji"/>
            <w:b/>
            <w:bCs/>
            <w:noProof/>
            <w:lang w:eastAsia="en-US"/>
          </w:rPr>
          <w:t>🔹</w:t>
        </w:r>
        <w:r w:rsidRPr="004E2184">
          <w:rPr>
            <w:rStyle w:val="Hyperlink"/>
            <w:rFonts w:eastAsia="Times New Roman"/>
            <w:b/>
            <w:bCs/>
            <w:noProof/>
            <w:lang w:eastAsia="en-US"/>
          </w:rPr>
          <w:t xml:space="preserve"> </w:t>
        </w:r>
        <w:r w:rsidRPr="004E2184">
          <w:rPr>
            <w:rStyle w:val="Hyperlink"/>
            <w:rFonts w:eastAsia="Times New Roman"/>
            <w:bCs/>
            <w:noProof/>
            <w:lang w:eastAsia="en-US"/>
          </w:rPr>
          <w:t>12–20. Valuations Between $6B–10B</w:t>
        </w:r>
        <w:r>
          <w:rPr>
            <w:noProof/>
            <w:webHidden/>
          </w:rPr>
          <w:tab/>
        </w:r>
        <w:r>
          <w:rPr>
            <w:noProof/>
            <w:webHidden/>
          </w:rPr>
          <w:fldChar w:fldCharType="begin"/>
        </w:r>
        <w:r>
          <w:rPr>
            <w:noProof/>
            <w:webHidden/>
          </w:rPr>
          <w:instrText xml:space="preserve"> PAGEREF _Toc203470971 \h </w:instrText>
        </w:r>
        <w:r>
          <w:rPr>
            <w:noProof/>
            <w:webHidden/>
          </w:rPr>
        </w:r>
        <w:r>
          <w:rPr>
            <w:noProof/>
            <w:webHidden/>
          </w:rPr>
          <w:fldChar w:fldCharType="separate"/>
        </w:r>
        <w:r>
          <w:rPr>
            <w:noProof/>
            <w:webHidden/>
          </w:rPr>
          <w:t>32</w:t>
        </w:r>
        <w:r>
          <w:rPr>
            <w:noProof/>
            <w:webHidden/>
          </w:rPr>
          <w:fldChar w:fldCharType="end"/>
        </w:r>
      </w:hyperlink>
    </w:p>
    <w:p w14:paraId="581DA0ED" w14:textId="359E91FA"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72"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_Toc203470972 \h </w:instrText>
        </w:r>
        <w:r>
          <w:rPr>
            <w:noProof/>
            <w:webHidden/>
          </w:rPr>
        </w:r>
        <w:r>
          <w:rPr>
            <w:noProof/>
            <w:webHidden/>
          </w:rPr>
          <w:fldChar w:fldCharType="separate"/>
        </w:r>
        <w:r>
          <w:rPr>
            <w:noProof/>
            <w:webHidden/>
          </w:rPr>
          <w:t>32</w:t>
        </w:r>
        <w:r>
          <w:rPr>
            <w:noProof/>
            <w:webHidden/>
          </w:rPr>
          <w:fldChar w:fldCharType="end"/>
        </w:r>
      </w:hyperlink>
    </w:p>
    <w:p w14:paraId="03B3952B" w14:textId="06E7AA37"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73" w:history="1">
        <w:r w:rsidRPr="004E2184">
          <w:rPr>
            <w:rStyle w:val="Hyperlink"/>
            <w:rFonts w:eastAsia="Times New Roman"/>
            <w:bCs/>
            <w:noProof/>
            <w:lang w:eastAsia="en-US"/>
          </w:rPr>
          <w:t>Graph Breakdown: Exit Pathways for Unicorns</w:t>
        </w:r>
        <w:r>
          <w:rPr>
            <w:noProof/>
            <w:webHidden/>
          </w:rPr>
          <w:tab/>
        </w:r>
        <w:r>
          <w:rPr>
            <w:noProof/>
            <w:webHidden/>
          </w:rPr>
          <w:fldChar w:fldCharType="begin"/>
        </w:r>
        <w:r>
          <w:rPr>
            <w:noProof/>
            <w:webHidden/>
          </w:rPr>
          <w:instrText xml:space="preserve"> PAGEREF _Toc203470973 \h </w:instrText>
        </w:r>
        <w:r>
          <w:rPr>
            <w:noProof/>
            <w:webHidden/>
          </w:rPr>
        </w:r>
        <w:r>
          <w:rPr>
            <w:noProof/>
            <w:webHidden/>
          </w:rPr>
          <w:fldChar w:fldCharType="separate"/>
        </w:r>
        <w:r>
          <w:rPr>
            <w:noProof/>
            <w:webHidden/>
          </w:rPr>
          <w:t>33</w:t>
        </w:r>
        <w:r>
          <w:rPr>
            <w:noProof/>
            <w:webHidden/>
          </w:rPr>
          <w:fldChar w:fldCharType="end"/>
        </w:r>
      </w:hyperlink>
    </w:p>
    <w:p w14:paraId="1B6E49C5" w14:textId="0F4B9483"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74" w:history="1">
        <w:r w:rsidRPr="004E2184">
          <w:rPr>
            <w:rStyle w:val="Hyperlink"/>
            <w:rFonts w:eastAsia="Times New Roman"/>
            <w:bCs/>
            <w:noProof/>
            <w:lang w:eastAsia="en-US"/>
          </w:rPr>
          <w:t>Insights</w:t>
        </w:r>
        <w:r>
          <w:rPr>
            <w:noProof/>
            <w:webHidden/>
          </w:rPr>
          <w:tab/>
        </w:r>
        <w:r>
          <w:rPr>
            <w:noProof/>
            <w:webHidden/>
          </w:rPr>
          <w:fldChar w:fldCharType="begin"/>
        </w:r>
        <w:r>
          <w:rPr>
            <w:noProof/>
            <w:webHidden/>
          </w:rPr>
          <w:instrText xml:space="preserve"> PAGEREF _Toc203470974 \h </w:instrText>
        </w:r>
        <w:r>
          <w:rPr>
            <w:noProof/>
            <w:webHidden/>
          </w:rPr>
        </w:r>
        <w:r>
          <w:rPr>
            <w:noProof/>
            <w:webHidden/>
          </w:rPr>
          <w:fldChar w:fldCharType="separate"/>
        </w:r>
        <w:r>
          <w:rPr>
            <w:noProof/>
            <w:webHidden/>
          </w:rPr>
          <w:t>33</w:t>
        </w:r>
        <w:r>
          <w:rPr>
            <w:noProof/>
            <w:webHidden/>
          </w:rPr>
          <w:fldChar w:fldCharType="end"/>
        </w:r>
      </w:hyperlink>
    </w:p>
    <w:p w14:paraId="7110D86A" w14:textId="377D3F69"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75" w:history="1">
        <w:r w:rsidRPr="004E2184">
          <w:rPr>
            <w:rStyle w:val="Hyperlink"/>
            <w:rFonts w:eastAsia="Times New Roman"/>
            <w:bCs/>
            <w:noProof/>
            <w:lang w:eastAsia="en-US"/>
          </w:rPr>
          <w:t>1. IPO Is the Dominant Exit Route</w:t>
        </w:r>
        <w:r>
          <w:rPr>
            <w:noProof/>
            <w:webHidden/>
          </w:rPr>
          <w:tab/>
        </w:r>
        <w:r>
          <w:rPr>
            <w:noProof/>
            <w:webHidden/>
          </w:rPr>
          <w:fldChar w:fldCharType="begin"/>
        </w:r>
        <w:r>
          <w:rPr>
            <w:noProof/>
            <w:webHidden/>
          </w:rPr>
          <w:instrText xml:space="preserve"> PAGEREF _Toc203470975 \h </w:instrText>
        </w:r>
        <w:r>
          <w:rPr>
            <w:noProof/>
            <w:webHidden/>
          </w:rPr>
        </w:r>
        <w:r>
          <w:rPr>
            <w:noProof/>
            <w:webHidden/>
          </w:rPr>
          <w:fldChar w:fldCharType="separate"/>
        </w:r>
        <w:r>
          <w:rPr>
            <w:noProof/>
            <w:webHidden/>
          </w:rPr>
          <w:t>33</w:t>
        </w:r>
        <w:r>
          <w:rPr>
            <w:noProof/>
            <w:webHidden/>
          </w:rPr>
          <w:fldChar w:fldCharType="end"/>
        </w:r>
      </w:hyperlink>
    </w:p>
    <w:p w14:paraId="2E4B5026" w14:textId="0B5E1DB7"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76" w:history="1">
        <w:r w:rsidRPr="004E2184">
          <w:rPr>
            <w:rStyle w:val="Hyperlink"/>
            <w:rFonts w:eastAsia="Times New Roman"/>
            <w:bCs/>
            <w:noProof/>
            <w:lang w:eastAsia="en-US"/>
          </w:rPr>
          <w:t>2. Acquisition Is the Second Most Common</w:t>
        </w:r>
        <w:r>
          <w:rPr>
            <w:noProof/>
            <w:webHidden/>
          </w:rPr>
          <w:tab/>
        </w:r>
        <w:r>
          <w:rPr>
            <w:noProof/>
            <w:webHidden/>
          </w:rPr>
          <w:fldChar w:fldCharType="begin"/>
        </w:r>
        <w:r>
          <w:rPr>
            <w:noProof/>
            <w:webHidden/>
          </w:rPr>
          <w:instrText xml:space="preserve"> PAGEREF _Toc203470976 \h </w:instrText>
        </w:r>
        <w:r>
          <w:rPr>
            <w:noProof/>
            <w:webHidden/>
          </w:rPr>
        </w:r>
        <w:r>
          <w:rPr>
            <w:noProof/>
            <w:webHidden/>
          </w:rPr>
          <w:fldChar w:fldCharType="separate"/>
        </w:r>
        <w:r>
          <w:rPr>
            <w:noProof/>
            <w:webHidden/>
          </w:rPr>
          <w:t>33</w:t>
        </w:r>
        <w:r>
          <w:rPr>
            <w:noProof/>
            <w:webHidden/>
          </w:rPr>
          <w:fldChar w:fldCharType="end"/>
        </w:r>
      </w:hyperlink>
    </w:p>
    <w:p w14:paraId="1A4E7C2D" w14:textId="23F2CEC7"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77" w:history="1">
        <w:r w:rsidRPr="004E2184">
          <w:rPr>
            <w:rStyle w:val="Hyperlink"/>
            <w:rFonts w:eastAsia="Times New Roman"/>
            <w:bCs/>
            <w:noProof/>
            <w:lang w:eastAsia="en-US"/>
          </w:rPr>
          <w:t>3. Mergers Are Less Prevalent</w:t>
        </w:r>
        <w:r>
          <w:rPr>
            <w:noProof/>
            <w:webHidden/>
          </w:rPr>
          <w:tab/>
        </w:r>
        <w:r>
          <w:rPr>
            <w:noProof/>
            <w:webHidden/>
          </w:rPr>
          <w:fldChar w:fldCharType="begin"/>
        </w:r>
        <w:r>
          <w:rPr>
            <w:noProof/>
            <w:webHidden/>
          </w:rPr>
          <w:instrText xml:space="preserve"> PAGEREF _Toc203470977 \h </w:instrText>
        </w:r>
        <w:r>
          <w:rPr>
            <w:noProof/>
            <w:webHidden/>
          </w:rPr>
        </w:r>
        <w:r>
          <w:rPr>
            <w:noProof/>
            <w:webHidden/>
          </w:rPr>
          <w:fldChar w:fldCharType="separate"/>
        </w:r>
        <w:r>
          <w:rPr>
            <w:noProof/>
            <w:webHidden/>
          </w:rPr>
          <w:t>34</w:t>
        </w:r>
        <w:r>
          <w:rPr>
            <w:noProof/>
            <w:webHidden/>
          </w:rPr>
          <w:fldChar w:fldCharType="end"/>
        </w:r>
      </w:hyperlink>
    </w:p>
    <w:p w14:paraId="4FFE90EE" w14:textId="50A402D1" w:rsidR="00C771EA" w:rsidRDefault="00C771EA">
      <w:pPr>
        <w:pStyle w:val="TOC3"/>
        <w:tabs>
          <w:tab w:val="right" w:leader="dot" w:pos="8630"/>
        </w:tabs>
        <w:rPr>
          <w:rFonts w:asciiTheme="minorHAnsi" w:eastAsiaTheme="minorEastAsia" w:hAnsiTheme="minorHAnsi" w:cstheme="minorBidi"/>
          <w:noProof/>
          <w:sz w:val="22"/>
          <w:szCs w:val="22"/>
          <w:lang w:eastAsia="en-US"/>
        </w:rPr>
      </w:pPr>
      <w:hyperlink w:anchor="_Toc203470978" w:history="1">
        <w:r w:rsidRPr="004E2184">
          <w:rPr>
            <w:rStyle w:val="Hyperlink"/>
            <w:rFonts w:eastAsia="Times New Roman"/>
            <w:bCs/>
            <w:noProof/>
            <w:lang w:eastAsia="en-US"/>
          </w:rPr>
          <w:t>4. Rare and Risky Outcomes</w:t>
        </w:r>
        <w:r>
          <w:rPr>
            <w:noProof/>
            <w:webHidden/>
          </w:rPr>
          <w:tab/>
        </w:r>
        <w:r>
          <w:rPr>
            <w:noProof/>
            <w:webHidden/>
          </w:rPr>
          <w:fldChar w:fldCharType="begin"/>
        </w:r>
        <w:r>
          <w:rPr>
            <w:noProof/>
            <w:webHidden/>
          </w:rPr>
          <w:instrText xml:space="preserve"> PAGEREF _Toc203470978 \h </w:instrText>
        </w:r>
        <w:r>
          <w:rPr>
            <w:noProof/>
            <w:webHidden/>
          </w:rPr>
        </w:r>
        <w:r>
          <w:rPr>
            <w:noProof/>
            <w:webHidden/>
          </w:rPr>
          <w:fldChar w:fldCharType="separate"/>
        </w:r>
        <w:r>
          <w:rPr>
            <w:noProof/>
            <w:webHidden/>
          </w:rPr>
          <w:t>34</w:t>
        </w:r>
        <w:r>
          <w:rPr>
            <w:noProof/>
            <w:webHidden/>
          </w:rPr>
          <w:fldChar w:fldCharType="end"/>
        </w:r>
      </w:hyperlink>
    </w:p>
    <w:p w14:paraId="740AD858" w14:textId="3D015B08" w:rsidR="00C771EA" w:rsidRDefault="00C771EA">
      <w:pPr>
        <w:pStyle w:val="TOC2"/>
        <w:tabs>
          <w:tab w:val="right" w:leader="dot" w:pos="8630"/>
        </w:tabs>
        <w:rPr>
          <w:rFonts w:asciiTheme="minorHAnsi" w:eastAsiaTheme="minorEastAsia" w:hAnsiTheme="minorHAnsi" w:cstheme="minorBidi"/>
          <w:noProof/>
          <w:sz w:val="22"/>
          <w:szCs w:val="22"/>
          <w:lang w:eastAsia="en-US"/>
        </w:rPr>
      </w:pPr>
      <w:hyperlink w:anchor="_Toc203470979" w:history="1">
        <w:r w:rsidRPr="004E2184">
          <w:rPr>
            <w:rStyle w:val="Hyperlink"/>
            <w:rFonts w:eastAsia="Times New Roman"/>
            <w:bCs/>
            <w:noProof/>
            <w:lang w:eastAsia="en-US"/>
          </w:rPr>
          <w:t>Conclusion</w:t>
        </w:r>
        <w:r>
          <w:rPr>
            <w:noProof/>
            <w:webHidden/>
          </w:rPr>
          <w:tab/>
        </w:r>
        <w:r>
          <w:rPr>
            <w:noProof/>
            <w:webHidden/>
          </w:rPr>
          <w:fldChar w:fldCharType="begin"/>
        </w:r>
        <w:r>
          <w:rPr>
            <w:noProof/>
            <w:webHidden/>
          </w:rPr>
          <w:instrText xml:space="preserve"> PAGEREF _Toc203470979 \h </w:instrText>
        </w:r>
        <w:r>
          <w:rPr>
            <w:noProof/>
            <w:webHidden/>
          </w:rPr>
        </w:r>
        <w:r>
          <w:rPr>
            <w:noProof/>
            <w:webHidden/>
          </w:rPr>
          <w:fldChar w:fldCharType="separate"/>
        </w:r>
        <w:r>
          <w:rPr>
            <w:noProof/>
            <w:webHidden/>
          </w:rPr>
          <w:t>34</w:t>
        </w:r>
        <w:r>
          <w:rPr>
            <w:noProof/>
            <w:webHidden/>
          </w:rPr>
          <w:fldChar w:fldCharType="end"/>
        </w:r>
      </w:hyperlink>
    </w:p>
    <w:p w14:paraId="5F1A98A9" w14:textId="20332FE9"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80" w:history="1">
        <w:r w:rsidRPr="004E2184">
          <w:rPr>
            <w:rStyle w:val="Hyperlink"/>
            <w:rFonts w:ascii="Times New Roman" w:hAnsi="Times New Roman"/>
            <w:noProof/>
          </w:rPr>
          <w:t>9. Significance</w:t>
        </w:r>
        <w:r>
          <w:rPr>
            <w:noProof/>
            <w:webHidden/>
          </w:rPr>
          <w:tab/>
        </w:r>
        <w:r>
          <w:rPr>
            <w:noProof/>
            <w:webHidden/>
          </w:rPr>
          <w:fldChar w:fldCharType="begin"/>
        </w:r>
        <w:r>
          <w:rPr>
            <w:noProof/>
            <w:webHidden/>
          </w:rPr>
          <w:instrText xml:space="preserve"> PAGEREF _Toc203470980 \h </w:instrText>
        </w:r>
        <w:r>
          <w:rPr>
            <w:noProof/>
            <w:webHidden/>
          </w:rPr>
        </w:r>
        <w:r>
          <w:rPr>
            <w:noProof/>
            <w:webHidden/>
          </w:rPr>
          <w:fldChar w:fldCharType="separate"/>
        </w:r>
        <w:r>
          <w:rPr>
            <w:noProof/>
            <w:webHidden/>
          </w:rPr>
          <w:t>35</w:t>
        </w:r>
        <w:r>
          <w:rPr>
            <w:noProof/>
            <w:webHidden/>
          </w:rPr>
          <w:fldChar w:fldCharType="end"/>
        </w:r>
      </w:hyperlink>
    </w:p>
    <w:p w14:paraId="1A5F6C6E" w14:textId="7B893E2D" w:rsidR="00C771EA" w:rsidRDefault="00C771EA">
      <w:pPr>
        <w:pStyle w:val="TOC1"/>
        <w:tabs>
          <w:tab w:val="right" w:leader="dot" w:pos="8630"/>
        </w:tabs>
        <w:rPr>
          <w:rFonts w:asciiTheme="minorHAnsi" w:eastAsiaTheme="minorEastAsia" w:hAnsiTheme="minorHAnsi" w:cstheme="minorBidi"/>
          <w:noProof/>
          <w:sz w:val="22"/>
          <w:szCs w:val="22"/>
          <w:lang w:eastAsia="en-US"/>
        </w:rPr>
      </w:pPr>
      <w:hyperlink w:anchor="_Toc203470981" w:history="1">
        <w:r w:rsidRPr="004E2184">
          <w:rPr>
            <w:rStyle w:val="Hyperlink"/>
            <w:rFonts w:ascii="Times New Roman" w:hAnsi="Times New Roman"/>
            <w:noProof/>
          </w:rPr>
          <w:t>10. Conclusion</w:t>
        </w:r>
        <w:r>
          <w:rPr>
            <w:noProof/>
            <w:webHidden/>
          </w:rPr>
          <w:tab/>
        </w:r>
        <w:r>
          <w:rPr>
            <w:noProof/>
            <w:webHidden/>
          </w:rPr>
          <w:fldChar w:fldCharType="begin"/>
        </w:r>
        <w:r>
          <w:rPr>
            <w:noProof/>
            <w:webHidden/>
          </w:rPr>
          <w:instrText xml:space="preserve"> PAGEREF _Toc203470981 \h </w:instrText>
        </w:r>
        <w:r>
          <w:rPr>
            <w:noProof/>
            <w:webHidden/>
          </w:rPr>
        </w:r>
        <w:r>
          <w:rPr>
            <w:noProof/>
            <w:webHidden/>
          </w:rPr>
          <w:fldChar w:fldCharType="separate"/>
        </w:r>
        <w:r>
          <w:rPr>
            <w:noProof/>
            <w:webHidden/>
          </w:rPr>
          <w:t>35</w:t>
        </w:r>
        <w:r>
          <w:rPr>
            <w:noProof/>
            <w:webHidden/>
          </w:rPr>
          <w:fldChar w:fldCharType="end"/>
        </w:r>
      </w:hyperlink>
    </w:p>
    <w:p w14:paraId="2100B96A" w14:textId="0BC0B3CA" w:rsidR="00EF61B7" w:rsidRDefault="00E4204A" w:rsidP="00A0595A">
      <w:pPr>
        <w:pStyle w:val="Heading1"/>
        <w:rPr>
          <w:rFonts w:ascii="Tahoma" w:hAnsi="Tahoma" w:cs="Tahoma"/>
          <w:b w:val="0"/>
          <w:kern w:val="0"/>
          <w:sz w:val="20"/>
          <w:szCs w:val="20"/>
          <w:lang w:eastAsia="zh-HK"/>
        </w:rPr>
      </w:pPr>
      <w:r>
        <w:rPr>
          <w:rFonts w:ascii="Tahoma" w:hAnsi="Tahoma" w:cs="Tahoma"/>
          <w:b w:val="0"/>
          <w:kern w:val="0"/>
          <w:sz w:val="20"/>
          <w:szCs w:val="20"/>
          <w:lang w:eastAsia="zh-HK"/>
        </w:rPr>
        <w:fldChar w:fldCharType="end"/>
      </w:r>
    </w:p>
    <w:p w14:paraId="2E7F58B3" w14:textId="77777777" w:rsidR="00EF61B7" w:rsidRDefault="00EF61B7">
      <w:pPr>
        <w:rPr>
          <w:rFonts w:ascii="Tahoma" w:hAnsi="Tahoma" w:cs="Tahoma"/>
          <w:bCs/>
          <w:sz w:val="20"/>
          <w:szCs w:val="20"/>
          <w:lang w:eastAsia="zh-HK"/>
        </w:rPr>
      </w:pPr>
      <w:r>
        <w:rPr>
          <w:rFonts w:ascii="Tahoma" w:hAnsi="Tahoma" w:cs="Tahoma"/>
          <w:b/>
          <w:sz w:val="20"/>
          <w:szCs w:val="20"/>
          <w:lang w:eastAsia="zh-HK"/>
        </w:rPr>
        <w:br w:type="page"/>
      </w:r>
      <w:bookmarkStart w:id="0" w:name="_GoBack"/>
      <w:bookmarkEnd w:id="0"/>
    </w:p>
    <w:p w14:paraId="2E649C34" w14:textId="0AC8DECC" w:rsidR="003971E0" w:rsidRPr="003971E0" w:rsidRDefault="00BC38C8" w:rsidP="003971E0">
      <w:pPr>
        <w:pStyle w:val="Heading1"/>
        <w:rPr>
          <w:b w:val="0"/>
          <w:lang w:eastAsia="zh-HK"/>
        </w:rPr>
      </w:pPr>
      <w:bookmarkStart w:id="1" w:name="_Toc203470894"/>
      <w:r w:rsidRPr="006D46F3">
        <w:rPr>
          <w:rFonts w:ascii="Times New Roman" w:hAnsi="Times New Roman" w:cs="Times New Roman"/>
          <w:sz w:val="24"/>
          <w:szCs w:val="24"/>
          <w:lang w:eastAsia="zh-HK"/>
        </w:rPr>
        <w:lastRenderedPageBreak/>
        <w:t>1. Abs</w:t>
      </w:r>
      <w:r w:rsidR="00930B8E" w:rsidRPr="006D46F3">
        <w:rPr>
          <w:rFonts w:ascii="Times New Roman" w:hAnsi="Times New Roman" w:cs="Times New Roman"/>
          <w:sz w:val="24"/>
          <w:szCs w:val="24"/>
          <w:lang w:eastAsia="zh-HK"/>
        </w:rPr>
        <w:t>tract</w:t>
      </w:r>
      <w:bookmarkEnd w:id="1"/>
    </w:p>
    <w:p w14:paraId="1690311F" w14:textId="77777777" w:rsidR="003971E0" w:rsidRPr="003971E0" w:rsidRDefault="003971E0" w:rsidP="003971E0">
      <w:pPr>
        <w:pStyle w:val="NormalWeb"/>
        <w:ind w:left="450"/>
        <w:jc w:val="both"/>
      </w:pPr>
      <w:r w:rsidRPr="003971E0">
        <w:t>This study conducts an in-depth analysis of privately held startups with valuations exceeding one billion US dollars—commonly known as "unicorn companies"—using Python as the primary tool to explore their growth patterns and underlying driving forces. The project aims to extract key insights from the unicorn ecosystem and visually present core trends in areas such as industry distribution, geographic concentration, valuation dynamics, and funding behavior.</w:t>
      </w:r>
    </w:p>
    <w:p w14:paraId="34B937CC" w14:textId="77777777" w:rsidR="003971E0" w:rsidRPr="003971E0" w:rsidRDefault="003971E0" w:rsidP="003971E0">
      <w:pPr>
        <w:pStyle w:val="NormalWeb"/>
        <w:ind w:left="450"/>
        <w:jc w:val="both"/>
      </w:pPr>
      <w:r w:rsidRPr="003971E0">
        <w:t>It emphasizes how Python techniques can transform raw, complex data into structured and easily interpretable information, thereby enhancing the quality of presentations and deepening understanding of startup dynamics among decision-makers, investors, and entrepreneurs.</w:t>
      </w:r>
    </w:p>
    <w:p w14:paraId="409E562A" w14:textId="77777777" w:rsidR="003971E0" w:rsidRPr="003971E0" w:rsidRDefault="003971E0" w:rsidP="003971E0">
      <w:pPr>
        <w:pStyle w:val="NormalWeb"/>
        <w:ind w:left="450"/>
        <w:jc w:val="both"/>
      </w:pPr>
      <w:r w:rsidRPr="003971E0">
        <w:t>Through cross-variable analysis—such as the relationship between funding scale and valuation, or the time-series trend of unicorn formation—this study also uncovers the hidden correlations and influential factors behind startup success.</w:t>
      </w:r>
    </w:p>
    <w:p w14:paraId="155C66EC" w14:textId="77777777" w:rsidR="003971E0" w:rsidRPr="003971E0" w:rsidRDefault="003971E0" w:rsidP="003971E0">
      <w:pPr>
        <w:pStyle w:val="NormalWeb"/>
        <w:ind w:left="450"/>
        <w:jc w:val="both"/>
      </w:pPr>
      <w:r w:rsidRPr="003971E0">
        <w:t>The findings not only demonstrate data science capabilities, but also provide a valuable toolkit for venture capital decision-making, industry assessment, and policy formulation.</w:t>
      </w:r>
    </w:p>
    <w:p w14:paraId="55F8C892" w14:textId="77777777" w:rsidR="00542400" w:rsidRPr="006D46F3" w:rsidRDefault="00542400" w:rsidP="000C290C">
      <w:pPr>
        <w:pStyle w:val="NormalWeb"/>
        <w:jc w:val="both"/>
      </w:pPr>
    </w:p>
    <w:p w14:paraId="55F8C893" w14:textId="77777777" w:rsidR="00471D93" w:rsidRPr="00A77EA1" w:rsidRDefault="00471D93" w:rsidP="00A0595A">
      <w:pPr>
        <w:pStyle w:val="Heading1"/>
        <w:rPr>
          <w:rFonts w:ascii="Tahoma" w:hAnsi="Tahoma" w:cs="Tahoma"/>
          <w:sz w:val="20"/>
          <w:szCs w:val="20"/>
          <w:lang w:eastAsia="zh-HK"/>
        </w:rPr>
      </w:pPr>
      <w:bookmarkStart w:id="2" w:name="_Toc203470895"/>
      <w:r w:rsidRPr="008F791C">
        <w:rPr>
          <w:rFonts w:ascii="Times New Roman" w:hAnsi="Times New Roman" w:cs="Times New Roman"/>
          <w:sz w:val="24"/>
          <w:szCs w:val="24"/>
          <w:lang w:eastAsia="zh-HK"/>
        </w:rPr>
        <w:t>2.</w:t>
      </w:r>
      <w:r w:rsidRPr="00A77EA1">
        <w:rPr>
          <w:rFonts w:ascii="Tahoma" w:hAnsi="Tahoma" w:cs="Tahoma"/>
          <w:sz w:val="20"/>
          <w:szCs w:val="20"/>
          <w:lang w:eastAsia="zh-HK"/>
        </w:rPr>
        <w:t xml:space="preserve"> </w:t>
      </w:r>
      <w:r w:rsidR="00616FA1" w:rsidRPr="004675A6">
        <w:rPr>
          <w:rFonts w:ascii="Times New Roman" w:hAnsi="Times New Roman" w:cs="Times New Roman"/>
          <w:sz w:val="24"/>
          <w:szCs w:val="24"/>
          <w:lang w:eastAsia="zh-HK"/>
        </w:rPr>
        <w:t>Executive Summary</w:t>
      </w:r>
      <w:bookmarkEnd w:id="2"/>
      <w:r w:rsidRPr="00A77EA1">
        <w:rPr>
          <w:rFonts w:ascii="Tahoma" w:hAnsi="Tahoma" w:cs="Tahoma"/>
          <w:sz w:val="20"/>
          <w:szCs w:val="20"/>
          <w:lang w:eastAsia="zh-HK"/>
        </w:rPr>
        <w:t xml:space="preserve"> </w:t>
      </w:r>
    </w:p>
    <w:p w14:paraId="55F8C894" w14:textId="756F469A" w:rsidR="002E6A7B" w:rsidRDefault="002E6A7B" w:rsidP="004523DB">
      <w:pPr>
        <w:pStyle w:val="NormalWeb"/>
        <w:ind w:left="450"/>
        <w:jc w:val="both"/>
      </w:pPr>
      <w:r>
        <w:t xml:space="preserve">This project aims to conduct a comprehensive data analysis of unicorn companies—privately held startups valued at $1 billion or more—using Python, leveraging skills acquired through academic coursework. The primary objective is to utilize </w:t>
      </w:r>
      <w:r w:rsidR="00500CE7">
        <w:t>Unicorn’s data for</w:t>
      </w:r>
      <w:r>
        <w:t xml:space="preserve"> data analysis and to generate insightful visualizations that reveal trends, patterns, and relationships within the unicorn ecosystem. The analysis will focus on key metrics, including company valuations, industries, geographic distribution, founding years, and funding amounts, to provide a clear understanding of the factors </w:t>
      </w:r>
      <w:r w:rsidR="00500CE7">
        <w:t xml:space="preserve">which can provide more information for investors to make decision </w:t>
      </w:r>
      <w:r w:rsidR="006D07B6">
        <w:t xml:space="preserve">for the investment of  </w:t>
      </w:r>
      <w:r>
        <w:t>startups</w:t>
      </w:r>
      <w:r w:rsidR="006D07B6">
        <w:t xml:space="preserve"> companies</w:t>
      </w:r>
      <w:r>
        <w:t>.</w:t>
      </w:r>
    </w:p>
    <w:p w14:paraId="55F8C895" w14:textId="77777777" w:rsidR="009C5383" w:rsidRPr="005A7377" w:rsidRDefault="009C5383" w:rsidP="009C5383">
      <w:pPr>
        <w:rPr>
          <w:lang w:eastAsia="zh-HK"/>
        </w:rPr>
      </w:pPr>
    </w:p>
    <w:p w14:paraId="55F8C896" w14:textId="77777777" w:rsidR="00B02634" w:rsidRDefault="00B02634" w:rsidP="00A0595A">
      <w:pPr>
        <w:pStyle w:val="Heading1"/>
        <w:rPr>
          <w:b w:val="0"/>
          <w:lang w:eastAsia="zh-HK"/>
        </w:rPr>
        <w:sectPr w:rsidR="00B02634" w:rsidSect="00ED1560">
          <w:headerReference w:type="default" r:id="rId8"/>
          <w:footerReference w:type="default" r:id="rId9"/>
          <w:headerReference w:type="first" r:id="rId10"/>
          <w:pgSz w:w="12240" w:h="15840"/>
          <w:pgMar w:top="1440" w:right="1800" w:bottom="1440" w:left="1800" w:header="720" w:footer="720" w:gutter="0"/>
          <w:cols w:space="720"/>
          <w:titlePg/>
          <w:docGrid w:linePitch="360"/>
        </w:sectPr>
      </w:pPr>
    </w:p>
    <w:p w14:paraId="55F8C897" w14:textId="77777777" w:rsidR="00B02634" w:rsidRPr="003364E6" w:rsidRDefault="00471D93" w:rsidP="00346A2C">
      <w:pPr>
        <w:pStyle w:val="Heading1"/>
        <w:rPr>
          <w:rFonts w:ascii="Times New Roman" w:hAnsi="Times New Roman" w:cs="Times New Roman"/>
          <w:sz w:val="24"/>
          <w:szCs w:val="24"/>
          <w:lang w:eastAsia="zh-HK"/>
        </w:rPr>
      </w:pPr>
      <w:bookmarkStart w:id="3" w:name="_Toc203470896"/>
      <w:r w:rsidRPr="003364E6">
        <w:rPr>
          <w:rFonts w:ascii="Times New Roman" w:hAnsi="Times New Roman" w:cs="Times New Roman"/>
          <w:sz w:val="24"/>
          <w:szCs w:val="24"/>
          <w:lang w:eastAsia="zh-HK"/>
        </w:rPr>
        <w:lastRenderedPageBreak/>
        <w:t xml:space="preserve">3. </w:t>
      </w:r>
      <w:r w:rsidR="00074485" w:rsidRPr="003364E6">
        <w:rPr>
          <w:rFonts w:ascii="Times New Roman" w:hAnsi="Times New Roman" w:cs="Times New Roman"/>
          <w:sz w:val="24"/>
          <w:szCs w:val="24"/>
          <w:lang w:eastAsia="zh-HK"/>
        </w:rPr>
        <w:t>Objectives</w:t>
      </w:r>
      <w:bookmarkEnd w:id="3"/>
    </w:p>
    <w:p w14:paraId="55F8C898" w14:textId="77777777" w:rsidR="004523DB" w:rsidRDefault="004523DB" w:rsidP="00163C03">
      <w:pPr>
        <w:pStyle w:val="NormalWeb"/>
        <w:numPr>
          <w:ilvl w:val="0"/>
          <w:numId w:val="1"/>
        </w:numPr>
      </w:pPr>
      <w:r>
        <w:rPr>
          <w:rStyle w:val="Strong"/>
        </w:rPr>
        <w:t>Data Exploration and Cleaning</w:t>
      </w:r>
      <w:r>
        <w:t>: Import and preprocess a dataset of unicorn companies, addressing missing values, standardizing formats, and ensuring data quality for accurate analysis.</w:t>
      </w:r>
    </w:p>
    <w:p w14:paraId="55F8C899" w14:textId="77777777" w:rsidR="004523DB" w:rsidRDefault="004523DB" w:rsidP="00163C03">
      <w:pPr>
        <w:pStyle w:val="NormalWeb"/>
        <w:numPr>
          <w:ilvl w:val="0"/>
          <w:numId w:val="1"/>
        </w:numPr>
      </w:pPr>
      <w:r>
        <w:rPr>
          <w:rStyle w:val="Strong"/>
        </w:rPr>
        <w:t>Visualization Development</w:t>
      </w:r>
      <w:r>
        <w:t>: Create a variety of graphs, such as bar plots, histograms, box plots, scatter plots, and line charts, to illustrate the distribution of unicorns by industry, country, valuation trends, funding patterns, and growth over time.</w:t>
      </w:r>
    </w:p>
    <w:p w14:paraId="55F8C89A" w14:textId="77777777" w:rsidR="004523DB" w:rsidRDefault="004523DB" w:rsidP="00163C03">
      <w:pPr>
        <w:pStyle w:val="NormalWeb"/>
        <w:numPr>
          <w:ilvl w:val="0"/>
          <w:numId w:val="1"/>
        </w:numPr>
      </w:pPr>
      <w:r>
        <w:rPr>
          <w:rStyle w:val="Strong"/>
        </w:rPr>
        <w:t>Insight Generation</w:t>
      </w:r>
      <w:r>
        <w:t>: Identify key trends, such as dominant industries, leading geographic hubs, and correlations between funding and valuation, to inform stakeholders about the unicorn landscape.</w:t>
      </w:r>
    </w:p>
    <w:p w14:paraId="55F8C89B" w14:textId="77777777" w:rsidR="004523DB" w:rsidRDefault="004523DB" w:rsidP="00163C03">
      <w:pPr>
        <w:pStyle w:val="NormalWeb"/>
        <w:numPr>
          <w:ilvl w:val="0"/>
          <w:numId w:val="1"/>
        </w:numPr>
      </w:pPr>
      <w:r>
        <w:rPr>
          <w:rStyle w:val="Strong"/>
        </w:rPr>
        <w:t>Presentation of Findings</w:t>
      </w:r>
      <w:r>
        <w:t>: Produce clear, professional visualizations suitable for inclusion in reports, presentations, or strategic discussions, making complex data accessible to diverse audiences.</w:t>
      </w:r>
    </w:p>
    <w:p w14:paraId="55F8C89D" w14:textId="77777777" w:rsidR="00BC38C8" w:rsidRPr="00344827" w:rsidRDefault="00BC38C8" w:rsidP="00620F5C">
      <w:pPr>
        <w:pStyle w:val="Heading1"/>
        <w:rPr>
          <w:rFonts w:ascii="Times New Roman" w:hAnsi="Times New Roman" w:cs="Times New Roman"/>
          <w:sz w:val="24"/>
          <w:szCs w:val="24"/>
          <w:lang w:eastAsia="zh-HK"/>
        </w:rPr>
      </w:pPr>
      <w:bookmarkStart w:id="4" w:name="_Toc203470897"/>
      <w:r w:rsidRPr="00344827">
        <w:rPr>
          <w:rFonts w:ascii="Times New Roman" w:hAnsi="Times New Roman" w:cs="Times New Roman"/>
          <w:sz w:val="24"/>
          <w:szCs w:val="24"/>
          <w:lang w:eastAsia="zh-HK"/>
        </w:rPr>
        <w:t xml:space="preserve">4. </w:t>
      </w:r>
      <w:r w:rsidR="00B21907" w:rsidRPr="00344827">
        <w:rPr>
          <w:rFonts w:ascii="Times New Roman" w:hAnsi="Times New Roman" w:cs="Times New Roman"/>
          <w:sz w:val="24"/>
          <w:szCs w:val="24"/>
          <w:lang w:eastAsia="zh-HK"/>
        </w:rPr>
        <w:t>Methodology</w:t>
      </w:r>
      <w:bookmarkEnd w:id="4"/>
    </w:p>
    <w:p w14:paraId="55F8C89F" w14:textId="77777777" w:rsidR="00620F5C" w:rsidRDefault="00620F5C" w:rsidP="00620F5C">
      <w:pPr>
        <w:pStyle w:val="NormalWeb"/>
        <w:ind w:firstLine="360"/>
      </w:pPr>
      <w:r>
        <w:t>The project will use a structured approach:</w:t>
      </w:r>
    </w:p>
    <w:p w14:paraId="55F8C8A0" w14:textId="77777777" w:rsidR="00620F5C" w:rsidRDefault="00620F5C" w:rsidP="00163C03">
      <w:pPr>
        <w:pStyle w:val="NormalWeb"/>
        <w:numPr>
          <w:ilvl w:val="0"/>
          <w:numId w:val="2"/>
        </w:numPr>
        <w:jc w:val="both"/>
      </w:pPr>
      <w:r>
        <w:rPr>
          <w:rStyle w:val="Strong"/>
        </w:rPr>
        <w:t>Data Acquisition</w:t>
      </w:r>
      <w:r>
        <w:t xml:space="preserve">: Source a dataset of unicorn companies </w:t>
      </w:r>
      <w:r w:rsidR="008C4779">
        <w:t>from Kaggle</w:t>
      </w:r>
      <w:r>
        <w:t xml:space="preserve"> containing columns like company name, valuation, industry, country, founding year, and total funding.</w:t>
      </w:r>
    </w:p>
    <w:p w14:paraId="55F8C8A1" w14:textId="77777777" w:rsidR="00620F5C" w:rsidRDefault="00620F5C" w:rsidP="00163C03">
      <w:pPr>
        <w:pStyle w:val="NormalWeb"/>
        <w:numPr>
          <w:ilvl w:val="0"/>
          <w:numId w:val="2"/>
        </w:numPr>
        <w:jc w:val="both"/>
      </w:pPr>
      <w:r>
        <w:rPr>
          <w:rStyle w:val="Strong"/>
        </w:rPr>
        <w:t>Data Processing</w:t>
      </w:r>
      <w:r>
        <w:t xml:space="preserve">: Employ </w:t>
      </w:r>
      <w:r>
        <w:rPr>
          <w:rStyle w:val="text-sm"/>
        </w:rPr>
        <w:t>pandas</w:t>
      </w:r>
      <w:r>
        <w:t xml:space="preserve"> to clean and preprocess the data, handling missing values, converting data types, and removing duplicates to ensure reliability.</w:t>
      </w:r>
    </w:p>
    <w:p w14:paraId="55F8C8A2" w14:textId="77777777" w:rsidR="00620F5C" w:rsidRDefault="00620F5C" w:rsidP="00163C03">
      <w:pPr>
        <w:pStyle w:val="NormalWeb"/>
        <w:numPr>
          <w:ilvl w:val="0"/>
          <w:numId w:val="2"/>
        </w:numPr>
        <w:jc w:val="both"/>
      </w:pPr>
      <w:r>
        <w:rPr>
          <w:rStyle w:val="Strong"/>
        </w:rPr>
        <w:t>Exploratory Data Analysis (EDA)</w:t>
      </w:r>
      <w:r>
        <w:t>: Conduct initial analysis to summarize key statistics, such as mean valuations, industry counts, and geographic distributions.</w:t>
      </w:r>
    </w:p>
    <w:p w14:paraId="55F8C8A3" w14:textId="77777777" w:rsidR="00620F5C" w:rsidRDefault="00620F5C" w:rsidP="00163C03">
      <w:pPr>
        <w:pStyle w:val="NormalWeb"/>
        <w:numPr>
          <w:ilvl w:val="0"/>
          <w:numId w:val="2"/>
        </w:numPr>
        <w:jc w:val="both"/>
      </w:pPr>
      <w:r>
        <w:rPr>
          <w:rStyle w:val="Strong"/>
        </w:rPr>
        <w:t>Visualization</w:t>
      </w:r>
      <w:r>
        <w:t xml:space="preserve">: Generate graphs using </w:t>
      </w:r>
      <w:r>
        <w:rPr>
          <w:rStyle w:val="text-sm"/>
        </w:rPr>
        <w:t>matplotlib</w:t>
      </w:r>
      <w:r>
        <w:t xml:space="preserve"> and </w:t>
      </w:r>
      <w:r>
        <w:rPr>
          <w:rStyle w:val="text-sm"/>
        </w:rPr>
        <w:t>seaborn</w:t>
      </w:r>
      <w:r>
        <w:t>, including:</w:t>
      </w:r>
    </w:p>
    <w:p w14:paraId="55F8C8A4" w14:textId="77777777" w:rsidR="00620F5C" w:rsidRDefault="00620F5C" w:rsidP="00163C03">
      <w:pPr>
        <w:pStyle w:val="NormalWeb"/>
        <w:numPr>
          <w:ilvl w:val="1"/>
          <w:numId w:val="2"/>
        </w:numPr>
        <w:jc w:val="both"/>
      </w:pPr>
      <w:r>
        <w:t>Bar plots to show the number of unicorns by industry and country.</w:t>
      </w:r>
    </w:p>
    <w:p w14:paraId="55F8C8A5" w14:textId="77777777" w:rsidR="00620F5C" w:rsidRDefault="00620F5C" w:rsidP="00163C03">
      <w:pPr>
        <w:pStyle w:val="NormalWeb"/>
        <w:numPr>
          <w:ilvl w:val="1"/>
          <w:numId w:val="2"/>
        </w:numPr>
        <w:jc w:val="both"/>
      </w:pPr>
      <w:r>
        <w:t>Histograms to depict valuation distributions.</w:t>
      </w:r>
    </w:p>
    <w:p w14:paraId="55F8C8A6" w14:textId="77777777" w:rsidR="00620F5C" w:rsidRDefault="00620F5C" w:rsidP="00163C03">
      <w:pPr>
        <w:pStyle w:val="NormalWeb"/>
        <w:numPr>
          <w:ilvl w:val="1"/>
          <w:numId w:val="2"/>
        </w:numPr>
        <w:jc w:val="both"/>
      </w:pPr>
      <w:r>
        <w:t>Box plots to compare valuations across industries.</w:t>
      </w:r>
    </w:p>
    <w:p w14:paraId="55F8C8A7" w14:textId="77777777" w:rsidR="00620F5C" w:rsidRDefault="00620F5C" w:rsidP="00163C03">
      <w:pPr>
        <w:pStyle w:val="NormalWeb"/>
        <w:numPr>
          <w:ilvl w:val="1"/>
          <w:numId w:val="2"/>
        </w:numPr>
        <w:jc w:val="both"/>
      </w:pPr>
      <w:r>
        <w:t>Scatter plots to explore relationships between funding and valuation.</w:t>
      </w:r>
    </w:p>
    <w:p w14:paraId="55F8C8A8" w14:textId="77777777" w:rsidR="00620F5C" w:rsidRDefault="00620F5C" w:rsidP="00163C03">
      <w:pPr>
        <w:pStyle w:val="NormalWeb"/>
        <w:numPr>
          <w:ilvl w:val="1"/>
          <w:numId w:val="2"/>
        </w:numPr>
        <w:jc w:val="both"/>
      </w:pPr>
      <w:r>
        <w:t>Line charts to track the growth of unicorns over time.</w:t>
      </w:r>
    </w:p>
    <w:p w14:paraId="55F8C8A9" w14:textId="77777777" w:rsidR="00620F5C" w:rsidRDefault="00620F5C" w:rsidP="00163C03">
      <w:pPr>
        <w:pStyle w:val="NormalWeb"/>
        <w:numPr>
          <w:ilvl w:val="0"/>
          <w:numId w:val="2"/>
        </w:numPr>
        <w:jc w:val="both"/>
      </w:pPr>
      <w:r>
        <w:rPr>
          <w:rStyle w:val="Strong"/>
        </w:rPr>
        <w:t>Interpretation</w:t>
      </w:r>
      <w:r>
        <w:t>: Summarize findings, highlighting actionable insights, such as emerging industries, key markets, or factors influencing high valuations.</w:t>
      </w:r>
    </w:p>
    <w:p w14:paraId="55F8C8AA" w14:textId="77777777" w:rsidR="00620F5C" w:rsidRDefault="00620F5C" w:rsidP="00676660">
      <w:pPr>
        <w:jc w:val="both"/>
        <w:rPr>
          <w:rFonts w:ascii="Tahoma" w:eastAsia="PMingLiU" w:hAnsi="Tahoma" w:cs="Tahoma"/>
          <w:sz w:val="20"/>
          <w:szCs w:val="20"/>
          <w:lang w:eastAsia="zh-HK"/>
        </w:rPr>
      </w:pPr>
    </w:p>
    <w:p w14:paraId="19CF69A0" w14:textId="77777777" w:rsidR="00D225C3" w:rsidRDefault="00D225C3" w:rsidP="00D225C3">
      <w:pPr>
        <w:pStyle w:val="Heading1"/>
        <w:rPr>
          <w:rFonts w:ascii="Times New Roman" w:hAnsi="Times New Roman" w:cs="Times New Roman"/>
          <w:sz w:val="24"/>
          <w:szCs w:val="24"/>
          <w:lang w:eastAsia="zh-HK"/>
        </w:rPr>
      </w:pPr>
      <w:bookmarkStart w:id="5" w:name="_Toc203470898"/>
      <w:r w:rsidRPr="006E1646">
        <w:rPr>
          <w:rFonts w:ascii="Times New Roman" w:hAnsi="Times New Roman" w:cs="Times New Roman"/>
          <w:sz w:val="24"/>
          <w:szCs w:val="24"/>
          <w:lang w:eastAsia="zh-HK"/>
        </w:rPr>
        <w:t>5. Expect Outcomes</w:t>
      </w:r>
      <w:bookmarkEnd w:id="5"/>
    </w:p>
    <w:p w14:paraId="24E4EB39" w14:textId="77777777" w:rsidR="00D225C3" w:rsidRDefault="00D225C3" w:rsidP="00D225C3">
      <w:pPr>
        <w:pStyle w:val="NormalWeb"/>
        <w:jc w:val="both"/>
      </w:pPr>
      <w:r>
        <w:t>The project will deliver a comprehensive set of visualizations and insights that illuminate the unicorn company landscape. Key deliverables include:</w:t>
      </w:r>
    </w:p>
    <w:p w14:paraId="7D20AA11" w14:textId="77777777" w:rsidR="00D225C3" w:rsidRDefault="00D225C3" w:rsidP="00163C03">
      <w:pPr>
        <w:pStyle w:val="NormalWeb"/>
        <w:numPr>
          <w:ilvl w:val="0"/>
          <w:numId w:val="3"/>
        </w:numPr>
        <w:jc w:val="both"/>
      </w:pPr>
      <w:r>
        <w:t>A cleaned and processed dataset ready for analysis.</w:t>
      </w:r>
    </w:p>
    <w:p w14:paraId="69294F80" w14:textId="52D61F45" w:rsidR="00D225C3" w:rsidRDefault="00D225C3" w:rsidP="00163C03">
      <w:pPr>
        <w:pStyle w:val="NormalWeb"/>
        <w:numPr>
          <w:ilvl w:val="0"/>
          <w:numId w:val="3"/>
        </w:numPr>
        <w:jc w:val="both"/>
      </w:pPr>
      <w:r>
        <w:t xml:space="preserve">A series of professional-grade graphs saved as </w:t>
      </w:r>
      <w:r w:rsidR="003364E6">
        <w:t>JPG</w:t>
      </w:r>
      <w:r>
        <w:t xml:space="preserve"> files for presentations or reports.</w:t>
      </w:r>
    </w:p>
    <w:p w14:paraId="70DBCF1E" w14:textId="77777777" w:rsidR="00D225C3" w:rsidRDefault="00D225C3" w:rsidP="00163C03">
      <w:pPr>
        <w:pStyle w:val="NormalWeb"/>
        <w:numPr>
          <w:ilvl w:val="0"/>
          <w:numId w:val="3"/>
        </w:numPr>
        <w:jc w:val="both"/>
      </w:pPr>
      <w:r>
        <w:lastRenderedPageBreak/>
        <w:t>A summary of findings, identifying dominant industries (e.g., FinTech, AI), leading countries (e.g., USA, China), valuation trends, and potential correlations between funding and valuation.</w:t>
      </w:r>
    </w:p>
    <w:p w14:paraId="3BA5A823" w14:textId="77777777" w:rsidR="00D225C3" w:rsidRDefault="00D225C3" w:rsidP="00163C03">
      <w:pPr>
        <w:pStyle w:val="NormalWeb"/>
        <w:numPr>
          <w:ilvl w:val="0"/>
          <w:numId w:val="3"/>
        </w:numPr>
        <w:jc w:val="both"/>
      </w:pPr>
      <w:r>
        <w:t>Recommendations for stakeholders, such as investors or policymakers, based on observed trends, such as focusing on high-growth sectors or regions.</w:t>
      </w:r>
    </w:p>
    <w:p w14:paraId="55F8C8AB" w14:textId="77777777" w:rsidR="00620F5C" w:rsidRDefault="00620F5C" w:rsidP="00676660">
      <w:pPr>
        <w:jc w:val="both"/>
        <w:rPr>
          <w:rFonts w:ascii="Tahoma" w:eastAsia="PMingLiU" w:hAnsi="Tahoma" w:cs="Tahoma"/>
          <w:sz w:val="20"/>
          <w:szCs w:val="20"/>
          <w:lang w:eastAsia="zh-HK"/>
        </w:rPr>
      </w:pPr>
    </w:p>
    <w:p w14:paraId="55F8C8AC" w14:textId="77777777" w:rsidR="00BC38C8" w:rsidRPr="00C85037" w:rsidRDefault="00BC38C8" w:rsidP="00676660">
      <w:pPr>
        <w:jc w:val="both"/>
        <w:rPr>
          <w:rFonts w:ascii="Tahoma" w:eastAsia="PMingLiU" w:hAnsi="Tahoma" w:cs="Tahoma"/>
          <w:sz w:val="20"/>
          <w:szCs w:val="20"/>
          <w:lang w:eastAsia="zh-HK"/>
        </w:rPr>
      </w:pPr>
    </w:p>
    <w:p w14:paraId="55F8C8AD" w14:textId="77777777" w:rsidR="00D26788" w:rsidRPr="00676660" w:rsidRDefault="00D26788" w:rsidP="00ED1560">
      <w:pPr>
        <w:tabs>
          <w:tab w:val="center" w:pos="4500"/>
        </w:tabs>
        <w:rPr>
          <w:rFonts w:cs="Tahoma"/>
          <w:szCs w:val="20"/>
          <w:lang w:val="en"/>
        </w:rPr>
      </w:pPr>
    </w:p>
    <w:p w14:paraId="55F8C8AE" w14:textId="77777777" w:rsidR="00D26788" w:rsidRDefault="00D26788" w:rsidP="00ED1560">
      <w:pPr>
        <w:rPr>
          <w:b/>
          <w:u w:val="single"/>
        </w:rPr>
        <w:sectPr w:rsidR="00D26788" w:rsidSect="00ED1560">
          <w:pgSz w:w="12240" w:h="15840"/>
          <w:pgMar w:top="1440" w:right="1800" w:bottom="1440" w:left="1800" w:header="720" w:footer="720" w:gutter="0"/>
          <w:cols w:space="720"/>
          <w:titlePg/>
          <w:docGrid w:linePitch="360"/>
        </w:sectPr>
      </w:pPr>
    </w:p>
    <w:p w14:paraId="55F8C8AF" w14:textId="6C8779CC" w:rsidR="00D26788" w:rsidRDefault="00D26788" w:rsidP="00ED1560"/>
    <w:p w14:paraId="2458800C" w14:textId="5C59DB41" w:rsidR="00C12026" w:rsidRPr="00B803C5" w:rsidRDefault="00D225C3" w:rsidP="00C12026">
      <w:pPr>
        <w:pStyle w:val="Heading1"/>
        <w:rPr>
          <w:rFonts w:ascii="Times New Roman" w:hAnsi="Times New Roman" w:cs="Times New Roman"/>
          <w:sz w:val="28"/>
          <w:szCs w:val="28"/>
        </w:rPr>
      </w:pPr>
      <w:bookmarkStart w:id="6" w:name="_Toc203470899"/>
      <w:r w:rsidRPr="00B803C5">
        <w:rPr>
          <w:rFonts w:ascii="Times New Roman" w:hAnsi="Times New Roman" w:cs="Times New Roman"/>
          <w:sz w:val="28"/>
          <w:szCs w:val="28"/>
        </w:rPr>
        <w:t>6</w:t>
      </w:r>
      <w:r w:rsidR="00C12026" w:rsidRPr="00B803C5">
        <w:rPr>
          <w:rFonts w:ascii="Times New Roman" w:hAnsi="Times New Roman" w:cs="Times New Roman"/>
          <w:sz w:val="28"/>
          <w:szCs w:val="28"/>
        </w:rPr>
        <w:t>. Exploratory Data Analysis</w:t>
      </w:r>
      <w:bookmarkEnd w:id="6"/>
    </w:p>
    <w:p w14:paraId="42CBBD8D" w14:textId="77777777" w:rsidR="00C12026" w:rsidRDefault="00C12026" w:rsidP="00C12026"/>
    <w:p w14:paraId="1217CC04" w14:textId="61DFB530" w:rsidR="00C12026" w:rsidRPr="008F791C" w:rsidRDefault="00D225C3" w:rsidP="008F791C">
      <w:pPr>
        <w:pStyle w:val="Heading1"/>
        <w:rPr>
          <w:rFonts w:ascii="Times New Roman" w:hAnsi="Times New Roman" w:cs="Times New Roman"/>
          <w:sz w:val="20"/>
          <w:szCs w:val="20"/>
        </w:rPr>
      </w:pPr>
      <w:bookmarkStart w:id="7" w:name="_Toc203470900"/>
      <w:r w:rsidRPr="008F791C">
        <w:rPr>
          <w:rFonts w:ascii="Times New Roman" w:hAnsi="Times New Roman" w:cs="Times New Roman"/>
          <w:sz w:val="20"/>
          <w:szCs w:val="20"/>
        </w:rPr>
        <w:t>6</w:t>
      </w:r>
      <w:r w:rsidR="00C12026" w:rsidRPr="008F791C">
        <w:rPr>
          <w:rFonts w:ascii="Times New Roman" w:hAnsi="Times New Roman" w:cs="Times New Roman"/>
          <w:sz w:val="20"/>
          <w:szCs w:val="20"/>
        </w:rPr>
        <w:t>.1 Industry-Based Analysis</w:t>
      </w:r>
      <w:bookmarkEnd w:id="7"/>
    </w:p>
    <w:p w14:paraId="1314CC6E" w14:textId="7D0E85ED" w:rsidR="00AA18FA" w:rsidRDefault="00283F8D" w:rsidP="008F791C">
      <w:pPr>
        <w:pStyle w:val="Heading1"/>
        <w:rPr>
          <w:rFonts w:ascii="Times New Roman" w:hAnsi="Times New Roman" w:cs="Times New Roman"/>
          <w:sz w:val="20"/>
          <w:szCs w:val="20"/>
        </w:rPr>
      </w:pPr>
      <w:bookmarkStart w:id="8" w:name="_Toc203470901"/>
      <w:r w:rsidRPr="008F791C">
        <w:rPr>
          <w:rFonts w:ascii="Times New Roman" w:hAnsi="Times New Roman" w:cs="Times New Roman"/>
          <w:sz w:val="20"/>
          <w:szCs w:val="20"/>
        </w:rPr>
        <w:t>6.1.1 Distribution of Companies across Different Industries</w:t>
      </w:r>
      <w:bookmarkEnd w:id="8"/>
    </w:p>
    <w:p w14:paraId="3134DC7F" w14:textId="53FBB04E" w:rsidR="00071AF6" w:rsidRDefault="00071AF6" w:rsidP="00071AF6"/>
    <w:p w14:paraId="79A774B4" w14:textId="77777777" w:rsidR="00071AF6" w:rsidRPr="00071AF6" w:rsidRDefault="00071AF6" w:rsidP="00071AF6"/>
    <w:p w14:paraId="6E068AC6" w14:textId="02D074A7" w:rsidR="00C12026" w:rsidRPr="00C12026" w:rsidRDefault="00C12026" w:rsidP="00C12026">
      <w:pPr>
        <w:spacing w:before="100" w:beforeAutospacing="1" w:after="100" w:afterAutospacing="1"/>
        <w:outlineLvl w:val="2"/>
        <w:rPr>
          <w:rFonts w:eastAsia="Times New Roman"/>
          <w:b/>
          <w:bCs/>
          <w:sz w:val="27"/>
          <w:szCs w:val="27"/>
          <w:lang w:eastAsia="en-US"/>
        </w:rPr>
      </w:pPr>
      <w:bookmarkStart w:id="9" w:name="_Toc203470902"/>
      <w:r w:rsidRPr="00C12026">
        <w:rPr>
          <w:rFonts w:eastAsia="Times New Roman"/>
          <w:b/>
          <w:bCs/>
          <w:noProof/>
          <w:sz w:val="27"/>
          <w:szCs w:val="27"/>
          <w:lang w:eastAsia="en-US"/>
        </w:rPr>
        <w:drawing>
          <wp:inline distT="0" distB="0" distL="0" distR="0" wp14:anchorId="71C69127" wp14:editId="2FF5EB72">
            <wp:extent cx="4142460" cy="4105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9907" cy="4132745"/>
                    </a:xfrm>
                    <a:prstGeom prst="rect">
                      <a:avLst/>
                    </a:prstGeom>
                  </pic:spPr>
                </pic:pic>
              </a:graphicData>
            </a:graphic>
          </wp:inline>
        </w:drawing>
      </w:r>
      <w:bookmarkEnd w:id="9"/>
    </w:p>
    <w:p w14:paraId="74E0AD32" w14:textId="1DBB5A97" w:rsidR="000C1DDA" w:rsidRDefault="00DB1252" w:rsidP="00DB1252">
      <w:pPr>
        <w:rPr>
          <w:rFonts w:eastAsia="Times New Roman"/>
          <w:b/>
          <w:bCs/>
          <w:sz w:val="36"/>
          <w:szCs w:val="36"/>
          <w:lang w:eastAsia="en-US"/>
        </w:rPr>
      </w:pPr>
      <w:r>
        <w:rPr>
          <w:rFonts w:eastAsia="Times New Roman"/>
          <w:b/>
          <w:bCs/>
          <w:sz w:val="36"/>
          <w:szCs w:val="36"/>
          <w:lang w:eastAsia="en-US"/>
        </w:rPr>
        <w:br w:type="page"/>
      </w:r>
    </w:p>
    <w:p w14:paraId="57B2419B" w14:textId="3B106AA8" w:rsidR="00D225C3" w:rsidRPr="00F10FEB" w:rsidRDefault="00D225C3" w:rsidP="00D225C3">
      <w:pPr>
        <w:spacing w:before="100" w:beforeAutospacing="1" w:after="100" w:afterAutospacing="1"/>
        <w:outlineLvl w:val="1"/>
        <w:rPr>
          <w:rFonts w:eastAsia="Times New Roman"/>
          <w:bCs/>
          <w:sz w:val="28"/>
          <w:szCs w:val="28"/>
          <w:lang w:eastAsia="en-US"/>
        </w:rPr>
      </w:pPr>
      <w:bookmarkStart w:id="10" w:name="_Toc203470903"/>
      <w:r w:rsidRPr="00F10FEB">
        <w:rPr>
          <w:rFonts w:eastAsia="Times New Roman"/>
          <w:bCs/>
          <w:sz w:val="28"/>
          <w:szCs w:val="28"/>
          <w:lang w:eastAsia="en-US"/>
        </w:rPr>
        <w:lastRenderedPageBreak/>
        <w:t xml:space="preserve">Bar Chart Analysis: </w:t>
      </w:r>
      <w:r w:rsidRPr="00F10FEB">
        <w:rPr>
          <w:rFonts w:eastAsia="Times New Roman"/>
          <w:bCs/>
          <w:i/>
          <w:iCs/>
          <w:sz w:val="28"/>
          <w:szCs w:val="28"/>
          <w:lang w:eastAsia="en-US"/>
        </w:rPr>
        <w:t>Distribution of Companies by Industry</w:t>
      </w:r>
      <w:bookmarkEnd w:id="10"/>
    </w:p>
    <w:p w14:paraId="6C8BB411" w14:textId="77777777" w:rsidR="00D225C3" w:rsidRPr="00D225C3" w:rsidRDefault="00D225C3" w:rsidP="00D225C3">
      <w:pPr>
        <w:spacing w:before="100" w:beforeAutospacing="1" w:after="100" w:afterAutospacing="1"/>
        <w:rPr>
          <w:rFonts w:eastAsia="Times New Roman"/>
          <w:lang w:eastAsia="en-US"/>
        </w:rPr>
      </w:pPr>
      <w:r w:rsidRPr="00D225C3">
        <w:rPr>
          <w:rFonts w:eastAsia="Times New Roman"/>
          <w:lang w:eastAsia="en-US"/>
        </w:rPr>
        <w:t xml:space="preserve">The chart displays the </w:t>
      </w:r>
      <w:r w:rsidRPr="00D225C3">
        <w:rPr>
          <w:rFonts w:eastAsia="Times New Roman"/>
          <w:b/>
          <w:bCs/>
          <w:lang w:eastAsia="en-US"/>
        </w:rPr>
        <w:t>number of companies</w:t>
      </w:r>
      <w:r w:rsidRPr="00D225C3">
        <w:rPr>
          <w:rFonts w:eastAsia="Times New Roman"/>
          <w:lang w:eastAsia="en-US"/>
        </w:rPr>
        <w:t xml:space="preserve"> in each industry out of a total of </w:t>
      </w:r>
      <w:r w:rsidRPr="00D225C3">
        <w:rPr>
          <w:rFonts w:eastAsia="Times New Roman"/>
          <w:b/>
          <w:bCs/>
          <w:lang w:eastAsia="en-US"/>
        </w:rPr>
        <w:t>1,244 companies</w:t>
      </w:r>
      <w:r w:rsidRPr="00D225C3">
        <w:rPr>
          <w:rFonts w:eastAsia="Times New Roman"/>
          <w:lang w:eastAsia="en-US"/>
        </w:rPr>
        <w:t>. Here's the corrected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380"/>
        <w:gridCol w:w="1668"/>
      </w:tblGrid>
      <w:tr w:rsidR="00D225C3" w:rsidRPr="00D225C3" w14:paraId="2B2D7201" w14:textId="77777777" w:rsidTr="00D225C3">
        <w:trPr>
          <w:tblHeader/>
          <w:tblCellSpacing w:w="15" w:type="dxa"/>
        </w:trPr>
        <w:tc>
          <w:tcPr>
            <w:tcW w:w="0" w:type="auto"/>
            <w:vAlign w:val="center"/>
            <w:hideMark/>
          </w:tcPr>
          <w:p w14:paraId="4687EB6F" w14:textId="77777777" w:rsidR="00D225C3" w:rsidRPr="00D225C3" w:rsidRDefault="00D225C3" w:rsidP="00D225C3">
            <w:pPr>
              <w:jc w:val="center"/>
              <w:rPr>
                <w:rFonts w:eastAsia="Times New Roman"/>
                <w:b/>
                <w:bCs/>
                <w:lang w:eastAsia="en-US"/>
              </w:rPr>
            </w:pPr>
            <w:r w:rsidRPr="00D225C3">
              <w:rPr>
                <w:rFonts w:eastAsia="Times New Roman"/>
                <w:b/>
                <w:bCs/>
                <w:lang w:eastAsia="en-US"/>
              </w:rPr>
              <w:t>Industry</w:t>
            </w:r>
          </w:p>
        </w:tc>
        <w:tc>
          <w:tcPr>
            <w:tcW w:w="0" w:type="auto"/>
            <w:vAlign w:val="center"/>
            <w:hideMark/>
          </w:tcPr>
          <w:p w14:paraId="675FD385" w14:textId="77777777" w:rsidR="00D225C3" w:rsidRPr="00D225C3" w:rsidRDefault="00D225C3" w:rsidP="00D225C3">
            <w:pPr>
              <w:jc w:val="center"/>
              <w:rPr>
                <w:rFonts w:eastAsia="Times New Roman"/>
                <w:b/>
                <w:bCs/>
                <w:lang w:eastAsia="en-US"/>
              </w:rPr>
            </w:pPr>
            <w:r w:rsidRPr="00D225C3">
              <w:rPr>
                <w:rFonts w:eastAsia="Times New Roman"/>
                <w:b/>
                <w:bCs/>
                <w:lang w:eastAsia="en-US"/>
              </w:rPr>
              <w:t>Number of Companies</w:t>
            </w:r>
          </w:p>
        </w:tc>
        <w:tc>
          <w:tcPr>
            <w:tcW w:w="0" w:type="auto"/>
            <w:vAlign w:val="center"/>
            <w:hideMark/>
          </w:tcPr>
          <w:p w14:paraId="6242791E" w14:textId="77777777" w:rsidR="00D225C3" w:rsidRPr="00D225C3" w:rsidRDefault="00D225C3" w:rsidP="00D225C3">
            <w:pPr>
              <w:jc w:val="center"/>
              <w:rPr>
                <w:rFonts w:eastAsia="Times New Roman"/>
                <w:b/>
                <w:bCs/>
                <w:lang w:eastAsia="en-US"/>
              </w:rPr>
            </w:pPr>
            <w:r w:rsidRPr="00D225C3">
              <w:rPr>
                <w:rFonts w:eastAsia="Times New Roman"/>
                <w:b/>
                <w:bCs/>
                <w:lang w:eastAsia="en-US"/>
              </w:rPr>
              <w:t>Percentage (%)</w:t>
            </w:r>
          </w:p>
        </w:tc>
      </w:tr>
      <w:tr w:rsidR="00D225C3" w:rsidRPr="00D225C3" w14:paraId="70CEFF97" w14:textId="77777777" w:rsidTr="00D225C3">
        <w:trPr>
          <w:tblCellSpacing w:w="15" w:type="dxa"/>
        </w:trPr>
        <w:tc>
          <w:tcPr>
            <w:tcW w:w="0" w:type="auto"/>
            <w:vAlign w:val="center"/>
            <w:hideMark/>
          </w:tcPr>
          <w:p w14:paraId="097B5EBE" w14:textId="77777777" w:rsidR="00D225C3" w:rsidRPr="00D225C3" w:rsidRDefault="00D225C3" w:rsidP="00D225C3">
            <w:pPr>
              <w:rPr>
                <w:rFonts w:eastAsia="Times New Roman"/>
                <w:lang w:eastAsia="en-US"/>
              </w:rPr>
            </w:pPr>
            <w:r w:rsidRPr="00D225C3">
              <w:rPr>
                <w:rFonts w:eastAsia="Times New Roman"/>
                <w:lang w:eastAsia="en-US"/>
              </w:rPr>
              <w:t>Enterprise Tech</w:t>
            </w:r>
          </w:p>
        </w:tc>
        <w:tc>
          <w:tcPr>
            <w:tcW w:w="0" w:type="auto"/>
            <w:vAlign w:val="center"/>
            <w:hideMark/>
          </w:tcPr>
          <w:p w14:paraId="5CEE5259" w14:textId="77777777" w:rsidR="00D225C3" w:rsidRPr="00D225C3" w:rsidRDefault="00D225C3" w:rsidP="00D225C3">
            <w:pPr>
              <w:rPr>
                <w:rFonts w:eastAsia="Times New Roman"/>
                <w:lang w:eastAsia="en-US"/>
              </w:rPr>
            </w:pPr>
            <w:r w:rsidRPr="00D225C3">
              <w:rPr>
                <w:rFonts w:eastAsia="Times New Roman"/>
                <w:lang w:eastAsia="en-US"/>
              </w:rPr>
              <w:t>405</w:t>
            </w:r>
          </w:p>
        </w:tc>
        <w:tc>
          <w:tcPr>
            <w:tcW w:w="0" w:type="auto"/>
            <w:vAlign w:val="center"/>
            <w:hideMark/>
          </w:tcPr>
          <w:p w14:paraId="3DDA0A6E" w14:textId="77777777" w:rsidR="00D225C3" w:rsidRPr="00D225C3" w:rsidRDefault="00D225C3" w:rsidP="00D225C3">
            <w:pPr>
              <w:rPr>
                <w:rFonts w:eastAsia="Times New Roman"/>
                <w:lang w:eastAsia="en-US"/>
              </w:rPr>
            </w:pPr>
            <w:r w:rsidRPr="00D225C3">
              <w:rPr>
                <w:rFonts w:eastAsia="Times New Roman"/>
                <w:lang w:eastAsia="en-US"/>
              </w:rPr>
              <w:t>32.5%</w:t>
            </w:r>
          </w:p>
        </w:tc>
      </w:tr>
      <w:tr w:rsidR="00D225C3" w:rsidRPr="00D225C3" w14:paraId="25046A38" w14:textId="77777777" w:rsidTr="00D225C3">
        <w:trPr>
          <w:tblCellSpacing w:w="15" w:type="dxa"/>
        </w:trPr>
        <w:tc>
          <w:tcPr>
            <w:tcW w:w="0" w:type="auto"/>
            <w:vAlign w:val="center"/>
            <w:hideMark/>
          </w:tcPr>
          <w:p w14:paraId="503037B2" w14:textId="77777777" w:rsidR="00D225C3" w:rsidRPr="00D225C3" w:rsidRDefault="00D225C3" w:rsidP="00D225C3">
            <w:pPr>
              <w:rPr>
                <w:rFonts w:eastAsia="Times New Roman"/>
                <w:lang w:eastAsia="en-US"/>
              </w:rPr>
            </w:pPr>
            <w:r w:rsidRPr="00D225C3">
              <w:rPr>
                <w:rFonts w:eastAsia="Times New Roman"/>
                <w:lang w:eastAsia="en-US"/>
              </w:rPr>
              <w:t>Financial Services</w:t>
            </w:r>
          </w:p>
        </w:tc>
        <w:tc>
          <w:tcPr>
            <w:tcW w:w="0" w:type="auto"/>
            <w:vAlign w:val="center"/>
            <w:hideMark/>
          </w:tcPr>
          <w:p w14:paraId="64D57A9C" w14:textId="77777777" w:rsidR="00D225C3" w:rsidRPr="00D225C3" w:rsidRDefault="00D225C3" w:rsidP="00D225C3">
            <w:pPr>
              <w:rPr>
                <w:rFonts w:eastAsia="Times New Roman"/>
                <w:lang w:eastAsia="en-US"/>
              </w:rPr>
            </w:pPr>
            <w:r w:rsidRPr="00D225C3">
              <w:rPr>
                <w:rFonts w:eastAsia="Times New Roman"/>
                <w:lang w:eastAsia="en-US"/>
              </w:rPr>
              <w:t>226</w:t>
            </w:r>
          </w:p>
        </w:tc>
        <w:tc>
          <w:tcPr>
            <w:tcW w:w="0" w:type="auto"/>
            <w:vAlign w:val="center"/>
            <w:hideMark/>
          </w:tcPr>
          <w:p w14:paraId="6CCD8F6E" w14:textId="77777777" w:rsidR="00D225C3" w:rsidRPr="00D225C3" w:rsidRDefault="00D225C3" w:rsidP="00D225C3">
            <w:pPr>
              <w:rPr>
                <w:rFonts w:eastAsia="Times New Roman"/>
                <w:lang w:eastAsia="en-US"/>
              </w:rPr>
            </w:pPr>
            <w:r w:rsidRPr="00D225C3">
              <w:rPr>
                <w:rFonts w:eastAsia="Times New Roman"/>
                <w:lang w:eastAsia="en-US"/>
              </w:rPr>
              <w:t>18.2%</w:t>
            </w:r>
          </w:p>
        </w:tc>
      </w:tr>
      <w:tr w:rsidR="00D225C3" w:rsidRPr="00D225C3" w14:paraId="59C1BFD6" w14:textId="77777777" w:rsidTr="00D225C3">
        <w:trPr>
          <w:tblCellSpacing w:w="15" w:type="dxa"/>
        </w:trPr>
        <w:tc>
          <w:tcPr>
            <w:tcW w:w="0" w:type="auto"/>
            <w:vAlign w:val="center"/>
            <w:hideMark/>
          </w:tcPr>
          <w:p w14:paraId="356BB88B" w14:textId="77777777" w:rsidR="00D225C3" w:rsidRPr="00D225C3" w:rsidRDefault="00D225C3" w:rsidP="00D225C3">
            <w:pPr>
              <w:rPr>
                <w:rFonts w:eastAsia="Times New Roman"/>
                <w:lang w:eastAsia="en-US"/>
              </w:rPr>
            </w:pPr>
            <w:r w:rsidRPr="00D225C3">
              <w:rPr>
                <w:rFonts w:eastAsia="Times New Roman"/>
                <w:lang w:eastAsia="en-US"/>
              </w:rPr>
              <w:t>Industrials</w:t>
            </w:r>
          </w:p>
        </w:tc>
        <w:tc>
          <w:tcPr>
            <w:tcW w:w="0" w:type="auto"/>
            <w:vAlign w:val="center"/>
            <w:hideMark/>
          </w:tcPr>
          <w:p w14:paraId="009369F1" w14:textId="77777777" w:rsidR="00D225C3" w:rsidRPr="00D225C3" w:rsidRDefault="00D225C3" w:rsidP="00D225C3">
            <w:pPr>
              <w:rPr>
                <w:rFonts w:eastAsia="Times New Roman"/>
                <w:lang w:eastAsia="en-US"/>
              </w:rPr>
            </w:pPr>
            <w:r w:rsidRPr="00D225C3">
              <w:rPr>
                <w:rFonts w:eastAsia="Times New Roman"/>
                <w:lang w:eastAsia="en-US"/>
              </w:rPr>
              <w:t>202</w:t>
            </w:r>
          </w:p>
        </w:tc>
        <w:tc>
          <w:tcPr>
            <w:tcW w:w="0" w:type="auto"/>
            <w:vAlign w:val="center"/>
            <w:hideMark/>
          </w:tcPr>
          <w:p w14:paraId="3253F3EE" w14:textId="77777777" w:rsidR="00D225C3" w:rsidRPr="00D225C3" w:rsidRDefault="00D225C3" w:rsidP="00D225C3">
            <w:pPr>
              <w:rPr>
                <w:rFonts w:eastAsia="Times New Roman"/>
                <w:lang w:eastAsia="en-US"/>
              </w:rPr>
            </w:pPr>
            <w:r w:rsidRPr="00D225C3">
              <w:rPr>
                <w:rFonts w:eastAsia="Times New Roman"/>
                <w:lang w:eastAsia="en-US"/>
              </w:rPr>
              <w:t>16.2%</w:t>
            </w:r>
          </w:p>
        </w:tc>
      </w:tr>
      <w:tr w:rsidR="00D225C3" w:rsidRPr="00D225C3" w14:paraId="23BBD82D" w14:textId="77777777" w:rsidTr="00D225C3">
        <w:trPr>
          <w:tblCellSpacing w:w="15" w:type="dxa"/>
        </w:trPr>
        <w:tc>
          <w:tcPr>
            <w:tcW w:w="0" w:type="auto"/>
            <w:vAlign w:val="center"/>
            <w:hideMark/>
          </w:tcPr>
          <w:p w14:paraId="78E959EE" w14:textId="77777777" w:rsidR="00D225C3" w:rsidRPr="00D225C3" w:rsidRDefault="00D225C3" w:rsidP="00D225C3">
            <w:pPr>
              <w:rPr>
                <w:rFonts w:eastAsia="Times New Roman"/>
                <w:lang w:eastAsia="en-US"/>
              </w:rPr>
            </w:pPr>
            <w:r w:rsidRPr="00D225C3">
              <w:rPr>
                <w:rFonts w:eastAsia="Times New Roman"/>
                <w:lang w:eastAsia="en-US"/>
              </w:rPr>
              <w:t>Consumer &amp; Retail</w:t>
            </w:r>
          </w:p>
        </w:tc>
        <w:tc>
          <w:tcPr>
            <w:tcW w:w="0" w:type="auto"/>
            <w:vAlign w:val="center"/>
            <w:hideMark/>
          </w:tcPr>
          <w:p w14:paraId="2B2BF83F" w14:textId="77777777" w:rsidR="00D225C3" w:rsidRPr="00D225C3" w:rsidRDefault="00D225C3" w:rsidP="00D225C3">
            <w:pPr>
              <w:rPr>
                <w:rFonts w:eastAsia="Times New Roman"/>
                <w:lang w:eastAsia="en-US"/>
              </w:rPr>
            </w:pPr>
            <w:r w:rsidRPr="00D225C3">
              <w:rPr>
                <w:rFonts w:eastAsia="Times New Roman"/>
                <w:lang w:eastAsia="en-US"/>
              </w:rPr>
              <w:t>183</w:t>
            </w:r>
          </w:p>
        </w:tc>
        <w:tc>
          <w:tcPr>
            <w:tcW w:w="0" w:type="auto"/>
            <w:vAlign w:val="center"/>
            <w:hideMark/>
          </w:tcPr>
          <w:p w14:paraId="50DF5B3B" w14:textId="77777777" w:rsidR="00D225C3" w:rsidRPr="00D225C3" w:rsidRDefault="00D225C3" w:rsidP="00D225C3">
            <w:pPr>
              <w:rPr>
                <w:rFonts w:eastAsia="Times New Roman"/>
                <w:lang w:eastAsia="en-US"/>
              </w:rPr>
            </w:pPr>
            <w:r w:rsidRPr="00D225C3">
              <w:rPr>
                <w:rFonts w:eastAsia="Times New Roman"/>
                <w:lang w:eastAsia="en-US"/>
              </w:rPr>
              <w:t>14.7%</w:t>
            </w:r>
          </w:p>
        </w:tc>
      </w:tr>
      <w:tr w:rsidR="00D225C3" w:rsidRPr="00D225C3" w14:paraId="5524D08E" w14:textId="77777777" w:rsidTr="00D225C3">
        <w:trPr>
          <w:tblCellSpacing w:w="15" w:type="dxa"/>
        </w:trPr>
        <w:tc>
          <w:tcPr>
            <w:tcW w:w="0" w:type="auto"/>
            <w:vAlign w:val="center"/>
            <w:hideMark/>
          </w:tcPr>
          <w:p w14:paraId="786105D8" w14:textId="77777777" w:rsidR="00D225C3" w:rsidRPr="00D225C3" w:rsidRDefault="00D225C3" w:rsidP="00D225C3">
            <w:pPr>
              <w:rPr>
                <w:rFonts w:eastAsia="Times New Roman"/>
                <w:lang w:eastAsia="en-US"/>
              </w:rPr>
            </w:pPr>
            <w:r w:rsidRPr="00D225C3">
              <w:rPr>
                <w:rFonts w:eastAsia="Times New Roman"/>
                <w:lang w:eastAsia="en-US"/>
              </w:rPr>
              <w:t>Healthcare &amp; Life Sciences</w:t>
            </w:r>
          </w:p>
        </w:tc>
        <w:tc>
          <w:tcPr>
            <w:tcW w:w="0" w:type="auto"/>
            <w:vAlign w:val="center"/>
            <w:hideMark/>
          </w:tcPr>
          <w:p w14:paraId="3D2A24F5" w14:textId="77777777" w:rsidR="00D225C3" w:rsidRPr="00D225C3" w:rsidRDefault="00D225C3" w:rsidP="00D225C3">
            <w:pPr>
              <w:rPr>
                <w:rFonts w:eastAsia="Times New Roman"/>
                <w:lang w:eastAsia="en-US"/>
              </w:rPr>
            </w:pPr>
            <w:r w:rsidRPr="00D225C3">
              <w:rPr>
                <w:rFonts w:eastAsia="Times New Roman"/>
                <w:lang w:eastAsia="en-US"/>
              </w:rPr>
              <w:t>118</w:t>
            </w:r>
          </w:p>
        </w:tc>
        <w:tc>
          <w:tcPr>
            <w:tcW w:w="0" w:type="auto"/>
            <w:vAlign w:val="center"/>
            <w:hideMark/>
          </w:tcPr>
          <w:p w14:paraId="14D89DA7" w14:textId="77777777" w:rsidR="00D225C3" w:rsidRPr="00D225C3" w:rsidRDefault="00D225C3" w:rsidP="00D225C3">
            <w:pPr>
              <w:rPr>
                <w:rFonts w:eastAsia="Times New Roman"/>
                <w:lang w:eastAsia="en-US"/>
              </w:rPr>
            </w:pPr>
            <w:r w:rsidRPr="00D225C3">
              <w:rPr>
                <w:rFonts w:eastAsia="Times New Roman"/>
                <w:lang w:eastAsia="en-US"/>
              </w:rPr>
              <w:t>9.5%</w:t>
            </w:r>
          </w:p>
        </w:tc>
      </w:tr>
      <w:tr w:rsidR="00D225C3" w:rsidRPr="00D225C3" w14:paraId="7F722856" w14:textId="77777777" w:rsidTr="00D225C3">
        <w:trPr>
          <w:tblCellSpacing w:w="15" w:type="dxa"/>
        </w:trPr>
        <w:tc>
          <w:tcPr>
            <w:tcW w:w="0" w:type="auto"/>
            <w:vAlign w:val="center"/>
            <w:hideMark/>
          </w:tcPr>
          <w:p w14:paraId="0061BCF8" w14:textId="77777777" w:rsidR="00D225C3" w:rsidRPr="00D225C3" w:rsidRDefault="00D225C3" w:rsidP="00D225C3">
            <w:pPr>
              <w:rPr>
                <w:rFonts w:eastAsia="Times New Roman"/>
                <w:lang w:eastAsia="en-US"/>
              </w:rPr>
            </w:pPr>
            <w:r w:rsidRPr="00D225C3">
              <w:rPr>
                <w:rFonts w:eastAsia="Times New Roman"/>
                <w:lang w:eastAsia="en-US"/>
              </w:rPr>
              <w:t>Media &amp; Entertainment</w:t>
            </w:r>
          </w:p>
        </w:tc>
        <w:tc>
          <w:tcPr>
            <w:tcW w:w="0" w:type="auto"/>
            <w:vAlign w:val="center"/>
            <w:hideMark/>
          </w:tcPr>
          <w:p w14:paraId="409B205B" w14:textId="77777777" w:rsidR="00D225C3" w:rsidRPr="00D225C3" w:rsidRDefault="00D225C3" w:rsidP="00D225C3">
            <w:pPr>
              <w:rPr>
                <w:rFonts w:eastAsia="Times New Roman"/>
                <w:lang w:eastAsia="en-US"/>
              </w:rPr>
            </w:pPr>
            <w:r w:rsidRPr="00D225C3">
              <w:rPr>
                <w:rFonts w:eastAsia="Times New Roman"/>
                <w:lang w:eastAsia="en-US"/>
              </w:rPr>
              <w:t>85</w:t>
            </w:r>
          </w:p>
        </w:tc>
        <w:tc>
          <w:tcPr>
            <w:tcW w:w="0" w:type="auto"/>
            <w:vAlign w:val="center"/>
            <w:hideMark/>
          </w:tcPr>
          <w:p w14:paraId="1A35079F" w14:textId="77777777" w:rsidR="00D225C3" w:rsidRPr="00D225C3" w:rsidRDefault="00D225C3" w:rsidP="00D225C3">
            <w:pPr>
              <w:rPr>
                <w:rFonts w:eastAsia="Times New Roman"/>
                <w:lang w:eastAsia="en-US"/>
              </w:rPr>
            </w:pPr>
            <w:r w:rsidRPr="00D225C3">
              <w:rPr>
                <w:rFonts w:eastAsia="Times New Roman"/>
                <w:lang w:eastAsia="en-US"/>
              </w:rPr>
              <w:t>6.8%</w:t>
            </w:r>
          </w:p>
        </w:tc>
      </w:tr>
      <w:tr w:rsidR="00D225C3" w:rsidRPr="00D225C3" w14:paraId="418A553E" w14:textId="77777777" w:rsidTr="00D225C3">
        <w:trPr>
          <w:tblCellSpacing w:w="15" w:type="dxa"/>
        </w:trPr>
        <w:tc>
          <w:tcPr>
            <w:tcW w:w="0" w:type="auto"/>
            <w:vAlign w:val="center"/>
            <w:hideMark/>
          </w:tcPr>
          <w:p w14:paraId="598279AE" w14:textId="77777777" w:rsidR="00D225C3" w:rsidRPr="00D225C3" w:rsidRDefault="00D225C3" w:rsidP="00D225C3">
            <w:pPr>
              <w:rPr>
                <w:rFonts w:eastAsia="Times New Roman"/>
                <w:lang w:eastAsia="en-US"/>
              </w:rPr>
            </w:pPr>
            <w:r w:rsidRPr="00D225C3">
              <w:rPr>
                <w:rFonts w:eastAsia="Times New Roman"/>
                <w:lang w:eastAsia="en-US"/>
              </w:rPr>
              <w:t>Insurance</w:t>
            </w:r>
          </w:p>
        </w:tc>
        <w:tc>
          <w:tcPr>
            <w:tcW w:w="0" w:type="auto"/>
            <w:vAlign w:val="center"/>
            <w:hideMark/>
          </w:tcPr>
          <w:p w14:paraId="7D82ED96" w14:textId="77777777" w:rsidR="00D225C3" w:rsidRPr="00D225C3" w:rsidRDefault="00D225C3" w:rsidP="00D225C3">
            <w:pPr>
              <w:rPr>
                <w:rFonts w:eastAsia="Times New Roman"/>
                <w:lang w:eastAsia="en-US"/>
              </w:rPr>
            </w:pPr>
            <w:r w:rsidRPr="00D225C3">
              <w:rPr>
                <w:rFonts w:eastAsia="Times New Roman"/>
                <w:lang w:eastAsia="en-US"/>
              </w:rPr>
              <w:t>25</w:t>
            </w:r>
          </w:p>
        </w:tc>
        <w:tc>
          <w:tcPr>
            <w:tcW w:w="0" w:type="auto"/>
            <w:vAlign w:val="center"/>
            <w:hideMark/>
          </w:tcPr>
          <w:p w14:paraId="22E18A7B" w14:textId="77777777" w:rsidR="00D225C3" w:rsidRPr="00D225C3" w:rsidRDefault="00D225C3" w:rsidP="00D225C3">
            <w:pPr>
              <w:rPr>
                <w:rFonts w:eastAsia="Times New Roman"/>
                <w:lang w:eastAsia="en-US"/>
              </w:rPr>
            </w:pPr>
            <w:r w:rsidRPr="00D225C3">
              <w:rPr>
                <w:rFonts w:eastAsia="Times New Roman"/>
                <w:lang w:eastAsia="en-US"/>
              </w:rPr>
              <w:t>2.0%</w:t>
            </w:r>
          </w:p>
        </w:tc>
      </w:tr>
    </w:tbl>
    <w:p w14:paraId="3E03A523" w14:textId="307DAAE4" w:rsidR="00D225C3" w:rsidRPr="00F10FEB" w:rsidRDefault="00D225C3" w:rsidP="00D225C3">
      <w:pPr>
        <w:spacing w:before="100" w:beforeAutospacing="1" w:after="100" w:afterAutospacing="1"/>
        <w:outlineLvl w:val="1"/>
        <w:rPr>
          <w:rFonts w:eastAsia="Times New Roman"/>
          <w:bCs/>
          <w:lang w:eastAsia="en-US"/>
        </w:rPr>
      </w:pPr>
      <w:bookmarkStart w:id="11" w:name="_Toc203470904"/>
      <w:r w:rsidRPr="00F10FEB">
        <w:rPr>
          <w:rFonts w:eastAsia="Times New Roman"/>
          <w:bCs/>
          <w:lang w:eastAsia="en-US"/>
        </w:rPr>
        <w:t>Key Observations</w:t>
      </w:r>
      <w:bookmarkEnd w:id="11"/>
    </w:p>
    <w:p w14:paraId="2CE306B5" w14:textId="25D9D5F7" w:rsidR="00D225C3" w:rsidRPr="00F10FEB" w:rsidRDefault="00D225C3" w:rsidP="00D225C3">
      <w:pPr>
        <w:spacing w:before="100" w:beforeAutospacing="1" w:after="100" w:afterAutospacing="1"/>
        <w:outlineLvl w:val="2"/>
        <w:rPr>
          <w:rFonts w:eastAsia="Times New Roman"/>
          <w:bCs/>
          <w:lang w:eastAsia="en-US"/>
        </w:rPr>
      </w:pPr>
      <w:bookmarkStart w:id="12" w:name="_Toc203470905"/>
      <w:r w:rsidRPr="00F10FEB">
        <w:rPr>
          <w:rFonts w:eastAsia="Times New Roman"/>
          <w:bCs/>
          <w:lang w:eastAsia="en-US"/>
        </w:rPr>
        <w:t>Enterprise Tech (32.5%)</w:t>
      </w:r>
      <w:bookmarkEnd w:id="12"/>
    </w:p>
    <w:p w14:paraId="1C85232D"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The largest segment by far.</w:t>
      </w:r>
    </w:p>
    <w:p w14:paraId="3AA32B85"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Reflects the dominance of software, cloud, AI, and digital infrastructure companies.</w:t>
      </w:r>
    </w:p>
    <w:p w14:paraId="20C973AC"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Indicates high scalability and investor interest in tech-driven solutions.</w:t>
      </w:r>
    </w:p>
    <w:p w14:paraId="6B67459A" w14:textId="57548459" w:rsidR="00D225C3" w:rsidRPr="00D225C3" w:rsidRDefault="00D225C3" w:rsidP="00F10FEB">
      <w:pPr>
        <w:rPr>
          <w:lang w:eastAsia="en-US"/>
        </w:rPr>
      </w:pPr>
      <w:r w:rsidRPr="00D225C3">
        <w:rPr>
          <w:lang w:eastAsia="en-US"/>
        </w:rPr>
        <w:t>Financial Services (18.2%)</w:t>
      </w:r>
    </w:p>
    <w:p w14:paraId="73E62705"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A strong second place.</w:t>
      </w:r>
    </w:p>
    <w:p w14:paraId="5F73D13E"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Includes fintech, payments, lending, and wealth management platforms.</w:t>
      </w:r>
    </w:p>
    <w:p w14:paraId="792F1D0C"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Suggests ongoing disruption of traditional finance.</w:t>
      </w:r>
    </w:p>
    <w:p w14:paraId="1F7A5A49" w14:textId="4D4C5234" w:rsidR="00D225C3" w:rsidRPr="00F10FEB" w:rsidRDefault="00D225C3" w:rsidP="00D225C3">
      <w:pPr>
        <w:spacing w:before="100" w:beforeAutospacing="1" w:after="100" w:afterAutospacing="1"/>
        <w:outlineLvl w:val="2"/>
        <w:rPr>
          <w:rFonts w:eastAsia="Times New Roman"/>
          <w:bCs/>
          <w:lang w:eastAsia="en-US"/>
        </w:rPr>
      </w:pPr>
      <w:bookmarkStart w:id="13" w:name="_Toc203470906"/>
      <w:r w:rsidRPr="00F10FEB">
        <w:rPr>
          <w:rFonts w:eastAsia="Times New Roman"/>
          <w:bCs/>
          <w:lang w:eastAsia="en-US"/>
        </w:rPr>
        <w:t>Industrials (16.2%)</w:t>
      </w:r>
      <w:bookmarkEnd w:id="13"/>
    </w:p>
    <w:p w14:paraId="33E65EFD"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A surprisingly large share.</w:t>
      </w:r>
    </w:p>
    <w:p w14:paraId="27D6D9CB"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Likely includes logistics, manufacturing tech, robotics, and supply chain platforms.</w:t>
      </w:r>
    </w:p>
    <w:p w14:paraId="786DF7F7"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Shows that innovation in physical infrastructure is gaining traction.</w:t>
      </w:r>
    </w:p>
    <w:p w14:paraId="2DCEB9EA" w14:textId="38DB9497" w:rsidR="00D225C3" w:rsidRPr="00F10FEB" w:rsidRDefault="00D225C3" w:rsidP="00D225C3">
      <w:pPr>
        <w:spacing w:before="100" w:beforeAutospacing="1" w:after="100" w:afterAutospacing="1"/>
        <w:outlineLvl w:val="2"/>
        <w:rPr>
          <w:rFonts w:eastAsia="Times New Roman"/>
          <w:bCs/>
          <w:lang w:eastAsia="en-US"/>
        </w:rPr>
      </w:pPr>
      <w:bookmarkStart w:id="14" w:name="_Toc203470907"/>
      <w:r w:rsidRPr="00F10FEB">
        <w:rPr>
          <w:rFonts w:eastAsia="Times New Roman"/>
          <w:bCs/>
          <w:lang w:eastAsia="en-US"/>
        </w:rPr>
        <w:t>Consumer &amp; Retail (14.7%)</w:t>
      </w:r>
      <w:bookmarkEnd w:id="14"/>
    </w:p>
    <w:p w14:paraId="6EBF1129"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Slightly smaller than expected.</w:t>
      </w:r>
    </w:p>
    <w:p w14:paraId="330232DA"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Indicates a more selective or mature market compared to tech and finance.</w:t>
      </w:r>
    </w:p>
    <w:p w14:paraId="7665B0D4" w14:textId="669B924D" w:rsidR="00D225C3" w:rsidRPr="00F10FEB" w:rsidRDefault="00D225C3" w:rsidP="00D225C3">
      <w:pPr>
        <w:spacing w:before="100" w:beforeAutospacing="1" w:after="100" w:afterAutospacing="1"/>
        <w:outlineLvl w:val="2"/>
        <w:rPr>
          <w:rFonts w:eastAsia="Times New Roman"/>
          <w:bCs/>
          <w:lang w:eastAsia="en-US"/>
        </w:rPr>
      </w:pPr>
      <w:bookmarkStart w:id="15" w:name="_Toc203470908"/>
      <w:r w:rsidRPr="00F10FEB">
        <w:rPr>
          <w:rFonts w:eastAsia="Times New Roman"/>
          <w:bCs/>
          <w:lang w:eastAsia="en-US"/>
        </w:rPr>
        <w:t>Healthcare &amp; Life Sciences (9.5%)</w:t>
      </w:r>
      <w:bookmarkEnd w:id="15"/>
    </w:p>
    <w:p w14:paraId="363DBAD7"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t>A steady presence.</w:t>
      </w:r>
    </w:p>
    <w:p w14:paraId="79358D76"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lastRenderedPageBreak/>
        <w:t>Reflects the complexity and regulatory intensity of the sector, despite high impact potential.</w:t>
      </w:r>
    </w:p>
    <w:p w14:paraId="1680F363" w14:textId="2130C9D4" w:rsidR="00D225C3" w:rsidRPr="00F10FEB" w:rsidRDefault="00D225C3" w:rsidP="00D225C3">
      <w:pPr>
        <w:spacing w:before="100" w:beforeAutospacing="1" w:after="100" w:afterAutospacing="1"/>
        <w:outlineLvl w:val="2"/>
        <w:rPr>
          <w:rFonts w:eastAsia="Times New Roman"/>
          <w:bCs/>
          <w:lang w:eastAsia="en-US"/>
        </w:rPr>
      </w:pPr>
      <w:bookmarkStart w:id="16" w:name="_Toc203470909"/>
      <w:r w:rsidRPr="00F10FEB">
        <w:rPr>
          <w:rFonts w:eastAsia="Times New Roman"/>
          <w:bCs/>
          <w:lang w:eastAsia="en-US"/>
        </w:rPr>
        <w:t>Media &amp; Entertainment (6.8%)</w:t>
      </w:r>
      <w:bookmarkEnd w:id="16"/>
    </w:p>
    <w:p w14:paraId="6C05D8D5"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A modest slice.</w:t>
      </w:r>
    </w:p>
    <w:p w14:paraId="375C423D"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May reflect challenges in monetization, IP, and platform saturation.</w:t>
      </w:r>
    </w:p>
    <w:p w14:paraId="6965F680" w14:textId="231FAA87" w:rsidR="00D225C3" w:rsidRPr="00F10FEB" w:rsidRDefault="00D225C3" w:rsidP="00D225C3">
      <w:pPr>
        <w:spacing w:before="100" w:beforeAutospacing="1" w:after="100" w:afterAutospacing="1"/>
        <w:outlineLvl w:val="2"/>
        <w:rPr>
          <w:rFonts w:eastAsia="Times New Roman"/>
          <w:bCs/>
          <w:lang w:eastAsia="en-US"/>
        </w:rPr>
      </w:pPr>
      <w:bookmarkStart w:id="17" w:name="_Toc203470910"/>
      <w:r w:rsidRPr="00F10FEB">
        <w:rPr>
          <w:rFonts w:eastAsia="Times New Roman"/>
          <w:bCs/>
          <w:lang w:eastAsia="en-US"/>
        </w:rPr>
        <w:t>Insurance (2.0%)</w:t>
      </w:r>
      <w:bookmarkEnd w:id="17"/>
    </w:p>
    <w:p w14:paraId="07AE6C43" w14:textId="77777777"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The smallest category.</w:t>
      </w:r>
    </w:p>
    <w:p w14:paraId="34F4CF8C" w14:textId="11732124"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Suggests high barriers to entry or slower innovation cycles in insur</w:t>
      </w:r>
      <w:r w:rsidR="00CE46D8">
        <w:rPr>
          <w:rFonts w:eastAsia="Times New Roman"/>
          <w:lang w:eastAsia="en-US"/>
        </w:rPr>
        <w:t>ance</w:t>
      </w:r>
      <w:r w:rsidRPr="00D225C3">
        <w:rPr>
          <w:rFonts w:eastAsia="Times New Roman"/>
          <w:lang w:eastAsia="en-US"/>
        </w:rPr>
        <w:t>.</w:t>
      </w:r>
    </w:p>
    <w:p w14:paraId="2ECAF352" w14:textId="2BBD8D07" w:rsidR="00D225C3" w:rsidRPr="00F10FEB" w:rsidRDefault="00D225C3" w:rsidP="00D225C3">
      <w:pPr>
        <w:spacing w:before="100" w:beforeAutospacing="1" w:after="100" w:afterAutospacing="1"/>
        <w:outlineLvl w:val="1"/>
        <w:rPr>
          <w:rFonts w:eastAsia="Times New Roman"/>
          <w:bCs/>
          <w:sz w:val="28"/>
          <w:szCs w:val="28"/>
          <w:lang w:eastAsia="en-US"/>
        </w:rPr>
      </w:pPr>
      <w:bookmarkStart w:id="18" w:name="_Toc203470911"/>
      <w:r w:rsidRPr="00F10FEB">
        <w:rPr>
          <w:rFonts w:eastAsia="Times New Roman"/>
          <w:bCs/>
          <w:sz w:val="28"/>
          <w:szCs w:val="28"/>
          <w:lang w:eastAsia="en-US"/>
        </w:rPr>
        <w:t>Conclusion</w:t>
      </w:r>
      <w:bookmarkEnd w:id="18"/>
    </w:p>
    <w:p w14:paraId="3AE552E0"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Enterprise Tech dominates</w:t>
      </w:r>
      <w:r w:rsidRPr="00D225C3">
        <w:rPr>
          <w:rFonts w:eastAsia="Times New Roman"/>
          <w:lang w:eastAsia="en-US"/>
        </w:rPr>
        <w:t xml:space="preserve"> the startup landscape, accounting for nearly one-third of all companies—underscoring its central role in modern innovation.</w:t>
      </w:r>
    </w:p>
    <w:p w14:paraId="0AA93D2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Financial Services and Industrials</w:t>
      </w:r>
      <w:r w:rsidRPr="00D225C3">
        <w:rPr>
          <w:rFonts w:eastAsia="Times New Roman"/>
          <w:lang w:eastAsia="en-US"/>
        </w:rPr>
        <w:t xml:space="preserve"> are also robust, reflecting strong momentum in fintech and infrastructure modernization.</w:t>
      </w:r>
    </w:p>
    <w:p w14:paraId="199C02F2"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Consumer &amp; Retail and Healthcare</w:t>
      </w:r>
      <w:r w:rsidRPr="00D225C3">
        <w:rPr>
          <w:rFonts w:eastAsia="Times New Roman"/>
          <w:lang w:eastAsia="en-US"/>
        </w:rPr>
        <w:t xml:space="preserve"> remain important but are relatively smaller, possibly due to market maturity or regulatory complexity.</w:t>
      </w:r>
    </w:p>
    <w:p w14:paraId="1129C87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Media &amp; Entertainment and Insurance</w:t>
      </w:r>
      <w:r w:rsidRPr="00D225C3">
        <w:rPr>
          <w:rFonts w:eastAsia="Times New Roman"/>
          <w:lang w:eastAsia="en-US"/>
        </w:rPr>
        <w:t xml:space="preserve"> are niche sectors with fewer players, potentially signaling untapped opportunities or structural challenges.</w:t>
      </w:r>
    </w:p>
    <w:p w14:paraId="55F8C8B6" w14:textId="512955B3" w:rsidR="00163C03" w:rsidRDefault="00163C03">
      <w:r>
        <w:br w:type="page"/>
      </w:r>
    </w:p>
    <w:p w14:paraId="04E8A310" w14:textId="2F1C7E0D" w:rsidR="00283F8D" w:rsidRDefault="00283F8D" w:rsidP="004E248F">
      <w:pPr>
        <w:pStyle w:val="Heading1"/>
        <w:ind w:left="360"/>
        <w:rPr>
          <w:rFonts w:ascii="Times New Roman" w:hAnsi="Times New Roman" w:cs="Times New Roman"/>
          <w:color w:val="000000"/>
          <w:sz w:val="24"/>
          <w:szCs w:val="24"/>
          <w:lang w:eastAsia="zh-TW"/>
        </w:rPr>
      </w:pPr>
      <w:bookmarkStart w:id="19" w:name="_Toc203470912"/>
      <w:r w:rsidRPr="00283F8D">
        <w:rPr>
          <w:rFonts w:ascii="Times New Roman" w:hAnsi="Times New Roman" w:cs="Times New Roman"/>
          <w:sz w:val="24"/>
          <w:szCs w:val="24"/>
        </w:rPr>
        <w:lastRenderedPageBreak/>
        <w:t>6.1.2 Distribution of Equity Funding across Different Industri</w:t>
      </w:r>
      <w:r w:rsidRPr="00283F8D">
        <w:rPr>
          <w:rFonts w:ascii="Times New Roman" w:hAnsi="Times New Roman" w:cs="Times New Roman"/>
          <w:color w:val="000000"/>
          <w:sz w:val="24"/>
          <w:szCs w:val="24"/>
          <w:lang w:eastAsia="zh-TW"/>
        </w:rPr>
        <w:t>es</w:t>
      </w:r>
      <w:bookmarkEnd w:id="19"/>
    </w:p>
    <w:p w14:paraId="731C885E" w14:textId="28A88193" w:rsidR="00283F8D" w:rsidRDefault="00283F8D" w:rsidP="00283F8D">
      <w:pPr>
        <w:rPr>
          <w:lang w:eastAsia="zh-TW"/>
        </w:rPr>
      </w:pPr>
    </w:p>
    <w:p w14:paraId="6BD16E80" w14:textId="479F1EF7" w:rsidR="00570AAE" w:rsidRPr="0001049D" w:rsidRDefault="00570AAE" w:rsidP="00570AAE">
      <w:pPr>
        <w:rPr>
          <w:lang w:eastAsia="zh-TW"/>
        </w:rPr>
      </w:pPr>
      <w:r w:rsidRPr="00570AAE">
        <w:rPr>
          <w:noProof/>
          <w:lang w:eastAsia="zh-TW"/>
        </w:rPr>
        <w:drawing>
          <wp:inline distT="0" distB="0" distL="0" distR="0" wp14:anchorId="77E9A6F5" wp14:editId="709B59C6">
            <wp:extent cx="5486400" cy="2609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09215"/>
                    </a:xfrm>
                    <a:prstGeom prst="rect">
                      <a:avLst/>
                    </a:prstGeom>
                  </pic:spPr>
                </pic:pic>
              </a:graphicData>
            </a:graphic>
          </wp:inline>
        </w:drawing>
      </w:r>
    </w:p>
    <w:p w14:paraId="5C890B26" w14:textId="78CF58F8" w:rsidR="00570AAE" w:rsidRPr="0001049D" w:rsidRDefault="00570AAE" w:rsidP="00570AAE">
      <w:pPr>
        <w:rPr>
          <w:rFonts w:eastAsia="Times New Roman"/>
          <w:bCs/>
          <w:lang w:eastAsia="en-US"/>
        </w:rPr>
      </w:pPr>
      <w:r w:rsidRPr="0001049D">
        <w:rPr>
          <w:rFonts w:eastAsia="Times New Roman"/>
          <w:bCs/>
          <w:lang w:eastAsia="en-US"/>
        </w:rPr>
        <w:t>Chart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076"/>
      </w:tblGrid>
      <w:tr w:rsidR="00570AAE" w:rsidRPr="0001049D" w14:paraId="71C991C0" w14:textId="77777777" w:rsidTr="00570AAE">
        <w:trPr>
          <w:tblHeader/>
          <w:tblCellSpacing w:w="15" w:type="dxa"/>
        </w:trPr>
        <w:tc>
          <w:tcPr>
            <w:tcW w:w="0" w:type="auto"/>
            <w:vAlign w:val="center"/>
            <w:hideMark/>
          </w:tcPr>
          <w:p w14:paraId="107DAB51" w14:textId="77777777" w:rsidR="00570AAE" w:rsidRPr="0001049D" w:rsidRDefault="00570AAE" w:rsidP="00570AAE">
            <w:pPr>
              <w:rPr>
                <w:rFonts w:eastAsia="Times New Roman"/>
                <w:bCs/>
                <w:lang w:eastAsia="en-US"/>
              </w:rPr>
            </w:pPr>
            <w:r w:rsidRPr="0001049D">
              <w:rPr>
                <w:rFonts w:eastAsia="Times New Roman"/>
                <w:bCs/>
                <w:lang w:eastAsia="en-US"/>
              </w:rPr>
              <w:t>Sector</w:t>
            </w:r>
          </w:p>
        </w:tc>
        <w:tc>
          <w:tcPr>
            <w:tcW w:w="0" w:type="auto"/>
            <w:vAlign w:val="center"/>
            <w:hideMark/>
          </w:tcPr>
          <w:p w14:paraId="4021F53A" w14:textId="77777777" w:rsidR="00570AAE" w:rsidRPr="0001049D" w:rsidRDefault="00570AAE" w:rsidP="00570AAE">
            <w:pPr>
              <w:rPr>
                <w:rFonts w:eastAsia="Times New Roman"/>
                <w:bCs/>
                <w:lang w:eastAsia="en-US"/>
              </w:rPr>
            </w:pPr>
            <w:r w:rsidRPr="0001049D">
              <w:rPr>
                <w:rFonts w:eastAsia="Times New Roman"/>
                <w:bCs/>
                <w:lang w:eastAsia="en-US"/>
              </w:rPr>
              <w:t>Equity Funding ($B)</w:t>
            </w:r>
          </w:p>
        </w:tc>
      </w:tr>
      <w:tr w:rsidR="00570AAE" w:rsidRPr="0001049D" w14:paraId="42B66EF8" w14:textId="77777777" w:rsidTr="00570AAE">
        <w:trPr>
          <w:tblCellSpacing w:w="15" w:type="dxa"/>
        </w:trPr>
        <w:tc>
          <w:tcPr>
            <w:tcW w:w="0" w:type="auto"/>
            <w:vAlign w:val="center"/>
            <w:hideMark/>
          </w:tcPr>
          <w:p w14:paraId="5CE9713A" w14:textId="0363259B" w:rsidR="00570AAE" w:rsidRPr="0001049D" w:rsidRDefault="00570AAE" w:rsidP="00570AAE">
            <w:pPr>
              <w:rPr>
                <w:rFonts w:eastAsia="Times New Roman"/>
                <w:bCs/>
                <w:lang w:eastAsia="en-US"/>
              </w:rPr>
            </w:pPr>
            <w:r w:rsidRPr="0001049D">
              <w:rPr>
                <w:rFonts w:eastAsia="Times New Roman"/>
                <w:bCs/>
                <w:lang w:eastAsia="en-US"/>
              </w:rPr>
              <w:t>Enterprise Tech</w:t>
            </w:r>
          </w:p>
        </w:tc>
        <w:tc>
          <w:tcPr>
            <w:tcW w:w="0" w:type="auto"/>
            <w:vAlign w:val="center"/>
            <w:hideMark/>
          </w:tcPr>
          <w:p w14:paraId="02A9AF4B" w14:textId="0D6157AB"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254.61</w:t>
            </w:r>
          </w:p>
        </w:tc>
      </w:tr>
      <w:tr w:rsidR="00570AAE" w:rsidRPr="0001049D" w14:paraId="6A01066B" w14:textId="77777777" w:rsidTr="00570AAE">
        <w:trPr>
          <w:tblCellSpacing w:w="15" w:type="dxa"/>
        </w:trPr>
        <w:tc>
          <w:tcPr>
            <w:tcW w:w="0" w:type="auto"/>
            <w:vAlign w:val="center"/>
            <w:hideMark/>
          </w:tcPr>
          <w:p w14:paraId="6BCBE5B4" w14:textId="4086CE1A" w:rsidR="00570AAE" w:rsidRPr="0001049D" w:rsidRDefault="00570AAE" w:rsidP="00570AAE">
            <w:pPr>
              <w:rPr>
                <w:rFonts w:eastAsia="Times New Roman"/>
                <w:bCs/>
                <w:lang w:eastAsia="en-US"/>
              </w:rPr>
            </w:pPr>
            <w:r w:rsidRPr="0001049D">
              <w:rPr>
                <w:rFonts w:eastAsia="Times New Roman"/>
                <w:bCs/>
                <w:lang w:eastAsia="en-US"/>
              </w:rPr>
              <w:t>Financial Services</w:t>
            </w:r>
          </w:p>
        </w:tc>
        <w:tc>
          <w:tcPr>
            <w:tcW w:w="0" w:type="auto"/>
            <w:vAlign w:val="center"/>
            <w:hideMark/>
          </w:tcPr>
          <w:p w14:paraId="0838116C" w14:textId="01A579B7"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128.22</w:t>
            </w:r>
          </w:p>
        </w:tc>
      </w:tr>
      <w:tr w:rsidR="00570AAE" w:rsidRPr="0001049D" w14:paraId="1E83E104" w14:textId="77777777" w:rsidTr="00570AAE">
        <w:trPr>
          <w:tblCellSpacing w:w="15" w:type="dxa"/>
        </w:trPr>
        <w:tc>
          <w:tcPr>
            <w:tcW w:w="0" w:type="auto"/>
            <w:vAlign w:val="center"/>
            <w:hideMark/>
          </w:tcPr>
          <w:p w14:paraId="44601AD3" w14:textId="4B3068D3" w:rsidR="00570AAE" w:rsidRPr="0001049D" w:rsidRDefault="00570AAE" w:rsidP="00570AAE">
            <w:pPr>
              <w:rPr>
                <w:rFonts w:eastAsia="Times New Roman"/>
                <w:bCs/>
                <w:lang w:eastAsia="en-US"/>
              </w:rPr>
            </w:pPr>
            <w:r w:rsidRPr="0001049D">
              <w:rPr>
                <w:rFonts w:eastAsia="Times New Roman"/>
                <w:bCs/>
                <w:lang w:eastAsia="en-US"/>
              </w:rPr>
              <w:t>Industrials</w:t>
            </w:r>
          </w:p>
        </w:tc>
        <w:tc>
          <w:tcPr>
            <w:tcW w:w="0" w:type="auto"/>
            <w:vAlign w:val="center"/>
            <w:hideMark/>
          </w:tcPr>
          <w:p w14:paraId="35F1F655" w14:textId="687D04F4"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122.85</w:t>
            </w:r>
          </w:p>
        </w:tc>
      </w:tr>
      <w:tr w:rsidR="00570AAE" w:rsidRPr="0001049D" w14:paraId="76325DDD" w14:textId="77777777" w:rsidTr="00570AAE">
        <w:trPr>
          <w:tblCellSpacing w:w="15" w:type="dxa"/>
        </w:trPr>
        <w:tc>
          <w:tcPr>
            <w:tcW w:w="0" w:type="auto"/>
            <w:vAlign w:val="center"/>
            <w:hideMark/>
          </w:tcPr>
          <w:p w14:paraId="445C0A87" w14:textId="734E0305" w:rsidR="00570AAE" w:rsidRPr="0001049D" w:rsidRDefault="00570AAE" w:rsidP="00570AAE">
            <w:pPr>
              <w:rPr>
                <w:rFonts w:eastAsia="Times New Roman"/>
                <w:bCs/>
                <w:lang w:eastAsia="en-US"/>
              </w:rPr>
            </w:pPr>
            <w:r w:rsidRPr="0001049D">
              <w:rPr>
                <w:rFonts w:eastAsia="Times New Roman"/>
                <w:bCs/>
                <w:lang w:eastAsia="en-US"/>
              </w:rPr>
              <w:t>Consumer &amp; Retail</w:t>
            </w:r>
          </w:p>
        </w:tc>
        <w:tc>
          <w:tcPr>
            <w:tcW w:w="0" w:type="auto"/>
            <w:vAlign w:val="center"/>
            <w:hideMark/>
          </w:tcPr>
          <w:p w14:paraId="1A0CC01A" w14:textId="77891F5B"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116.82</w:t>
            </w:r>
          </w:p>
        </w:tc>
      </w:tr>
      <w:tr w:rsidR="00570AAE" w:rsidRPr="0001049D" w14:paraId="2ED20598" w14:textId="77777777" w:rsidTr="00570AAE">
        <w:trPr>
          <w:tblCellSpacing w:w="15" w:type="dxa"/>
        </w:trPr>
        <w:tc>
          <w:tcPr>
            <w:tcW w:w="0" w:type="auto"/>
            <w:vAlign w:val="center"/>
            <w:hideMark/>
          </w:tcPr>
          <w:p w14:paraId="0547DEE0" w14:textId="5340B7D0" w:rsidR="00570AAE" w:rsidRPr="0001049D" w:rsidRDefault="00570AAE" w:rsidP="00570AAE">
            <w:pPr>
              <w:rPr>
                <w:rFonts w:eastAsia="Times New Roman"/>
                <w:bCs/>
                <w:lang w:eastAsia="en-US"/>
              </w:rPr>
            </w:pPr>
            <w:r w:rsidRPr="0001049D">
              <w:rPr>
                <w:rFonts w:eastAsia="Times New Roman"/>
                <w:bCs/>
                <w:lang w:eastAsia="en-US"/>
              </w:rPr>
              <w:t>Healthcare &amp; Life Sciences</w:t>
            </w:r>
          </w:p>
        </w:tc>
        <w:tc>
          <w:tcPr>
            <w:tcW w:w="0" w:type="auto"/>
            <w:vAlign w:val="center"/>
            <w:hideMark/>
          </w:tcPr>
          <w:p w14:paraId="313DE6F5" w14:textId="518311B5"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59.96</w:t>
            </w:r>
          </w:p>
        </w:tc>
      </w:tr>
      <w:tr w:rsidR="00570AAE" w:rsidRPr="0001049D" w14:paraId="1CF3017D" w14:textId="77777777" w:rsidTr="00570AAE">
        <w:trPr>
          <w:tblCellSpacing w:w="15" w:type="dxa"/>
        </w:trPr>
        <w:tc>
          <w:tcPr>
            <w:tcW w:w="0" w:type="auto"/>
            <w:vAlign w:val="center"/>
            <w:hideMark/>
          </w:tcPr>
          <w:p w14:paraId="4A2D61B9" w14:textId="309D62C6" w:rsidR="00570AAE" w:rsidRPr="0001049D" w:rsidRDefault="00570AAE" w:rsidP="00570AAE">
            <w:pPr>
              <w:rPr>
                <w:rFonts w:eastAsia="Times New Roman"/>
                <w:bCs/>
                <w:lang w:eastAsia="en-US"/>
              </w:rPr>
            </w:pPr>
            <w:r w:rsidRPr="0001049D">
              <w:rPr>
                <w:rFonts w:eastAsia="Times New Roman"/>
                <w:bCs/>
                <w:lang w:eastAsia="en-US"/>
              </w:rPr>
              <w:t>Media &amp; Entertainment</w:t>
            </w:r>
          </w:p>
        </w:tc>
        <w:tc>
          <w:tcPr>
            <w:tcW w:w="0" w:type="auto"/>
            <w:vAlign w:val="center"/>
            <w:hideMark/>
          </w:tcPr>
          <w:p w14:paraId="4A0AD750" w14:textId="3E7A069E"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49.00</w:t>
            </w:r>
          </w:p>
        </w:tc>
      </w:tr>
      <w:tr w:rsidR="00570AAE" w:rsidRPr="0001049D" w14:paraId="174E974A" w14:textId="77777777" w:rsidTr="00570AAE">
        <w:trPr>
          <w:tblCellSpacing w:w="15" w:type="dxa"/>
        </w:trPr>
        <w:tc>
          <w:tcPr>
            <w:tcW w:w="0" w:type="auto"/>
            <w:vAlign w:val="center"/>
            <w:hideMark/>
          </w:tcPr>
          <w:p w14:paraId="318CE1B1" w14:textId="40C002D9" w:rsidR="00570AAE" w:rsidRPr="0001049D" w:rsidRDefault="00570AAE" w:rsidP="00570AAE">
            <w:pPr>
              <w:rPr>
                <w:rFonts w:eastAsia="Times New Roman"/>
                <w:bCs/>
                <w:lang w:eastAsia="en-US"/>
              </w:rPr>
            </w:pPr>
            <w:r w:rsidRPr="0001049D">
              <w:rPr>
                <w:rFonts w:eastAsia="Times New Roman"/>
                <w:bCs/>
                <w:lang w:eastAsia="en-US"/>
              </w:rPr>
              <w:t>Insurance</w:t>
            </w:r>
          </w:p>
        </w:tc>
        <w:tc>
          <w:tcPr>
            <w:tcW w:w="0" w:type="auto"/>
            <w:vAlign w:val="center"/>
            <w:hideMark/>
          </w:tcPr>
          <w:p w14:paraId="04BB0F82" w14:textId="76AB1BC1"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13.10</w:t>
            </w:r>
          </w:p>
        </w:tc>
      </w:tr>
    </w:tbl>
    <w:p w14:paraId="3D0EBA0A" w14:textId="41BA1CA4" w:rsidR="00570AAE" w:rsidRPr="00570AAE" w:rsidRDefault="00570AAE" w:rsidP="00570AAE">
      <w:pPr>
        <w:rPr>
          <w:rFonts w:eastAsia="Times New Roman"/>
          <w:b/>
          <w:bCs/>
          <w:lang w:eastAsia="en-US"/>
        </w:rPr>
      </w:pPr>
    </w:p>
    <w:p w14:paraId="7903E866" w14:textId="55D40469" w:rsidR="00570AAE" w:rsidRPr="0001049D" w:rsidRDefault="00570AAE" w:rsidP="0001049D">
      <w:pPr>
        <w:jc w:val="both"/>
        <w:rPr>
          <w:rFonts w:eastAsia="Times New Roman"/>
          <w:bCs/>
          <w:lang w:eastAsia="en-US"/>
        </w:rPr>
      </w:pPr>
      <w:r w:rsidRPr="0001049D">
        <w:rPr>
          <w:rFonts w:eastAsia="Times New Roman"/>
          <w:bCs/>
          <w:lang w:eastAsia="en-US"/>
        </w:rPr>
        <w:t>Key Insights</w:t>
      </w:r>
    </w:p>
    <w:p w14:paraId="25F777EF" w14:textId="77777777" w:rsidR="00570AAE" w:rsidRPr="0001049D" w:rsidRDefault="00570AAE" w:rsidP="0001049D">
      <w:pPr>
        <w:jc w:val="both"/>
        <w:rPr>
          <w:rFonts w:eastAsia="Times New Roman"/>
          <w:bCs/>
          <w:lang w:eastAsia="en-US"/>
        </w:rPr>
      </w:pPr>
      <w:r w:rsidRPr="0001049D">
        <w:rPr>
          <w:rFonts w:eastAsia="Times New Roman"/>
          <w:bCs/>
          <w:lang w:eastAsia="en-US"/>
        </w:rPr>
        <w:t>1. Enterprise Tech Dominates</w:t>
      </w:r>
    </w:p>
    <w:p w14:paraId="21C0CE70" w14:textId="77777777" w:rsidR="00570AAE" w:rsidRPr="0001049D" w:rsidRDefault="00570AAE" w:rsidP="00DA5ECF">
      <w:pPr>
        <w:numPr>
          <w:ilvl w:val="0"/>
          <w:numId w:val="28"/>
        </w:numPr>
        <w:jc w:val="both"/>
        <w:rPr>
          <w:rFonts w:eastAsia="Times New Roman"/>
          <w:bCs/>
          <w:lang w:eastAsia="en-US"/>
        </w:rPr>
      </w:pPr>
      <w:r w:rsidRPr="0001049D">
        <w:rPr>
          <w:rFonts w:eastAsia="Times New Roman"/>
          <w:bCs/>
          <w:lang w:eastAsia="en-US"/>
        </w:rPr>
        <w:t>With $254.61B, Enterprise Tech has received nearly double the funding of the next closest sector.</w:t>
      </w:r>
    </w:p>
    <w:p w14:paraId="7CBC6484" w14:textId="77777777" w:rsidR="00570AAE" w:rsidRPr="0001049D" w:rsidRDefault="00570AAE" w:rsidP="00DA5ECF">
      <w:pPr>
        <w:numPr>
          <w:ilvl w:val="0"/>
          <w:numId w:val="28"/>
        </w:numPr>
        <w:jc w:val="both"/>
        <w:rPr>
          <w:rFonts w:eastAsia="Times New Roman"/>
          <w:bCs/>
          <w:lang w:eastAsia="en-US"/>
        </w:rPr>
      </w:pPr>
      <w:r w:rsidRPr="0001049D">
        <w:rPr>
          <w:rFonts w:eastAsia="Times New Roman"/>
          <w:bCs/>
          <w:lang w:eastAsia="en-US"/>
        </w:rPr>
        <w:t>This reflects the massive investor appetite for cloud infrastructure, SaaS, AI platforms, and enterprise automation.</w:t>
      </w:r>
    </w:p>
    <w:p w14:paraId="6269273E" w14:textId="77777777" w:rsidR="00570AAE" w:rsidRPr="0001049D" w:rsidRDefault="00570AAE" w:rsidP="0001049D">
      <w:pPr>
        <w:jc w:val="both"/>
        <w:rPr>
          <w:rFonts w:eastAsia="Times New Roman"/>
          <w:bCs/>
          <w:lang w:eastAsia="en-US"/>
        </w:rPr>
      </w:pPr>
      <w:r w:rsidRPr="0001049D">
        <w:rPr>
          <w:rFonts w:eastAsia="Times New Roman"/>
          <w:bCs/>
          <w:lang w:eastAsia="en-US"/>
        </w:rPr>
        <w:t>2. Strong Investment in Financial Services &amp; Industrials</w:t>
      </w:r>
    </w:p>
    <w:p w14:paraId="77136922" w14:textId="77777777" w:rsidR="00570AAE" w:rsidRPr="0001049D" w:rsidRDefault="00570AAE" w:rsidP="00DA5ECF">
      <w:pPr>
        <w:numPr>
          <w:ilvl w:val="0"/>
          <w:numId w:val="29"/>
        </w:numPr>
        <w:jc w:val="both"/>
        <w:rPr>
          <w:rFonts w:eastAsia="Times New Roman"/>
          <w:bCs/>
          <w:lang w:eastAsia="en-US"/>
        </w:rPr>
      </w:pPr>
      <w:r w:rsidRPr="0001049D">
        <w:rPr>
          <w:rFonts w:eastAsia="Times New Roman"/>
          <w:bCs/>
          <w:lang w:eastAsia="en-US"/>
        </w:rPr>
        <w:t>Financial Services ($128.22B) and Industrials ($122.85B) are close contenders.</w:t>
      </w:r>
    </w:p>
    <w:p w14:paraId="3EB547F8" w14:textId="77777777" w:rsidR="00570AAE" w:rsidRPr="0001049D" w:rsidRDefault="00570AAE" w:rsidP="00DA5ECF">
      <w:pPr>
        <w:numPr>
          <w:ilvl w:val="0"/>
          <w:numId w:val="29"/>
        </w:numPr>
        <w:jc w:val="both"/>
        <w:rPr>
          <w:rFonts w:eastAsia="Times New Roman"/>
          <w:bCs/>
          <w:lang w:eastAsia="en-US"/>
        </w:rPr>
      </w:pPr>
      <w:r w:rsidRPr="0001049D">
        <w:rPr>
          <w:rFonts w:eastAsia="Times New Roman"/>
          <w:bCs/>
          <w:lang w:eastAsia="en-US"/>
        </w:rPr>
        <w:t>Fintech continues to attract capital due to digital banking, payments, and blockchain.</w:t>
      </w:r>
    </w:p>
    <w:p w14:paraId="4B96D06E" w14:textId="77777777" w:rsidR="00570AAE" w:rsidRPr="0001049D" w:rsidRDefault="00570AAE" w:rsidP="00DA5ECF">
      <w:pPr>
        <w:numPr>
          <w:ilvl w:val="0"/>
          <w:numId w:val="29"/>
        </w:numPr>
        <w:jc w:val="both"/>
        <w:rPr>
          <w:rFonts w:eastAsia="Times New Roman"/>
          <w:bCs/>
          <w:lang w:eastAsia="en-US"/>
        </w:rPr>
      </w:pPr>
      <w:r w:rsidRPr="0001049D">
        <w:rPr>
          <w:rFonts w:eastAsia="Times New Roman"/>
          <w:bCs/>
          <w:lang w:eastAsia="en-US"/>
        </w:rPr>
        <w:t>Industrials likely include robotics, logistics, and manufacturing tech—areas seeing innovation and automation.</w:t>
      </w:r>
    </w:p>
    <w:p w14:paraId="73C6F5E8" w14:textId="77777777" w:rsidR="00570AAE" w:rsidRPr="0001049D" w:rsidRDefault="00570AAE" w:rsidP="0001049D">
      <w:pPr>
        <w:jc w:val="both"/>
        <w:rPr>
          <w:rFonts w:eastAsia="Times New Roman"/>
          <w:bCs/>
          <w:lang w:eastAsia="en-US"/>
        </w:rPr>
      </w:pPr>
      <w:r w:rsidRPr="0001049D">
        <w:rPr>
          <w:rFonts w:eastAsia="Times New Roman"/>
          <w:bCs/>
          <w:lang w:eastAsia="en-US"/>
        </w:rPr>
        <w:t>3. Consumer &amp; Retail Still Strong</w:t>
      </w:r>
    </w:p>
    <w:p w14:paraId="32D4BF57" w14:textId="77777777" w:rsidR="00570AAE" w:rsidRPr="0001049D" w:rsidRDefault="00570AAE" w:rsidP="00DA5ECF">
      <w:pPr>
        <w:numPr>
          <w:ilvl w:val="0"/>
          <w:numId w:val="30"/>
        </w:numPr>
        <w:jc w:val="both"/>
        <w:rPr>
          <w:rFonts w:eastAsia="Times New Roman"/>
          <w:bCs/>
          <w:lang w:eastAsia="en-US"/>
        </w:rPr>
      </w:pPr>
      <w:r w:rsidRPr="0001049D">
        <w:rPr>
          <w:rFonts w:eastAsia="Times New Roman"/>
          <w:bCs/>
          <w:lang w:eastAsia="en-US"/>
        </w:rPr>
        <w:t>At $116.82B, this sector remains a major draw, especially with e-commerce, D2C brands, and retail tech.</w:t>
      </w:r>
    </w:p>
    <w:p w14:paraId="26BD4266" w14:textId="77777777" w:rsidR="00570AAE" w:rsidRPr="0001049D" w:rsidRDefault="00570AAE" w:rsidP="0001049D">
      <w:pPr>
        <w:jc w:val="both"/>
        <w:rPr>
          <w:rFonts w:eastAsia="Times New Roman"/>
          <w:bCs/>
          <w:lang w:eastAsia="en-US"/>
        </w:rPr>
      </w:pPr>
      <w:r w:rsidRPr="0001049D">
        <w:rPr>
          <w:rFonts w:eastAsia="Times New Roman"/>
          <w:bCs/>
          <w:lang w:eastAsia="en-US"/>
        </w:rPr>
        <w:t>4. Healthcare &amp; Media Are Mid-Tier</w:t>
      </w:r>
    </w:p>
    <w:p w14:paraId="45A91C12" w14:textId="77777777" w:rsidR="00570AAE" w:rsidRPr="0001049D" w:rsidRDefault="00570AAE" w:rsidP="00DA5ECF">
      <w:pPr>
        <w:numPr>
          <w:ilvl w:val="0"/>
          <w:numId w:val="31"/>
        </w:numPr>
        <w:jc w:val="both"/>
        <w:rPr>
          <w:rFonts w:eastAsia="Times New Roman"/>
          <w:bCs/>
          <w:lang w:eastAsia="en-US"/>
        </w:rPr>
      </w:pPr>
      <w:r w:rsidRPr="0001049D">
        <w:rPr>
          <w:rFonts w:eastAsia="Times New Roman"/>
          <w:bCs/>
          <w:lang w:eastAsia="en-US"/>
        </w:rPr>
        <w:t>Healthcare &amp; Life Sciences ($59.96B) and Media &amp; Entertainment ($49.00B) show moderate funding.</w:t>
      </w:r>
    </w:p>
    <w:p w14:paraId="03A6B04A" w14:textId="77777777" w:rsidR="00570AAE" w:rsidRPr="0001049D" w:rsidRDefault="00570AAE" w:rsidP="00DA5ECF">
      <w:pPr>
        <w:numPr>
          <w:ilvl w:val="0"/>
          <w:numId w:val="31"/>
        </w:numPr>
        <w:jc w:val="both"/>
        <w:rPr>
          <w:rFonts w:eastAsia="Times New Roman"/>
          <w:bCs/>
          <w:lang w:eastAsia="en-US"/>
        </w:rPr>
      </w:pPr>
      <w:r w:rsidRPr="0001049D">
        <w:rPr>
          <w:rFonts w:eastAsia="Times New Roman"/>
          <w:bCs/>
          <w:lang w:eastAsia="en-US"/>
        </w:rPr>
        <w:lastRenderedPageBreak/>
        <w:t>Healthcare may be underfunded relative to its societal importance, possibly due to regulatory hurdles and longer ROI timelines.</w:t>
      </w:r>
    </w:p>
    <w:p w14:paraId="2CC5C0E1" w14:textId="77777777" w:rsidR="00570AAE" w:rsidRPr="0001049D" w:rsidRDefault="00570AAE" w:rsidP="0001049D">
      <w:pPr>
        <w:jc w:val="both"/>
        <w:rPr>
          <w:rFonts w:eastAsia="Times New Roman"/>
          <w:bCs/>
          <w:lang w:eastAsia="en-US"/>
        </w:rPr>
      </w:pPr>
      <w:r w:rsidRPr="0001049D">
        <w:rPr>
          <w:rFonts w:eastAsia="Times New Roman"/>
          <w:bCs/>
          <w:lang w:eastAsia="en-US"/>
        </w:rPr>
        <w:t>5. Insurance Lags Behind</w:t>
      </w:r>
    </w:p>
    <w:p w14:paraId="398541D8" w14:textId="77777777" w:rsidR="00570AAE" w:rsidRPr="0001049D" w:rsidRDefault="00570AAE" w:rsidP="00DA5ECF">
      <w:pPr>
        <w:numPr>
          <w:ilvl w:val="0"/>
          <w:numId w:val="32"/>
        </w:numPr>
        <w:jc w:val="both"/>
        <w:rPr>
          <w:rFonts w:eastAsia="Times New Roman"/>
          <w:bCs/>
          <w:lang w:eastAsia="en-US"/>
        </w:rPr>
      </w:pPr>
      <w:r w:rsidRPr="0001049D">
        <w:rPr>
          <w:rFonts w:eastAsia="Times New Roman"/>
          <w:bCs/>
          <w:lang w:eastAsia="en-US"/>
        </w:rPr>
        <w:t xml:space="preserve">Insurance ($13.10B) is the lowest-funded sector, suggesting either: </w:t>
      </w:r>
    </w:p>
    <w:p w14:paraId="483BC799" w14:textId="72B059A2" w:rsidR="00570AAE" w:rsidRPr="0001049D" w:rsidRDefault="00570AAE" w:rsidP="00DA5ECF">
      <w:pPr>
        <w:numPr>
          <w:ilvl w:val="1"/>
          <w:numId w:val="32"/>
        </w:numPr>
        <w:jc w:val="both"/>
        <w:rPr>
          <w:rFonts w:eastAsia="Times New Roman"/>
          <w:bCs/>
          <w:lang w:eastAsia="en-US"/>
        </w:rPr>
      </w:pPr>
      <w:r w:rsidRPr="0001049D">
        <w:rPr>
          <w:rFonts w:eastAsia="Times New Roman"/>
          <w:bCs/>
          <w:lang w:eastAsia="en-US"/>
        </w:rPr>
        <w:t>Fewer unicorns in insur</w:t>
      </w:r>
      <w:r w:rsidR="0001049D" w:rsidRPr="0001049D">
        <w:rPr>
          <w:rFonts w:eastAsia="Times New Roman"/>
          <w:bCs/>
          <w:lang w:eastAsia="en-US"/>
        </w:rPr>
        <w:t>ance</w:t>
      </w:r>
    </w:p>
    <w:p w14:paraId="3865010A" w14:textId="77777777" w:rsidR="00570AAE" w:rsidRPr="0001049D" w:rsidRDefault="00570AAE" w:rsidP="00DA5ECF">
      <w:pPr>
        <w:numPr>
          <w:ilvl w:val="1"/>
          <w:numId w:val="32"/>
        </w:numPr>
        <w:jc w:val="both"/>
        <w:rPr>
          <w:rFonts w:eastAsia="Times New Roman"/>
          <w:bCs/>
          <w:lang w:eastAsia="en-US"/>
        </w:rPr>
      </w:pPr>
      <w:r w:rsidRPr="0001049D">
        <w:rPr>
          <w:rFonts w:eastAsia="Times New Roman"/>
          <w:bCs/>
          <w:lang w:eastAsia="en-US"/>
        </w:rPr>
        <w:t>Slower innovation pace</w:t>
      </w:r>
    </w:p>
    <w:p w14:paraId="15E5A8EA" w14:textId="77777777" w:rsidR="00570AAE" w:rsidRPr="0001049D" w:rsidRDefault="00570AAE" w:rsidP="00DA5ECF">
      <w:pPr>
        <w:numPr>
          <w:ilvl w:val="1"/>
          <w:numId w:val="32"/>
        </w:numPr>
        <w:jc w:val="both"/>
        <w:rPr>
          <w:rFonts w:eastAsia="Times New Roman"/>
          <w:bCs/>
          <w:lang w:eastAsia="en-US"/>
        </w:rPr>
      </w:pPr>
      <w:r w:rsidRPr="0001049D">
        <w:rPr>
          <w:rFonts w:eastAsia="Times New Roman"/>
          <w:bCs/>
          <w:lang w:eastAsia="en-US"/>
        </w:rPr>
        <w:t>Higher barriers to disruption</w:t>
      </w:r>
    </w:p>
    <w:p w14:paraId="268DC90A" w14:textId="1BE99A05" w:rsidR="00570AAE" w:rsidRPr="0001049D" w:rsidRDefault="00570AAE" w:rsidP="0001049D">
      <w:pPr>
        <w:jc w:val="both"/>
        <w:rPr>
          <w:rFonts w:eastAsia="Times New Roman"/>
          <w:bCs/>
          <w:lang w:eastAsia="en-US"/>
        </w:rPr>
      </w:pPr>
    </w:p>
    <w:p w14:paraId="286648AB" w14:textId="4714454F" w:rsidR="00570AAE" w:rsidRPr="0001049D" w:rsidRDefault="0001049D" w:rsidP="0001049D">
      <w:pPr>
        <w:jc w:val="both"/>
        <w:rPr>
          <w:rFonts w:eastAsia="Times New Roman"/>
          <w:bCs/>
          <w:lang w:eastAsia="en-US"/>
        </w:rPr>
      </w:pPr>
      <w:r w:rsidRPr="0001049D">
        <w:rPr>
          <w:rFonts w:eastAsia="Times New Roman"/>
          <w:bCs/>
          <w:lang w:eastAsia="en-US"/>
        </w:rPr>
        <w:t>Conclusion</w:t>
      </w:r>
    </w:p>
    <w:p w14:paraId="76FE9F42" w14:textId="77777777" w:rsidR="00570AAE" w:rsidRPr="0001049D" w:rsidRDefault="00570AAE" w:rsidP="0001049D">
      <w:pPr>
        <w:jc w:val="both"/>
        <w:rPr>
          <w:rFonts w:eastAsia="Times New Roman"/>
          <w:bCs/>
          <w:lang w:eastAsia="en-US"/>
        </w:rPr>
      </w:pPr>
      <w:r w:rsidRPr="0001049D">
        <w:rPr>
          <w:rFonts w:eastAsia="Times New Roman"/>
          <w:bCs/>
          <w:lang w:eastAsia="en-US"/>
        </w:rPr>
        <w:t>Investors are heavily favoring sectors with scalable, high-margin, and tech-driven business models. Enterprise Tech leads the charge, while Insurance remains a niche play. The mid-tier sectors may offer untapped potential for future growth.</w:t>
      </w:r>
    </w:p>
    <w:p w14:paraId="19C70EC4" w14:textId="048E2888" w:rsidR="008727D7" w:rsidRDefault="008727D7">
      <w:pPr>
        <w:rPr>
          <w:rFonts w:eastAsia="Times New Roman"/>
          <w:b/>
          <w:bCs/>
          <w:lang w:eastAsia="en-US"/>
        </w:rPr>
      </w:pPr>
      <w:r>
        <w:rPr>
          <w:rFonts w:eastAsia="Times New Roman"/>
          <w:b/>
          <w:bCs/>
          <w:lang w:eastAsia="en-US"/>
        </w:rPr>
        <w:br w:type="page"/>
      </w:r>
    </w:p>
    <w:p w14:paraId="02354DCC" w14:textId="78392FED" w:rsidR="00062F7E" w:rsidRPr="00B803C5" w:rsidRDefault="00062F7E" w:rsidP="00062F7E">
      <w:pPr>
        <w:pStyle w:val="Heading1"/>
        <w:ind w:left="360"/>
        <w:rPr>
          <w:rFonts w:ascii="Times New Roman" w:hAnsi="Times New Roman" w:cs="Times New Roman"/>
          <w:sz w:val="28"/>
          <w:szCs w:val="28"/>
        </w:rPr>
      </w:pPr>
      <w:bookmarkStart w:id="20" w:name="_Toc203470913"/>
      <w:r w:rsidRPr="00B803C5">
        <w:rPr>
          <w:rFonts w:ascii="Times New Roman" w:hAnsi="Times New Roman" w:cs="Times New Roman"/>
          <w:sz w:val="28"/>
          <w:szCs w:val="28"/>
        </w:rPr>
        <w:lastRenderedPageBreak/>
        <w:t>6.</w:t>
      </w:r>
      <w:r w:rsidR="008727D7" w:rsidRPr="00B803C5">
        <w:rPr>
          <w:rFonts w:ascii="Times New Roman" w:hAnsi="Times New Roman" w:cs="Times New Roman"/>
          <w:sz w:val="28"/>
          <w:szCs w:val="28"/>
        </w:rPr>
        <w:t>2</w:t>
      </w:r>
      <w:r w:rsidRPr="00B803C5">
        <w:rPr>
          <w:rFonts w:ascii="Times New Roman" w:hAnsi="Times New Roman" w:cs="Times New Roman"/>
          <w:sz w:val="28"/>
          <w:szCs w:val="28"/>
        </w:rPr>
        <w:t xml:space="preserve"> </w:t>
      </w:r>
      <w:r w:rsidR="008727D7" w:rsidRPr="00B803C5">
        <w:rPr>
          <w:rFonts w:ascii="Times New Roman" w:hAnsi="Times New Roman" w:cs="Times New Roman"/>
          <w:sz w:val="28"/>
          <w:szCs w:val="28"/>
        </w:rPr>
        <w:t>Geographical Analysis</w:t>
      </w:r>
      <w:r w:rsidR="00DB7DBB" w:rsidRPr="00B803C5">
        <w:rPr>
          <w:rFonts w:ascii="Times New Roman" w:hAnsi="Times New Roman" w:cs="Times New Roman"/>
          <w:sz w:val="28"/>
          <w:szCs w:val="28"/>
        </w:rPr>
        <w:t>:- Top Countries by Valuation</w:t>
      </w:r>
      <w:bookmarkEnd w:id="20"/>
    </w:p>
    <w:p w14:paraId="64C78AAB" w14:textId="6F8A9999" w:rsidR="008727D7" w:rsidRDefault="008727D7" w:rsidP="00DB7DBB"/>
    <w:p w14:paraId="68E5E157" w14:textId="482D35E3" w:rsidR="008727D7" w:rsidRPr="008727D7" w:rsidRDefault="008727D7" w:rsidP="008727D7">
      <w:pPr>
        <w:ind w:firstLine="720"/>
      </w:pPr>
      <w:r w:rsidRPr="008727D7">
        <w:rPr>
          <w:noProof/>
          <w:lang w:eastAsia="zh-TW"/>
        </w:rPr>
        <w:drawing>
          <wp:inline distT="0" distB="0" distL="0" distR="0" wp14:anchorId="603D0BB8" wp14:editId="20F77B92">
            <wp:extent cx="4987560" cy="38898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070" cy="3894134"/>
                    </a:xfrm>
                    <a:prstGeom prst="rect">
                      <a:avLst/>
                    </a:prstGeom>
                  </pic:spPr>
                </pic:pic>
              </a:graphicData>
            </a:graphic>
          </wp:inline>
        </w:drawing>
      </w:r>
    </w:p>
    <w:p w14:paraId="3F6FF477" w14:textId="3440A145" w:rsidR="008727D7" w:rsidRPr="00892F74" w:rsidRDefault="008727D7" w:rsidP="00375F70">
      <w:pPr>
        <w:spacing w:before="100" w:beforeAutospacing="1" w:after="100" w:afterAutospacing="1"/>
        <w:ind w:left="450"/>
        <w:outlineLvl w:val="1"/>
        <w:rPr>
          <w:rFonts w:eastAsia="Times New Roman"/>
          <w:bCs/>
          <w:sz w:val="28"/>
          <w:szCs w:val="28"/>
          <w:lang w:eastAsia="en-US"/>
        </w:rPr>
      </w:pPr>
      <w:bookmarkStart w:id="21" w:name="_Toc203470914"/>
      <w:r w:rsidRPr="00892F74">
        <w:rPr>
          <w:rFonts w:eastAsia="Times New Roman"/>
          <w:bCs/>
          <w:sz w:val="28"/>
          <w:szCs w:val="28"/>
          <w:lang w:eastAsia="en-US"/>
        </w:rPr>
        <w:t>Top Countries by Startup Valuation &amp; Company Count</w:t>
      </w:r>
      <w:bookmarkEnd w:id="21"/>
    </w:p>
    <w:p w14:paraId="450240A3" w14:textId="5A375EF3" w:rsidR="008727D7" w:rsidRPr="00892F74" w:rsidRDefault="008727D7" w:rsidP="00375F70">
      <w:pPr>
        <w:spacing w:before="100" w:beforeAutospacing="1" w:after="100" w:afterAutospacing="1"/>
        <w:ind w:left="450"/>
        <w:outlineLvl w:val="2"/>
        <w:rPr>
          <w:rFonts w:eastAsia="Times New Roman"/>
          <w:bCs/>
          <w:lang w:eastAsia="en-US"/>
        </w:rPr>
      </w:pPr>
      <w:bookmarkStart w:id="22" w:name="_Toc203470915"/>
      <w:r w:rsidRPr="00892F74">
        <w:rPr>
          <w:rFonts w:eastAsia="Times New Roman"/>
          <w:bCs/>
          <w:lang w:eastAsia="en-US"/>
        </w:rPr>
        <w:t>Chart 1: Latest Valuation (in B$)</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6"/>
        <w:gridCol w:w="2353"/>
      </w:tblGrid>
      <w:tr w:rsidR="008727D7" w:rsidRPr="008727D7" w14:paraId="249FD913" w14:textId="77777777" w:rsidTr="008727D7">
        <w:trPr>
          <w:tblHeader/>
          <w:tblCellSpacing w:w="15" w:type="dxa"/>
        </w:trPr>
        <w:tc>
          <w:tcPr>
            <w:tcW w:w="0" w:type="auto"/>
            <w:vAlign w:val="center"/>
            <w:hideMark/>
          </w:tcPr>
          <w:p w14:paraId="02768B07" w14:textId="77777777" w:rsidR="008727D7" w:rsidRPr="008727D7" w:rsidRDefault="008727D7" w:rsidP="00375F70">
            <w:pPr>
              <w:ind w:left="76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18C04EE8" w14:textId="183E58E4" w:rsidR="008727D7" w:rsidRPr="008727D7" w:rsidRDefault="008727D7" w:rsidP="00375F70">
            <w:pPr>
              <w:ind w:left="764"/>
              <w:jc w:val="center"/>
              <w:rPr>
                <w:rFonts w:eastAsia="Times New Roman"/>
                <w:b/>
                <w:bCs/>
                <w:lang w:eastAsia="en-US"/>
              </w:rPr>
            </w:pPr>
            <w:r w:rsidRPr="008727D7">
              <w:rPr>
                <w:rFonts w:eastAsia="Times New Roman"/>
                <w:b/>
                <w:bCs/>
                <w:lang w:eastAsia="en-US"/>
              </w:rPr>
              <w:t>Valuation (B$)</w:t>
            </w:r>
          </w:p>
        </w:tc>
      </w:tr>
      <w:tr w:rsidR="008727D7" w:rsidRPr="008727D7" w14:paraId="45661B71" w14:textId="77777777" w:rsidTr="008727D7">
        <w:trPr>
          <w:tblCellSpacing w:w="15" w:type="dxa"/>
        </w:trPr>
        <w:tc>
          <w:tcPr>
            <w:tcW w:w="0" w:type="auto"/>
            <w:vAlign w:val="center"/>
            <w:hideMark/>
          </w:tcPr>
          <w:p w14:paraId="235780A0" w14:textId="2896BCE7" w:rsidR="008727D7" w:rsidRPr="008727D7" w:rsidRDefault="008727D7" w:rsidP="00375F70">
            <w:pPr>
              <w:ind w:left="764"/>
              <w:rPr>
                <w:rFonts w:eastAsia="Times New Roman"/>
                <w:lang w:eastAsia="en-US"/>
              </w:rPr>
            </w:pPr>
            <w:r w:rsidRPr="008727D7">
              <w:rPr>
                <w:rFonts w:eastAsia="Times New Roman"/>
                <w:lang w:eastAsia="en-US"/>
              </w:rPr>
              <w:t xml:space="preserve"> United States</w:t>
            </w:r>
          </w:p>
        </w:tc>
        <w:tc>
          <w:tcPr>
            <w:tcW w:w="0" w:type="auto"/>
            <w:vAlign w:val="center"/>
            <w:hideMark/>
          </w:tcPr>
          <w:p w14:paraId="6EEE41FB" w14:textId="07BF950B" w:rsidR="008727D7" w:rsidRPr="008727D7" w:rsidRDefault="009A4521" w:rsidP="00375F70">
            <w:pPr>
              <w:ind w:left="764"/>
              <w:rPr>
                <w:rFonts w:eastAsia="Times New Roman"/>
                <w:lang w:eastAsia="en-US"/>
              </w:rPr>
            </w:pPr>
            <w:r>
              <w:rPr>
                <w:rFonts w:eastAsia="Times New Roman"/>
                <w:lang w:eastAsia="en-US"/>
              </w:rPr>
              <w:t>2804.1</w:t>
            </w:r>
            <w:r w:rsidR="00B76610">
              <w:rPr>
                <w:rFonts w:eastAsia="Times New Roman"/>
                <w:lang w:eastAsia="en-US"/>
              </w:rPr>
              <w:t>1</w:t>
            </w:r>
          </w:p>
        </w:tc>
      </w:tr>
      <w:tr w:rsidR="008727D7" w:rsidRPr="008727D7" w14:paraId="5CD227B9" w14:textId="77777777" w:rsidTr="008727D7">
        <w:trPr>
          <w:tblCellSpacing w:w="15" w:type="dxa"/>
        </w:trPr>
        <w:tc>
          <w:tcPr>
            <w:tcW w:w="0" w:type="auto"/>
            <w:vAlign w:val="center"/>
            <w:hideMark/>
          </w:tcPr>
          <w:p w14:paraId="79378F32" w14:textId="6ED0C255" w:rsidR="008727D7" w:rsidRPr="008727D7" w:rsidRDefault="008727D7" w:rsidP="00375F70">
            <w:pPr>
              <w:ind w:left="764"/>
              <w:rPr>
                <w:rFonts w:eastAsia="Times New Roman"/>
                <w:lang w:eastAsia="en-US"/>
              </w:rPr>
            </w:pPr>
            <w:r w:rsidRPr="008727D7">
              <w:rPr>
                <w:rFonts w:eastAsia="Times New Roman"/>
                <w:lang w:eastAsia="en-US"/>
              </w:rPr>
              <w:t xml:space="preserve"> China</w:t>
            </w:r>
          </w:p>
        </w:tc>
        <w:tc>
          <w:tcPr>
            <w:tcW w:w="0" w:type="auto"/>
            <w:vAlign w:val="center"/>
            <w:hideMark/>
          </w:tcPr>
          <w:p w14:paraId="637D6680" w14:textId="21013C8C" w:rsidR="008727D7" w:rsidRPr="008727D7" w:rsidRDefault="00B76610" w:rsidP="00375F70">
            <w:pPr>
              <w:ind w:left="764"/>
              <w:rPr>
                <w:rFonts w:eastAsia="Times New Roman"/>
                <w:lang w:eastAsia="en-US"/>
              </w:rPr>
            </w:pPr>
            <w:r>
              <w:rPr>
                <w:rFonts w:eastAsia="Times New Roman"/>
                <w:lang w:eastAsia="en-US"/>
              </w:rPr>
              <w:t>839.56</w:t>
            </w:r>
          </w:p>
        </w:tc>
      </w:tr>
      <w:tr w:rsidR="008727D7" w:rsidRPr="008727D7" w14:paraId="42995257" w14:textId="77777777" w:rsidTr="008727D7">
        <w:trPr>
          <w:tblCellSpacing w:w="15" w:type="dxa"/>
        </w:trPr>
        <w:tc>
          <w:tcPr>
            <w:tcW w:w="0" w:type="auto"/>
            <w:vAlign w:val="center"/>
            <w:hideMark/>
          </w:tcPr>
          <w:p w14:paraId="054ABB47" w14:textId="21F0B11A" w:rsidR="008727D7" w:rsidRPr="008727D7" w:rsidRDefault="008727D7" w:rsidP="00375F70">
            <w:pPr>
              <w:ind w:left="764"/>
              <w:rPr>
                <w:rFonts w:eastAsia="Times New Roman"/>
                <w:lang w:eastAsia="en-US"/>
              </w:rPr>
            </w:pPr>
            <w:r w:rsidRPr="008727D7">
              <w:rPr>
                <w:rFonts w:eastAsia="Times New Roman"/>
                <w:lang w:eastAsia="en-US"/>
              </w:rPr>
              <w:t xml:space="preserve"> India</w:t>
            </w:r>
          </w:p>
        </w:tc>
        <w:tc>
          <w:tcPr>
            <w:tcW w:w="0" w:type="auto"/>
            <w:vAlign w:val="center"/>
            <w:hideMark/>
          </w:tcPr>
          <w:p w14:paraId="1EFF48D2" w14:textId="39B92BB5" w:rsidR="008727D7" w:rsidRPr="008727D7" w:rsidRDefault="00B76610" w:rsidP="00375F70">
            <w:pPr>
              <w:ind w:left="764"/>
              <w:rPr>
                <w:rFonts w:eastAsia="Times New Roman"/>
                <w:lang w:eastAsia="en-US"/>
              </w:rPr>
            </w:pPr>
            <w:r>
              <w:rPr>
                <w:rFonts w:eastAsia="Times New Roman"/>
                <w:lang w:eastAsia="en-US"/>
              </w:rPr>
              <w:t>163.31</w:t>
            </w:r>
          </w:p>
        </w:tc>
      </w:tr>
      <w:tr w:rsidR="008727D7" w:rsidRPr="008727D7" w14:paraId="687F0A93" w14:textId="77777777" w:rsidTr="008727D7">
        <w:trPr>
          <w:tblCellSpacing w:w="15" w:type="dxa"/>
        </w:trPr>
        <w:tc>
          <w:tcPr>
            <w:tcW w:w="0" w:type="auto"/>
            <w:vAlign w:val="center"/>
            <w:hideMark/>
          </w:tcPr>
          <w:p w14:paraId="0EF8BA56" w14:textId="53184ABC" w:rsidR="008727D7" w:rsidRPr="008727D7" w:rsidRDefault="008727D7" w:rsidP="00375F70">
            <w:pPr>
              <w:ind w:left="764"/>
              <w:rPr>
                <w:rFonts w:eastAsia="Times New Roman"/>
                <w:lang w:eastAsia="en-US"/>
              </w:rPr>
            </w:pPr>
            <w:r w:rsidRPr="008727D7">
              <w:rPr>
                <w:rFonts w:eastAsia="Times New Roman"/>
                <w:lang w:eastAsia="en-US"/>
              </w:rPr>
              <w:t xml:space="preserve"> UK</w:t>
            </w:r>
          </w:p>
        </w:tc>
        <w:tc>
          <w:tcPr>
            <w:tcW w:w="0" w:type="auto"/>
            <w:vAlign w:val="center"/>
            <w:hideMark/>
          </w:tcPr>
          <w:p w14:paraId="771129D7" w14:textId="53078063" w:rsidR="008727D7" w:rsidRPr="008727D7" w:rsidRDefault="008727D7" w:rsidP="00375F70">
            <w:pPr>
              <w:ind w:left="764"/>
              <w:rPr>
                <w:rFonts w:eastAsia="Times New Roman"/>
                <w:lang w:eastAsia="en-US"/>
              </w:rPr>
            </w:pPr>
            <w:r w:rsidRPr="008727D7">
              <w:rPr>
                <w:rFonts w:eastAsia="Times New Roman"/>
                <w:lang w:eastAsia="en-US"/>
              </w:rPr>
              <w:t>15</w:t>
            </w:r>
            <w:r w:rsidR="00B76610">
              <w:rPr>
                <w:rFonts w:eastAsia="Times New Roman"/>
                <w:lang w:eastAsia="en-US"/>
              </w:rPr>
              <w:t>1.05</w:t>
            </w:r>
          </w:p>
        </w:tc>
      </w:tr>
      <w:tr w:rsidR="008727D7" w:rsidRPr="008727D7" w14:paraId="416B9D58" w14:textId="77777777" w:rsidTr="008727D7">
        <w:trPr>
          <w:tblCellSpacing w:w="15" w:type="dxa"/>
        </w:trPr>
        <w:tc>
          <w:tcPr>
            <w:tcW w:w="0" w:type="auto"/>
            <w:vAlign w:val="center"/>
            <w:hideMark/>
          </w:tcPr>
          <w:p w14:paraId="6CC591C6" w14:textId="74EA1D5B" w:rsidR="008727D7" w:rsidRPr="008727D7" w:rsidRDefault="008727D7" w:rsidP="00375F70">
            <w:pPr>
              <w:ind w:left="764"/>
              <w:rPr>
                <w:rFonts w:eastAsia="Times New Roman"/>
                <w:lang w:eastAsia="en-US"/>
              </w:rPr>
            </w:pPr>
            <w:r w:rsidRPr="008727D7">
              <w:rPr>
                <w:rFonts w:eastAsia="Times New Roman"/>
                <w:lang w:eastAsia="en-US"/>
              </w:rPr>
              <w:t xml:space="preserve"> Germany</w:t>
            </w:r>
          </w:p>
        </w:tc>
        <w:tc>
          <w:tcPr>
            <w:tcW w:w="0" w:type="auto"/>
            <w:vAlign w:val="center"/>
            <w:hideMark/>
          </w:tcPr>
          <w:p w14:paraId="72765A1A" w14:textId="516D370E" w:rsidR="008727D7" w:rsidRPr="008727D7" w:rsidRDefault="00B76610" w:rsidP="00375F70">
            <w:pPr>
              <w:ind w:left="764"/>
              <w:rPr>
                <w:rFonts w:eastAsia="Times New Roman"/>
                <w:lang w:eastAsia="en-US"/>
              </w:rPr>
            </w:pPr>
            <w:r>
              <w:rPr>
                <w:rFonts w:eastAsia="Times New Roman"/>
                <w:lang w:eastAsia="en-US"/>
              </w:rPr>
              <w:t>70.54</w:t>
            </w:r>
          </w:p>
        </w:tc>
      </w:tr>
      <w:tr w:rsidR="008727D7" w:rsidRPr="008727D7" w14:paraId="5A811B24" w14:textId="77777777" w:rsidTr="008727D7">
        <w:trPr>
          <w:tblCellSpacing w:w="15" w:type="dxa"/>
        </w:trPr>
        <w:tc>
          <w:tcPr>
            <w:tcW w:w="0" w:type="auto"/>
            <w:vAlign w:val="center"/>
            <w:hideMark/>
          </w:tcPr>
          <w:p w14:paraId="58800339" w14:textId="2B8696D0" w:rsidR="008727D7" w:rsidRPr="008727D7" w:rsidRDefault="008727D7" w:rsidP="00375F70">
            <w:pPr>
              <w:ind w:left="764"/>
              <w:rPr>
                <w:rFonts w:eastAsia="Times New Roman"/>
                <w:lang w:eastAsia="en-US"/>
              </w:rPr>
            </w:pPr>
            <w:r w:rsidRPr="008727D7">
              <w:rPr>
                <w:rFonts w:eastAsia="Times New Roman"/>
                <w:lang w:eastAsia="en-US"/>
              </w:rPr>
              <w:t xml:space="preserve"> France</w:t>
            </w:r>
          </w:p>
        </w:tc>
        <w:tc>
          <w:tcPr>
            <w:tcW w:w="0" w:type="auto"/>
            <w:vAlign w:val="center"/>
            <w:hideMark/>
          </w:tcPr>
          <w:p w14:paraId="42087BC5" w14:textId="359A3AF7" w:rsidR="008727D7" w:rsidRPr="008727D7" w:rsidRDefault="00B76610" w:rsidP="00375F70">
            <w:pPr>
              <w:ind w:left="764"/>
              <w:rPr>
                <w:rFonts w:eastAsia="Times New Roman"/>
                <w:lang w:eastAsia="en-US"/>
              </w:rPr>
            </w:pPr>
            <w:r>
              <w:rPr>
                <w:rFonts w:eastAsia="Times New Roman"/>
                <w:lang w:eastAsia="en-US"/>
              </w:rPr>
              <w:t>69.68</w:t>
            </w:r>
          </w:p>
        </w:tc>
      </w:tr>
    </w:tbl>
    <w:p w14:paraId="25FB2778" w14:textId="77777777" w:rsidR="008727D7" w:rsidRPr="008727D7" w:rsidRDefault="008727D7" w:rsidP="00DA5ECF">
      <w:pPr>
        <w:numPr>
          <w:ilvl w:val="0"/>
          <w:numId w:val="12"/>
        </w:numPr>
        <w:spacing w:before="100" w:beforeAutospacing="1" w:after="100" w:afterAutospacing="1"/>
        <w:ind w:left="1260"/>
        <w:rPr>
          <w:rFonts w:eastAsia="Times New Roman"/>
          <w:lang w:eastAsia="en-US"/>
        </w:rPr>
      </w:pPr>
      <w:r w:rsidRPr="008727D7">
        <w:rPr>
          <w:rFonts w:eastAsia="Times New Roman"/>
          <w:b/>
          <w:bCs/>
          <w:lang w:eastAsia="en-US"/>
        </w:rPr>
        <w:t>The U.S. dominates</w:t>
      </w:r>
      <w:r w:rsidRPr="008727D7">
        <w:rPr>
          <w:rFonts w:eastAsia="Times New Roman"/>
          <w:lang w:eastAsia="en-US"/>
        </w:rPr>
        <w:t xml:space="preserve"> with nearly </w:t>
      </w:r>
      <w:r w:rsidRPr="008727D7">
        <w:rPr>
          <w:rFonts w:eastAsia="Times New Roman"/>
          <w:b/>
          <w:bCs/>
          <w:lang w:eastAsia="en-US"/>
        </w:rPr>
        <w:t>3x</w:t>
      </w:r>
      <w:r w:rsidRPr="008727D7">
        <w:rPr>
          <w:rFonts w:eastAsia="Times New Roman"/>
          <w:lang w:eastAsia="en-US"/>
        </w:rPr>
        <w:t xml:space="preserve"> the valuation of China and over </w:t>
      </w:r>
      <w:r w:rsidRPr="008727D7">
        <w:rPr>
          <w:rFonts w:eastAsia="Times New Roman"/>
          <w:b/>
          <w:bCs/>
          <w:lang w:eastAsia="en-US"/>
        </w:rPr>
        <w:t>13x</w:t>
      </w:r>
      <w:r w:rsidRPr="008727D7">
        <w:rPr>
          <w:rFonts w:eastAsia="Times New Roman"/>
          <w:lang w:eastAsia="en-US"/>
        </w:rPr>
        <w:t xml:space="preserve"> that of India.</w:t>
      </w:r>
    </w:p>
    <w:p w14:paraId="2F25F5F2" w14:textId="77777777" w:rsidR="008727D7" w:rsidRPr="008727D7" w:rsidRDefault="008727D7" w:rsidP="00DA5ECF">
      <w:pPr>
        <w:numPr>
          <w:ilvl w:val="0"/>
          <w:numId w:val="12"/>
        </w:numPr>
        <w:spacing w:before="100" w:beforeAutospacing="1" w:after="100" w:afterAutospacing="1"/>
        <w:ind w:left="1260"/>
        <w:rPr>
          <w:rFonts w:eastAsia="Times New Roman"/>
          <w:lang w:eastAsia="en-US"/>
        </w:rPr>
      </w:pPr>
      <w:r w:rsidRPr="008727D7">
        <w:rPr>
          <w:rFonts w:eastAsia="Times New Roman"/>
          <w:b/>
          <w:bCs/>
          <w:lang w:eastAsia="en-US"/>
        </w:rPr>
        <w:t>China</w:t>
      </w:r>
      <w:r w:rsidRPr="008727D7">
        <w:rPr>
          <w:rFonts w:eastAsia="Times New Roman"/>
          <w:lang w:eastAsia="en-US"/>
        </w:rPr>
        <w:t xml:space="preserve"> is a strong second, but there's a steep drop-off after that.</w:t>
      </w:r>
    </w:p>
    <w:p w14:paraId="5E59061A" w14:textId="77777777" w:rsidR="008727D7" w:rsidRPr="008727D7" w:rsidRDefault="008727D7" w:rsidP="00DA5ECF">
      <w:pPr>
        <w:numPr>
          <w:ilvl w:val="0"/>
          <w:numId w:val="12"/>
        </w:numPr>
        <w:spacing w:before="100" w:beforeAutospacing="1" w:after="100" w:afterAutospacing="1"/>
        <w:ind w:left="1260"/>
        <w:rPr>
          <w:rFonts w:eastAsia="Times New Roman"/>
          <w:lang w:eastAsia="en-US"/>
        </w:rPr>
      </w:pPr>
      <w:r w:rsidRPr="008727D7">
        <w:rPr>
          <w:rFonts w:eastAsia="Times New Roman"/>
          <w:b/>
          <w:bCs/>
          <w:lang w:eastAsia="en-US"/>
        </w:rPr>
        <w:t>Europe</w:t>
      </w:r>
      <w:r w:rsidRPr="008727D7">
        <w:rPr>
          <w:rFonts w:eastAsia="Times New Roman"/>
          <w:lang w:eastAsia="en-US"/>
        </w:rPr>
        <w:t xml:space="preserve"> (UK, Germany, France) holds a respectable middle tier.</w:t>
      </w:r>
    </w:p>
    <w:p w14:paraId="184BEE56" w14:textId="65547C22" w:rsidR="008727D7" w:rsidRPr="008727D7" w:rsidRDefault="008727D7" w:rsidP="00375F70">
      <w:pPr>
        <w:ind w:left="1260"/>
        <w:rPr>
          <w:rFonts w:eastAsia="Times New Roman"/>
          <w:lang w:eastAsia="en-US"/>
        </w:rPr>
      </w:pPr>
    </w:p>
    <w:p w14:paraId="34031962" w14:textId="0E5DA45B" w:rsidR="008727D7" w:rsidRPr="00892F74" w:rsidRDefault="008727D7" w:rsidP="00375F70">
      <w:pPr>
        <w:spacing w:before="100" w:beforeAutospacing="1" w:after="100" w:afterAutospacing="1"/>
        <w:ind w:left="450"/>
        <w:outlineLvl w:val="2"/>
        <w:rPr>
          <w:rFonts w:eastAsia="Times New Roman"/>
          <w:bCs/>
          <w:lang w:eastAsia="en-US"/>
        </w:rPr>
      </w:pPr>
      <w:bookmarkStart w:id="23" w:name="_Toc203470916"/>
      <w:r w:rsidRPr="00892F74">
        <w:rPr>
          <w:rFonts w:eastAsia="Times New Roman"/>
          <w:bCs/>
          <w:lang w:eastAsia="en-US"/>
        </w:rPr>
        <w:lastRenderedPageBreak/>
        <w:t>Chart 2: Number of Companies</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6"/>
        <w:gridCol w:w="2166"/>
      </w:tblGrid>
      <w:tr w:rsidR="008727D7" w:rsidRPr="008727D7" w14:paraId="05352D9D" w14:textId="77777777" w:rsidTr="008727D7">
        <w:trPr>
          <w:tblHeader/>
          <w:tblCellSpacing w:w="15" w:type="dxa"/>
        </w:trPr>
        <w:tc>
          <w:tcPr>
            <w:tcW w:w="0" w:type="auto"/>
            <w:vAlign w:val="center"/>
            <w:hideMark/>
          </w:tcPr>
          <w:p w14:paraId="75F18AA8"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4E6148DD"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Companies</w:t>
            </w:r>
          </w:p>
        </w:tc>
      </w:tr>
      <w:tr w:rsidR="008727D7" w:rsidRPr="008727D7" w14:paraId="3D5840B9" w14:textId="77777777" w:rsidTr="008727D7">
        <w:trPr>
          <w:tblCellSpacing w:w="15" w:type="dxa"/>
        </w:trPr>
        <w:tc>
          <w:tcPr>
            <w:tcW w:w="0" w:type="auto"/>
            <w:vAlign w:val="center"/>
            <w:hideMark/>
          </w:tcPr>
          <w:p w14:paraId="6423A604" w14:textId="63AC3DE3" w:rsidR="008727D7" w:rsidRPr="008727D7" w:rsidRDefault="008727D7" w:rsidP="00375F70">
            <w:pPr>
              <w:ind w:left="944"/>
              <w:rPr>
                <w:rFonts w:eastAsia="Times New Roman"/>
                <w:lang w:eastAsia="en-US"/>
              </w:rPr>
            </w:pPr>
            <w:r>
              <w:rPr>
                <w:rFonts w:eastAsia="Times New Roman"/>
                <w:lang w:eastAsia="en-US"/>
              </w:rPr>
              <w:t xml:space="preserve"> </w:t>
            </w:r>
            <w:r w:rsidRPr="008727D7">
              <w:rPr>
                <w:rFonts w:eastAsia="Times New Roman"/>
                <w:lang w:eastAsia="en-US"/>
              </w:rPr>
              <w:t>United States</w:t>
            </w:r>
          </w:p>
        </w:tc>
        <w:tc>
          <w:tcPr>
            <w:tcW w:w="0" w:type="auto"/>
            <w:vAlign w:val="center"/>
            <w:hideMark/>
          </w:tcPr>
          <w:p w14:paraId="46A4DA51" w14:textId="1455D540"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84</w:t>
            </w:r>
          </w:p>
        </w:tc>
      </w:tr>
      <w:tr w:rsidR="008727D7" w:rsidRPr="008727D7" w14:paraId="13544753" w14:textId="77777777" w:rsidTr="008727D7">
        <w:trPr>
          <w:tblCellSpacing w:w="15" w:type="dxa"/>
        </w:trPr>
        <w:tc>
          <w:tcPr>
            <w:tcW w:w="0" w:type="auto"/>
            <w:vAlign w:val="center"/>
            <w:hideMark/>
          </w:tcPr>
          <w:p w14:paraId="7DB7D73D" w14:textId="7FFB384F" w:rsidR="008727D7" w:rsidRPr="008727D7" w:rsidRDefault="008727D7" w:rsidP="00375F70">
            <w:pPr>
              <w:ind w:left="944"/>
              <w:rPr>
                <w:rFonts w:eastAsia="Times New Roman"/>
                <w:lang w:eastAsia="en-US"/>
              </w:rPr>
            </w:pPr>
            <w:r w:rsidRPr="008727D7">
              <w:rPr>
                <w:rFonts w:eastAsia="Times New Roman"/>
                <w:lang w:eastAsia="en-US"/>
              </w:rPr>
              <w:t xml:space="preserve"> China</w:t>
            </w:r>
          </w:p>
        </w:tc>
        <w:tc>
          <w:tcPr>
            <w:tcW w:w="0" w:type="auto"/>
            <w:vAlign w:val="center"/>
            <w:hideMark/>
          </w:tcPr>
          <w:p w14:paraId="10C93DCB" w14:textId="65AC45E6" w:rsidR="008727D7" w:rsidRPr="008727D7" w:rsidRDefault="008727D7" w:rsidP="00375F70">
            <w:pPr>
              <w:ind w:left="944"/>
              <w:rPr>
                <w:rFonts w:eastAsia="Times New Roman"/>
                <w:lang w:eastAsia="en-US"/>
              </w:rPr>
            </w:pPr>
            <w:r w:rsidRPr="008727D7">
              <w:rPr>
                <w:rFonts w:eastAsia="Times New Roman"/>
                <w:lang w:eastAsia="en-US"/>
              </w:rPr>
              <w:t>1</w:t>
            </w:r>
            <w:r w:rsidR="00B76610">
              <w:rPr>
                <w:rFonts w:eastAsia="Times New Roman"/>
                <w:lang w:eastAsia="en-US"/>
              </w:rPr>
              <w:t>53</w:t>
            </w:r>
          </w:p>
        </w:tc>
      </w:tr>
      <w:tr w:rsidR="008727D7" w:rsidRPr="008727D7" w14:paraId="1AA66A48" w14:textId="77777777" w:rsidTr="008727D7">
        <w:trPr>
          <w:tblCellSpacing w:w="15" w:type="dxa"/>
        </w:trPr>
        <w:tc>
          <w:tcPr>
            <w:tcW w:w="0" w:type="auto"/>
            <w:vAlign w:val="center"/>
            <w:hideMark/>
          </w:tcPr>
          <w:p w14:paraId="234105EF" w14:textId="5F04853F" w:rsidR="008727D7" w:rsidRPr="008727D7" w:rsidRDefault="008727D7" w:rsidP="00375F70">
            <w:pPr>
              <w:ind w:left="944"/>
              <w:rPr>
                <w:rFonts w:eastAsia="Times New Roman"/>
                <w:lang w:eastAsia="en-US"/>
              </w:rPr>
            </w:pPr>
            <w:r w:rsidRPr="008727D7">
              <w:rPr>
                <w:rFonts w:eastAsia="Times New Roman"/>
                <w:lang w:eastAsia="en-US"/>
              </w:rPr>
              <w:t xml:space="preserve"> India</w:t>
            </w:r>
          </w:p>
        </w:tc>
        <w:tc>
          <w:tcPr>
            <w:tcW w:w="0" w:type="auto"/>
            <w:vAlign w:val="center"/>
            <w:hideMark/>
          </w:tcPr>
          <w:p w14:paraId="108D5FF1" w14:textId="042B98D4"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w:t>
            </w:r>
          </w:p>
        </w:tc>
      </w:tr>
      <w:tr w:rsidR="008727D7" w:rsidRPr="008727D7" w14:paraId="3660641C" w14:textId="77777777" w:rsidTr="008727D7">
        <w:trPr>
          <w:tblCellSpacing w:w="15" w:type="dxa"/>
        </w:trPr>
        <w:tc>
          <w:tcPr>
            <w:tcW w:w="0" w:type="auto"/>
            <w:vAlign w:val="center"/>
            <w:hideMark/>
          </w:tcPr>
          <w:p w14:paraId="7D481BCD" w14:textId="701A1C49" w:rsidR="008727D7" w:rsidRPr="008727D7" w:rsidRDefault="008727D7" w:rsidP="00375F70">
            <w:pPr>
              <w:ind w:left="944"/>
              <w:rPr>
                <w:rFonts w:eastAsia="Times New Roman"/>
                <w:lang w:eastAsia="en-US"/>
              </w:rPr>
            </w:pPr>
            <w:r w:rsidRPr="008727D7">
              <w:rPr>
                <w:rFonts w:eastAsia="Times New Roman"/>
                <w:lang w:eastAsia="en-US"/>
              </w:rPr>
              <w:t xml:space="preserve"> UK</w:t>
            </w:r>
          </w:p>
        </w:tc>
        <w:tc>
          <w:tcPr>
            <w:tcW w:w="0" w:type="auto"/>
            <w:vAlign w:val="center"/>
            <w:hideMark/>
          </w:tcPr>
          <w:p w14:paraId="525F8AE5" w14:textId="13D96BDA" w:rsidR="008727D7" w:rsidRPr="008727D7" w:rsidRDefault="00B76610" w:rsidP="00375F70">
            <w:pPr>
              <w:ind w:left="944"/>
              <w:rPr>
                <w:rFonts w:eastAsia="Times New Roman"/>
                <w:lang w:eastAsia="en-US"/>
              </w:rPr>
            </w:pPr>
            <w:r>
              <w:rPr>
                <w:rFonts w:eastAsia="Times New Roman"/>
                <w:lang w:eastAsia="en-US"/>
              </w:rPr>
              <w:t>55</w:t>
            </w:r>
          </w:p>
        </w:tc>
      </w:tr>
      <w:tr w:rsidR="008727D7" w:rsidRPr="008727D7" w14:paraId="77A57B35" w14:textId="77777777" w:rsidTr="008727D7">
        <w:trPr>
          <w:tblCellSpacing w:w="15" w:type="dxa"/>
        </w:trPr>
        <w:tc>
          <w:tcPr>
            <w:tcW w:w="0" w:type="auto"/>
            <w:vAlign w:val="center"/>
            <w:hideMark/>
          </w:tcPr>
          <w:p w14:paraId="2AED55BF" w14:textId="305EAEAE" w:rsidR="008727D7" w:rsidRPr="008727D7" w:rsidRDefault="008727D7" w:rsidP="00375F70">
            <w:pPr>
              <w:ind w:left="944"/>
              <w:rPr>
                <w:rFonts w:eastAsia="Times New Roman"/>
                <w:lang w:eastAsia="en-US"/>
              </w:rPr>
            </w:pPr>
            <w:r w:rsidRPr="008727D7">
              <w:rPr>
                <w:rFonts w:eastAsia="Times New Roman"/>
                <w:lang w:eastAsia="en-US"/>
              </w:rPr>
              <w:t xml:space="preserve"> Germany</w:t>
            </w:r>
          </w:p>
        </w:tc>
        <w:tc>
          <w:tcPr>
            <w:tcW w:w="0" w:type="auto"/>
            <w:vAlign w:val="center"/>
            <w:hideMark/>
          </w:tcPr>
          <w:p w14:paraId="6DFF567A" w14:textId="4D2D2C62" w:rsidR="008727D7" w:rsidRPr="008727D7" w:rsidRDefault="00B76610" w:rsidP="00375F70">
            <w:pPr>
              <w:ind w:left="944"/>
              <w:rPr>
                <w:rFonts w:eastAsia="Times New Roman"/>
                <w:lang w:eastAsia="en-US"/>
              </w:rPr>
            </w:pPr>
            <w:r>
              <w:rPr>
                <w:rFonts w:eastAsia="Times New Roman"/>
                <w:lang w:eastAsia="en-US"/>
              </w:rPr>
              <w:t>31</w:t>
            </w:r>
          </w:p>
        </w:tc>
      </w:tr>
      <w:tr w:rsidR="008727D7" w:rsidRPr="008727D7" w14:paraId="33F31D79" w14:textId="77777777" w:rsidTr="008727D7">
        <w:trPr>
          <w:tblCellSpacing w:w="15" w:type="dxa"/>
        </w:trPr>
        <w:tc>
          <w:tcPr>
            <w:tcW w:w="0" w:type="auto"/>
            <w:vAlign w:val="center"/>
            <w:hideMark/>
          </w:tcPr>
          <w:p w14:paraId="227487E2" w14:textId="6E1FCA14" w:rsidR="008727D7" w:rsidRPr="008727D7" w:rsidRDefault="008727D7" w:rsidP="00375F70">
            <w:pPr>
              <w:ind w:left="944"/>
              <w:rPr>
                <w:rFonts w:eastAsia="Times New Roman"/>
                <w:lang w:eastAsia="en-US"/>
              </w:rPr>
            </w:pPr>
            <w:r w:rsidRPr="008727D7">
              <w:rPr>
                <w:rFonts w:eastAsia="Times New Roman"/>
                <w:lang w:eastAsia="en-US"/>
              </w:rPr>
              <w:t xml:space="preserve"> France</w:t>
            </w:r>
          </w:p>
        </w:tc>
        <w:tc>
          <w:tcPr>
            <w:tcW w:w="0" w:type="auto"/>
            <w:vAlign w:val="center"/>
            <w:hideMark/>
          </w:tcPr>
          <w:p w14:paraId="6B8DA4AB" w14:textId="7EBC3C01" w:rsidR="008727D7" w:rsidRPr="008727D7" w:rsidRDefault="00B76610" w:rsidP="00375F70">
            <w:pPr>
              <w:ind w:left="944"/>
              <w:rPr>
                <w:rFonts w:eastAsia="Times New Roman"/>
                <w:lang w:eastAsia="en-US"/>
              </w:rPr>
            </w:pPr>
            <w:r>
              <w:rPr>
                <w:rFonts w:eastAsia="Times New Roman"/>
                <w:lang w:eastAsia="en-US"/>
              </w:rPr>
              <w:t>28</w:t>
            </w:r>
          </w:p>
        </w:tc>
      </w:tr>
    </w:tbl>
    <w:p w14:paraId="10BE6D6C" w14:textId="77777777" w:rsidR="008727D7" w:rsidRPr="008727D7" w:rsidRDefault="008727D7" w:rsidP="00DA5ECF">
      <w:pPr>
        <w:numPr>
          <w:ilvl w:val="0"/>
          <w:numId w:val="13"/>
        </w:numPr>
        <w:spacing w:before="100" w:beforeAutospacing="1" w:after="100" w:afterAutospacing="1"/>
        <w:ind w:left="1080"/>
        <w:rPr>
          <w:rFonts w:eastAsia="Times New Roman"/>
          <w:lang w:eastAsia="en-US"/>
        </w:rPr>
      </w:pPr>
      <w:r w:rsidRPr="008727D7">
        <w:rPr>
          <w:rFonts w:eastAsia="Times New Roman"/>
          <w:lang w:eastAsia="en-US"/>
        </w:rPr>
        <w:t xml:space="preserve">The </w:t>
      </w:r>
      <w:r w:rsidRPr="008727D7">
        <w:rPr>
          <w:rFonts w:eastAsia="Times New Roman"/>
          <w:b/>
          <w:bCs/>
          <w:lang w:eastAsia="en-US"/>
        </w:rPr>
        <w:t>U.S. again leads</w:t>
      </w:r>
      <w:r w:rsidRPr="008727D7">
        <w:rPr>
          <w:rFonts w:eastAsia="Times New Roman"/>
          <w:lang w:eastAsia="en-US"/>
        </w:rPr>
        <w:t xml:space="preserve"> by a wide margin, hosting over </w:t>
      </w:r>
      <w:r w:rsidRPr="008727D7">
        <w:rPr>
          <w:rFonts w:eastAsia="Times New Roman"/>
          <w:b/>
          <w:bCs/>
          <w:lang w:eastAsia="en-US"/>
        </w:rPr>
        <w:t>50%</w:t>
      </w:r>
      <w:r w:rsidRPr="008727D7">
        <w:rPr>
          <w:rFonts w:eastAsia="Times New Roman"/>
          <w:lang w:eastAsia="en-US"/>
        </w:rPr>
        <w:t xml:space="preserve"> of all companies shown.</w:t>
      </w:r>
    </w:p>
    <w:p w14:paraId="74788021" w14:textId="77777777" w:rsidR="008727D7" w:rsidRPr="008727D7" w:rsidRDefault="008727D7" w:rsidP="00DA5ECF">
      <w:pPr>
        <w:numPr>
          <w:ilvl w:val="0"/>
          <w:numId w:val="13"/>
        </w:numPr>
        <w:spacing w:before="100" w:beforeAutospacing="1" w:after="100" w:afterAutospacing="1"/>
        <w:ind w:left="108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follow, reflecting their growing startup ecosystems.</w:t>
      </w:r>
    </w:p>
    <w:p w14:paraId="00C77467" w14:textId="6B3CBD7A" w:rsidR="008727D7" w:rsidRPr="008727D7" w:rsidRDefault="008727D7" w:rsidP="00DA5ECF">
      <w:pPr>
        <w:numPr>
          <w:ilvl w:val="0"/>
          <w:numId w:val="13"/>
        </w:numPr>
        <w:spacing w:before="100" w:beforeAutospacing="1" w:after="100" w:afterAutospacing="1"/>
        <w:ind w:left="1080"/>
        <w:rPr>
          <w:rFonts w:eastAsia="Times New Roman"/>
          <w:lang w:eastAsia="en-US"/>
        </w:rPr>
      </w:pPr>
      <w:r w:rsidRPr="008727D7">
        <w:rPr>
          <w:rFonts w:eastAsia="Times New Roman"/>
          <w:b/>
          <w:bCs/>
          <w:lang w:eastAsia="en-US"/>
        </w:rPr>
        <w:t>European countries</w:t>
      </w:r>
      <w:r w:rsidRPr="008727D7">
        <w:rPr>
          <w:rFonts w:eastAsia="Times New Roman"/>
          <w:lang w:eastAsia="en-US"/>
        </w:rPr>
        <w:t xml:space="preserve"> have fewer companies but still contribute significant valuation.</w:t>
      </w:r>
    </w:p>
    <w:p w14:paraId="7EC931FC" w14:textId="7389F9A7" w:rsidR="008727D7" w:rsidRPr="00892F74" w:rsidRDefault="008727D7" w:rsidP="00375F70">
      <w:pPr>
        <w:spacing w:before="100" w:beforeAutospacing="1" w:after="100" w:afterAutospacing="1"/>
        <w:ind w:left="1080"/>
        <w:outlineLvl w:val="1"/>
        <w:rPr>
          <w:rFonts w:eastAsia="Times New Roman"/>
          <w:bCs/>
          <w:lang w:eastAsia="en-US"/>
        </w:rPr>
      </w:pPr>
      <w:bookmarkStart w:id="24" w:name="_Toc203470917"/>
      <w:r w:rsidRPr="00892F74">
        <w:rPr>
          <w:rFonts w:eastAsia="Times New Roman"/>
          <w:bCs/>
          <w:lang w:eastAsia="en-US"/>
        </w:rPr>
        <w:t>Key Insights</w:t>
      </w:r>
      <w:bookmarkEnd w:id="24"/>
    </w:p>
    <w:p w14:paraId="078F94F3" w14:textId="14D8DA8F" w:rsidR="008727D7" w:rsidRPr="00892F74" w:rsidRDefault="008727D7" w:rsidP="00375F70">
      <w:pPr>
        <w:spacing w:before="100" w:beforeAutospacing="1" w:after="100" w:afterAutospacing="1"/>
        <w:ind w:left="1080"/>
        <w:outlineLvl w:val="2"/>
        <w:rPr>
          <w:rFonts w:eastAsia="Times New Roman"/>
          <w:bCs/>
          <w:lang w:eastAsia="en-US"/>
        </w:rPr>
      </w:pPr>
      <w:bookmarkStart w:id="25" w:name="_Toc203470918"/>
      <w:r w:rsidRPr="00892F74">
        <w:rPr>
          <w:rFonts w:eastAsia="Times New Roman"/>
          <w:bCs/>
          <w:lang w:eastAsia="en-US"/>
        </w:rPr>
        <w:t>United States</w:t>
      </w:r>
      <w:bookmarkEnd w:id="25"/>
    </w:p>
    <w:p w14:paraId="2A51EBCC" w14:textId="77777777" w:rsidR="008727D7" w:rsidRPr="008727D7" w:rsidRDefault="008727D7" w:rsidP="00DA5ECF">
      <w:pPr>
        <w:numPr>
          <w:ilvl w:val="0"/>
          <w:numId w:val="14"/>
        </w:numPr>
        <w:spacing w:before="100" w:beforeAutospacing="1" w:after="100" w:afterAutospacing="1"/>
        <w:ind w:left="1620"/>
        <w:rPr>
          <w:rFonts w:eastAsia="Times New Roman"/>
          <w:lang w:eastAsia="en-US"/>
        </w:rPr>
      </w:pPr>
      <w:r w:rsidRPr="008727D7">
        <w:rPr>
          <w:rFonts w:eastAsia="Times New Roman"/>
          <w:lang w:eastAsia="en-US"/>
        </w:rPr>
        <w:t>Leads in both valuation and company count.</w:t>
      </w:r>
    </w:p>
    <w:p w14:paraId="23CFA975" w14:textId="77777777" w:rsidR="008727D7" w:rsidRPr="008727D7" w:rsidRDefault="008727D7" w:rsidP="00DA5ECF">
      <w:pPr>
        <w:numPr>
          <w:ilvl w:val="0"/>
          <w:numId w:val="14"/>
        </w:numPr>
        <w:spacing w:before="100" w:beforeAutospacing="1" w:after="100" w:afterAutospacing="1"/>
        <w:ind w:left="1620"/>
        <w:rPr>
          <w:rFonts w:eastAsia="Times New Roman"/>
          <w:lang w:eastAsia="en-US"/>
        </w:rPr>
      </w:pPr>
      <w:r w:rsidRPr="008727D7">
        <w:rPr>
          <w:rFonts w:eastAsia="Times New Roman"/>
          <w:lang w:eastAsia="en-US"/>
        </w:rPr>
        <w:t>Suggests not just quantity but also high-value companies (e.g., unicorns, decacorns).</w:t>
      </w:r>
    </w:p>
    <w:p w14:paraId="70A4B7C1" w14:textId="3A5E1A2C" w:rsidR="008727D7" w:rsidRPr="00892F74" w:rsidRDefault="008727D7" w:rsidP="00155E37">
      <w:pPr>
        <w:spacing w:before="100" w:beforeAutospacing="1" w:after="100" w:afterAutospacing="1"/>
        <w:ind w:left="810" w:firstLine="270"/>
        <w:outlineLvl w:val="2"/>
        <w:rPr>
          <w:rFonts w:eastAsia="Times New Roman"/>
          <w:bCs/>
          <w:lang w:eastAsia="en-US"/>
        </w:rPr>
      </w:pPr>
      <w:bookmarkStart w:id="26" w:name="_Toc203470919"/>
      <w:r w:rsidRPr="00892F74">
        <w:rPr>
          <w:rFonts w:eastAsia="Times New Roman"/>
          <w:bCs/>
          <w:lang w:eastAsia="en-US"/>
        </w:rPr>
        <w:t>China</w:t>
      </w:r>
      <w:bookmarkEnd w:id="26"/>
    </w:p>
    <w:p w14:paraId="7A2A678A" w14:textId="77777777" w:rsidR="008727D7" w:rsidRPr="008727D7" w:rsidRDefault="008727D7" w:rsidP="00DA5ECF">
      <w:pPr>
        <w:numPr>
          <w:ilvl w:val="0"/>
          <w:numId w:val="15"/>
        </w:numPr>
        <w:spacing w:before="100" w:beforeAutospacing="1" w:after="100" w:afterAutospacing="1"/>
        <w:ind w:left="1620"/>
        <w:rPr>
          <w:rFonts w:eastAsia="Times New Roman"/>
          <w:lang w:eastAsia="en-US"/>
        </w:rPr>
      </w:pPr>
      <w:r w:rsidRPr="008727D7">
        <w:rPr>
          <w:rFonts w:eastAsia="Times New Roman"/>
          <w:lang w:eastAsia="en-US"/>
        </w:rPr>
        <w:t>Strong second in both metrics.</w:t>
      </w:r>
    </w:p>
    <w:p w14:paraId="47D2FFDC" w14:textId="77777777" w:rsidR="008727D7" w:rsidRPr="008727D7" w:rsidRDefault="008727D7" w:rsidP="00DA5ECF">
      <w:pPr>
        <w:numPr>
          <w:ilvl w:val="0"/>
          <w:numId w:val="15"/>
        </w:numPr>
        <w:spacing w:before="100" w:beforeAutospacing="1" w:after="100" w:afterAutospacing="1"/>
        <w:ind w:left="1620"/>
        <w:rPr>
          <w:rFonts w:eastAsia="Times New Roman"/>
          <w:lang w:eastAsia="en-US"/>
        </w:rPr>
      </w:pPr>
      <w:r w:rsidRPr="008727D7">
        <w:rPr>
          <w:rFonts w:eastAsia="Times New Roman"/>
          <w:lang w:eastAsia="en-US"/>
        </w:rPr>
        <w:t>High average valuation per company, indicating a mature and well-funded ecosystem.</w:t>
      </w:r>
    </w:p>
    <w:p w14:paraId="04AE75F7" w14:textId="448AA200" w:rsidR="008727D7" w:rsidRPr="00892F74" w:rsidRDefault="008727D7" w:rsidP="004D7544">
      <w:pPr>
        <w:spacing w:before="100" w:beforeAutospacing="1" w:after="100" w:afterAutospacing="1"/>
        <w:ind w:left="810" w:firstLine="270"/>
        <w:outlineLvl w:val="2"/>
        <w:rPr>
          <w:rFonts w:eastAsia="Times New Roman"/>
          <w:bCs/>
          <w:lang w:eastAsia="en-US"/>
        </w:rPr>
      </w:pPr>
      <w:bookmarkStart w:id="27" w:name="_Toc203470920"/>
      <w:r w:rsidRPr="00892F74">
        <w:rPr>
          <w:rFonts w:eastAsia="Times New Roman"/>
          <w:bCs/>
          <w:lang w:eastAsia="en-US"/>
        </w:rPr>
        <w:t>India</w:t>
      </w:r>
      <w:bookmarkEnd w:id="27"/>
    </w:p>
    <w:p w14:paraId="33F02C72" w14:textId="77777777" w:rsidR="008727D7" w:rsidRPr="008727D7" w:rsidRDefault="008727D7" w:rsidP="00DA5ECF">
      <w:pPr>
        <w:numPr>
          <w:ilvl w:val="0"/>
          <w:numId w:val="16"/>
        </w:numPr>
        <w:spacing w:before="100" w:beforeAutospacing="1" w:after="100" w:afterAutospacing="1"/>
        <w:ind w:left="1620"/>
        <w:rPr>
          <w:rFonts w:eastAsia="Times New Roman"/>
          <w:lang w:eastAsia="en-US"/>
        </w:rPr>
      </w:pPr>
      <w:r w:rsidRPr="008727D7">
        <w:rPr>
          <w:rFonts w:eastAsia="Times New Roman"/>
          <w:lang w:eastAsia="en-US"/>
        </w:rPr>
        <w:t>Fewer companies than China but still ranks 3rd in valuation.</w:t>
      </w:r>
    </w:p>
    <w:p w14:paraId="1FE5CF3B" w14:textId="77777777" w:rsidR="008727D7" w:rsidRPr="008727D7" w:rsidRDefault="008727D7" w:rsidP="00DA5ECF">
      <w:pPr>
        <w:numPr>
          <w:ilvl w:val="0"/>
          <w:numId w:val="16"/>
        </w:numPr>
        <w:spacing w:before="100" w:beforeAutospacing="1" w:after="100" w:afterAutospacing="1"/>
        <w:ind w:left="1620"/>
        <w:rPr>
          <w:rFonts w:eastAsia="Times New Roman"/>
          <w:lang w:eastAsia="en-US"/>
        </w:rPr>
      </w:pPr>
      <w:r w:rsidRPr="008727D7">
        <w:rPr>
          <w:rFonts w:eastAsia="Times New Roman"/>
          <w:lang w:eastAsia="en-US"/>
        </w:rPr>
        <w:t>Indicates rising influence in global tech and startup innovation.</w:t>
      </w:r>
    </w:p>
    <w:p w14:paraId="4E4BDEA7" w14:textId="5F9CE454" w:rsidR="008727D7" w:rsidRPr="00892F74" w:rsidRDefault="004D7544" w:rsidP="004D7544">
      <w:pPr>
        <w:spacing w:before="100" w:beforeAutospacing="1" w:after="100" w:afterAutospacing="1"/>
        <w:ind w:left="540" w:firstLine="450"/>
        <w:outlineLvl w:val="2"/>
        <w:rPr>
          <w:rFonts w:eastAsia="Times New Roman"/>
          <w:bCs/>
          <w:lang w:eastAsia="en-US"/>
        </w:rPr>
      </w:pPr>
      <w:r>
        <w:rPr>
          <w:rFonts w:eastAsia="Times New Roman"/>
          <w:b/>
          <w:bCs/>
          <w:sz w:val="27"/>
          <w:szCs w:val="27"/>
          <w:lang w:eastAsia="en-US"/>
        </w:rPr>
        <w:t xml:space="preserve"> </w:t>
      </w:r>
      <w:bookmarkStart w:id="28" w:name="_Toc203470921"/>
      <w:r w:rsidR="008727D7" w:rsidRPr="00892F74">
        <w:rPr>
          <w:rFonts w:eastAsia="Times New Roman"/>
          <w:bCs/>
          <w:lang w:eastAsia="en-US"/>
        </w:rPr>
        <w:t>Europe (UK, Germany, France)</w:t>
      </w:r>
      <w:bookmarkEnd w:id="28"/>
    </w:p>
    <w:p w14:paraId="4FA98CCD" w14:textId="77777777" w:rsidR="008727D7" w:rsidRPr="008727D7" w:rsidRDefault="008727D7" w:rsidP="00DA5ECF">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Moderate number of companies with solid valuations.</w:t>
      </w:r>
    </w:p>
    <w:p w14:paraId="368B7009" w14:textId="77777777" w:rsidR="008727D7" w:rsidRPr="008727D7" w:rsidRDefault="008727D7" w:rsidP="00DA5ECF">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Suggests efficient capital deployment and possibly more late-stage companies.</w:t>
      </w:r>
    </w:p>
    <w:p w14:paraId="1E55E1C3" w14:textId="338A483F" w:rsidR="008727D7" w:rsidRPr="00892F74" w:rsidRDefault="008727D7" w:rsidP="004D7544">
      <w:pPr>
        <w:spacing w:before="100" w:beforeAutospacing="1" w:after="100" w:afterAutospacing="1"/>
        <w:ind w:left="720" w:firstLine="270"/>
        <w:outlineLvl w:val="2"/>
        <w:rPr>
          <w:rFonts w:eastAsia="Times New Roman"/>
          <w:bCs/>
          <w:lang w:eastAsia="en-US"/>
        </w:rPr>
      </w:pPr>
      <w:bookmarkStart w:id="29" w:name="_Toc203470922"/>
      <w:r w:rsidRPr="00892F74">
        <w:rPr>
          <w:rFonts w:eastAsia="Times New Roman"/>
          <w:bCs/>
          <w:lang w:eastAsia="en-US"/>
        </w:rPr>
        <w:t>Others (e.g., Israel, Brazil, Singapore)</w:t>
      </w:r>
      <w:bookmarkEnd w:id="29"/>
    </w:p>
    <w:p w14:paraId="5FC2BD2C" w14:textId="77777777" w:rsidR="008727D7" w:rsidRPr="008727D7" w:rsidRDefault="008727D7" w:rsidP="00DA5ECF">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Smaller ecosystems but still producing high-value companies.</w:t>
      </w:r>
    </w:p>
    <w:p w14:paraId="4BFEE77F" w14:textId="4BE09506" w:rsidR="008727D7" w:rsidRPr="008727D7" w:rsidRDefault="008727D7" w:rsidP="00DA5ECF">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May represent emerging innovation hubs.</w:t>
      </w:r>
    </w:p>
    <w:p w14:paraId="0D03D7EB" w14:textId="060F713B" w:rsidR="008727D7" w:rsidRPr="00892F74" w:rsidRDefault="008727D7" w:rsidP="00375F70">
      <w:pPr>
        <w:spacing w:before="100" w:beforeAutospacing="1" w:after="100" w:afterAutospacing="1"/>
        <w:ind w:left="450"/>
        <w:outlineLvl w:val="1"/>
        <w:rPr>
          <w:rFonts w:eastAsia="Times New Roman"/>
          <w:bCs/>
          <w:sz w:val="28"/>
          <w:szCs w:val="28"/>
          <w:lang w:eastAsia="en-US"/>
        </w:rPr>
      </w:pPr>
      <w:bookmarkStart w:id="30" w:name="_Toc203470923"/>
      <w:r w:rsidRPr="00892F74">
        <w:rPr>
          <w:rFonts w:eastAsia="Times New Roman"/>
          <w:bCs/>
          <w:sz w:val="28"/>
          <w:szCs w:val="28"/>
          <w:lang w:eastAsia="en-US"/>
        </w:rPr>
        <w:lastRenderedPageBreak/>
        <w:t>Conclusion</w:t>
      </w:r>
      <w:bookmarkEnd w:id="30"/>
    </w:p>
    <w:p w14:paraId="677F119C"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lang w:eastAsia="en-US"/>
        </w:rPr>
        <w:t xml:space="preserve">The </w:t>
      </w:r>
      <w:r w:rsidRPr="008727D7">
        <w:rPr>
          <w:rFonts w:eastAsia="Times New Roman"/>
          <w:b/>
          <w:bCs/>
          <w:lang w:eastAsia="en-US"/>
        </w:rPr>
        <w:t>U.S. is the undisputed leader</w:t>
      </w:r>
      <w:r w:rsidRPr="008727D7">
        <w:rPr>
          <w:rFonts w:eastAsia="Times New Roman"/>
          <w:lang w:eastAsia="en-US"/>
        </w:rPr>
        <w:t xml:space="preserve"> in both startup volume and valuation.</w:t>
      </w:r>
    </w:p>
    <w:p w14:paraId="10D37334"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are rapidly scaling, with China showing higher capital concentration.</w:t>
      </w:r>
    </w:p>
    <w:p w14:paraId="1AF74A17"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b/>
          <w:bCs/>
          <w:lang w:eastAsia="en-US"/>
        </w:rPr>
        <w:t>Europe</w:t>
      </w:r>
      <w:r w:rsidRPr="008727D7">
        <w:rPr>
          <w:rFonts w:eastAsia="Times New Roman"/>
          <w:lang w:eastAsia="en-US"/>
        </w:rPr>
        <w:t xml:space="preserve"> maintains a strong presence with fewer but valuable companies.</w:t>
      </w:r>
    </w:p>
    <w:p w14:paraId="1BE210AD"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b/>
          <w:bCs/>
          <w:lang w:eastAsia="en-US"/>
        </w:rPr>
        <w:t>Emerging markets</w:t>
      </w:r>
      <w:r w:rsidRPr="008727D7">
        <w:rPr>
          <w:rFonts w:eastAsia="Times New Roman"/>
          <w:lang w:eastAsia="en-US"/>
        </w:rPr>
        <w:t xml:space="preserve"> like Israel, Brazil, and Southeast Asia are punching above their weight in valuation per company.</w:t>
      </w:r>
    </w:p>
    <w:p w14:paraId="7102CD5D" w14:textId="77777777" w:rsidR="00BC147E" w:rsidRDefault="00BC147E">
      <w:pPr>
        <w:rPr>
          <w:b/>
          <w:bCs/>
          <w:kern w:val="32"/>
        </w:rPr>
      </w:pPr>
      <w:r>
        <w:br w:type="page"/>
      </w:r>
    </w:p>
    <w:p w14:paraId="6C94D1B1" w14:textId="538ED417" w:rsidR="003E41DE" w:rsidRPr="00B803C5" w:rsidRDefault="003E41DE" w:rsidP="003E41DE">
      <w:pPr>
        <w:pStyle w:val="Heading1"/>
        <w:ind w:left="360"/>
        <w:rPr>
          <w:rFonts w:ascii="Times New Roman" w:hAnsi="Times New Roman" w:cs="Times New Roman"/>
          <w:sz w:val="28"/>
          <w:szCs w:val="28"/>
        </w:rPr>
      </w:pPr>
      <w:bookmarkStart w:id="31" w:name="_Toc203470924"/>
      <w:r w:rsidRPr="00B803C5">
        <w:rPr>
          <w:rFonts w:ascii="Times New Roman" w:hAnsi="Times New Roman" w:cs="Times New Roman"/>
          <w:sz w:val="28"/>
          <w:szCs w:val="28"/>
        </w:rPr>
        <w:lastRenderedPageBreak/>
        <w:t>6.3 Sector-Based Analysis</w:t>
      </w:r>
      <w:r w:rsidR="000538D9">
        <w:rPr>
          <w:rFonts w:ascii="Times New Roman" w:hAnsi="Times New Roman" w:cs="Times New Roman"/>
          <w:sz w:val="28"/>
          <w:szCs w:val="28"/>
        </w:rPr>
        <w:t xml:space="preserve"> (Top Sector)</w:t>
      </w:r>
      <w:bookmarkEnd w:id="31"/>
    </w:p>
    <w:p w14:paraId="00B5A055" w14:textId="18436907" w:rsidR="007C7052" w:rsidRPr="007C7052" w:rsidRDefault="007C7052" w:rsidP="007C7052"/>
    <w:p w14:paraId="41C59150" w14:textId="1DDDDED1" w:rsidR="008727D7" w:rsidRDefault="007C7052" w:rsidP="008727D7">
      <w:r w:rsidRPr="007C7052">
        <w:rPr>
          <w:noProof/>
        </w:rPr>
        <w:drawing>
          <wp:inline distT="0" distB="0" distL="0" distR="0" wp14:anchorId="41D9FB19" wp14:editId="1442D227">
            <wp:extent cx="5331993" cy="39329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127" cy="3934536"/>
                    </a:xfrm>
                    <a:prstGeom prst="rect">
                      <a:avLst/>
                    </a:prstGeom>
                  </pic:spPr>
                </pic:pic>
              </a:graphicData>
            </a:graphic>
          </wp:inline>
        </w:drawing>
      </w:r>
    </w:p>
    <w:p w14:paraId="63B9C999" w14:textId="21BD4E54" w:rsidR="004E110F" w:rsidRDefault="004E110F"/>
    <w:p w14:paraId="6520978E" w14:textId="5184EDF5" w:rsidR="0065303F" w:rsidRPr="00071AF6" w:rsidRDefault="004D7544" w:rsidP="00DA5ECF">
      <w:pPr>
        <w:numPr>
          <w:ilvl w:val="0"/>
          <w:numId w:val="20"/>
        </w:numPr>
        <w:spacing w:before="100" w:beforeAutospacing="1" w:after="100" w:afterAutospacing="1"/>
        <w:rPr>
          <w:rFonts w:eastAsia="Times New Roman"/>
          <w:lang w:eastAsia="en-US"/>
        </w:rPr>
      </w:pPr>
      <w:r w:rsidRPr="00071AF6">
        <w:rPr>
          <w:rFonts w:eastAsia="Times New Roman"/>
          <w:bCs/>
          <w:lang w:eastAsia="en-US"/>
        </w:rPr>
        <w:t xml:space="preserve">Chart 1: </w:t>
      </w:r>
      <w:r w:rsidR="0065303F" w:rsidRPr="00071AF6">
        <w:rPr>
          <w:rFonts w:eastAsia="Times New Roman"/>
          <w:bCs/>
          <w:lang w:eastAsia="en-US"/>
        </w:rPr>
        <w:t>Total Valuation ($B)</w:t>
      </w:r>
    </w:p>
    <w:p w14:paraId="2E630C9C" w14:textId="0D9A7593" w:rsidR="0065303F" w:rsidRPr="00071AF6" w:rsidRDefault="004D7544" w:rsidP="00DA5ECF">
      <w:pPr>
        <w:numPr>
          <w:ilvl w:val="0"/>
          <w:numId w:val="20"/>
        </w:numPr>
        <w:spacing w:before="100" w:beforeAutospacing="1" w:after="100" w:afterAutospacing="1"/>
        <w:rPr>
          <w:rFonts w:eastAsia="Times New Roman"/>
          <w:lang w:eastAsia="en-US"/>
        </w:rPr>
      </w:pPr>
      <w:r w:rsidRPr="00071AF6">
        <w:rPr>
          <w:rFonts w:eastAsia="Times New Roman"/>
          <w:bCs/>
          <w:lang w:eastAsia="en-US"/>
        </w:rPr>
        <w:t xml:space="preserve">Chart 2: </w:t>
      </w:r>
      <w:r w:rsidR="0065303F" w:rsidRPr="00071AF6">
        <w:rPr>
          <w:rFonts w:eastAsia="Times New Roman"/>
          <w:bCs/>
          <w:lang w:eastAsia="en-US"/>
        </w:rPr>
        <w:t>Number of Companies</w:t>
      </w:r>
    </w:p>
    <w:p w14:paraId="28E79756" w14:textId="77777777" w:rsidR="0065303F" w:rsidRPr="0065303F" w:rsidRDefault="0065303F" w:rsidP="004D7544">
      <w:pPr>
        <w:spacing w:before="100" w:beforeAutospacing="1" w:after="100" w:afterAutospacing="1"/>
        <w:ind w:left="720"/>
        <w:jc w:val="both"/>
        <w:rPr>
          <w:rFonts w:eastAsia="Times New Roman"/>
          <w:lang w:eastAsia="en-US"/>
        </w:rPr>
      </w:pPr>
      <w:r w:rsidRPr="0065303F">
        <w:rPr>
          <w:rFonts w:eastAsia="Times New Roman"/>
          <w:lang w:eastAsia="en-US"/>
        </w:rPr>
        <w:t>These charts help us understand which sectors are attracting the most capital and where the highest concentration of startups lies.</w:t>
      </w:r>
    </w:p>
    <w:p w14:paraId="57A58FD7" w14:textId="7A3D023F" w:rsidR="0065303F" w:rsidRPr="0065303F" w:rsidRDefault="0065303F" w:rsidP="0065303F">
      <w:pPr>
        <w:rPr>
          <w:rFonts w:eastAsia="Times New Roman"/>
          <w:lang w:eastAsia="en-US"/>
        </w:rPr>
      </w:pPr>
    </w:p>
    <w:p w14:paraId="2D150592" w14:textId="737A5628" w:rsidR="00F341D2" w:rsidRPr="00071AF6" w:rsidRDefault="0065303F" w:rsidP="00F341D2">
      <w:pPr>
        <w:spacing w:before="100" w:beforeAutospacing="1" w:after="100" w:afterAutospacing="1"/>
        <w:ind w:left="450"/>
        <w:outlineLvl w:val="1"/>
        <w:rPr>
          <w:rFonts w:eastAsia="Times New Roman"/>
          <w:bCs/>
          <w:sz w:val="28"/>
          <w:szCs w:val="28"/>
          <w:lang w:eastAsia="en-US"/>
        </w:rPr>
      </w:pPr>
      <w:bookmarkStart w:id="32" w:name="_Toc203470925"/>
      <w:r w:rsidRPr="00071AF6">
        <w:rPr>
          <w:rFonts w:eastAsia="Times New Roman"/>
          <w:bCs/>
          <w:sz w:val="28"/>
          <w:szCs w:val="28"/>
          <w:lang w:eastAsia="en-US"/>
        </w:rPr>
        <w:t>Chart 1: Total Valuation by Sector</w:t>
      </w:r>
      <w:bookmarkEnd w:id="32"/>
    </w:p>
    <w:p w14:paraId="3748382A" w14:textId="5DC072FF" w:rsidR="00C510AE" w:rsidRPr="00C510AE" w:rsidRDefault="00C510AE" w:rsidP="00C510AE">
      <w:pPr>
        <w:spacing w:before="100" w:beforeAutospacing="1" w:after="100" w:afterAutospacing="1"/>
        <w:ind w:left="450"/>
        <w:rPr>
          <w:rFonts w:eastAsia="Times New Roman"/>
          <w:lang w:eastAsia="en-US"/>
        </w:rPr>
      </w:pPr>
      <w:r w:rsidRPr="0065303F">
        <w:rPr>
          <w:rFonts w:eastAsia="Times New Roman"/>
          <w:lang w:eastAsia="en-US"/>
        </w:rPr>
        <w:t xml:space="preserve">This chart ranks sectors by the </w:t>
      </w:r>
      <w:r w:rsidRPr="0065303F">
        <w:rPr>
          <w:rFonts w:eastAsia="Times New Roman"/>
          <w:b/>
          <w:bCs/>
          <w:lang w:eastAsia="en-US"/>
        </w:rPr>
        <w:t>cumulative valuation</w:t>
      </w:r>
      <w:r w:rsidRPr="0065303F">
        <w:rPr>
          <w:rFonts w:eastAsia="Times New Roman"/>
          <w:lang w:eastAsia="en-US"/>
        </w:rPr>
        <w:t xml:space="preserve"> of companies within each.</w:t>
      </w:r>
    </w:p>
    <w:tbl>
      <w:tblPr>
        <w:tblpPr w:leftFromText="180" w:rightFromText="180" w:vertAnchor="text" w:horzAnchor="page" w:tblpX="2425" w:tblpY="442"/>
        <w:tblW w:w="0" w:type="auto"/>
        <w:tblCellSpacing w:w="15" w:type="dxa"/>
        <w:tblCellMar>
          <w:top w:w="15" w:type="dxa"/>
          <w:left w:w="15" w:type="dxa"/>
          <w:bottom w:w="15" w:type="dxa"/>
          <w:right w:w="15" w:type="dxa"/>
        </w:tblCellMar>
        <w:tblLook w:val="04A0" w:firstRow="1" w:lastRow="0" w:firstColumn="1" w:lastColumn="0" w:noHBand="0" w:noVBand="1"/>
      </w:tblPr>
      <w:tblGrid>
        <w:gridCol w:w="636"/>
        <w:gridCol w:w="2160"/>
        <w:gridCol w:w="1589"/>
      </w:tblGrid>
      <w:tr w:rsidR="00F341D2" w:rsidRPr="0065303F" w14:paraId="41BBC057" w14:textId="77777777" w:rsidTr="00F341D2">
        <w:trPr>
          <w:tblHeader/>
          <w:tblCellSpacing w:w="15" w:type="dxa"/>
        </w:trPr>
        <w:tc>
          <w:tcPr>
            <w:tcW w:w="0" w:type="auto"/>
            <w:vAlign w:val="center"/>
            <w:hideMark/>
          </w:tcPr>
          <w:p w14:paraId="10D89B66" w14:textId="77777777" w:rsidR="00F341D2" w:rsidRPr="0065303F" w:rsidRDefault="00F341D2" w:rsidP="00F341D2">
            <w:pPr>
              <w:jc w:val="center"/>
              <w:rPr>
                <w:rFonts w:eastAsia="Times New Roman"/>
                <w:b/>
                <w:bCs/>
                <w:lang w:eastAsia="en-US"/>
              </w:rPr>
            </w:pPr>
            <w:r w:rsidRPr="0065303F">
              <w:rPr>
                <w:rFonts w:eastAsia="Times New Roman"/>
                <w:b/>
                <w:bCs/>
                <w:lang w:eastAsia="en-US"/>
              </w:rPr>
              <w:t>Rank</w:t>
            </w:r>
          </w:p>
        </w:tc>
        <w:tc>
          <w:tcPr>
            <w:tcW w:w="0" w:type="auto"/>
            <w:vAlign w:val="center"/>
            <w:hideMark/>
          </w:tcPr>
          <w:p w14:paraId="60CE47A2" w14:textId="77777777" w:rsidR="00F341D2" w:rsidRPr="0065303F" w:rsidRDefault="00F341D2" w:rsidP="00F341D2">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649EF8CD" w14:textId="77777777" w:rsidR="00F341D2" w:rsidRPr="0065303F" w:rsidRDefault="00F341D2" w:rsidP="00F341D2">
            <w:pPr>
              <w:jc w:val="center"/>
              <w:rPr>
                <w:rFonts w:eastAsia="Times New Roman"/>
                <w:b/>
                <w:bCs/>
                <w:lang w:eastAsia="en-US"/>
              </w:rPr>
            </w:pPr>
            <w:r w:rsidRPr="0065303F">
              <w:rPr>
                <w:rFonts w:eastAsia="Times New Roman"/>
                <w:b/>
                <w:bCs/>
                <w:lang w:eastAsia="en-US"/>
              </w:rPr>
              <w:t>Valuation ($B)</w:t>
            </w:r>
          </w:p>
        </w:tc>
      </w:tr>
      <w:tr w:rsidR="00F341D2" w:rsidRPr="0065303F" w14:paraId="5AC7E07E" w14:textId="77777777" w:rsidTr="00F341D2">
        <w:trPr>
          <w:tblCellSpacing w:w="15" w:type="dxa"/>
        </w:trPr>
        <w:tc>
          <w:tcPr>
            <w:tcW w:w="0" w:type="auto"/>
            <w:vAlign w:val="center"/>
            <w:hideMark/>
          </w:tcPr>
          <w:p w14:paraId="5ACEAAB6" w14:textId="77777777" w:rsidR="00F341D2" w:rsidRPr="0065303F" w:rsidRDefault="00F341D2" w:rsidP="00F341D2">
            <w:pPr>
              <w:rPr>
                <w:rFonts w:eastAsia="Times New Roman"/>
                <w:lang w:eastAsia="en-US"/>
              </w:rPr>
            </w:pPr>
            <w:r w:rsidRPr="0065303F">
              <w:rPr>
                <w:rFonts w:eastAsia="Times New Roman"/>
                <w:lang w:eastAsia="en-US"/>
              </w:rPr>
              <w:t>1</w:t>
            </w:r>
          </w:p>
        </w:tc>
        <w:tc>
          <w:tcPr>
            <w:tcW w:w="0" w:type="auto"/>
            <w:vAlign w:val="center"/>
            <w:hideMark/>
          </w:tcPr>
          <w:p w14:paraId="4577F18B" w14:textId="77777777" w:rsidR="00F341D2" w:rsidRPr="0065303F" w:rsidRDefault="00F341D2" w:rsidP="00F341D2">
            <w:pPr>
              <w:rPr>
                <w:rFonts w:eastAsia="Times New Roman"/>
                <w:lang w:eastAsia="en-US"/>
              </w:rPr>
            </w:pPr>
            <w:r w:rsidRPr="0065303F">
              <w:rPr>
                <w:rFonts w:eastAsia="Times New Roman"/>
                <w:lang w:eastAsia="en-US"/>
              </w:rPr>
              <w:t>Artificial Intelligence</w:t>
            </w:r>
          </w:p>
        </w:tc>
        <w:tc>
          <w:tcPr>
            <w:tcW w:w="0" w:type="auto"/>
            <w:vAlign w:val="center"/>
            <w:hideMark/>
          </w:tcPr>
          <w:p w14:paraId="257A2AC7"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591</w:t>
            </w:r>
          </w:p>
        </w:tc>
      </w:tr>
      <w:tr w:rsidR="00F341D2" w:rsidRPr="0065303F" w14:paraId="7D44494C" w14:textId="77777777" w:rsidTr="00F341D2">
        <w:trPr>
          <w:tblCellSpacing w:w="15" w:type="dxa"/>
        </w:trPr>
        <w:tc>
          <w:tcPr>
            <w:tcW w:w="0" w:type="auto"/>
            <w:vAlign w:val="center"/>
            <w:hideMark/>
          </w:tcPr>
          <w:p w14:paraId="40FC3790" w14:textId="77777777" w:rsidR="00F341D2" w:rsidRPr="0065303F" w:rsidRDefault="00F341D2" w:rsidP="00F341D2">
            <w:pPr>
              <w:rPr>
                <w:rFonts w:eastAsia="Times New Roman"/>
                <w:lang w:eastAsia="en-US"/>
              </w:rPr>
            </w:pPr>
            <w:r w:rsidRPr="0065303F">
              <w:rPr>
                <w:rFonts w:eastAsia="Times New Roman"/>
                <w:lang w:eastAsia="en-US"/>
              </w:rPr>
              <w:t>2</w:t>
            </w:r>
          </w:p>
        </w:tc>
        <w:tc>
          <w:tcPr>
            <w:tcW w:w="0" w:type="auto"/>
            <w:vAlign w:val="center"/>
            <w:hideMark/>
          </w:tcPr>
          <w:p w14:paraId="26EC5778" w14:textId="77777777" w:rsidR="00F341D2" w:rsidRPr="0065303F" w:rsidRDefault="00F341D2" w:rsidP="00F341D2">
            <w:pPr>
              <w:rPr>
                <w:rFonts w:eastAsia="Times New Roman"/>
                <w:lang w:eastAsia="en-US"/>
              </w:rPr>
            </w:pPr>
            <w:r w:rsidRPr="0065303F">
              <w:rPr>
                <w:rFonts w:eastAsia="Times New Roman"/>
                <w:lang w:eastAsia="en-US"/>
              </w:rPr>
              <w:t>Aerospace</w:t>
            </w:r>
          </w:p>
        </w:tc>
        <w:tc>
          <w:tcPr>
            <w:tcW w:w="0" w:type="auto"/>
            <w:vAlign w:val="center"/>
            <w:hideMark/>
          </w:tcPr>
          <w:p w14:paraId="53E46D5C"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354</w:t>
            </w:r>
          </w:p>
        </w:tc>
      </w:tr>
      <w:tr w:rsidR="00F341D2" w:rsidRPr="0065303F" w14:paraId="4C7AD89A" w14:textId="77777777" w:rsidTr="00F341D2">
        <w:trPr>
          <w:tblCellSpacing w:w="15" w:type="dxa"/>
        </w:trPr>
        <w:tc>
          <w:tcPr>
            <w:tcW w:w="0" w:type="auto"/>
            <w:vAlign w:val="center"/>
            <w:hideMark/>
          </w:tcPr>
          <w:p w14:paraId="3FBCD182" w14:textId="77777777" w:rsidR="00F341D2" w:rsidRPr="0065303F" w:rsidRDefault="00F341D2" w:rsidP="00F341D2">
            <w:pPr>
              <w:rPr>
                <w:rFonts w:eastAsia="Times New Roman"/>
                <w:lang w:eastAsia="en-US"/>
              </w:rPr>
            </w:pPr>
            <w:r w:rsidRPr="0065303F">
              <w:rPr>
                <w:rFonts w:eastAsia="Times New Roman"/>
                <w:lang w:eastAsia="en-US"/>
              </w:rPr>
              <w:t>3</w:t>
            </w:r>
          </w:p>
        </w:tc>
        <w:tc>
          <w:tcPr>
            <w:tcW w:w="0" w:type="auto"/>
            <w:vAlign w:val="center"/>
            <w:hideMark/>
          </w:tcPr>
          <w:p w14:paraId="49BE4D74" w14:textId="77777777" w:rsidR="00F341D2" w:rsidRPr="0065303F" w:rsidRDefault="00F341D2" w:rsidP="00F341D2">
            <w:pPr>
              <w:rPr>
                <w:rFonts w:eastAsia="Times New Roman"/>
                <w:lang w:eastAsia="en-US"/>
              </w:rPr>
            </w:pPr>
            <w:r w:rsidRPr="0065303F">
              <w:rPr>
                <w:rFonts w:eastAsia="Times New Roman"/>
                <w:lang w:eastAsia="en-US"/>
              </w:rPr>
              <w:t>Internet</w:t>
            </w:r>
          </w:p>
        </w:tc>
        <w:tc>
          <w:tcPr>
            <w:tcW w:w="0" w:type="auto"/>
            <w:vAlign w:val="center"/>
            <w:hideMark/>
          </w:tcPr>
          <w:p w14:paraId="24AE443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320</w:t>
            </w:r>
          </w:p>
        </w:tc>
      </w:tr>
      <w:tr w:rsidR="00F341D2" w:rsidRPr="0065303F" w14:paraId="683C6362" w14:textId="77777777" w:rsidTr="00F341D2">
        <w:trPr>
          <w:tblCellSpacing w:w="15" w:type="dxa"/>
        </w:trPr>
        <w:tc>
          <w:tcPr>
            <w:tcW w:w="0" w:type="auto"/>
            <w:vAlign w:val="center"/>
            <w:hideMark/>
          </w:tcPr>
          <w:p w14:paraId="1FD46CC1" w14:textId="77777777" w:rsidR="00F341D2" w:rsidRPr="0065303F" w:rsidRDefault="00F341D2" w:rsidP="00F341D2">
            <w:pPr>
              <w:rPr>
                <w:rFonts w:eastAsia="Times New Roman"/>
                <w:lang w:eastAsia="en-US"/>
              </w:rPr>
            </w:pPr>
            <w:r w:rsidRPr="0065303F">
              <w:rPr>
                <w:rFonts w:eastAsia="Times New Roman"/>
                <w:lang w:eastAsia="en-US"/>
              </w:rPr>
              <w:t>4</w:t>
            </w:r>
          </w:p>
        </w:tc>
        <w:tc>
          <w:tcPr>
            <w:tcW w:w="0" w:type="auto"/>
            <w:vAlign w:val="center"/>
            <w:hideMark/>
          </w:tcPr>
          <w:p w14:paraId="335CF5AA" w14:textId="77777777" w:rsidR="00F341D2" w:rsidRPr="0065303F" w:rsidRDefault="00F341D2" w:rsidP="00F341D2">
            <w:pPr>
              <w:rPr>
                <w:rFonts w:eastAsia="Times New Roman"/>
                <w:lang w:eastAsia="en-US"/>
              </w:rPr>
            </w:pPr>
            <w:r w:rsidRPr="0065303F">
              <w:rPr>
                <w:rFonts w:eastAsia="Times New Roman"/>
                <w:lang w:eastAsia="en-US"/>
              </w:rPr>
              <w:t>Software</w:t>
            </w:r>
          </w:p>
        </w:tc>
        <w:tc>
          <w:tcPr>
            <w:tcW w:w="0" w:type="auto"/>
            <w:vAlign w:val="center"/>
            <w:hideMark/>
          </w:tcPr>
          <w:p w14:paraId="10495486"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214</w:t>
            </w:r>
          </w:p>
        </w:tc>
      </w:tr>
      <w:tr w:rsidR="00F341D2" w:rsidRPr="0065303F" w14:paraId="5BFA3F9D" w14:textId="77777777" w:rsidTr="00F341D2">
        <w:trPr>
          <w:tblCellSpacing w:w="15" w:type="dxa"/>
        </w:trPr>
        <w:tc>
          <w:tcPr>
            <w:tcW w:w="0" w:type="auto"/>
            <w:vAlign w:val="center"/>
            <w:hideMark/>
          </w:tcPr>
          <w:p w14:paraId="6FBD841C" w14:textId="77777777" w:rsidR="00F341D2" w:rsidRPr="0065303F" w:rsidRDefault="00F341D2" w:rsidP="00F341D2">
            <w:pPr>
              <w:rPr>
                <w:rFonts w:eastAsia="Times New Roman"/>
                <w:lang w:eastAsia="en-US"/>
              </w:rPr>
            </w:pPr>
            <w:r w:rsidRPr="0065303F">
              <w:rPr>
                <w:rFonts w:eastAsia="Times New Roman"/>
                <w:lang w:eastAsia="en-US"/>
              </w:rPr>
              <w:lastRenderedPageBreak/>
              <w:t>5</w:t>
            </w:r>
          </w:p>
        </w:tc>
        <w:tc>
          <w:tcPr>
            <w:tcW w:w="0" w:type="auto"/>
            <w:vAlign w:val="center"/>
            <w:hideMark/>
          </w:tcPr>
          <w:p w14:paraId="54821A62" w14:textId="77777777" w:rsidR="00F341D2" w:rsidRPr="0065303F" w:rsidRDefault="00F341D2" w:rsidP="00F341D2">
            <w:pPr>
              <w:rPr>
                <w:rFonts w:eastAsia="Times New Roman"/>
                <w:lang w:eastAsia="en-US"/>
              </w:rPr>
            </w:pPr>
            <w:r w:rsidRPr="0065303F">
              <w:rPr>
                <w:rFonts w:eastAsia="Times New Roman"/>
                <w:lang w:eastAsia="en-US"/>
              </w:rPr>
              <w:t>Financial Technology</w:t>
            </w:r>
          </w:p>
        </w:tc>
        <w:tc>
          <w:tcPr>
            <w:tcW w:w="0" w:type="auto"/>
            <w:vAlign w:val="center"/>
            <w:hideMark/>
          </w:tcPr>
          <w:p w14:paraId="1E3B175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185</w:t>
            </w:r>
          </w:p>
        </w:tc>
      </w:tr>
      <w:tr w:rsidR="00F341D2" w:rsidRPr="0065303F" w14:paraId="7704F1D0" w14:textId="77777777" w:rsidTr="00F341D2">
        <w:trPr>
          <w:tblCellSpacing w:w="15" w:type="dxa"/>
        </w:trPr>
        <w:tc>
          <w:tcPr>
            <w:tcW w:w="0" w:type="auto"/>
            <w:vAlign w:val="center"/>
            <w:hideMark/>
          </w:tcPr>
          <w:p w14:paraId="2A6744ED" w14:textId="77777777" w:rsidR="00F341D2" w:rsidRPr="0065303F" w:rsidRDefault="00F341D2" w:rsidP="00F341D2">
            <w:pPr>
              <w:rPr>
                <w:rFonts w:eastAsia="Times New Roman"/>
                <w:lang w:eastAsia="en-US"/>
              </w:rPr>
            </w:pPr>
            <w:r w:rsidRPr="0065303F">
              <w:rPr>
                <w:rFonts w:eastAsia="Times New Roman"/>
                <w:lang w:eastAsia="en-US"/>
              </w:rPr>
              <w:t>6</w:t>
            </w:r>
          </w:p>
        </w:tc>
        <w:tc>
          <w:tcPr>
            <w:tcW w:w="0" w:type="auto"/>
            <w:vAlign w:val="center"/>
            <w:hideMark/>
          </w:tcPr>
          <w:p w14:paraId="56CBF83C" w14:textId="5674D8FF" w:rsidR="00F341D2" w:rsidRPr="0065303F" w:rsidRDefault="00917DE9" w:rsidP="00F341D2">
            <w:pPr>
              <w:rPr>
                <w:rFonts w:eastAsia="Times New Roman"/>
                <w:lang w:eastAsia="en-US"/>
              </w:rPr>
            </w:pPr>
            <w:r>
              <w:rPr>
                <w:rFonts w:eastAsia="Times New Roman"/>
                <w:lang w:eastAsia="en-US"/>
              </w:rPr>
              <w:t>E-Commerce</w:t>
            </w:r>
          </w:p>
        </w:tc>
        <w:tc>
          <w:tcPr>
            <w:tcW w:w="0" w:type="auto"/>
            <w:vAlign w:val="center"/>
            <w:hideMark/>
          </w:tcPr>
          <w:p w14:paraId="69FF0237" w14:textId="6BF67112"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16</w:t>
            </w:r>
            <w:r w:rsidR="00C510AE">
              <w:rPr>
                <w:rFonts w:eastAsia="Times New Roman"/>
                <w:lang w:eastAsia="en-US"/>
              </w:rPr>
              <w:t>9</w:t>
            </w:r>
          </w:p>
        </w:tc>
      </w:tr>
      <w:tr w:rsidR="00F341D2" w:rsidRPr="0065303F" w14:paraId="0B7CBD99" w14:textId="77777777" w:rsidTr="00F341D2">
        <w:trPr>
          <w:tblCellSpacing w:w="15" w:type="dxa"/>
        </w:trPr>
        <w:tc>
          <w:tcPr>
            <w:tcW w:w="0" w:type="auto"/>
            <w:vAlign w:val="center"/>
            <w:hideMark/>
          </w:tcPr>
          <w:p w14:paraId="13BD9FBE" w14:textId="77777777" w:rsidR="00F341D2" w:rsidRPr="0065303F" w:rsidRDefault="00F341D2" w:rsidP="00F341D2">
            <w:pPr>
              <w:rPr>
                <w:rFonts w:eastAsia="Times New Roman"/>
                <w:lang w:eastAsia="en-US"/>
              </w:rPr>
            </w:pPr>
            <w:r w:rsidRPr="0065303F">
              <w:rPr>
                <w:rFonts w:eastAsia="Times New Roman"/>
                <w:lang w:eastAsia="en-US"/>
              </w:rPr>
              <w:t>7</w:t>
            </w:r>
          </w:p>
        </w:tc>
        <w:tc>
          <w:tcPr>
            <w:tcW w:w="0" w:type="auto"/>
            <w:vAlign w:val="center"/>
            <w:hideMark/>
          </w:tcPr>
          <w:p w14:paraId="6CA5F424" w14:textId="495ECB1B" w:rsidR="00F341D2" w:rsidRPr="0065303F" w:rsidRDefault="00C510AE" w:rsidP="00F341D2">
            <w:pPr>
              <w:rPr>
                <w:rFonts w:eastAsia="Times New Roman"/>
                <w:lang w:eastAsia="en-US"/>
              </w:rPr>
            </w:pPr>
            <w:r>
              <w:rPr>
                <w:rFonts w:eastAsia="Times New Roman"/>
                <w:lang w:eastAsia="en-US"/>
              </w:rPr>
              <w:t>Financial Services</w:t>
            </w:r>
          </w:p>
        </w:tc>
        <w:tc>
          <w:tcPr>
            <w:tcW w:w="0" w:type="auto"/>
            <w:vAlign w:val="center"/>
            <w:hideMark/>
          </w:tcPr>
          <w:p w14:paraId="35940B28" w14:textId="77942BD0"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109</w:t>
            </w:r>
          </w:p>
        </w:tc>
      </w:tr>
      <w:tr w:rsidR="00F341D2" w:rsidRPr="0065303F" w14:paraId="5725F552" w14:textId="77777777" w:rsidTr="00F341D2">
        <w:trPr>
          <w:tblCellSpacing w:w="15" w:type="dxa"/>
        </w:trPr>
        <w:tc>
          <w:tcPr>
            <w:tcW w:w="0" w:type="auto"/>
            <w:vAlign w:val="center"/>
            <w:hideMark/>
          </w:tcPr>
          <w:p w14:paraId="4B8255AC" w14:textId="77777777" w:rsidR="00F341D2" w:rsidRPr="0065303F" w:rsidRDefault="00F341D2" w:rsidP="00F341D2">
            <w:pPr>
              <w:rPr>
                <w:rFonts w:eastAsia="Times New Roman"/>
                <w:lang w:eastAsia="en-US"/>
              </w:rPr>
            </w:pPr>
            <w:r w:rsidRPr="0065303F">
              <w:rPr>
                <w:rFonts w:eastAsia="Times New Roman"/>
                <w:lang w:eastAsia="en-US"/>
              </w:rPr>
              <w:t>8</w:t>
            </w:r>
          </w:p>
        </w:tc>
        <w:tc>
          <w:tcPr>
            <w:tcW w:w="0" w:type="auto"/>
            <w:vAlign w:val="center"/>
            <w:hideMark/>
          </w:tcPr>
          <w:p w14:paraId="621D7F13" w14:textId="77777777" w:rsidR="00F341D2" w:rsidRPr="0065303F" w:rsidRDefault="00F341D2" w:rsidP="00F341D2">
            <w:pPr>
              <w:rPr>
                <w:rFonts w:eastAsia="Times New Roman"/>
                <w:lang w:eastAsia="en-US"/>
              </w:rPr>
            </w:pPr>
            <w:r w:rsidRPr="0065303F">
              <w:rPr>
                <w:rFonts w:eastAsia="Times New Roman"/>
                <w:lang w:eastAsia="en-US"/>
              </w:rPr>
              <w:t>Cybersecurity</w:t>
            </w:r>
          </w:p>
        </w:tc>
        <w:tc>
          <w:tcPr>
            <w:tcW w:w="0" w:type="auto"/>
            <w:vAlign w:val="center"/>
            <w:hideMark/>
          </w:tcPr>
          <w:p w14:paraId="20A0E2B5" w14:textId="3FC5F591"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w:t>
            </w:r>
            <w:r w:rsidR="00C510AE">
              <w:rPr>
                <w:rFonts w:eastAsia="Times New Roman"/>
                <w:lang w:eastAsia="en-US"/>
              </w:rPr>
              <w:t>42</w:t>
            </w:r>
          </w:p>
        </w:tc>
      </w:tr>
      <w:tr w:rsidR="00F341D2" w:rsidRPr="0065303F" w14:paraId="217894B8" w14:textId="77777777" w:rsidTr="00F341D2">
        <w:trPr>
          <w:tblCellSpacing w:w="15" w:type="dxa"/>
        </w:trPr>
        <w:tc>
          <w:tcPr>
            <w:tcW w:w="0" w:type="auto"/>
            <w:vAlign w:val="center"/>
            <w:hideMark/>
          </w:tcPr>
          <w:p w14:paraId="66413423" w14:textId="77777777" w:rsidR="00F341D2" w:rsidRPr="0065303F" w:rsidRDefault="00F341D2" w:rsidP="00F341D2">
            <w:pPr>
              <w:rPr>
                <w:rFonts w:eastAsia="Times New Roman"/>
                <w:lang w:eastAsia="en-US"/>
              </w:rPr>
            </w:pPr>
            <w:r w:rsidRPr="0065303F">
              <w:rPr>
                <w:rFonts w:eastAsia="Times New Roman"/>
                <w:lang w:eastAsia="en-US"/>
              </w:rPr>
              <w:t>9</w:t>
            </w:r>
          </w:p>
        </w:tc>
        <w:tc>
          <w:tcPr>
            <w:tcW w:w="0" w:type="auto"/>
            <w:vAlign w:val="center"/>
            <w:hideMark/>
          </w:tcPr>
          <w:p w14:paraId="6E7A0B63" w14:textId="2EC2E0BF" w:rsidR="00F341D2" w:rsidRPr="0065303F" w:rsidRDefault="00C510AE" w:rsidP="00F341D2">
            <w:pPr>
              <w:rPr>
                <w:rFonts w:eastAsia="Times New Roman"/>
                <w:lang w:eastAsia="en-US"/>
              </w:rPr>
            </w:pPr>
            <w:r>
              <w:rPr>
                <w:rFonts w:eastAsia="Times New Roman"/>
                <w:lang w:eastAsia="en-US"/>
              </w:rPr>
              <w:t>Marketplace</w:t>
            </w:r>
          </w:p>
        </w:tc>
        <w:tc>
          <w:tcPr>
            <w:tcW w:w="0" w:type="auto"/>
            <w:vAlign w:val="center"/>
            <w:hideMark/>
          </w:tcPr>
          <w:p w14:paraId="5B13CBA6" w14:textId="28D882A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54</w:t>
            </w:r>
          </w:p>
        </w:tc>
      </w:tr>
      <w:tr w:rsidR="00F341D2" w:rsidRPr="0065303F" w14:paraId="22C2B0B3" w14:textId="77777777" w:rsidTr="00F341D2">
        <w:trPr>
          <w:tblCellSpacing w:w="15" w:type="dxa"/>
        </w:trPr>
        <w:tc>
          <w:tcPr>
            <w:tcW w:w="0" w:type="auto"/>
            <w:vAlign w:val="center"/>
            <w:hideMark/>
          </w:tcPr>
          <w:p w14:paraId="29EE2286" w14:textId="77777777" w:rsidR="00F341D2" w:rsidRPr="0065303F" w:rsidRDefault="00F341D2" w:rsidP="00F341D2">
            <w:pPr>
              <w:rPr>
                <w:rFonts w:eastAsia="Times New Roman"/>
                <w:lang w:eastAsia="en-US"/>
              </w:rPr>
            </w:pPr>
            <w:r w:rsidRPr="0065303F">
              <w:rPr>
                <w:rFonts w:eastAsia="Times New Roman"/>
                <w:lang w:eastAsia="en-US"/>
              </w:rPr>
              <w:t>10</w:t>
            </w:r>
          </w:p>
        </w:tc>
        <w:tc>
          <w:tcPr>
            <w:tcW w:w="0" w:type="auto"/>
            <w:vAlign w:val="center"/>
            <w:hideMark/>
          </w:tcPr>
          <w:p w14:paraId="2FAF33B1" w14:textId="712C6936" w:rsidR="00F341D2" w:rsidRPr="0065303F" w:rsidRDefault="00C510AE" w:rsidP="00F341D2">
            <w:pPr>
              <w:rPr>
                <w:rFonts w:eastAsia="Times New Roman"/>
                <w:lang w:eastAsia="en-US"/>
              </w:rPr>
            </w:pPr>
            <w:r>
              <w:rPr>
                <w:rFonts w:eastAsia="Times New Roman"/>
                <w:lang w:eastAsia="en-US"/>
              </w:rPr>
              <w:t>Cryptocurrency</w:t>
            </w:r>
          </w:p>
        </w:tc>
        <w:tc>
          <w:tcPr>
            <w:tcW w:w="0" w:type="auto"/>
            <w:vAlign w:val="center"/>
            <w:hideMark/>
          </w:tcPr>
          <w:p w14:paraId="6F5ECBF0" w14:textId="1709F14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41</w:t>
            </w:r>
          </w:p>
        </w:tc>
      </w:tr>
    </w:tbl>
    <w:p w14:paraId="26B0D8A3" w14:textId="77777777" w:rsidR="00C510AE" w:rsidRDefault="00C510AE" w:rsidP="00F341D2">
      <w:pPr>
        <w:spacing w:before="100" w:beforeAutospacing="1" w:after="100" w:afterAutospacing="1"/>
        <w:ind w:left="450"/>
        <w:rPr>
          <w:rFonts w:eastAsia="Times New Roman"/>
          <w:lang w:eastAsia="en-US"/>
        </w:rPr>
      </w:pPr>
    </w:p>
    <w:p w14:paraId="0C5133C0" w14:textId="77777777" w:rsidR="00C510AE" w:rsidRDefault="00C510AE" w:rsidP="00F341D2">
      <w:pPr>
        <w:spacing w:before="100" w:beforeAutospacing="1" w:after="100" w:afterAutospacing="1"/>
        <w:ind w:left="450"/>
        <w:rPr>
          <w:rFonts w:eastAsia="Times New Roman"/>
          <w:lang w:eastAsia="en-US"/>
        </w:rPr>
      </w:pPr>
    </w:p>
    <w:p w14:paraId="115B6D00" w14:textId="77777777" w:rsidR="00C510AE" w:rsidRDefault="00C510AE" w:rsidP="0065303F">
      <w:pPr>
        <w:spacing w:before="100" w:beforeAutospacing="1" w:after="100" w:afterAutospacing="1"/>
        <w:outlineLvl w:val="2"/>
        <w:rPr>
          <w:rFonts w:eastAsia="Times New Roman"/>
          <w:b/>
          <w:bCs/>
          <w:sz w:val="27"/>
          <w:szCs w:val="27"/>
          <w:lang w:eastAsia="en-US"/>
        </w:rPr>
      </w:pPr>
    </w:p>
    <w:p w14:paraId="4475D728" w14:textId="77777777" w:rsidR="00C510AE" w:rsidRDefault="00C510AE" w:rsidP="0065303F">
      <w:pPr>
        <w:spacing w:before="100" w:beforeAutospacing="1" w:after="100" w:afterAutospacing="1"/>
        <w:outlineLvl w:val="2"/>
        <w:rPr>
          <w:rFonts w:eastAsia="Times New Roman"/>
          <w:b/>
          <w:bCs/>
          <w:sz w:val="27"/>
          <w:szCs w:val="27"/>
          <w:lang w:eastAsia="en-US"/>
        </w:rPr>
      </w:pPr>
    </w:p>
    <w:p w14:paraId="7D8AEE68" w14:textId="6C77ABDE" w:rsidR="006E7687" w:rsidRPr="00071AF6" w:rsidRDefault="0065303F" w:rsidP="00C510AE">
      <w:pPr>
        <w:spacing w:before="100" w:beforeAutospacing="1" w:after="100" w:afterAutospacing="1"/>
        <w:outlineLvl w:val="2"/>
        <w:rPr>
          <w:rFonts w:eastAsia="Times New Roman"/>
          <w:bCs/>
          <w:lang w:eastAsia="en-US"/>
        </w:rPr>
      </w:pPr>
      <w:bookmarkStart w:id="33" w:name="_Toc203470926"/>
      <w:r w:rsidRPr="00071AF6">
        <w:rPr>
          <w:rFonts w:eastAsia="Times New Roman"/>
          <w:bCs/>
          <w:lang w:eastAsia="en-US"/>
        </w:rPr>
        <w:t>Insights:</w:t>
      </w:r>
      <w:bookmarkEnd w:id="33"/>
    </w:p>
    <w:p w14:paraId="5D7BA89B" w14:textId="614DB7A4" w:rsidR="0065303F" w:rsidRPr="0065303F" w:rsidRDefault="0065303F" w:rsidP="00DA5ECF">
      <w:pPr>
        <w:numPr>
          <w:ilvl w:val="0"/>
          <w:numId w:val="21"/>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Artificial Intelligence</w:t>
      </w:r>
      <w:r w:rsidRPr="0065303F">
        <w:rPr>
          <w:rFonts w:eastAsia="Times New Roman"/>
          <w:lang w:eastAsia="en-US"/>
        </w:rPr>
        <w:t xml:space="preserve"> leads by a wide margin, reflecting the explosive growth and investor enthusiasm in generative AI, machine learning, and automation.</w:t>
      </w:r>
    </w:p>
    <w:p w14:paraId="6C0032C6" w14:textId="77777777" w:rsidR="0065303F" w:rsidRPr="0065303F" w:rsidRDefault="0065303F" w:rsidP="00DA5ECF">
      <w:pPr>
        <w:numPr>
          <w:ilvl w:val="0"/>
          <w:numId w:val="21"/>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w:t>
      </w:r>
      <w:r w:rsidRPr="0065303F">
        <w:rPr>
          <w:rFonts w:eastAsia="Times New Roman"/>
          <w:lang w:eastAsia="en-US"/>
        </w:rPr>
        <w:t xml:space="preserve"> and </w:t>
      </w:r>
      <w:r w:rsidRPr="0065303F">
        <w:rPr>
          <w:rFonts w:eastAsia="Times New Roman"/>
          <w:b/>
          <w:bCs/>
          <w:lang w:eastAsia="en-US"/>
        </w:rPr>
        <w:t>Internet</w:t>
      </w:r>
      <w:r w:rsidRPr="0065303F">
        <w:rPr>
          <w:rFonts w:eastAsia="Times New Roman"/>
          <w:lang w:eastAsia="en-US"/>
        </w:rPr>
        <w:t xml:space="preserve"> follow, likely driven by a few high-value players (e.g., SpaceX, Starlink, or major platform companies).</w:t>
      </w:r>
    </w:p>
    <w:p w14:paraId="5EA8C86B" w14:textId="42897151" w:rsidR="0065303F" w:rsidRPr="0065303F" w:rsidRDefault="00C510AE" w:rsidP="00DA5ECF">
      <w:pPr>
        <w:numPr>
          <w:ilvl w:val="0"/>
          <w:numId w:val="21"/>
        </w:numPr>
        <w:tabs>
          <w:tab w:val="clear" w:pos="720"/>
          <w:tab w:val="num" w:pos="990"/>
        </w:tabs>
        <w:spacing w:before="100" w:beforeAutospacing="1" w:after="100" w:afterAutospacing="1"/>
        <w:ind w:left="1080"/>
        <w:rPr>
          <w:rFonts w:eastAsia="Times New Roman"/>
          <w:lang w:eastAsia="en-US"/>
        </w:rPr>
      </w:pPr>
      <w:r>
        <w:rPr>
          <w:rFonts w:eastAsia="Times New Roman"/>
          <w:b/>
          <w:bCs/>
          <w:lang w:eastAsia="en-US"/>
        </w:rPr>
        <w:t>Software</w:t>
      </w:r>
      <w:r w:rsidR="0065303F" w:rsidRPr="0065303F">
        <w:rPr>
          <w:rFonts w:eastAsia="Times New Roman"/>
          <w:b/>
          <w:bCs/>
          <w:lang w:eastAsia="en-US"/>
        </w:rPr>
        <w:t xml:space="preserve">, </w:t>
      </w:r>
      <w:r>
        <w:rPr>
          <w:rFonts w:eastAsia="Times New Roman"/>
          <w:b/>
          <w:bCs/>
          <w:lang w:eastAsia="en-US"/>
        </w:rPr>
        <w:t>Financial Technology</w:t>
      </w:r>
      <w:r w:rsidR="0065303F" w:rsidRPr="0065303F">
        <w:rPr>
          <w:rFonts w:eastAsia="Times New Roman"/>
          <w:b/>
          <w:bCs/>
          <w:lang w:eastAsia="en-US"/>
        </w:rPr>
        <w:t xml:space="preserve">, and </w:t>
      </w:r>
      <w:r>
        <w:rPr>
          <w:rFonts w:eastAsia="Times New Roman"/>
          <w:b/>
          <w:bCs/>
          <w:lang w:eastAsia="en-US"/>
        </w:rPr>
        <w:t>E-Commerce</w:t>
      </w:r>
      <w:r w:rsidR="0065303F" w:rsidRPr="0065303F">
        <w:rPr>
          <w:rFonts w:eastAsia="Times New Roman"/>
          <w:lang w:eastAsia="en-US"/>
        </w:rPr>
        <w:t xml:space="preserve"> show strong valuations, indicating their strategic importance in a post-pandemic, digitally connected world.</w:t>
      </w:r>
    </w:p>
    <w:p w14:paraId="67841593" w14:textId="778FF7FB" w:rsidR="0065303F" w:rsidRPr="00071AF6" w:rsidRDefault="0065303F" w:rsidP="00F341D2">
      <w:pPr>
        <w:spacing w:before="100" w:beforeAutospacing="1" w:after="100" w:afterAutospacing="1"/>
        <w:ind w:left="450"/>
        <w:outlineLvl w:val="1"/>
        <w:rPr>
          <w:rFonts w:eastAsia="Times New Roman"/>
          <w:bCs/>
          <w:sz w:val="28"/>
          <w:szCs w:val="28"/>
          <w:lang w:eastAsia="en-US"/>
        </w:rPr>
      </w:pPr>
      <w:bookmarkStart w:id="34" w:name="_Toc203470927"/>
      <w:r w:rsidRPr="00071AF6">
        <w:rPr>
          <w:rFonts w:eastAsia="Times New Roman"/>
          <w:bCs/>
          <w:sz w:val="28"/>
          <w:szCs w:val="28"/>
          <w:lang w:eastAsia="en-US"/>
        </w:rPr>
        <w:t>Chart 2: Number of Companies by Sector</w:t>
      </w:r>
      <w:bookmarkEnd w:id="34"/>
    </w:p>
    <w:p w14:paraId="32B7F2A8" w14:textId="1C68006C" w:rsidR="00035B6C" w:rsidRPr="0065303F" w:rsidRDefault="0065303F" w:rsidP="00035B6C">
      <w:pPr>
        <w:spacing w:before="100" w:beforeAutospacing="1" w:after="100" w:afterAutospacing="1"/>
        <w:ind w:firstLine="720"/>
        <w:rPr>
          <w:rFonts w:eastAsia="Times New Roman"/>
          <w:lang w:eastAsia="en-US"/>
        </w:rPr>
      </w:pPr>
      <w:r w:rsidRPr="0065303F">
        <w:rPr>
          <w:rFonts w:eastAsia="Times New Roman"/>
          <w:lang w:eastAsia="en-US"/>
        </w:rPr>
        <w:t>This chart shows how many companies are active in each sector.</w:t>
      </w:r>
    </w:p>
    <w:tbl>
      <w:tblPr>
        <w:tblW w:w="0" w:type="auto"/>
        <w:tblCellSpacing w:w="15" w:type="dxa"/>
        <w:tblInd w:w="1530" w:type="dxa"/>
        <w:tblCellMar>
          <w:top w:w="15" w:type="dxa"/>
          <w:left w:w="15" w:type="dxa"/>
          <w:bottom w:w="15" w:type="dxa"/>
          <w:right w:w="15" w:type="dxa"/>
        </w:tblCellMar>
        <w:tblLook w:val="04A0" w:firstRow="1" w:lastRow="0" w:firstColumn="1" w:lastColumn="0" w:noHBand="0" w:noVBand="1"/>
      </w:tblPr>
      <w:tblGrid>
        <w:gridCol w:w="797"/>
        <w:gridCol w:w="2234"/>
        <w:gridCol w:w="2469"/>
      </w:tblGrid>
      <w:tr w:rsidR="0065303F" w:rsidRPr="0065303F" w14:paraId="12A99F45" w14:textId="77777777" w:rsidTr="00035B6C">
        <w:trPr>
          <w:tblHeader/>
          <w:tblCellSpacing w:w="15" w:type="dxa"/>
        </w:trPr>
        <w:tc>
          <w:tcPr>
            <w:tcW w:w="752" w:type="dxa"/>
            <w:vAlign w:val="center"/>
            <w:hideMark/>
          </w:tcPr>
          <w:p w14:paraId="1E98D9EF"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Rank</w:t>
            </w:r>
          </w:p>
        </w:tc>
        <w:tc>
          <w:tcPr>
            <w:tcW w:w="0" w:type="auto"/>
            <w:vAlign w:val="center"/>
            <w:hideMark/>
          </w:tcPr>
          <w:p w14:paraId="68ED569A"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7420354C"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Number of Companies</w:t>
            </w:r>
          </w:p>
        </w:tc>
      </w:tr>
      <w:tr w:rsidR="0065303F" w:rsidRPr="0065303F" w14:paraId="38F19B68" w14:textId="77777777" w:rsidTr="00035B6C">
        <w:trPr>
          <w:tblCellSpacing w:w="15" w:type="dxa"/>
        </w:trPr>
        <w:tc>
          <w:tcPr>
            <w:tcW w:w="752" w:type="dxa"/>
            <w:vAlign w:val="center"/>
            <w:hideMark/>
          </w:tcPr>
          <w:p w14:paraId="104FDAE2" w14:textId="77777777" w:rsidR="0065303F" w:rsidRPr="0065303F" w:rsidRDefault="0065303F" w:rsidP="004D7544">
            <w:pPr>
              <w:ind w:left="-46"/>
              <w:rPr>
                <w:rFonts w:eastAsia="Times New Roman"/>
                <w:lang w:eastAsia="en-US"/>
              </w:rPr>
            </w:pPr>
            <w:r w:rsidRPr="0065303F">
              <w:rPr>
                <w:rFonts w:eastAsia="Times New Roman"/>
                <w:lang w:eastAsia="en-US"/>
              </w:rPr>
              <w:t>1</w:t>
            </w:r>
          </w:p>
        </w:tc>
        <w:tc>
          <w:tcPr>
            <w:tcW w:w="0" w:type="auto"/>
            <w:vAlign w:val="center"/>
            <w:hideMark/>
          </w:tcPr>
          <w:p w14:paraId="628CC825" w14:textId="77777777" w:rsidR="0065303F" w:rsidRPr="0065303F" w:rsidRDefault="0065303F" w:rsidP="004D7544">
            <w:pPr>
              <w:ind w:left="-46"/>
              <w:rPr>
                <w:rFonts w:eastAsia="Times New Roman"/>
                <w:lang w:eastAsia="en-US"/>
              </w:rPr>
            </w:pPr>
            <w:r w:rsidRPr="0065303F">
              <w:rPr>
                <w:rFonts w:eastAsia="Times New Roman"/>
                <w:lang w:eastAsia="en-US"/>
              </w:rPr>
              <w:t>Financial Technology</w:t>
            </w:r>
          </w:p>
        </w:tc>
        <w:tc>
          <w:tcPr>
            <w:tcW w:w="0" w:type="auto"/>
            <w:vAlign w:val="center"/>
            <w:hideMark/>
          </w:tcPr>
          <w:p w14:paraId="4DE72E8C" w14:textId="5DF18403"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53</w:t>
            </w:r>
          </w:p>
        </w:tc>
      </w:tr>
      <w:tr w:rsidR="0065303F" w:rsidRPr="0065303F" w14:paraId="0A502B20" w14:textId="77777777" w:rsidTr="00035B6C">
        <w:trPr>
          <w:tblCellSpacing w:w="15" w:type="dxa"/>
        </w:trPr>
        <w:tc>
          <w:tcPr>
            <w:tcW w:w="752" w:type="dxa"/>
            <w:vAlign w:val="center"/>
            <w:hideMark/>
          </w:tcPr>
          <w:p w14:paraId="27E3C9DC" w14:textId="77777777" w:rsidR="0065303F" w:rsidRPr="0065303F" w:rsidRDefault="0065303F" w:rsidP="004D7544">
            <w:pPr>
              <w:ind w:left="-46"/>
              <w:rPr>
                <w:rFonts w:eastAsia="Times New Roman"/>
                <w:lang w:eastAsia="en-US"/>
              </w:rPr>
            </w:pPr>
            <w:r w:rsidRPr="0065303F">
              <w:rPr>
                <w:rFonts w:eastAsia="Times New Roman"/>
                <w:lang w:eastAsia="en-US"/>
              </w:rPr>
              <w:t>2</w:t>
            </w:r>
          </w:p>
        </w:tc>
        <w:tc>
          <w:tcPr>
            <w:tcW w:w="0" w:type="auto"/>
            <w:vAlign w:val="center"/>
            <w:hideMark/>
          </w:tcPr>
          <w:p w14:paraId="68C3D808" w14:textId="77777777" w:rsidR="0065303F" w:rsidRPr="0065303F" w:rsidRDefault="0065303F" w:rsidP="004D7544">
            <w:pPr>
              <w:ind w:left="-46"/>
              <w:rPr>
                <w:rFonts w:eastAsia="Times New Roman"/>
                <w:lang w:eastAsia="en-US"/>
              </w:rPr>
            </w:pPr>
            <w:r w:rsidRPr="0065303F">
              <w:rPr>
                <w:rFonts w:eastAsia="Times New Roman"/>
                <w:lang w:eastAsia="en-US"/>
              </w:rPr>
              <w:t>Software</w:t>
            </w:r>
          </w:p>
        </w:tc>
        <w:tc>
          <w:tcPr>
            <w:tcW w:w="0" w:type="auto"/>
            <w:vAlign w:val="center"/>
            <w:hideMark/>
          </w:tcPr>
          <w:p w14:paraId="3C43A650" w14:textId="72BB1AD5"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44</w:t>
            </w:r>
          </w:p>
        </w:tc>
      </w:tr>
      <w:tr w:rsidR="0065303F" w:rsidRPr="0065303F" w14:paraId="292133EB" w14:textId="77777777" w:rsidTr="00035B6C">
        <w:trPr>
          <w:tblCellSpacing w:w="15" w:type="dxa"/>
        </w:trPr>
        <w:tc>
          <w:tcPr>
            <w:tcW w:w="752" w:type="dxa"/>
            <w:vAlign w:val="center"/>
            <w:hideMark/>
          </w:tcPr>
          <w:p w14:paraId="409318DB" w14:textId="77777777" w:rsidR="0065303F" w:rsidRPr="0065303F" w:rsidRDefault="0065303F" w:rsidP="004D7544">
            <w:pPr>
              <w:ind w:left="-46"/>
              <w:rPr>
                <w:rFonts w:eastAsia="Times New Roman"/>
                <w:lang w:eastAsia="en-US"/>
              </w:rPr>
            </w:pPr>
            <w:r w:rsidRPr="0065303F">
              <w:rPr>
                <w:rFonts w:eastAsia="Times New Roman"/>
                <w:lang w:eastAsia="en-US"/>
              </w:rPr>
              <w:t>3</w:t>
            </w:r>
          </w:p>
        </w:tc>
        <w:tc>
          <w:tcPr>
            <w:tcW w:w="0" w:type="auto"/>
            <w:vAlign w:val="center"/>
            <w:hideMark/>
          </w:tcPr>
          <w:p w14:paraId="662D662B" w14:textId="77777777" w:rsidR="0065303F" w:rsidRPr="0065303F" w:rsidRDefault="0065303F" w:rsidP="004D7544">
            <w:pPr>
              <w:ind w:left="-46"/>
              <w:rPr>
                <w:rFonts w:eastAsia="Times New Roman"/>
                <w:lang w:eastAsia="en-US"/>
              </w:rPr>
            </w:pPr>
            <w:r w:rsidRPr="0065303F">
              <w:rPr>
                <w:rFonts w:eastAsia="Times New Roman"/>
                <w:lang w:eastAsia="en-US"/>
              </w:rPr>
              <w:t>Artificial Intelligence</w:t>
            </w:r>
          </w:p>
        </w:tc>
        <w:tc>
          <w:tcPr>
            <w:tcW w:w="0" w:type="auto"/>
            <w:vAlign w:val="center"/>
            <w:hideMark/>
          </w:tcPr>
          <w:p w14:paraId="76B56CF0" w14:textId="7B0F8609"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23</w:t>
            </w:r>
          </w:p>
        </w:tc>
      </w:tr>
      <w:tr w:rsidR="0065303F" w:rsidRPr="0065303F" w14:paraId="43A0C325" w14:textId="77777777" w:rsidTr="00035B6C">
        <w:trPr>
          <w:tblCellSpacing w:w="15" w:type="dxa"/>
        </w:trPr>
        <w:tc>
          <w:tcPr>
            <w:tcW w:w="752" w:type="dxa"/>
            <w:vAlign w:val="center"/>
            <w:hideMark/>
          </w:tcPr>
          <w:p w14:paraId="79D1743E" w14:textId="77777777" w:rsidR="0065303F" w:rsidRPr="0065303F" w:rsidRDefault="0065303F" w:rsidP="004D7544">
            <w:pPr>
              <w:ind w:left="-46"/>
              <w:rPr>
                <w:rFonts w:eastAsia="Times New Roman"/>
                <w:lang w:eastAsia="en-US"/>
              </w:rPr>
            </w:pPr>
            <w:r w:rsidRPr="0065303F">
              <w:rPr>
                <w:rFonts w:eastAsia="Times New Roman"/>
                <w:lang w:eastAsia="en-US"/>
              </w:rPr>
              <w:t>4</w:t>
            </w:r>
          </w:p>
        </w:tc>
        <w:tc>
          <w:tcPr>
            <w:tcW w:w="0" w:type="auto"/>
            <w:vAlign w:val="center"/>
            <w:hideMark/>
          </w:tcPr>
          <w:p w14:paraId="73655F5D" w14:textId="77777777" w:rsidR="0065303F" w:rsidRPr="0065303F" w:rsidRDefault="0065303F" w:rsidP="004D7544">
            <w:pPr>
              <w:ind w:left="-46"/>
              <w:rPr>
                <w:rFonts w:eastAsia="Times New Roman"/>
                <w:lang w:eastAsia="en-US"/>
              </w:rPr>
            </w:pPr>
            <w:r w:rsidRPr="0065303F">
              <w:rPr>
                <w:rFonts w:eastAsia="Times New Roman"/>
                <w:lang w:eastAsia="en-US"/>
              </w:rPr>
              <w:t>E-Commerce</w:t>
            </w:r>
          </w:p>
        </w:tc>
        <w:tc>
          <w:tcPr>
            <w:tcW w:w="0" w:type="auto"/>
            <w:vAlign w:val="center"/>
            <w:hideMark/>
          </w:tcPr>
          <w:p w14:paraId="130861E8" w14:textId="07C56A47"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22</w:t>
            </w:r>
          </w:p>
        </w:tc>
      </w:tr>
      <w:tr w:rsidR="0065303F" w:rsidRPr="0065303F" w14:paraId="212375EE" w14:textId="77777777" w:rsidTr="00035B6C">
        <w:trPr>
          <w:tblCellSpacing w:w="15" w:type="dxa"/>
        </w:trPr>
        <w:tc>
          <w:tcPr>
            <w:tcW w:w="752" w:type="dxa"/>
            <w:vAlign w:val="center"/>
            <w:hideMark/>
          </w:tcPr>
          <w:p w14:paraId="096B2F52" w14:textId="77777777" w:rsidR="0065303F" w:rsidRPr="0065303F" w:rsidRDefault="0065303F" w:rsidP="004D7544">
            <w:pPr>
              <w:ind w:left="-46"/>
              <w:rPr>
                <w:rFonts w:eastAsia="Times New Roman"/>
                <w:lang w:eastAsia="en-US"/>
              </w:rPr>
            </w:pPr>
            <w:r w:rsidRPr="0065303F">
              <w:rPr>
                <w:rFonts w:eastAsia="Times New Roman"/>
                <w:lang w:eastAsia="en-US"/>
              </w:rPr>
              <w:t>5</w:t>
            </w:r>
          </w:p>
        </w:tc>
        <w:tc>
          <w:tcPr>
            <w:tcW w:w="0" w:type="auto"/>
            <w:vAlign w:val="center"/>
            <w:hideMark/>
          </w:tcPr>
          <w:p w14:paraId="70031E33" w14:textId="77777777" w:rsidR="0065303F" w:rsidRPr="0065303F" w:rsidRDefault="0065303F" w:rsidP="004D7544">
            <w:pPr>
              <w:ind w:left="-46"/>
              <w:rPr>
                <w:rFonts w:eastAsia="Times New Roman"/>
                <w:lang w:eastAsia="en-US"/>
              </w:rPr>
            </w:pPr>
            <w:r w:rsidRPr="0065303F">
              <w:rPr>
                <w:rFonts w:eastAsia="Times New Roman"/>
                <w:lang w:eastAsia="en-US"/>
              </w:rPr>
              <w:t>Cybersecurity</w:t>
            </w:r>
          </w:p>
        </w:tc>
        <w:tc>
          <w:tcPr>
            <w:tcW w:w="0" w:type="auto"/>
            <w:vAlign w:val="center"/>
            <w:hideMark/>
          </w:tcPr>
          <w:p w14:paraId="42AA7A52" w14:textId="0052BCAC"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21</w:t>
            </w:r>
          </w:p>
        </w:tc>
      </w:tr>
      <w:tr w:rsidR="0065303F" w:rsidRPr="0065303F" w14:paraId="29BE7B9E" w14:textId="77777777" w:rsidTr="00035B6C">
        <w:trPr>
          <w:tblCellSpacing w:w="15" w:type="dxa"/>
        </w:trPr>
        <w:tc>
          <w:tcPr>
            <w:tcW w:w="752" w:type="dxa"/>
            <w:vAlign w:val="center"/>
            <w:hideMark/>
          </w:tcPr>
          <w:p w14:paraId="686FF2A4" w14:textId="77777777" w:rsidR="0065303F" w:rsidRPr="0065303F" w:rsidRDefault="0065303F" w:rsidP="004D7544">
            <w:pPr>
              <w:ind w:left="-46"/>
              <w:rPr>
                <w:rFonts w:eastAsia="Times New Roman"/>
                <w:lang w:eastAsia="en-US"/>
              </w:rPr>
            </w:pPr>
            <w:r w:rsidRPr="0065303F">
              <w:rPr>
                <w:rFonts w:eastAsia="Times New Roman"/>
                <w:lang w:eastAsia="en-US"/>
              </w:rPr>
              <w:t>6</w:t>
            </w:r>
          </w:p>
        </w:tc>
        <w:tc>
          <w:tcPr>
            <w:tcW w:w="0" w:type="auto"/>
            <w:vAlign w:val="center"/>
            <w:hideMark/>
          </w:tcPr>
          <w:p w14:paraId="29BC6CD9" w14:textId="6CE4575D" w:rsidR="0065303F" w:rsidRPr="0065303F" w:rsidRDefault="00F64A32" w:rsidP="004D7544">
            <w:pPr>
              <w:ind w:left="-46"/>
              <w:rPr>
                <w:rFonts w:eastAsia="Times New Roman"/>
                <w:lang w:eastAsia="en-US"/>
              </w:rPr>
            </w:pPr>
            <w:r>
              <w:rPr>
                <w:rFonts w:eastAsia="Times New Roman"/>
                <w:lang w:eastAsia="en-US"/>
              </w:rPr>
              <w:t>Financial Services</w:t>
            </w:r>
          </w:p>
        </w:tc>
        <w:tc>
          <w:tcPr>
            <w:tcW w:w="0" w:type="auto"/>
            <w:vAlign w:val="center"/>
            <w:hideMark/>
          </w:tcPr>
          <w:p w14:paraId="3CA8908E" w14:textId="7B459615"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76042DDE" w14:textId="77777777" w:rsidTr="00035B6C">
        <w:trPr>
          <w:tblCellSpacing w:w="15" w:type="dxa"/>
        </w:trPr>
        <w:tc>
          <w:tcPr>
            <w:tcW w:w="752" w:type="dxa"/>
            <w:vAlign w:val="center"/>
            <w:hideMark/>
          </w:tcPr>
          <w:p w14:paraId="0B9922AF" w14:textId="77777777" w:rsidR="0065303F" w:rsidRPr="0065303F" w:rsidRDefault="0065303F" w:rsidP="004D7544">
            <w:pPr>
              <w:ind w:left="-46"/>
              <w:rPr>
                <w:rFonts w:eastAsia="Times New Roman"/>
                <w:lang w:eastAsia="en-US"/>
              </w:rPr>
            </w:pPr>
            <w:r w:rsidRPr="0065303F">
              <w:rPr>
                <w:rFonts w:eastAsia="Times New Roman"/>
                <w:lang w:eastAsia="en-US"/>
              </w:rPr>
              <w:t>7</w:t>
            </w:r>
          </w:p>
        </w:tc>
        <w:tc>
          <w:tcPr>
            <w:tcW w:w="0" w:type="auto"/>
            <w:vAlign w:val="center"/>
            <w:hideMark/>
          </w:tcPr>
          <w:p w14:paraId="0CD45597" w14:textId="183087C8" w:rsidR="0065303F" w:rsidRPr="0065303F" w:rsidRDefault="00F64A32" w:rsidP="004D7544">
            <w:pPr>
              <w:ind w:left="-46"/>
              <w:rPr>
                <w:rFonts w:eastAsia="Times New Roman"/>
                <w:lang w:eastAsia="en-US"/>
              </w:rPr>
            </w:pPr>
            <w:r>
              <w:rPr>
                <w:rFonts w:eastAsia="Times New Roman"/>
                <w:lang w:eastAsia="en-US"/>
              </w:rPr>
              <w:t>Marketplace</w:t>
            </w:r>
          </w:p>
        </w:tc>
        <w:tc>
          <w:tcPr>
            <w:tcW w:w="0" w:type="auto"/>
            <w:vAlign w:val="center"/>
            <w:hideMark/>
          </w:tcPr>
          <w:p w14:paraId="48E4364E" w14:textId="216EAB78"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4E4FFA43" w14:textId="77777777" w:rsidTr="00035B6C">
        <w:trPr>
          <w:tblCellSpacing w:w="15" w:type="dxa"/>
        </w:trPr>
        <w:tc>
          <w:tcPr>
            <w:tcW w:w="752" w:type="dxa"/>
            <w:vAlign w:val="center"/>
            <w:hideMark/>
          </w:tcPr>
          <w:p w14:paraId="19608E32" w14:textId="77777777" w:rsidR="0065303F" w:rsidRPr="0065303F" w:rsidRDefault="0065303F" w:rsidP="004D7544">
            <w:pPr>
              <w:ind w:left="-46"/>
              <w:rPr>
                <w:rFonts w:eastAsia="Times New Roman"/>
                <w:lang w:eastAsia="en-US"/>
              </w:rPr>
            </w:pPr>
            <w:r w:rsidRPr="0065303F">
              <w:rPr>
                <w:rFonts w:eastAsia="Times New Roman"/>
                <w:lang w:eastAsia="en-US"/>
              </w:rPr>
              <w:t>8</w:t>
            </w:r>
          </w:p>
        </w:tc>
        <w:tc>
          <w:tcPr>
            <w:tcW w:w="0" w:type="auto"/>
            <w:vAlign w:val="center"/>
            <w:hideMark/>
          </w:tcPr>
          <w:p w14:paraId="283BC10C" w14:textId="228D84EF" w:rsidR="0065303F" w:rsidRPr="0065303F" w:rsidRDefault="00F64A32" w:rsidP="004D7544">
            <w:pPr>
              <w:ind w:left="-46"/>
              <w:rPr>
                <w:rFonts w:eastAsia="Times New Roman"/>
                <w:lang w:eastAsia="en-US"/>
              </w:rPr>
            </w:pPr>
            <w:r>
              <w:rPr>
                <w:rFonts w:eastAsia="Times New Roman"/>
                <w:lang w:eastAsia="en-US"/>
              </w:rPr>
              <w:t>Cryptocurrency</w:t>
            </w:r>
          </w:p>
        </w:tc>
        <w:tc>
          <w:tcPr>
            <w:tcW w:w="0" w:type="auto"/>
            <w:vAlign w:val="center"/>
            <w:hideMark/>
          </w:tcPr>
          <w:p w14:paraId="1769BBA2" w14:textId="21A9A5A4"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11</w:t>
            </w:r>
          </w:p>
        </w:tc>
      </w:tr>
      <w:tr w:rsidR="0065303F" w:rsidRPr="0065303F" w14:paraId="44F3998A" w14:textId="77777777" w:rsidTr="00035B6C">
        <w:trPr>
          <w:tblCellSpacing w:w="15" w:type="dxa"/>
        </w:trPr>
        <w:tc>
          <w:tcPr>
            <w:tcW w:w="752" w:type="dxa"/>
            <w:vAlign w:val="center"/>
            <w:hideMark/>
          </w:tcPr>
          <w:p w14:paraId="6D40AFF5" w14:textId="77777777" w:rsidR="0065303F" w:rsidRPr="0065303F" w:rsidRDefault="0065303F" w:rsidP="004D7544">
            <w:pPr>
              <w:ind w:left="-46"/>
              <w:rPr>
                <w:rFonts w:eastAsia="Times New Roman"/>
                <w:lang w:eastAsia="en-US"/>
              </w:rPr>
            </w:pPr>
            <w:r w:rsidRPr="0065303F">
              <w:rPr>
                <w:rFonts w:eastAsia="Times New Roman"/>
                <w:lang w:eastAsia="en-US"/>
              </w:rPr>
              <w:t>9</w:t>
            </w:r>
          </w:p>
        </w:tc>
        <w:tc>
          <w:tcPr>
            <w:tcW w:w="0" w:type="auto"/>
            <w:vAlign w:val="center"/>
            <w:hideMark/>
          </w:tcPr>
          <w:p w14:paraId="65AB3F1D" w14:textId="77777777" w:rsidR="0065303F" w:rsidRPr="0065303F" w:rsidRDefault="0065303F" w:rsidP="004D7544">
            <w:pPr>
              <w:ind w:left="-46"/>
              <w:rPr>
                <w:rFonts w:eastAsia="Times New Roman"/>
                <w:lang w:eastAsia="en-US"/>
              </w:rPr>
            </w:pPr>
            <w:r w:rsidRPr="0065303F">
              <w:rPr>
                <w:rFonts w:eastAsia="Times New Roman"/>
                <w:lang w:eastAsia="en-US"/>
              </w:rPr>
              <w:t>Internet</w:t>
            </w:r>
          </w:p>
        </w:tc>
        <w:tc>
          <w:tcPr>
            <w:tcW w:w="0" w:type="auto"/>
            <w:vAlign w:val="center"/>
            <w:hideMark/>
          </w:tcPr>
          <w:p w14:paraId="75A13823" w14:textId="5DB0AC81"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w:t>
            </w:r>
          </w:p>
        </w:tc>
      </w:tr>
      <w:tr w:rsidR="0065303F" w:rsidRPr="0065303F" w14:paraId="366123E0" w14:textId="77777777" w:rsidTr="00035B6C">
        <w:trPr>
          <w:tblCellSpacing w:w="15" w:type="dxa"/>
        </w:trPr>
        <w:tc>
          <w:tcPr>
            <w:tcW w:w="752" w:type="dxa"/>
            <w:vAlign w:val="center"/>
            <w:hideMark/>
          </w:tcPr>
          <w:p w14:paraId="505622AA" w14:textId="77777777" w:rsidR="0065303F" w:rsidRPr="0065303F" w:rsidRDefault="0065303F" w:rsidP="004D7544">
            <w:pPr>
              <w:ind w:left="-46"/>
              <w:rPr>
                <w:rFonts w:eastAsia="Times New Roman"/>
                <w:lang w:eastAsia="en-US"/>
              </w:rPr>
            </w:pPr>
            <w:r w:rsidRPr="0065303F">
              <w:rPr>
                <w:rFonts w:eastAsia="Times New Roman"/>
                <w:lang w:eastAsia="en-US"/>
              </w:rPr>
              <w:t>10</w:t>
            </w:r>
          </w:p>
        </w:tc>
        <w:tc>
          <w:tcPr>
            <w:tcW w:w="0" w:type="auto"/>
            <w:vAlign w:val="center"/>
            <w:hideMark/>
          </w:tcPr>
          <w:p w14:paraId="137CC44E" w14:textId="77777777" w:rsidR="0065303F" w:rsidRPr="0065303F" w:rsidRDefault="0065303F" w:rsidP="004D7544">
            <w:pPr>
              <w:ind w:left="-46"/>
              <w:rPr>
                <w:rFonts w:eastAsia="Times New Roman"/>
                <w:lang w:eastAsia="en-US"/>
              </w:rPr>
            </w:pPr>
            <w:r w:rsidRPr="0065303F">
              <w:rPr>
                <w:rFonts w:eastAsia="Times New Roman"/>
                <w:lang w:eastAsia="en-US"/>
              </w:rPr>
              <w:t>Aerospace</w:t>
            </w:r>
          </w:p>
        </w:tc>
        <w:tc>
          <w:tcPr>
            <w:tcW w:w="0" w:type="auto"/>
            <w:vAlign w:val="center"/>
            <w:hideMark/>
          </w:tcPr>
          <w:p w14:paraId="34839112" w14:textId="2FFD27DA"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w:t>
            </w:r>
          </w:p>
        </w:tc>
      </w:tr>
    </w:tbl>
    <w:p w14:paraId="47AA1507" w14:textId="692ED794" w:rsidR="0065303F" w:rsidRPr="00071AF6" w:rsidRDefault="0065303F" w:rsidP="00F341D2">
      <w:pPr>
        <w:spacing w:before="100" w:beforeAutospacing="1" w:after="100" w:afterAutospacing="1"/>
        <w:ind w:left="540"/>
        <w:outlineLvl w:val="2"/>
        <w:rPr>
          <w:rFonts w:eastAsia="Times New Roman"/>
          <w:bCs/>
          <w:lang w:eastAsia="en-US"/>
        </w:rPr>
      </w:pPr>
      <w:bookmarkStart w:id="35" w:name="_Toc203470928"/>
      <w:r w:rsidRPr="00071AF6">
        <w:rPr>
          <w:rFonts w:eastAsia="Times New Roman"/>
          <w:bCs/>
          <w:lang w:eastAsia="en-US"/>
        </w:rPr>
        <w:t>Insights:</w:t>
      </w:r>
      <w:bookmarkEnd w:id="35"/>
    </w:p>
    <w:p w14:paraId="62F58069" w14:textId="77777777" w:rsidR="0065303F" w:rsidRPr="0065303F" w:rsidRDefault="0065303F" w:rsidP="00DA5ECF">
      <w:pPr>
        <w:numPr>
          <w:ilvl w:val="0"/>
          <w:numId w:val="22"/>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dominate in company count, suggesting lower barriers to entry and broad applicability.</w:t>
      </w:r>
    </w:p>
    <w:p w14:paraId="7F4C384C" w14:textId="77777777" w:rsidR="0065303F" w:rsidRPr="0065303F" w:rsidRDefault="0065303F" w:rsidP="00DA5ECF">
      <w:pPr>
        <w:numPr>
          <w:ilvl w:val="0"/>
          <w:numId w:val="22"/>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AI</w:t>
      </w:r>
      <w:r w:rsidRPr="0065303F">
        <w:rPr>
          <w:rFonts w:eastAsia="Times New Roman"/>
          <w:lang w:eastAsia="en-US"/>
        </w:rPr>
        <w:t>, despite being #1 in valuation, has fewer companies—indicating high capital concentration per firm.</w:t>
      </w:r>
    </w:p>
    <w:p w14:paraId="2A18BAFD" w14:textId="77777777" w:rsidR="0065303F" w:rsidRPr="0065303F" w:rsidRDefault="0065303F" w:rsidP="00DA5ECF">
      <w:pPr>
        <w:numPr>
          <w:ilvl w:val="0"/>
          <w:numId w:val="22"/>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have very few companies but extremely high valuations, likely skewed by a few mega-unicorns.</w:t>
      </w:r>
    </w:p>
    <w:p w14:paraId="11CA4DA9" w14:textId="45112A19" w:rsidR="0065303F" w:rsidRPr="0065303F" w:rsidRDefault="0065303F" w:rsidP="0065303F">
      <w:pPr>
        <w:rPr>
          <w:rFonts w:eastAsia="Times New Roman"/>
          <w:lang w:eastAsia="en-US"/>
        </w:rPr>
      </w:pPr>
    </w:p>
    <w:p w14:paraId="19120664" w14:textId="22FB84A4" w:rsidR="0065303F" w:rsidRPr="00900443" w:rsidRDefault="0065303F" w:rsidP="00035B6C">
      <w:pPr>
        <w:spacing w:before="100" w:beforeAutospacing="1" w:after="100" w:afterAutospacing="1"/>
        <w:ind w:firstLine="720"/>
        <w:outlineLvl w:val="1"/>
        <w:rPr>
          <w:rFonts w:eastAsia="Times New Roman"/>
          <w:bCs/>
          <w:sz w:val="28"/>
          <w:szCs w:val="28"/>
          <w:lang w:eastAsia="en-US"/>
        </w:rPr>
      </w:pPr>
      <w:bookmarkStart w:id="36" w:name="_Toc203470929"/>
      <w:r w:rsidRPr="00900443">
        <w:rPr>
          <w:rFonts w:eastAsia="Times New Roman"/>
          <w:bCs/>
          <w:sz w:val="28"/>
          <w:szCs w:val="28"/>
          <w:lang w:eastAsia="en-US"/>
        </w:rPr>
        <w:t>Valuation Efficiency: Average Valuation per Company</w:t>
      </w:r>
      <w:bookmarkEnd w:id="36"/>
    </w:p>
    <w:p w14:paraId="638BF46E" w14:textId="77777777" w:rsidR="0065303F" w:rsidRPr="0065303F" w:rsidRDefault="0065303F" w:rsidP="00035B6C">
      <w:pPr>
        <w:spacing w:before="100" w:beforeAutospacing="1" w:after="100" w:afterAutospacing="1"/>
        <w:ind w:left="810"/>
        <w:rPr>
          <w:rFonts w:eastAsia="Times New Roman"/>
          <w:lang w:eastAsia="en-US"/>
        </w:rPr>
      </w:pPr>
      <w:r w:rsidRPr="0065303F">
        <w:rPr>
          <w:rFonts w:eastAsia="Times New Roman"/>
          <w:lang w:eastAsia="en-US"/>
        </w:rPr>
        <w:t>Let’s calculate how much valuation each company commands on average: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1574"/>
        <w:gridCol w:w="1207"/>
        <w:gridCol w:w="3189"/>
      </w:tblGrid>
      <w:tr w:rsidR="0065303F" w:rsidRPr="0065303F" w14:paraId="35628276" w14:textId="77777777" w:rsidTr="0065303F">
        <w:trPr>
          <w:tblHeader/>
          <w:tblCellSpacing w:w="15" w:type="dxa"/>
        </w:trPr>
        <w:tc>
          <w:tcPr>
            <w:tcW w:w="0" w:type="auto"/>
            <w:vAlign w:val="center"/>
            <w:hideMark/>
          </w:tcPr>
          <w:p w14:paraId="0B2D1274" w14:textId="77777777" w:rsidR="0065303F" w:rsidRPr="0065303F" w:rsidRDefault="0065303F" w:rsidP="0065303F">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5B29B498" w14:textId="77777777" w:rsidR="0065303F" w:rsidRPr="0065303F" w:rsidRDefault="0065303F" w:rsidP="0065303F">
            <w:pPr>
              <w:jc w:val="center"/>
              <w:rPr>
                <w:rFonts w:eastAsia="Times New Roman"/>
                <w:b/>
                <w:bCs/>
                <w:lang w:eastAsia="en-US"/>
              </w:rPr>
            </w:pPr>
            <w:r w:rsidRPr="0065303F">
              <w:rPr>
                <w:rFonts w:eastAsia="Times New Roman"/>
                <w:b/>
                <w:bCs/>
                <w:lang w:eastAsia="en-US"/>
              </w:rPr>
              <w:t>Valuation ($B)</w:t>
            </w:r>
          </w:p>
        </w:tc>
        <w:tc>
          <w:tcPr>
            <w:tcW w:w="0" w:type="auto"/>
            <w:vAlign w:val="center"/>
            <w:hideMark/>
          </w:tcPr>
          <w:p w14:paraId="6A021DDB" w14:textId="77777777" w:rsidR="0065303F" w:rsidRPr="0065303F" w:rsidRDefault="0065303F" w:rsidP="0065303F">
            <w:pPr>
              <w:jc w:val="center"/>
              <w:rPr>
                <w:rFonts w:eastAsia="Times New Roman"/>
                <w:b/>
                <w:bCs/>
                <w:lang w:eastAsia="en-US"/>
              </w:rPr>
            </w:pPr>
            <w:r w:rsidRPr="0065303F">
              <w:rPr>
                <w:rFonts w:eastAsia="Times New Roman"/>
                <w:b/>
                <w:bCs/>
                <w:lang w:eastAsia="en-US"/>
              </w:rPr>
              <w:t>Companies</w:t>
            </w:r>
          </w:p>
        </w:tc>
        <w:tc>
          <w:tcPr>
            <w:tcW w:w="0" w:type="auto"/>
            <w:vAlign w:val="center"/>
            <w:hideMark/>
          </w:tcPr>
          <w:p w14:paraId="6E405750" w14:textId="77777777" w:rsidR="0065303F" w:rsidRPr="0065303F" w:rsidRDefault="0065303F" w:rsidP="0065303F">
            <w:pPr>
              <w:jc w:val="center"/>
              <w:rPr>
                <w:rFonts w:eastAsia="Times New Roman"/>
                <w:b/>
                <w:bCs/>
                <w:lang w:eastAsia="en-US"/>
              </w:rPr>
            </w:pPr>
            <w:r w:rsidRPr="0065303F">
              <w:rPr>
                <w:rFonts w:eastAsia="Times New Roman"/>
                <w:b/>
                <w:bCs/>
                <w:lang w:eastAsia="en-US"/>
              </w:rPr>
              <w:t>Avg. Valuation/Company ($B)</w:t>
            </w:r>
          </w:p>
        </w:tc>
      </w:tr>
      <w:tr w:rsidR="0065303F" w:rsidRPr="0065303F" w14:paraId="276ECE2F" w14:textId="77777777" w:rsidTr="0065303F">
        <w:trPr>
          <w:tblCellSpacing w:w="15" w:type="dxa"/>
        </w:trPr>
        <w:tc>
          <w:tcPr>
            <w:tcW w:w="0" w:type="auto"/>
            <w:vAlign w:val="center"/>
            <w:hideMark/>
          </w:tcPr>
          <w:p w14:paraId="1F33C003" w14:textId="77777777" w:rsidR="0065303F" w:rsidRPr="0065303F" w:rsidRDefault="0065303F" w:rsidP="0065303F">
            <w:pPr>
              <w:rPr>
                <w:rFonts w:eastAsia="Times New Roman"/>
                <w:lang w:eastAsia="en-US"/>
              </w:rPr>
            </w:pPr>
            <w:r w:rsidRPr="0065303F">
              <w:rPr>
                <w:rFonts w:eastAsia="Times New Roman"/>
                <w:lang w:eastAsia="en-US"/>
              </w:rPr>
              <w:t>Aerospace</w:t>
            </w:r>
          </w:p>
        </w:tc>
        <w:tc>
          <w:tcPr>
            <w:tcW w:w="0" w:type="auto"/>
            <w:vAlign w:val="center"/>
            <w:hideMark/>
          </w:tcPr>
          <w:p w14:paraId="1F59F015" w14:textId="52480A8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354</w:t>
            </w:r>
          </w:p>
        </w:tc>
        <w:tc>
          <w:tcPr>
            <w:tcW w:w="0" w:type="auto"/>
            <w:vAlign w:val="center"/>
            <w:hideMark/>
          </w:tcPr>
          <w:p w14:paraId="585C29EC" w14:textId="29FB304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w:t>
            </w:r>
          </w:p>
        </w:tc>
        <w:tc>
          <w:tcPr>
            <w:tcW w:w="0" w:type="auto"/>
            <w:vAlign w:val="center"/>
            <w:hideMark/>
          </w:tcPr>
          <w:p w14:paraId="62C129D5" w14:textId="5CF5584A"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177.0</w:t>
            </w:r>
          </w:p>
        </w:tc>
      </w:tr>
      <w:tr w:rsidR="0065303F" w:rsidRPr="0065303F" w14:paraId="4D9E1DF0" w14:textId="77777777" w:rsidTr="0065303F">
        <w:trPr>
          <w:tblCellSpacing w:w="15" w:type="dxa"/>
        </w:trPr>
        <w:tc>
          <w:tcPr>
            <w:tcW w:w="0" w:type="auto"/>
            <w:vAlign w:val="center"/>
            <w:hideMark/>
          </w:tcPr>
          <w:p w14:paraId="60E8B9F0" w14:textId="77777777" w:rsidR="0065303F" w:rsidRPr="0065303F" w:rsidRDefault="0065303F" w:rsidP="0065303F">
            <w:pPr>
              <w:rPr>
                <w:rFonts w:eastAsia="Times New Roman"/>
                <w:lang w:eastAsia="en-US"/>
              </w:rPr>
            </w:pPr>
            <w:r w:rsidRPr="0065303F">
              <w:rPr>
                <w:rFonts w:eastAsia="Times New Roman"/>
                <w:lang w:eastAsia="en-US"/>
              </w:rPr>
              <w:t>Internet</w:t>
            </w:r>
          </w:p>
        </w:tc>
        <w:tc>
          <w:tcPr>
            <w:tcW w:w="0" w:type="auto"/>
            <w:vAlign w:val="center"/>
            <w:hideMark/>
          </w:tcPr>
          <w:p w14:paraId="5B32165C" w14:textId="1D172E0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320</w:t>
            </w:r>
          </w:p>
        </w:tc>
        <w:tc>
          <w:tcPr>
            <w:tcW w:w="0" w:type="auto"/>
            <w:vAlign w:val="center"/>
            <w:hideMark/>
          </w:tcPr>
          <w:p w14:paraId="2B90B006" w14:textId="087B189B"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w:t>
            </w:r>
          </w:p>
        </w:tc>
        <w:tc>
          <w:tcPr>
            <w:tcW w:w="0" w:type="auto"/>
            <w:vAlign w:val="center"/>
            <w:hideMark/>
          </w:tcPr>
          <w:p w14:paraId="68BD9F88" w14:textId="27838E17"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80.0</w:t>
            </w:r>
          </w:p>
        </w:tc>
      </w:tr>
      <w:tr w:rsidR="0065303F" w:rsidRPr="0065303F" w14:paraId="2E2126C1" w14:textId="77777777" w:rsidTr="0065303F">
        <w:trPr>
          <w:tblCellSpacing w:w="15" w:type="dxa"/>
        </w:trPr>
        <w:tc>
          <w:tcPr>
            <w:tcW w:w="0" w:type="auto"/>
            <w:vAlign w:val="center"/>
            <w:hideMark/>
          </w:tcPr>
          <w:p w14:paraId="45EF71DB" w14:textId="77777777" w:rsidR="0065303F" w:rsidRPr="0065303F" w:rsidRDefault="0065303F" w:rsidP="0065303F">
            <w:pPr>
              <w:rPr>
                <w:rFonts w:eastAsia="Times New Roman"/>
                <w:lang w:eastAsia="en-US"/>
              </w:rPr>
            </w:pPr>
            <w:r w:rsidRPr="0065303F">
              <w:rPr>
                <w:rFonts w:eastAsia="Times New Roman"/>
                <w:lang w:eastAsia="en-US"/>
              </w:rPr>
              <w:t>Artificial Intelligence</w:t>
            </w:r>
          </w:p>
        </w:tc>
        <w:tc>
          <w:tcPr>
            <w:tcW w:w="0" w:type="auto"/>
            <w:vAlign w:val="center"/>
            <w:hideMark/>
          </w:tcPr>
          <w:p w14:paraId="0DEFA718" w14:textId="296B78FA"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591</w:t>
            </w:r>
          </w:p>
        </w:tc>
        <w:tc>
          <w:tcPr>
            <w:tcW w:w="0" w:type="auto"/>
            <w:vAlign w:val="center"/>
            <w:hideMark/>
          </w:tcPr>
          <w:p w14:paraId="3DE9F09A" w14:textId="43D1F2E9"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23</w:t>
            </w:r>
          </w:p>
        </w:tc>
        <w:tc>
          <w:tcPr>
            <w:tcW w:w="0" w:type="auto"/>
            <w:vAlign w:val="center"/>
            <w:hideMark/>
          </w:tcPr>
          <w:p w14:paraId="52C01637" w14:textId="6BB18186"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25.7</w:t>
            </w:r>
          </w:p>
        </w:tc>
      </w:tr>
      <w:tr w:rsidR="0065303F" w:rsidRPr="0065303F" w14:paraId="6F067146" w14:textId="77777777" w:rsidTr="0065303F">
        <w:trPr>
          <w:tblCellSpacing w:w="15" w:type="dxa"/>
        </w:trPr>
        <w:tc>
          <w:tcPr>
            <w:tcW w:w="0" w:type="auto"/>
            <w:vAlign w:val="center"/>
            <w:hideMark/>
          </w:tcPr>
          <w:p w14:paraId="48D88DBC" w14:textId="77777777" w:rsidR="0065303F" w:rsidRPr="0065303F" w:rsidRDefault="0065303F" w:rsidP="0065303F">
            <w:pPr>
              <w:rPr>
                <w:rFonts w:eastAsia="Times New Roman"/>
                <w:lang w:eastAsia="en-US"/>
              </w:rPr>
            </w:pPr>
            <w:r w:rsidRPr="0065303F">
              <w:rPr>
                <w:rFonts w:eastAsia="Times New Roman"/>
                <w:lang w:eastAsia="en-US"/>
              </w:rPr>
              <w:t>Health</w:t>
            </w:r>
          </w:p>
        </w:tc>
        <w:tc>
          <w:tcPr>
            <w:tcW w:w="0" w:type="auto"/>
            <w:vAlign w:val="center"/>
            <w:hideMark/>
          </w:tcPr>
          <w:p w14:paraId="36C2340C" w14:textId="60B01012"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167</w:t>
            </w:r>
          </w:p>
        </w:tc>
        <w:tc>
          <w:tcPr>
            <w:tcW w:w="0" w:type="auto"/>
            <w:vAlign w:val="center"/>
            <w:hideMark/>
          </w:tcPr>
          <w:p w14:paraId="53538687" w14:textId="3F7D892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20</w:t>
            </w:r>
          </w:p>
        </w:tc>
        <w:tc>
          <w:tcPr>
            <w:tcW w:w="0" w:type="auto"/>
            <w:vAlign w:val="center"/>
            <w:hideMark/>
          </w:tcPr>
          <w:p w14:paraId="465CBE89" w14:textId="0736485B"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8.4</w:t>
            </w:r>
          </w:p>
        </w:tc>
      </w:tr>
      <w:tr w:rsidR="0065303F" w:rsidRPr="0065303F" w14:paraId="613C778F" w14:textId="77777777" w:rsidTr="0065303F">
        <w:trPr>
          <w:tblCellSpacing w:w="15" w:type="dxa"/>
        </w:trPr>
        <w:tc>
          <w:tcPr>
            <w:tcW w:w="0" w:type="auto"/>
            <w:vAlign w:val="center"/>
            <w:hideMark/>
          </w:tcPr>
          <w:p w14:paraId="65346CA9" w14:textId="77777777" w:rsidR="0065303F" w:rsidRPr="0065303F" w:rsidRDefault="0065303F" w:rsidP="0065303F">
            <w:pPr>
              <w:rPr>
                <w:rFonts w:eastAsia="Times New Roman"/>
                <w:lang w:eastAsia="en-US"/>
              </w:rPr>
            </w:pPr>
            <w:r w:rsidRPr="0065303F">
              <w:rPr>
                <w:rFonts w:eastAsia="Times New Roman"/>
                <w:lang w:eastAsia="en-US"/>
              </w:rPr>
              <w:t>Biotechnology</w:t>
            </w:r>
          </w:p>
        </w:tc>
        <w:tc>
          <w:tcPr>
            <w:tcW w:w="0" w:type="auto"/>
            <w:vAlign w:val="center"/>
            <w:hideMark/>
          </w:tcPr>
          <w:p w14:paraId="27396E55" w14:textId="21274494"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127</w:t>
            </w:r>
          </w:p>
        </w:tc>
        <w:tc>
          <w:tcPr>
            <w:tcW w:w="0" w:type="auto"/>
            <w:vAlign w:val="center"/>
            <w:hideMark/>
          </w:tcPr>
          <w:p w14:paraId="614A6BAC" w14:textId="262D56F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19</w:t>
            </w:r>
          </w:p>
        </w:tc>
        <w:tc>
          <w:tcPr>
            <w:tcW w:w="0" w:type="auto"/>
            <w:vAlign w:val="center"/>
            <w:hideMark/>
          </w:tcPr>
          <w:p w14:paraId="7F11998B" w14:textId="4532EFF7"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6.7</w:t>
            </w:r>
          </w:p>
        </w:tc>
      </w:tr>
      <w:tr w:rsidR="0065303F" w:rsidRPr="0065303F" w14:paraId="5C799D69" w14:textId="77777777" w:rsidTr="0065303F">
        <w:trPr>
          <w:tblCellSpacing w:w="15" w:type="dxa"/>
        </w:trPr>
        <w:tc>
          <w:tcPr>
            <w:tcW w:w="0" w:type="auto"/>
            <w:vAlign w:val="center"/>
            <w:hideMark/>
          </w:tcPr>
          <w:p w14:paraId="67C391C6" w14:textId="77777777" w:rsidR="0065303F" w:rsidRPr="0065303F" w:rsidRDefault="0065303F" w:rsidP="0065303F">
            <w:pPr>
              <w:rPr>
                <w:rFonts w:eastAsia="Times New Roman"/>
                <w:lang w:eastAsia="en-US"/>
              </w:rPr>
            </w:pPr>
            <w:r w:rsidRPr="0065303F">
              <w:rPr>
                <w:rFonts w:eastAsia="Times New Roman"/>
                <w:lang w:eastAsia="en-US"/>
              </w:rPr>
              <w:t>Cybersecurity</w:t>
            </w:r>
          </w:p>
        </w:tc>
        <w:tc>
          <w:tcPr>
            <w:tcW w:w="0" w:type="auto"/>
            <w:vAlign w:val="center"/>
            <w:hideMark/>
          </w:tcPr>
          <w:p w14:paraId="54BC3730" w14:textId="3933B04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139</w:t>
            </w:r>
          </w:p>
        </w:tc>
        <w:tc>
          <w:tcPr>
            <w:tcW w:w="0" w:type="auto"/>
            <w:vAlign w:val="center"/>
            <w:hideMark/>
          </w:tcPr>
          <w:p w14:paraId="539E199B" w14:textId="4AAC3F4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w:t>
            </w:r>
          </w:p>
        </w:tc>
        <w:tc>
          <w:tcPr>
            <w:tcW w:w="0" w:type="auto"/>
            <w:vAlign w:val="center"/>
            <w:hideMark/>
          </w:tcPr>
          <w:p w14:paraId="73494219" w14:textId="5464127F"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6.6</w:t>
            </w:r>
          </w:p>
        </w:tc>
      </w:tr>
      <w:tr w:rsidR="0065303F" w:rsidRPr="0065303F" w14:paraId="28C3B7C3" w14:textId="77777777" w:rsidTr="0065303F">
        <w:trPr>
          <w:tblCellSpacing w:w="15" w:type="dxa"/>
        </w:trPr>
        <w:tc>
          <w:tcPr>
            <w:tcW w:w="0" w:type="auto"/>
            <w:vAlign w:val="center"/>
            <w:hideMark/>
          </w:tcPr>
          <w:p w14:paraId="4098A760" w14:textId="77777777" w:rsidR="0065303F" w:rsidRPr="0065303F" w:rsidRDefault="0065303F" w:rsidP="0065303F">
            <w:pPr>
              <w:rPr>
                <w:rFonts w:eastAsia="Times New Roman"/>
                <w:lang w:eastAsia="en-US"/>
              </w:rPr>
            </w:pPr>
            <w:r w:rsidRPr="0065303F">
              <w:rPr>
                <w:rFonts w:eastAsia="Times New Roman"/>
                <w:lang w:eastAsia="en-US"/>
              </w:rPr>
              <w:t>Transportation</w:t>
            </w:r>
          </w:p>
        </w:tc>
        <w:tc>
          <w:tcPr>
            <w:tcW w:w="0" w:type="auto"/>
            <w:vAlign w:val="center"/>
            <w:hideMark/>
          </w:tcPr>
          <w:p w14:paraId="3B59ECBC" w14:textId="2FCBB3C5"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132</w:t>
            </w:r>
          </w:p>
        </w:tc>
        <w:tc>
          <w:tcPr>
            <w:tcW w:w="0" w:type="auto"/>
            <w:vAlign w:val="center"/>
            <w:hideMark/>
          </w:tcPr>
          <w:p w14:paraId="03DBC07E" w14:textId="78628E4A"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17</w:t>
            </w:r>
          </w:p>
        </w:tc>
        <w:tc>
          <w:tcPr>
            <w:tcW w:w="0" w:type="auto"/>
            <w:vAlign w:val="center"/>
            <w:hideMark/>
          </w:tcPr>
          <w:p w14:paraId="20744D3C" w14:textId="027E9A79"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Pr>
                <w:rFonts w:eastAsia="Times New Roman"/>
                <w:lang w:eastAsia="en-US"/>
              </w:rPr>
              <w:t xml:space="preserve"> </w:t>
            </w:r>
            <w:r w:rsidR="0065303F" w:rsidRPr="0065303F">
              <w:rPr>
                <w:rFonts w:eastAsia="Times New Roman"/>
                <w:lang w:eastAsia="en-US"/>
              </w:rPr>
              <w:t>7.8</w:t>
            </w:r>
          </w:p>
        </w:tc>
      </w:tr>
      <w:tr w:rsidR="0065303F" w:rsidRPr="0065303F" w14:paraId="234D74DD" w14:textId="77777777" w:rsidTr="0065303F">
        <w:trPr>
          <w:tblCellSpacing w:w="15" w:type="dxa"/>
        </w:trPr>
        <w:tc>
          <w:tcPr>
            <w:tcW w:w="0" w:type="auto"/>
            <w:vAlign w:val="center"/>
            <w:hideMark/>
          </w:tcPr>
          <w:p w14:paraId="776D79D2" w14:textId="77777777" w:rsidR="0065303F" w:rsidRPr="0065303F" w:rsidRDefault="0065303F" w:rsidP="0065303F">
            <w:pPr>
              <w:rPr>
                <w:rFonts w:eastAsia="Times New Roman"/>
                <w:lang w:eastAsia="en-US"/>
              </w:rPr>
            </w:pPr>
            <w:r w:rsidRPr="0065303F">
              <w:rPr>
                <w:rFonts w:eastAsia="Times New Roman"/>
                <w:lang w:eastAsia="en-US"/>
              </w:rPr>
              <w:t>Software</w:t>
            </w:r>
          </w:p>
        </w:tc>
        <w:tc>
          <w:tcPr>
            <w:tcW w:w="0" w:type="auto"/>
            <w:vAlign w:val="center"/>
            <w:hideMark/>
          </w:tcPr>
          <w:p w14:paraId="3DE76028" w14:textId="0C94C39D"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214</w:t>
            </w:r>
          </w:p>
        </w:tc>
        <w:tc>
          <w:tcPr>
            <w:tcW w:w="0" w:type="auto"/>
            <w:vAlign w:val="center"/>
            <w:hideMark/>
          </w:tcPr>
          <w:p w14:paraId="7060A38A" w14:textId="2C77753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44</w:t>
            </w:r>
          </w:p>
        </w:tc>
        <w:tc>
          <w:tcPr>
            <w:tcW w:w="0" w:type="auto"/>
            <w:vAlign w:val="center"/>
            <w:hideMark/>
          </w:tcPr>
          <w:p w14:paraId="466ECA23" w14:textId="45BB0931"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4.9</w:t>
            </w:r>
          </w:p>
        </w:tc>
      </w:tr>
      <w:tr w:rsidR="0065303F" w:rsidRPr="0065303F" w14:paraId="3C853F78" w14:textId="77777777" w:rsidTr="0065303F">
        <w:trPr>
          <w:tblCellSpacing w:w="15" w:type="dxa"/>
        </w:trPr>
        <w:tc>
          <w:tcPr>
            <w:tcW w:w="0" w:type="auto"/>
            <w:vAlign w:val="center"/>
            <w:hideMark/>
          </w:tcPr>
          <w:p w14:paraId="6D88F516" w14:textId="77777777" w:rsidR="0065303F" w:rsidRPr="0065303F" w:rsidRDefault="0065303F" w:rsidP="0065303F">
            <w:pPr>
              <w:rPr>
                <w:rFonts w:eastAsia="Times New Roman"/>
                <w:lang w:eastAsia="en-US"/>
              </w:rPr>
            </w:pPr>
            <w:r w:rsidRPr="0065303F">
              <w:rPr>
                <w:rFonts w:eastAsia="Times New Roman"/>
                <w:lang w:eastAsia="en-US"/>
              </w:rPr>
              <w:t>E-Commerce</w:t>
            </w:r>
          </w:p>
        </w:tc>
        <w:tc>
          <w:tcPr>
            <w:tcW w:w="0" w:type="auto"/>
            <w:vAlign w:val="center"/>
            <w:hideMark/>
          </w:tcPr>
          <w:p w14:paraId="3A2F2CAD" w14:textId="20482A2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157</w:t>
            </w:r>
          </w:p>
        </w:tc>
        <w:tc>
          <w:tcPr>
            <w:tcW w:w="0" w:type="auto"/>
            <w:vAlign w:val="center"/>
            <w:hideMark/>
          </w:tcPr>
          <w:p w14:paraId="3ED1C10A" w14:textId="05FE6B3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22</w:t>
            </w:r>
          </w:p>
        </w:tc>
        <w:tc>
          <w:tcPr>
            <w:tcW w:w="0" w:type="auto"/>
            <w:vAlign w:val="center"/>
            <w:hideMark/>
          </w:tcPr>
          <w:p w14:paraId="0FE76E75" w14:textId="5A175F33"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7.1</w:t>
            </w:r>
          </w:p>
        </w:tc>
      </w:tr>
      <w:tr w:rsidR="0065303F" w:rsidRPr="0065303F" w14:paraId="50E09989" w14:textId="77777777" w:rsidTr="0065303F">
        <w:trPr>
          <w:tblCellSpacing w:w="15" w:type="dxa"/>
        </w:trPr>
        <w:tc>
          <w:tcPr>
            <w:tcW w:w="0" w:type="auto"/>
            <w:vAlign w:val="center"/>
            <w:hideMark/>
          </w:tcPr>
          <w:p w14:paraId="5EE0A493" w14:textId="77777777" w:rsidR="0065303F" w:rsidRPr="0065303F" w:rsidRDefault="0065303F" w:rsidP="0065303F">
            <w:pPr>
              <w:rPr>
                <w:rFonts w:eastAsia="Times New Roman"/>
                <w:lang w:eastAsia="en-US"/>
              </w:rPr>
            </w:pPr>
            <w:r w:rsidRPr="0065303F">
              <w:rPr>
                <w:rFonts w:eastAsia="Times New Roman"/>
                <w:lang w:eastAsia="en-US"/>
              </w:rPr>
              <w:t>Financial Technology</w:t>
            </w:r>
          </w:p>
        </w:tc>
        <w:tc>
          <w:tcPr>
            <w:tcW w:w="0" w:type="auto"/>
            <w:vAlign w:val="center"/>
            <w:hideMark/>
          </w:tcPr>
          <w:p w14:paraId="6B168E44" w14:textId="421D3F7C"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185</w:t>
            </w:r>
          </w:p>
        </w:tc>
        <w:tc>
          <w:tcPr>
            <w:tcW w:w="0" w:type="auto"/>
            <w:vAlign w:val="center"/>
            <w:hideMark/>
          </w:tcPr>
          <w:p w14:paraId="5B5CB200" w14:textId="17B32BA2"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53</w:t>
            </w:r>
          </w:p>
        </w:tc>
        <w:tc>
          <w:tcPr>
            <w:tcW w:w="0" w:type="auto"/>
            <w:vAlign w:val="center"/>
            <w:hideMark/>
          </w:tcPr>
          <w:p w14:paraId="0E25880A" w14:textId="4EB41730"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Pr>
                <w:rFonts w:eastAsia="Times New Roman"/>
                <w:b/>
                <w:bCs/>
                <w:lang w:eastAsia="en-US"/>
              </w:rPr>
              <w:t xml:space="preserve"> </w:t>
            </w:r>
            <w:r w:rsidR="0065303F" w:rsidRPr="0065303F">
              <w:rPr>
                <w:rFonts w:eastAsia="Times New Roman"/>
                <w:b/>
                <w:bCs/>
                <w:lang w:eastAsia="en-US"/>
              </w:rPr>
              <w:t>3.5</w:t>
            </w:r>
          </w:p>
        </w:tc>
      </w:tr>
    </w:tbl>
    <w:p w14:paraId="536EF58F" w14:textId="0DF363DF" w:rsidR="0065303F" w:rsidRPr="0065303F" w:rsidRDefault="0065303F" w:rsidP="0065303F">
      <w:pPr>
        <w:rPr>
          <w:rFonts w:eastAsia="Times New Roman"/>
          <w:lang w:eastAsia="en-US"/>
        </w:rPr>
      </w:pPr>
    </w:p>
    <w:p w14:paraId="62CF5227" w14:textId="52E168E3" w:rsidR="0065303F" w:rsidRPr="00071AF6" w:rsidRDefault="0065303F" w:rsidP="0065303F">
      <w:pPr>
        <w:spacing w:before="100" w:beforeAutospacing="1" w:after="100" w:afterAutospacing="1"/>
        <w:outlineLvl w:val="1"/>
        <w:rPr>
          <w:rFonts w:eastAsia="Times New Roman"/>
          <w:bCs/>
          <w:sz w:val="28"/>
          <w:szCs w:val="28"/>
          <w:lang w:eastAsia="en-US"/>
        </w:rPr>
      </w:pPr>
      <w:bookmarkStart w:id="37" w:name="_Toc203470930"/>
      <w:r w:rsidRPr="00071AF6">
        <w:rPr>
          <w:rFonts w:eastAsia="Times New Roman"/>
          <w:bCs/>
          <w:sz w:val="28"/>
          <w:szCs w:val="28"/>
          <w:lang w:eastAsia="en-US"/>
        </w:rPr>
        <w:t>Conclusion</w:t>
      </w:r>
      <w:bookmarkEnd w:id="37"/>
    </w:p>
    <w:p w14:paraId="468F8EE4"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Artificial Intelligence is the most valuable sector overall</w:t>
      </w:r>
      <w:r w:rsidRPr="0065303F">
        <w:rPr>
          <w:rFonts w:eastAsia="Times New Roman"/>
          <w:lang w:eastAsia="en-US"/>
        </w:rPr>
        <w:t>, with a strong average valuation per company—showing both depth and scale.</w:t>
      </w:r>
    </w:p>
    <w:p w14:paraId="0C6989D0"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are outliers: few companies, but massive valuations—likely driven by a handful of dominant players.</w:t>
      </w:r>
    </w:p>
    <w:p w14:paraId="47D8A0E4"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have the most companies but the lowest average valuation per firm, suggesting high competition and market saturation.</w:t>
      </w:r>
    </w:p>
    <w:p w14:paraId="5CA12ABC"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Health, Cybersecurity, and Biotech</w:t>
      </w:r>
      <w:r w:rsidRPr="0065303F">
        <w:rPr>
          <w:rFonts w:eastAsia="Times New Roman"/>
          <w:lang w:eastAsia="en-US"/>
        </w:rPr>
        <w:t xml:space="preserve"> strike a balance between company count and valuation, indicating steady investor confidence.</w:t>
      </w:r>
    </w:p>
    <w:p w14:paraId="33D8DDAF" w14:textId="4EEEACA3" w:rsidR="00871602" w:rsidRDefault="00871602">
      <w:r>
        <w:br w:type="page"/>
      </w:r>
    </w:p>
    <w:p w14:paraId="3561D5B6" w14:textId="77777777" w:rsidR="004E110F" w:rsidRPr="008727D7" w:rsidRDefault="004E110F" w:rsidP="008727D7"/>
    <w:p w14:paraId="0C8FA998" w14:textId="190F5060" w:rsidR="00B803C5" w:rsidRPr="00871602" w:rsidRDefault="00B803C5" w:rsidP="00B803C5">
      <w:pPr>
        <w:pStyle w:val="Heading1"/>
        <w:rPr>
          <w:rFonts w:ascii="Times New Roman" w:hAnsi="Times New Roman" w:cs="Times New Roman"/>
          <w:sz w:val="28"/>
          <w:szCs w:val="28"/>
        </w:rPr>
      </w:pPr>
      <w:bookmarkStart w:id="38" w:name="_Toc203470931"/>
      <w:r w:rsidRPr="00871602">
        <w:rPr>
          <w:rFonts w:ascii="Times New Roman" w:hAnsi="Times New Roman" w:cs="Times New Roman"/>
          <w:sz w:val="28"/>
          <w:szCs w:val="28"/>
        </w:rPr>
        <w:t>6.</w:t>
      </w:r>
      <w:r w:rsidR="000538D9">
        <w:rPr>
          <w:rFonts w:ascii="Times New Roman" w:hAnsi="Times New Roman" w:cs="Times New Roman"/>
          <w:sz w:val="28"/>
          <w:szCs w:val="28"/>
        </w:rPr>
        <w:t>4</w:t>
      </w:r>
      <w:r w:rsidRPr="00871602">
        <w:rPr>
          <w:rFonts w:ascii="Times New Roman" w:hAnsi="Times New Roman" w:cs="Times New Roman"/>
          <w:sz w:val="28"/>
          <w:szCs w:val="28"/>
        </w:rPr>
        <w:t xml:space="preserve"> </w:t>
      </w:r>
      <w:r w:rsidR="00B936FF" w:rsidRPr="00871602">
        <w:rPr>
          <w:rFonts w:ascii="Times New Roman" w:hAnsi="Times New Roman" w:cs="Times New Roman"/>
          <w:sz w:val="28"/>
          <w:szCs w:val="28"/>
        </w:rPr>
        <w:t>Company</w:t>
      </w:r>
      <w:r w:rsidR="00871602" w:rsidRPr="00871602">
        <w:rPr>
          <w:rFonts w:ascii="Times New Roman" w:hAnsi="Times New Roman" w:cs="Times New Roman"/>
          <w:sz w:val="28"/>
          <w:szCs w:val="28"/>
        </w:rPr>
        <w:t>-</w:t>
      </w:r>
      <w:r w:rsidRPr="00871602">
        <w:rPr>
          <w:rFonts w:ascii="Times New Roman" w:hAnsi="Times New Roman" w:cs="Times New Roman"/>
          <w:sz w:val="28"/>
          <w:szCs w:val="28"/>
        </w:rPr>
        <w:t>Based</w:t>
      </w:r>
      <w:r w:rsidR="00A70EEC">
        <w:rPr>
          <w:rFonts w:ascii="Times New Roman" w:hAnsi="Times New Roman" w:cs="Times New Roman"/>
          <w:sz w:val="28"/>
          <w:szCs w:val="28"/>
        </w:rPr>
        <w:t xml:space="preserve"> with </w:t>
      </w:r>
      <w:r w:rsidR="000A5E73">
        <w:rPr>
          <w:rFonts w:ascii="Times New Roman" w:hAnsi="Times New Roman" w:cs="Times New Roman"/>
          <w:sz w:val="28"/>
          <w:szCs w:val="28"/>
        </w:rPr>
        <w:t>G</w:t>
      </w:r>
      <w:r w:rsidR="00A70EEC">
        <w:rPr>
          <w:rFonts w:ascii="Times New Roman" w:hAnsi="Times New Roman" w:cs="Times New Roman"/>
          <w:sz w:val="28"/>
          <w:szCs w:val="28"/>
        </w:rPr>
        <w:t xml:space="preserve">rowth </w:t>
      </w:r>
      <w:r w:rsidR="000A5E73">
        <w:rPr>
          <w:rFonts w:ascii="Times New Roman" w:hAnsi="Times New Roman" w:cs="Times New Roman"/>
          <w:sz w:val="28"/>
          <w:szCs w:val="28"/>
        </w:rPr>
        <w:t>R</w:t>
      </w:r>
      <w:r w:rsidR="00A70EEC">
        <w:rPr>
          <w:rFonts w:ascii="Times New Roman" w:hAnsi="Times New Roman" w:cs="Times New Roman"/>
          <w:sz w:val="28"/>
          <w:szCs w:val="28"/>
        </w:rPr>
        <w:t>ate</w:t>
      </w:r>
      <w:r w:rsidRPr="00871602">
        <w:rPr>
          <w:rFonts w:ascii="Times New Roman" w:hAnsi="Times New Roman" w:cs="Times New Roman"/>
          <w:sz w:val="28"/>
          <w:szCs w:val="28"/>
        </w:rPr>
        <w:t xml:space="preserve"> Analysis</w:t>
      </w:r>
      <w:bookmarkEnd w:id="38"/>
    </w:p>
    <w:p w14:paraId="4F16C671" w14:textId="37C7C37B" w:rsidR="00871602" w:rsidRDefault="00871602" w:rsidP="00871602"/>
    <w:p w14:paraId="05A304C7" w14:textId="77777777" w:rsidR="00871602" w:rsidRPr="00871602" w:rsidRDefault="00871602" w:rsidP="00871602"/>
    <w:p w14:paraId="134657FA" w14:textId="58D06920" w:rsidR="005E3955" w:rsidRPr="005E3955" w:rsidRDefault="00871602" w:rsidP="005E3955">
      <w:pPr>
        <w:rPr>
          <w:lang w:eastAsia="zh-TW"/>
        </w:rPr>
      </w:pPr>
      <w:r w:rsidRPr="00871602">
        <w:rPr>
          <w:noProof/>
          <w:lang w:eastAsia="zh-TW"/>
        </w:rPr>
        <w:drawing>
          <wp:inline distT="0" distB="0" distL="0" distR="0" wp14:anchorId="1D3A2363" wp14:editId="32E18114">
            <wp:extent cx="5960013" cy="397127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720" cy="3974409"/>
                    </a:xfrm>
                    <a:prstGeom prst="rect">
                      <a:avLst/>
                    </a:prstGeom>
                  </pic:spPr>
                </pic:pic>
              </a:graphicData>
            </a:graphic>
          </wp:inline>
        </w:drawing>
      </w:r>
    </w:p>
    <w:p w14:paraId="0CA9CA9F" w14:textId="00AB57B5" w:rsidR="005E3955" w:rsidRPr="00071AF6" w:rsidRDefault="005E3955" w:rsidP="005E3955">
      <w:pPr>
        <w:spacing w:before="100" w:beforeAutospacing="1" w:after="100" w:afterAutospacing="1"/>
        <w:outlineLvl w:val="1"/>
        <w:rPr>
          <w:rFonts w:eastAsia="Times New Roman"/>
          <w:bCs/>
          <w:sz w:val="28"/>
          <w:szCs w:val="28"/>
          <w:lang w:eastAsia="en-US"/>
        </w:rPr>
      </w:pPr>
      <w:bookmarkStart w:id="39" w:name="_Toc203470932"/>
      <w:r w:rsidRPr="00071AF6">
        <w:rPr>
          <w:rFonts w:eastAsia="Times New Roman"/>
          <w:bCs/>
          <w:sz w:val="28"/>
          <w:szCs w:val="28"/>
          <w:lang w:eastAsia="en-US"/>
        </w:rPr>
        <w:t>Top Companies by Valuation (2024 vs. 2025)</w:t>
      </w:r>
      <w:bookmarkEnd w:id="39"/>
    </w:p>
    <w:p w14:paraId="68CEDD19" w14:textId="77777777" w:rsidR="005E3955" w:rsidRPr="005E3955" w:rsidRDefault="005E3955" w:rsidP="005E3955">
      <w:pPr>
        <w:spacing w:before="100" w:beforeAutospacing="1" w:after="100" w:afterAutospacing="1"/>
        <w:rPr>
          <w:rFonts w:eastAsia="Times New Roman"/>
          <w:lang w:eastAsia="en-US"/>
        </w:rPr>
      </w:pPr>
      <w:r w:rsidRPr="005E3955">
        <w:rPr>
          <w:rFonts w:eastAsia="Times New Roman"/>
          <w:lang w:eastAsia="en-US"/>
        </w:rPr>
        <w:t>The upper section of the chart compares company valuations in billions of dollars:</w:t>
      </w:r>
    </w:p>
    <w:p w14:paraId="6304EFC8" w14:textId="77777777" w:rsidR="005E3955" w:rsidRPr="005E3955" w:rsidRDefault="005E3955" w:rsidP="00DA5ECF">
      <w:pPr>
        <w:numPr>
          <w:ilvl w:val="0"/>
          <w:numId w:val="24"/>
        </w:numPr>
        <w:spacing w:before="100" w:beforeAutospacing="1" w:after="100" w:afterAutospacing="1"/>
        <w:rPr>
          <w:rFonts w:eastAsia="Times New Roman"/>
          <w:lang w:eastAsia="en-US"/>
        </w:rPr>
      </w:pPr>
      <w:r w:rsidRPr="005E3955">
        <w:rPr>
          <w:rFonts w:eastAsia="Times New Roman"/>
          <w:b/>
          <w:bCs/>
          <w:lang w:eastAsia="en-US"/>
        </w:rPr>
        <w:t>Top 5 by 2025 Valuation</w:t>
      </w:r>
      <w:r w:rsidRPr="005E3955">
        <w:rPr>
          <w:rFonts w:eastAsia="Times New Roman"/>
          <w:lang w:eastAsia="en-US"/>
        </w:rPr>
        <w:t>:</w:t>
      </w:r>
    </w:p>
    <w:p w14:paraId="4F6FB47B"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SpaceX</w:t>
      </w:r>
      <w:r w:rsidRPr="005E3955">
        <w:rPr>
          <w:rFonts w:eastAsia="Times New Roman"/>
          <w:lang w:eastAsia="en-US"/>
        </w:rPr>
        <w:t xml:space="preserve"> – remains the highest-valued company, unchanged from 2024.</w:t>
      </w:r>
    </w:p>
    <w:p w14:paraId="0B6BB0F2"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ByteDance</w:t>
      </w:r>
      <w:r w:rsidRPr="005E3955">
        <w:rPr>
          <w:rFonts w:eastAsia="Times New Roman"/>
          <w:lang w:eastAsia="en-US"/>
        </w:rPr>
        <w:t xml:space="preserve"> – slight increase (~5% growth).</w:t>
      </w:r>
    </w:p>
    <w:p w14:paraId="3D6FFAB9"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OpenAI</w:t>
      </w:r>
      <w:r w:rsidRPr="005E3955">
        <w:rPr>
          <w:rFonts w:eastAsia="Times New Roman"/>
          <w:lang w:eastAsia="en-US"/>
        </w:rPr>
        <w:t xml:space="preserve"> – major jump, reflecting a 91% increase.</w:t>
      </w:r>
    </w:p>
    <w:p w14:paraId="0BF257A3"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Ant Group</w:t>
      </w:r>
      <w:r w:rsidRPr="005E3955">
        <w:rPr>
          <w:rFonts w:eastAsia="Times New Roman"/>
          <w:lang w:eastAsia="en-US"/>
        </w:rPr>
        <w:t xml:space="preserve"> – valuation remains flat.</w:t>
      </w:r>
    </w:p>
    <w:p w14:paraId="6B18C62E"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XAI</w:t>
      </w:r>
      <w:r w:rsidRPr="005E3955">
        <w:rPr>
          <w:rFonts w:eastAsia="Times New Roman"/>
          <w:lang w:eastAsia="en-US"/>
        </w:rPr>
        <w:t xml:space="preserve"> – huge leap, up 126%.</w:t>
      </w:r>
    </w:p>
    <w:p w14:paraId="3077B4DE" w14:textId="77777777" w:rsidR="005E3955" w:rsidRPr="005E3955" w:rsidRDefault="005E3955" w:rsidP="00DA5ECF">
      <w:pPr>
        <w:numPr>
          <w:ilvl w:val="0"/>
          <w:numId w:val="24"/>
        </w:numPr>
        <w:spacing w:before="100" w:beforeAutospacing="1" w:after="100" w:afterAutospacing="1"/>
        <w:rPr>
          <w:rFonts w:eastAsia="Times New Roman"/>
          <w:lang w:eastAsia="en-US"/>
        </w:rPr>
      </w:pPr>
      <w:r w:rsidRPr="005E3955">
        <w:rPr>
          <w:rFonts w:eastAsia="Times New Roman"/>
          <w:b/>
          <w:bCs/>
          <w:lang w:eastAsia="en-US"/>
        </w:rPr>
        <w:t>Other notable players</w:t>
      </w:r>
      <w:r w:rsidRPr="005E3955">
        <w:rPr>
          <w:rFonts w:eastAsia="Times New Roman"/>
          <w:lang w:eastAsia="en-US"/>
        </w:rPr>
        <w:t>:</w:t>
      </w:r>
    </w:p>
    <w:p w14:paraId="7B6280B0" w14:textId="77777777" w:rsidR="005E3955" w:rsidRPr="005E3955" w:rsidRDefault="005E3955" w:rsidP="00DA5ECF">
      <w:pPr>
        <w:numPr>
          <w:ilvl w:val="1"/>
          <w:numId w:val="27"/>
        </w:numPr>
        <w:spacing w:before="100" w:beforeAutospacing="1" w:after="100" w:afterAutospacing="1"/>
        <w:rPr>
          <w:rFonts w:eastAsia="Times New Roman"/>
          <w:lang w:eastAsia="en-US"/>
        </w:rPr>
      </w:pPr>
      <w:r w:rsidRPr="005E3955">
        <w:rPr>
          <w:rFonts w:eastAsia="Times New Roman"/>
          <w:b/>
          <w:bCs/>
          <w:lang w:eastAsia="en-US"/>
        </w:rPr>
        <w:t>Anthropic</w:t>
      </w:r>
      <w:r w:rsidRPr="005E3955">
        <w:rPr>
          <w:rFonts w:eastAsia="Times New Roman"/>
          <w:lang w:eastAsia="en-US"/>
        </w:rPr>
        <w:t xml:space="preserve"> and </w:t>
      </w:r>
      <w:r w:rsidRPr="005E3955">
        <w:rPr>
          <w:rFonts w:eastAsia="Times New Roman"/>
          <w:b/>
          <w:bCs/>
          <w:lang w:eastAsia="en-US"/>
        </w:rPr>
        <w:t>Safe Superintelligence</w:t>
      </w:r>
      <w:r w:rsidRPr="005E3955">
        <w:rPr>
          <w:rFonts w:eastAsia="Times New Roman"/>
          <w:lang w:eastAsia="en-US"/>
        </w:rPr>
        <w:t xml:space="preserve"> show explosive growth.</w:t>
      </w:r>
    </w:p>
    <w:p w14:paraId="0CEFCA30" w14:textId="77777777" w:rsidR="005E3955" w:rsidRPr="005E3955" w:rsidRDefault="005E3955" w:rsidP="00DA5ECF">
      <w:pPr>
        <w:numPr>
          <w:ilvl w:val="1"/>
          <w:numId w:val="27"/>
        </w:numPr>
        <w:spacing w:before="100" w:beforeAutospacing="1" w:after="100" w:afterAutospacing="1"/>
        <w:rPr>
          <w:rFonts w:eastAsia="Times New Roman"/>
          <w:lang w:eastAsia="en-US"/>
        </w:rPr>
      </w:pPr>
      <w:r w:rsidRPr="005E3955">
        <w:rPr>
          <w:rFonts w:eastAsia="Times New Roman"/>
          <w:b/>
          <w:bCs/>
          <w:lang w:eastAsia="en-US"/>
        </w:rPr>
        <w:t>Stripe</w:t>
      </w:r>
      <w:r w:rsidRPr="005E3955">
        <w:rPr>
          <w:rFonts w:eastAsia="Times New Roman"/>
          <w:lang w:eastAsia="en-US"/>
        </w:rPr>
        <w:t xml:space="preserve">, </w:t>
      </w:r>
      <w:r w:rsidRPr="005E3955">
        <w:rPr>
          <w:rFonts w:eastAsia="Times New Roman"/>
          <w:b/>
          <w:bCs/>
          <w:lang w:eastAsia="en-US"/>
        </w:rPr>
        <w:t>Epic Games</w:t>
      </w:r>
      <w:r w:rsidRPr="005E3955">
        <w:rPr>
          <w:rFonts w:eastAsia="Times New Roman"/>
          <w:lang w:eastAsia="en-US"/>
        </w:rPr>
        <w:t xml:space="preserve">, and </w:t>
      </w:r>
      <w:r w:rsidRPr="005E3955">
        <w:rPr>
          <w:rFonts w:eastAsia="Times New Roman"/>
          <w:b/>
          <w:bCs/>
          <w:lang w:eastAsia="en-US"/>
        </w:rPr>
        <w:t>Scale AI</w:t>
      </w:r>
      <w:r w:rsidRPr="005E3955">
        <w:rPr>
          <w:rFonts w:eastAsia="Times New Roman"/>
          <w:lang w:eastAsia="en-US"/>
        </w:rPr>
        <w:t xml:space="preserve"> also post solid gains.</w:t>
      </w:r>
    </w:p>
    <w:p w14:paraId="662C5CCA" w14:textId="28446547" w:rsidR="005E3955" w:rsidRPr="005E3955" w:rsidRDefault="005E3955" w:rsidP="00DA5ECF">
      <w:pPr>
        <w:numPr>
          <w:ilvl w:val="1"/>
          <w:numId w:val="27"/>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r w:rsidR="00B25A0E">
        <w:rPr>
          <w:rFonts w:eastAsia="Times New Roman"/>
          <w:b/>
          <w:bCs/>
          <w:lang w:eastAsia="en-US"/>
        </w:rPr>
        <w:t>Revolut</w:t>
      </w:r>
      <w:r w:rsidRPr="005E3955">
        <w:rPr>
          <w:rFonts w:eastAsia="Times New Roman"/>
          <w:lang w:eastAsia="en-US"/>
        </w:rPr>
        <w:t xml:space="preserve"> decline in valuation, with </w:t>
      </w:r>
      <w:r w:rsidR="00B25A0E">
        <w:rPr>
          <w:rFonts w:eastAsia="Times New Roman"/>
          <w:lang w:eastAsia="en-US"/>
        </w:rPr>
        <w:t>Revolut</w:t>
      </w:r>
      <w:r w:rsidRPr="005E3955">
        <w:rPr>
          <w:rFonts w:eastAsia="Times New Roman"/>
          <w:lang w:eastAsia="en-US"/>
        </w:rPr>
        <w:t xml:space="preserve"> dropping sharply.</w:t>
      </w:r>
    </w:p>
    <w:p w14:paraId="01D9C4AE" w14:textId="01A75C89" w:rsidR="005E3955" w:rsidRPr="00071AF6" w:rsidRDefault="005E3955" w:rsidP="005E3955">
      <w:pPr>
        <w:spacing w:before="100" w:beforeAutospacing="1" w:after="100" w:afterAutospacing="1"/>
        <w:outlineLvl w:val="1"/>
        <w:rPr>
          <w:rFonts w:eastAsia="Times New Roman"/>
          <w:bCs/>
          <w:sz w:val="28"/>
          <w:szCs w:val="28"/>
          <w:lang w:eastAsia="en-US"/>
        </w:rPr>
      </w:pPr>
      <w:bookmarkStart w:id="40" w:name="_Toc203470933"/>
      <w:r w:rsidRPr="00071AF6">
        <w:rPr>
          <w:rFonts w:eastAsia="Times New Roman"/>
          <w:bCs/>
          <w:sz w:val="28"/>
          <w:szCs w:val="28"/>
          <w:lang w:eastAsia="en-US"/>
        </w:rPr>
        <w:lastRenderedPageBreak/>
        <w:t>Growth Rate Highlights (Bottom Section)</w:t>
      </w:r>
      <w:bookmarkEnd w:id="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1"/>
        <w:gridCol w:w="1875"/>
      </w:tblGrid>
      <w:tr w:rsidR="005E3955" w:rsidRPr="005E3955" w14:paraId="2A1DDB53" w14:textId="77777777" w:rsidTr="005E3955">
        <w:trPr>
          <w:tblHeader/>
          <w:tblCellSpacing w:w="15" w:type="dxa"/>
        </w:trPr>
        <w:tc>
          <w:tcPr>
            <w:tcW w:w="0" w:type="auto"/>
            <w:vAlign w:val="center"/>
            <w:hideMark/>
          </w:tcPr>
          <w:p w14:paraId="1A5AE962" w14:textId="77777777" w:rsidR="005E3955" w:rsidRPr="005E3955" w:rsidRDefault="005E3955" w:rsidP="005E3955">
            <w:pPr>
              <w:jc w:val="center"/>
              <w:rPr>
                <w:rFonts w:eastAsia="Times New Roman"/>
                <w:b/>
                <w:bCs/>
                <w:lang w:eastAsia="en-US"/>
              </w:rPr>
            </w:pPr>
            <w:r w:rsidRPr="005E3955">
              <w:rPr>
                <w:rFonts w:eastAsia="Times New Roman"/>
                <w:b/>
                <w:bCs/>
                <w:lang w:eastAsia="en-US"/>
              </w:rPr>
              <w:t>Company</w:t>
            </w:r>
          </w:p>
        </w:tc>
        <w:tc>
          <w:tcPr>
            <w:tcW w:w="0" w:type="auto"/>
            <w:vAlign w:val="center"/>
            <w:hideMark/>
          </w:tcPr>
          <w:p w14:paraId="2CB8017D" w14:textId="77777777" w:rsidR="005E3955" w:rsidRPr="005E3955" w:rsidRDefault="005E3955" w:rsidP="005E3955">
            <w:pPr>
              <w:jc w:val="center"/>
              <w:rPr>
                <w:rFonts w:eastAsia="Times New Roman"/>
                <w:b/>
                <w:bCs/>
                <w:lang w:eastAsia="en-US"/>
              </w:rPr>
            </w:pPr>
            <w:r w:rsidRPr="005E3955">
              <w:rPr>
                <w:rFonts w:eastAsia="Times New Roman"/>
                <w:b/>
                <w:bCs/>
                <w:lang w:eastAsia="en-US"/>
              </w:rPr>
              <w:t>Growth Rate (%)</w:t>
            </w:r>
          </w:p>
        </w:tc>
      </w:tr>
      <w:tr w:rsidR="005E3955" w:rsidRPr="005E3955" w14:paraId="478D18CE" w14:textId="77777777" w:rsidTr="005E3955">
        <w:trPr>
          <w:tblCellSpacing w:w="15" w:type="dxa"/>
        </w:trPr>
        <w:tc>
          <w:tcPr>
            <w:tcW w:w="0" w:type="auto"/>
            <w:vAlign w:val="center"/>
            <w:hideMark/>
          </w:tcPr>
          <w:p w14:paraId="5673BA7F" w14:textId="40C0C727" w:rsidR="005E3955" w:rsidRPr="005E3955" w:rsidRDefault="005E3955" w:rsidP="005E3955">
            <w:pPr>
              <w:rPr>
                <w:rFonts w:eastAsia="Times New Roman"/>
                <w:lang w:eastAsia="en-US"/>
              </w:rPr>
            </w:pPr>
            <w:r w:rsidRPr="005E3955">
              <w:rPr>
                <w:rFonts w:eastAsia="Times New Roman"/>
                <w:lang w:eastAsia="en-US"/>
              </w:rPr>
              <w:t>Nature’s Fynd</w:t>
            </w:r>
          </w:p>
        </w:tc>
        <w:tc>
          <w:tcPr>
            <w:tcW w:w="0" w:type="auto"/>
            <w:vAlign w:val="center"/>
            <w:hideMark/>
          </w:tcPr>
          <w:p w14:paraId="30C66E95" w14:textId="573EF869" w:rsidR="005E3955" w:rsidRPr="005E3955" w:rsidRDefault="00AA053D" w:rsidP="005E3955">
            <w:pPr>
              <w:rPr>
                <w:rFonts w:eastAsia="Times New Roman"/>
                <w:lang w:eastAsia="en-US"/>
              </w:rPr>
            </w:pPr>
            <w:r>
              <w:rPr>
                <w:rFonts w:eastAsia="Times New Roman"/>
                <w:b/>
                <w:bCs/>
                <w:lang w:eastAsia="en-US"/>
              </w:rPr>
              <w:t xml:space="preserve">   </w:t>
            </w:r>
            <w:r w:rsidR="005E3955" w:rsidRPr="005E3955">
              <w:rPr>
                <w:rFonts w:eastAsia="Times New Roman"/>
                <w:b/>
                <w:bCs/>
                <w:lang w:eastAsia="en-US"/>
              </w:rPr>
              <w:t>1600%</w:t>
            </w:r>
          </w:p>
        </w:tc>
      </w:tr>
      <w:tr w:rsidR="005E3955" w:rsidRPr="005E3955" w14:paraId="5A06013B" w14:textId="77777777" w:rsidTr="005E3955">
        <w:trPr>
          <w:tblCellSpacing w:w="15" w:type="dxa"/>
        </w:trPr>
        <w:tc>
          <w:tcPr>
            <w:tcW w:w="0" w:type="auto"/>
            <w:vAlign w:val="center"/>
            <w:hideMark/>
          </w:tcPr>
          <w:p w14:paraId="0AFD660A" w14:textId="5A2F0B89" w:rsidR="005E3955" w:rsidRPr="005E3955" w:rsidRDefault="005E3955" w:rsidP="005E3955">
            <w:pPr>
              <w:rPr>
                <w:rFonts w:eastAsia="Times New Roman"/>
                <w:lang w:eastAsia="en-US"/>
              </w:rPr>
            </w:pPr>
            <w:r w:rsidRPr="005E3955">
              <w:rPr>
                <w:rFonts w:eastAsia="Times New Roman"/>
                <w:lang w:eastAsia="en-US"/>
              </w:rPr>
              <w:t>Safe Superintelligence</w:t>
            </w:r>
          </w:p>
        </w:tc>
        <w:tc>
          <w:tcPr>
            <w:tcW w:w="0" w:type="auto"/>
            <w:vAlign w:val="center"/>
            <w:hideMark/>
          </w:tcPr>
          <w:p w14:paraId="364040E2" w14:textId="6AB3C8AB"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540%</w:t>
            </w:r>
          </w:p>
        </w:tc>
      </w:tr>
      <w:tr w:rsidR="005E3955" w:rsidRPr="005E3955" w14:paraId="02993474" w14:textId="77777777" w:rsidTr="005E3955">
        <w:trPr>
          <w:tblCellSpacing w:w="15" w:type="dxa"/>
        </w:trPr>
        <w:tc>
          <w:tcPr>
            <w:tcW w:w="0" w:type="auto"/>
            <w:vAlign w:val="center"/>
            <w:hideMark/>
          </w:tcPr>
          <w:p w14:paraId="336A1A30" w14:textId="2C2BB627" w:rsidR="005E3955" w:rsidRPr="005E3955" w:rsidRDefault="005E3955" w:rsidP="005E3955">
            <w:pPr>
              <w:rPr>
                <w:rFonts w:eastAsia="Times New Roman"/>
                <w:lang w:eastAsia="en-US"/>
              </w:rPr>
            </w:pPr>
            <w:r w:rsidRPr="005E3955">
              <w:rPr>
                <w:rFonts w:eastAsia="Times New Roman"/>
                <w:lang w:eastAsia="en-US"/>
              </w:rPr>
              <w:t>Anthropic</w:t>
            </w:r>
          </w:p>
        </w:tc>
        <w:tc>
          <w:tcPr>
            <w:tcW w:w="0" w:type="auto"/>
            <w:vAlign w:val="center"/>
            <w:hideMark/>
          </w:tcPr>
          <w:p w14:paraId="087B708B" w14:textId="541568AE"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283%</w:t>
            </w:r>
          </w:p>
        </w:tc>
      </w:tr>
      <w:tr w:rsidR="005E3955" w:rsidRPr="005E3955" w14:paraId="4A1E38F0" w14:textId="77777777" w:rsidTr="005E3955">
        <w:trPr>
          <w:tblCellSpacing w:w="15" w:type="dxa"/>
        </w:trPr>
        <w:tc>
          <w:tcPr>
            <w:tcW w:w="0" w:type="auto"/>
            <w:vAlign w:val="center"/>
            <w:hideMark/>
          </w:tcPr>
          <w:p w14:paraId="4A7E0335" w14:textId="727B4AD9" w:rsidR="005E3955" w:rsidRPr="005E3955" w:rsidRDefault="005E3955" w:rsidP="005E3955">
            <w:pPr>
              <w:rPr>
                <w:rFonts w:eastAsia="Times New Roman"/>
                <w:lang w:eastAsia="en-US"/>
              </w:rPr>
            </w:pPr>
            <w:r w:rsidRPr="005E3955">
              <w:rPr>
                <w:rFonts w:eastAsia="Times New Roman"/>
                <w:lang w:eastAsia="en-US"/>
              </w:rPr>
              <w:t>Scale AI</w:t>
            </w:r>
          </w:p>
        </w:tc>
        <w:tc>
          <w:tcPr>
            <w:tcW w:w="0" w:type="auto"/>
            <w:vAlign w:val="center"/>
            <w:hideMark/>
          </w:tcPr>
          <w:p w14:paraId="5F4DE384" w14:textId="6DE2C60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110%</w:t>
            </w:r>
          </w:p>
        </w:tc>
      </w:tr>
      <w:tr w:rsidR="005E3955" w:rsidRPr="005E3955" w14:paraId="4655B68D" w14:textId="77777777" w:rsidTr="005E3955">
        <w:trPr>
          <w:tblCellSpacing w:w="15" w:type="dxa"/>
        </w:trPr>
        <w:tc>
          <w:tcPr>
            <w:tcW w:w="0" w:type="auto"/>
            <w:vAlign w:val="center"/>
            <w:hideMark/>
          </w:tcPr>
          <w:p w14:paraId="047B1DF1" w14:textId="5896EF1B" w:rsidR="005E3955" w:rsidRPr="005E3955" w:rsidRDefault="005E3955" w:rsidP="005E3955">
            <w:pPr>
              <w:rPr>
                <w:rFonts w:eastAsia="Times New Roman"/>
                <w:lang w:eastAsia="en-US"/>
              </w:rPr>
            </w:pPr>
            <w:r w:rsidRPr="005E3955">
              <w:rPr>
                <w:rFonts w:eastAsia="Times New Roman"/>
                <w:lang w:eastAsia="en-US"/>
              </w:rPr>
              <w:t>XAI</w:t>
            </w:r>
          </w:p>
        </w:tc>
        <w:tc>
          <w:tcPr>
            <w:tcW w:w="0" w:type="auto"/>
            <w:vAlign w:val="center"/>
            <w:hideMark/>
          </w:tcPr>
          <w:p w14:paraId="0238565C" w14:textId="765A577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126%</w:t>
            </w:r>
          </w:p>
        </w:tc>
      </w:tr>
      <w:tr w:rsidR="005E3955" w:rsidRPr="005E3955" w14:paraId="4797DEA1" w14:textId="77777777" w:rsidTr="005E3955">
        <w:trPr>
          <w:tblCellSpacing w:w="15" w:type="dxa"/>
        </w:trPr>
        <w:tc>
          <w:tcPr>
            <w:tcW w:w="0" w:type="auto"/>
            <w:vAlign w:val="center"/>
            <w:hideMark/>
          </w:tcPr>
          <w:p w14:paraId="614922BA" w14:textId="404CC933" w:rsidR="005E3955" w:rsidRPr="005E3955" w:rsidRDefault="005E3955" w:rsidP="005E3955">
            <w:pPr>
              <w:rPr>
                <w:rFonts w:eastAsia="Times New Roman"/>
                <w:lang w:eastAsia="en-US"/>
              </w:rPr>
            </w:pPr>
            <w:r w:rsidRPr="005E3955">
              <w:rPr>
                <w:rFonts w:eastAsia="Times New Roman"/>
                <w:lang w:eastAsia="en-US"/>
              </w:rPr>
              <w:t>OpenAI</w:t>
            </w:r>
          </w:p>
        </w:tc>
        <w:tc>
          <w:tcPr>
            <w:tcW w:w="0" w:type="auto"/>
            <w:vAlign w:val="center"/>
            <w:hideMark/>
          </w:tcPr>
          <w:p w14:paraId="4DC632CE" w14:textId="75E03BD6"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91%</w:t>
            </w:r>
          </w:p>
        </w:tc>
      </w:tr>
      <w:tr w:rsidR="005E3955" w:rsidRPr="005E3955" w14:paraId="23B9E608" w14:textId="77777777" w:rsidTr="005E3955">
        <w:trPr>
          <w:tblCellSpacing w:w="15" w:type="dxa"/>
        </w:trPr>
        <w:tc>
          <w:tcPr>
            <w:tcW w:w="0" w:type="auto"/>
            <w:vAlign w:val="center"/>
            <w:hideMark/>
          </w:tcPr>
          <w:p w14:paraId="28449F81" w14:textId="21E96810" w:rsidR="005E3955" w:rsidRPr="005E3955" w:rsidRDefault="005E3955" w:rsidP="005E3955">
            <w:pPr>
              <w:rPr>
                <w:rFonts w:eastAsia="Times New Roman"/>
                <w:lang w:eastAsia="en-US"/>
              </w:rPr>
            </w:pPr>
            <w:r w:rsidRPr="005E3955">
              <w:rPr>
                <w:rFonts w:eastAsia="Times New Roman"/>
                <w:lang w:eastAsia="en-US"/>
              </w:rPr>
              <w:t>Stripe</w:t>
            </w:r>
          </w:p>
        </w:tc>
        <w:tc>
          <w:tcPr>
            <w:tcW w:w="0" w:type="auto"/>
            <w:vAlign w:val="center"/>
            <w:hideMark/>
          </w:tcPr>
          <w:p w14:paraId="6BA7E99C" w14:textId="36DAB4F3"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30%</w:t>
            </w:r>
          </w:p>
        </w:tc>
      </w:tr>
      <w:tr w:rsidR="005E3955" w:rsidRPr="005E3955" w14:paraId="17E20695" w14:textId="77777777" w:rsidTr="005E3955">
        <w:trPr>
          <w:tblCellSpacing w:w="15" w:type="dxa"/>
        </w:trPr>
        <w:tc>
          <w:tcPr>
            <w:tcW w:w="0" w:type="auto"/>
            <w:vAlign w:val="center"/>
            <w:hideMark/>
          </w:tcPr>
          <w:p w14:paraId="2DBA8B29" w14:textId="37CD6020" w:rsidR="005E3955" w:rsidRPr="005E3955" w:rsidRDefault="005E3955" w:rsidP="005E3955">
            <w:pPr>
              <w:rPr>
                <w:rFonts w:eastAsia="Times New Roman"/>
                <w:lang w:eastAsia="en-US"/>
              </w:rPr>
            </w:pPr>
            <w:r w:rsidRPr="005E3955">
              <w:rPr>
                <w:rFonts w:eastAsia="Times New Roman"/>
                <w:lang w:eastAsia="en-US"/>
              </w:rPr>
              <w:t>Epic Games</w:t>
            </w:r>
          </w:p>
        </w:tc>
        <w:tc>
          <w:tcPr>
            <w:tcW w:w="0" w:type="auto"/>
            <w:vAlign w:val="center"/>
            <w:hideMark/>
          </w:tcPr>
          <w:p w14:paraId="68797DF5" w14:textId="57BB2DC5"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40%</w:t>
            </w:r>
          </w:p>
        </w:tc>
      </w:tr>
      <w:tr w:rsidR="005E3955" w:rsidRPr="005E3955" w14:paraId="167D1F4B" w14:textId="77777777" w:rsidTr="005E3955">
        <w:trPr>
          <w:tblCellSpacing w:w="15" w:type="dxa"/>
        </w:trPr>
        <w:tc>
          <w:tcPr>
            <w:tcW w:w="0" w:type="auto"/>
            <w:vAlign w:val="center"/>
            <w:hideMark/>
          </w:tcPr>
          <w:p w14:paraId="55234F27" w14:textId="1C239A90" w:rsidR="005E3955" w:rsidRPr="005E3955" w:rsidRDefault="005E3955" w:rsidP="005E3955">
            <w:pPr>
              <w:rPr>
                <w:rFonts w:eastAsia="Times New Roman"/>
                <w:lang w:eastAsia="en-US"/>
              </w:rPr>
            </w:pPr>
            <w:r w:rsidRPr="005E3955">
              <w:rPr>
                <w:rFonts w:eastAsia="Times New Roman"/>
                <w:lang w:eastAsia="en-US"/>
              </w:rPr>
              <w:t>Fanatics</w:t>
            </w:r>
          </w:p>
        </w:tc>
        <w:tc>
          <w:tcPr>
            <w:tcW w:w="0" w:type="auto"/>
            <w:vAlign w:val="center"/>
            <w:hideMark/>
          </w:tcPr>
          <w:p w14:paraId="46A080E1" w14:textId="6663323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w:t>
            </w:r>
          </w:p>
        </w:tc>
      </w:tr>
      <w:tr w:rsidR="005E3955" w:rsidRPr="005E3955" w14:paraId="44E38899" w14:textId="77777777" w:rsidTr="005E3955">
        <w:trPr>
          <w:tblCellSpacing w:w="15" w:type="dxa"/>
        </w:trPr>
        <w:tc>
          <w:tcPr>
            <w:tcW w:w="0" w:type="auto"/>
            <w:vAlign w:val="center"/>
            <w:hideMark/>
          </w:tcPr>
          <w:p w14:paraId="592634C5" w14:textId="5846D895" w:rsidR="005E3955" w:rsidRPr="005E3955" w:rsidRDefault="005E3955" w:rsidP="005E3955">
            <w:pPr>
              <w:rPr>
                <w:rFonts w:eastAsia="Times New Roman"/>
                <w:lang w:eastAsia="en-US"/>
              </w:rPr>
            </w:pPr>
            <w:r w:rsidRPr="005E3955">
              <w:rPr>
                <w:rFonts w:eastAsia="Times New Roman"/>
                <w:lang w:eastAsia="en-US"/>
              </w:rPr>
              <w:t>Miro</w:t>
            </w:r>
          </w:p>
        </w:tc>
        <w:tc>
          <w:tcPr>
            <w:tcW w:w="0" w:type="auto"/>
            <w:vAlign w:val="center"/>
            <w:hideMark/>
          </w:tcPr>
          <w:p w14:paraId="29C35012" w14:textId="1CAC24A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-60%</w:t>
            </w:r>
          </w:p>
        </w:tc>
      </w:tr>
      <w:tr w:rsidR="005E3955" w:rsidRPr="005E3955" w14:paraId="0A0B5BF8" w14:textId="77777777" w:rsidTr="005E3955">
        <w:trPr>
          <w:tblCellSpacing w:w="15" w:type="dxa"/>
        </w:trPr>
        <w:tc>
          <w:tcPr>
            <w:tcW w:w="0" w:type="auto"/>
            <w:vAlign w:val="center"/>
            <w:hideMark/>
          </w:tcPr>
          <w:p w14:paraId="67FC290D" w14:textId="77777777" w:rsidR="005E3955" w:rsidRPr="005E3955" w:rsidRDefault="005E3955" w:rsidP="005E3955">
            <w:pPr>
              <w:rPr>
                <w:rFonts w:eastAsia="Times New Roman"/>
                <w:lang w:eastAsia="en-US"/>
              </w:rPr>
            </w:pPr>
            <w:r w:rsidRPr="005E3955">
              <w:rPr>
                <w:rFonts w:eastAsia="Times New Roman"/>
                <w:lang w:eastAsia="en-US"/>
              </w:rPr>
              <w:t>Others</w:t>
            </w:r>
          </w:p>
        </w:tc>
        <w:tc>
          <w:tcPr>
            <w:tcW w:w="0" w:type="auto"/>
            <w:vAlign w:val="center"/>
            <w:hideMark/>
          </w:tcPr>
          <w:p w14:paraId="4FBFBEE6" w14:textId="588C9C2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0%</w:t>
            </w:r>
          </w:p>
        </w:tc>
      </w:tr>
    </w:tbl>
    <w:p w14:paraId="70D3E779" w14:textId="4DE08243" w:rsidR="005E3955" w:rsidRPr="00071AF6" w:rsidRDefault="005E3955" w:rsidP="005E3955">
      <w:pPr>
        <w:spacing w:before="100" w:beforeAutospacing="1" w:after="100" w:afterAutospacing="1"/>
        <w:outlineLvl w:val="2"/>
        <w:rPr>
          <w:rFonts w:eastAsia="Times New Roman"/>
          <w:bCs/>
          <w:lang w:eastAsia="en-US"/>
        </w:rPr>
      </w:pPr>
      <w:bookmarkStart w:id="41" w:name="_Toc203470934"/>
      <w:r w:rsidRPr="00071AF6">
        <w:rPr>
          <w:rFonts w:eastAsia="Times New Roman"/>
          <w:bCs/>
          <w:lang w:eastAsia="en-US"/>
        </w:rPr>
        <w:t>Observations:</w:t>
      </w:r>
      <w:bookmarkEnd w:id="41"/>
    </w:p>
    <w:p w14:paraId="0C63F782"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b/>
          <w:bCs/>
          <w:lang w:eastAsia="en-US"/>
        </w:rPr>
        <w:t>AI companies dominate growth</w:t>
      </w:r>
      <w:r w:rsidRPr="005E3955">
        <w:rPr>
          <w:rFonts w:eastAsia="Times New Roman"/>
          <w:lang w:eastAsia="en-US"/>
        </w:rPr>
        <w:t>: OpenAI, Anthropic, XAI, Scale AI, and Safe Superintelligence all post triple-digit growth.</w:t>
      </w:r>
    </w:p>
    <w:p w14:paraId="721AF517"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b/>
          <w:bCs/>
          <w:lang w:eastAsia="en-US"/>
        </w:rPr>
        <w:t>Nature’s Fynd</w:t>
      </w:r>
      <w:r w:rsidRPr="005E3955">
        <w:rPr>
          <w:rFonts w:eastAsia="Times New Roman"/>
          <w:lang w:eastAsia="en-US"/>
        </w:rPr>
        <w:t xml:space="preserve"> (a biotech/alt-protein company) is the outlier with a staggering 1600% growth—possibly due to a new funding round or breakthrough.</w:t>
      </w:r>
    </w:p>
    <w:p w14:paraId="0F395C69"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r w:rsidRPr="005E3955">
        <w:rPr>
          <w:rFonts w:eastAsia="Times New Roman"/>
          <w:b/>
          <w:bCs/>
          <w:lang w:eastAsia="en-US"/>
        </w:rPr>
        <w:t>Miro</w:t>
      </w:r>
      <w:r w:rsidRPr="005E3955">
        <w:rPr>
          <w:rFonts w:eastAsia="Times New Roman"/>
          <w:lang w:eastAsia="en-US"/>
        </w:rPr>
        <w:t xml:space="preserve"> are the only companies with negative growth, suggesting valuation corrections or strategic setbacks.</w:t>
      </w:r>
    </w:p>
    <w:p w14:paraId="269ACEBC"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lang w:eastAsia="en-US"/>
        </w:rPr>
        <w:t xml:space="preserve">Several companies (e.g., SpaceX, SHEIN, Canva, Chime) show </w:t>
      </w:r>
      <w:r w:rsidRPr="005E3955">
        <w:rPr>
          <w:rFonts w:eastAsia="Times New Roman"/>
          <w:b/>
          <w:bCs/>
          <w:lang w:eastAsia="en-US"/>
        </w:rPr>
        <w:t>0% growth</w:t>
      </w:r>
      <w:r w:rsidRPr="005E3955">
        <w:rPr>
          <w:rFonts w:eastAsia="Times New Roman"/>
          <w:lang w:eastAsia="en-US"/>
        </w:rPr>
        <w:t>, indicating stable but stagnant valuations.</w:t>
      </w:r>
    </w:p>
    <w:p w14:paraId="58E13A85" w14:textId="3BCA38E4" w:rsidR="005E3955" w:rsidRPr="00071AF6" w:rsidRDefault="005E3955" w:rsidP="005E3955">
      <w:pPr>
        <w:spacing w:before="100" w:beforeAutospacing="1" w:after="100" w:afterAutospacing="1"/>
        <w:outlineLvl w:val="1"/>
        <w:rPr>
          <w:rFonts w:eastAsia="Times New Roman"/>
          <w:bCs/>
          <w:sz w:val="28"/>
          <w:szCs w:val="28"/>
          <w:lang w:eastAsia="en-US"/>
        </w:rPr>
      </w:pPr>
      <w:bookmarkStart w:id="42" w:name="_Toc203470935"/>
      <w:r w:rsidRPr="00071AF6">
        <w:rPr>
          <w:rFonts w:eastAsia="Times New Roman"/>
          <w:bCs/>
          <w:sz w:val="28"/>
          <w:szCs w:val="28"/>
          <w:lang w:eastAsia="en-US"/>
        </w:rPr>
        <w:t>Conclusion</w:t>
      </w:r>
      <w:bookmarkEnd w:id="42"/>
    </w:p>
    <w:p w14:paraId="538EDAD4" w14:textId="77777777" w:rsidR="005E3955" w:rsidRPr="005E3955"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AI is the clear growth engine</w:t>
      </w:r>
      <w:r w:rsidRPr="005E3955">
        <w:rPr>
          <w:rFonts w:eastAsia="Times New Roman"/>
          <w:lang w:eastAsia="en-US"/>
        </w:rPr>
        <w:t xml:space="preserve"> in 2025, with multiple companies seeing valuations more than double.</w:t>
      </w:r>
    </w:p>
    <w:p w14:paraId="2A6DE10A" w14:textId="77777777" w:rsidR="005E3955" w:rsidRPr="005E3955"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Nature’s Fynd</w:t>
      </w:r>
      <w:r w:rsidRPr="005E3955">
        <w:rPr>
          <w:rFonts w:eastAsia="Times New Roman"/>
          <w:lang w:eastAsia="en-US"/>
        </w:rPr>
        <w:t xml:space="preserve"> stands out as a breakout success, likely due to a major funding event or market shift.</w:t>
      </w:r>
    </w:p>
    <w:p w14:paraId="545F174C" w14:textId="77777777" w:rsidR="005E3955" w:rsidRPr="005E3955"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Stability at the top</w:t>
      </w:r>
      <w:r w:rsidRPr="005E3955">
        <w:rPr>
          <w:rFonts w:eastAsia="Times New Roman"/>
          <w:lang w:eastAsia="en-US"/>
        </w:rPr>
        <w:t>: SpaceX and ByteDance remain dominant but show little to no growth.</w:t>
      </w:r>
    </w:p>
    <w:p w14:paraId="24A66FCD" w14:textId="4C14D412" w:rsidR="003E41DE" w:rsidRPr="008F7BB1"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Caution flags</w:t>
      </w:r>
      <w:r w:rsidRPr="005E3955">
        <w:rPr>
          <w:rFonts w:eastAsia="Times New Roman"/>
          <w:lang w:eastAsia="en-US"/>
        </w:rPr>
        <w:t>: Miro’s -60% drop and Fanatics’ decline suggest market corrections or internal challenges.</w:t>
      </w:r>
    </w:p>
    <w:p w14:paraId="3D02CA27" w14:textId="6A7F7AD3" w:rsidR="008F7BB1" w:rsidRPr="00071AF6" w:rsidRDefault="004F768E">
      <w:pPr>
        <w:rPr>
          <w:lang w:eastAsia="zh-TW"/>
        </w:rPr>
      </w:pPr>
      <w:r w:rsidRPr="00071AF6">
        <w:rPr>
          <w:lang w:eastAsia="zh-TW"/>
        </w:rPr>
        <w:t>Remarks:</w:t>
      </w:r>
    </w:p>
    <w:p w14:paraId="3797D9C7" w14:textId="5EB84E69" w:rsidR="004F768E" w:rsidRPr="005C7F8D" w:rsidRDefault="004F768E" w:rsidP="00DA5ECF">
      <w:pPr>
        <w:pStyle w:val="ListParagraph"/>
        <w:numPr>
          <w:ilvl w:val="1"/>
          <w:numId w:val="24"/>
        </w:numPr>
        <w:tabs>
          <w:tab w:val="clear" w:pos="1440"/>
          <w:tab w:val="num" w:pos="1170"/>
        </w:tabs>
        <w:jc w:val="both"/>
        <w:rPr>
          <w:rStyle w:val="hzn33d"/>
          <w:lang w:eastAsia="zh-TW"/>
        </w:rPr>
      </w:pPr>
      <w:r w:rsidRPr="005C7F8D">
        <w:rPr>
          <w:rStyle w:val="hzn33d"/>
          <w:color w:val="001D35"/>
          <w:shd w:val="clear" w:color="auto" w:fill="FFFFFF"/>
        </w:rPr>
        <w:t>Nature’s Fynd</w:t>
      </w:r>
      <w:r w:rsidRPr="005C7F8D">
        <w:rPr>
          <w:rStyle w:val="hzn33d"/>
          <w:color w:val="001D35"/>
          <w:shd w:val="clear" w:color="auto" w:fill="FFFFFF"/>
        </w:rPr>
        <w:t>自然之源是一家利用黃石國家公園的微生物生產蛋白質的食品公司，創造了肉類和乳製品替代品</w:t>
      </w:r>
      <w:r w:rsidRPr="005C7F8D">
        <w:rPr>
          <w:rStyle w:val="hzn33d"/>
          <w:color w:val="001D35"/>
          <w:shd w:val="clear" w:color="auto" w:fill="FFFFFF"/>
        </w:rPr>
        <w:t> </w:t>
      </w:r>
      <w:r w:rsidRPr="005C7F8D">
        <w:rPr>
          <w:rStyle w:val="hzn33d"/>
          <w:color w:val="001D35"/>
          <w:shd w:val="clear" w:color="auto" w:fill="FFFFFF"/>
        </w:rPr>
        <w:t>這種名為「</w:t>
      </w:r>
      <w:r w:rsidRPr="005C7F8D">
        <w:rPr>
          <w:rStyle w:val="hzn33d"/>
          <w:color w:val="001D35"/>
          <w:shd w:val="clear" w:color="auto" w:fill="FFFFFF"/>
        </w:rPr>
        <w:t>Fusarium strain flavolapis</w:t>
      </w:r>
      <w:r w:rsidRPr="005C7F8D">
        <w:rPr>
          <w:rStyle w:val="hzn33d"/>
          <w:color w:val="001D35"/>
          <w:shd w:val="clear" w:color="auto" w:fill="FFFFFF"/>
        </w:rPr>
        <w:t>」的微生物，發酵後會生成一種富含蛋白質的物質，名為「</w:t>
      </w:r>
      <w:r w:rsidRPr="005C7F8D">
        <w:rPr>
          <w:rStyle w:val="hzn33d"/>
          <w:color w:val="001D35"/>
          <w:shd w:val="clear" w:color="auto" w:fill="FFFFFF"/>
        </w:rPr>
        <w:t>Fy</w:t>
      </w:r>
      <w:r w:rsidRPr="005C7F8D">
        <w:rPr>
          <w:rStyle w:val="hzn33d"/>
          <w:color w:val="001D35"/>
          <w:shd w:val="clear" w:color="auto" w:fill="FFFFFF"/>
        </w:rPr>
        <w:t>」。</w:t>
      </w:r>
      <w:r w:rsidRPr="005C7F8D">
        <w:rPr>
          <w:rStyle w:val="hzn33d"/>
          <w:color w:val="001D35"/>
          <w:shd w:val="clear" w:color="auto" w:fill="FFFFFF"/>
        </w:rPr>
        <w:t xml:space="preserve"> Nature 's Fynd </w:t>
      </w:r>
      <w:r w:rsidRPr="005C7F8D">
        <w:rPr>
          <w:rStyle w:val="hzn33d"/>
          <w:color w:val="001D35"/>
          <w:shd w:val="clear" w:color="auto" w:fill="FFFFFF"/>
        </w:rPr>
        <w:t>利用</w:t>
      </w:r>
      <w:r w:rsidRPr="005C7F8D">
        <w:rPr>
          <w:rStyle w:val="hzn33d"/>
          <w:color w:val="001D35"/>
          <w:shd w:val="clear" w:color="auto" w:fill="FFFFFF"/>
        </w:rPr>
        <w:t xml:space="preserve"> Fy </w:t>
      </w:r>
      <w:r w:rsidRPr="005C7F8D">
        <w:rPr>
          <w:rStyle w:val="hzn33d"/>
          <w:color w:val="001D35"/>
          <w:shd w:val="clear" w:color="auto" w:fill="FFFFFF"/>
        </w:rPr>
        <w:t>開發了諸如素食早餐餅和無奶優格等產品</w:t>
      </w:r>
      <w:r w:rsidRPr="005C7F8D">
        <w:rPr>
          <w:rStyle w:val="hzn33d"/>
          <w:rFonts w:eastAsia="MS Gothic"/>
          <w:color w:val="001D35"/>
          <w:shd w:val="clear" w:color="auto" w:fill="FFFFFF"/>
        </w:rPr>
        <w:t>。</w:t>
      </w:r>
    </w:p>
    <w:p w14:paraId="067BF585" w14:textId="762DC3A8" w:rsidR="00F90203" w:rsidRDefault="00F90203" w:rsidP="00DA5ECF">
      <w:pPr>
        <w:pStyle w:val="ListParagraph"/>
        <w:numPr>
          <w:ilvl w:val="1"/>
          <w:numId w:val="24"/>
        </w:numPr>
        <w:tabs>
          <w:tab w:val="clear" w:pos="1440"/>
          <w:tab w:val="num" w:pos="1170"/>
        </w:tabs>
        <w:jc w:val="both"/>
        <w:rPr>
          <w:lang w:eastAsia="zh-TW"/>
        </w:rPr>
      </w:pPr>
      <w:r w:rsidRPr="00F90203">
        <w:rPr>
          <w:lang w:eastAsia="zh-TW"/>
        </w:rPr>
        <w:lastRenderedPageBreak/>
        <w:t xml:space="preserve">Safe Superintelligence Inc. </w:t>
      </w:r>
      <w:r w:rsidRPr="00F90203">
        <w:rPr>
          <w:lang w:eastAsia="zh-TW"/>
        </w:rPr>
        <w:t>或</w:t>
      </w:r>
      <w:r w:rsidRPr="00F90203">
        <w:rPr>
          <w:lang w:eastAsia="zh-TW"/>
        </w:rPr>
        <w:t xml:space="preserve"> SSI Inc. </w:t>
      </w:r>
      <w:r w:rsidRPr="00F90203">
        <w:rPr>
          <w:lang w:eastAsia="zh-TW"/>
        </w:rPr>
        <w:t>是一家美國人工智慧公司，由</w:t>
      </w:r>
      <w:r w:rsidRPr="00F90203">
        <w:rPr>
          <w:lang w:eastAsia="zh-TW"/>
        </w:rPr>
        <w:t xml:space="preserve"> Ilya Sutskever</w:t>
      </w:r>
      <w:r w:rsidRPr="00F90203">
        <w:rPr>
          <w:lang w:eastAsia="zh-TW"/>
        </w:rPr>
        <w:t>（</w:t>
      </w:r>
      <w:r w:rsidRPr="00F90203">
        <w:rPr>
          <w:lang w:eastAsia="zh-TW"/>
        </w:rPr>
        <w:t xml:space="preserve">OpenAI </w:t>
      </w:r>
      <w:r w:rsidRPr="00F90203">
        <w:rPr>
          <w:lang w:eastAsia="zh-TW"/>
        </w:rPr>
        <w:t>前首席科學家）、</w:t>
      </w:r>
      <w:r w:rsidRPr="00F90203">
        <w:rPr>
          <w:lang w:eastAsia="zh-TW"/>
        </w:rPr>
        <w:t>Daniel Gross</w:t>
      </w:r>
      <w:r w:rsidRPr="00F90203">
        <w:rPr>
          <w:lang w:eastAsia="zh-TW"/>
        </w:rPr>
        <w:t>（蘋果</w:t>
      </w:r>
      <w:r w:rsidRPr="00F90203">
        <w:rPr>
          <w:lang w:eastAsia="zh-TW"/>
        </w:rPr>
        <w:t xml:space="preserve"> AI </w:t>
      </w:r>
      <w:r w:rsidRPr="00F90203">
        <w:rPr>
          <w:lang w:eastAsia="zh-TW"/>
        </w:rPr>
        <w:t>前負責人）和</w:t>
      </w:r>
      <w:r w:rsidRPr="00F90203">
        <w:rPr>
          <w:lang w:eastAsia="zh-TW"/>
        </w:rPr>
        <w:t xml:space="preserve"> Daniel Levy</w:t>
      </w:r>
      <w:r w:rsidRPr="00F90203">
        <w:rPr>
          <w:lang w:eastAsia="zh-TW"/>
        </w:rPr>
        <w:t>（投資者兼</w:t>
      </w:r>
      <w:r w:rsidRPr="00F90203">
        <w:rPr>
          <w:lang w:eastAsia="zh-TW"/>
        </w:rPr>
        <w:t xml:space="preserve"> AI </w:t>
      </w:r>
      <w:r w:rsidRPr="00F90203">
        <w:rPr>
          <w:lang w:eastAsia="zh-TW"/>
        </w:rPr>
        <w:t>研究員）創立。</w:t>
      </w:r>
    </w:p>
    <w:p w14:paraId="54B803A2" w14:textId="64920BCE" w:rsidR="00983105" w:rsidRDefault="00983105">
      <w:pPr>
        <w:rPr>
          <w:lang w:eastAsia="zh-TW"/>
        </w:rPr>
      </w:pPr>
      <w:r>
        <w:rPr>
          <w:lang w:eastAsia="zh-TW"/>
        </w:rPr>
        <w:br w:type="page"/>
      </w:r>
    </w:p>
    <w:p w14:paraId="1748263C" w14:textId="4B9AF0C2" w:rsidR="00080332" w:rsidRPr="00871602" w:rsidRDefault="00080332" w:rsidP="00080332">
      <w:pPr>
        <w:pStyle w:val="Heading1"/>
        <w:rPr>
          <w:rFonts w:ascii="Times New Roman" w:hAnsi="Times New Roman" w:cs="Times New Roman"/>
          <w:sz w:val="28"/>
          <w:szCs w:val="28"/>
        </w:rPr>
      </w:pPr>
      <w:bookmarkStart w:id="43" w:name="_Toc203470936"/>
      <w:r w:rsidRPr="00871602">
        <w:rPr>
          <w:rFonts w:ascii="Times New Roman" w:hAnsi="Times New Roman" w:cs="Times New Roman"/>
          <w:sz w:val="28"/>
          <w:szCs w:val="28"/>
        </w:rPr>
        <w:lastRenderedPageBreak/>
        <w:t>6.</w:t>
      </w:r>
      <w:r>
        <w:rPr>
          <w:rFonts w:ascii="Times New Roman" w:hAnsi="Times New Roman" w:cs="Times New Roman"/>
          <w:sz w:val="28"/>
          <w:szCs w:val="28"/>
        </w:rPr>
        <w:t>5</w:t>
      </w:r>
      <w:r w:rsidRPr="00871602">
        <w:rPr>
          <w:rFonts w:ascii="Times New Roman" w:hAnsi="Times New Roman" w:cs="Times New Roman"/>
          <w:sz w:val="28"/>
          <w:szCs w:val="28"/>
        </w:rPr>
        <w:t xml:space="preserve"> </w:t>
      </w:r>
      <w:r w:rsidR="006E362D">
        <w:rPr>
          <w:rFonts w:ascii="Times New Roman" w:hAnsi="Times New Roman" w:cs="Times New Roman"/>
          <w:sz w:val="28"/>
          <w:szCs w:val="28"/>
        </w:rPr>
        <w:t xml:space="preserve">Top </w:t>
      </w:r>
      <w:r>
        <w:rPr>
          <w:rFonts w:ascii="Times New Roman" w:hAnsi="Times New Roman" w:cs="Times New Roman"/>
          <w:sz w:val="28"/>
          <w:szCs w:val="28"/>
        </w:rPr>
        <w:t>Investor Analysis</w:t>
      </w:r>
      <w:bookmarkEnd w:id="43"/>
      <w:r>
        <w:rPr>
          <w:rFonts w:ascii="Times New Roman" w:hAnsi="Times New Roman" w:cs="Times New Roman"/>
          <w:sz w:val="28"/>
          <w:szCs w:val="28"/>
        </w:rPr>
        <w:t xml:space="preserve"> </w:t>
      </w:r>
    </w:p>
    <w:p w14:paraId="51DBCFF3" w14:textId="77777777" w:rsidR="00F90203" w:rsidRDefault="00F90203">
      <w:pPr>
        <w:rPr>
          <w:lang w:eastAsia="zh-TW"/>
        </w:rPr>
      </w:pPr>
    </w:p>
    <w:p w14:paraId="744E2D53" w14:textId="4FFDC24A" w:rsidR="00163C03" w:rsidRPr="00F90203" w:rsidRDefault="00080332" w:rsidP="00F90203">
      <w:pPr>
        <w:jc w:val="both"/>
        <w:rPr>
          <w:lang w:eastAsia="zh-TW"/>
        </w:rPr>
      </w:pPr>
      <w:r w:rsidRPr="00080332">
        <w:rPr>
          <w:noProof/>
          <w:lang w:eastAsia="zh-TW"/>
        </w:rPr>
        <w:drawing>
          <wp:inline distT="0" distB="0" distL="0" distR="0" wp14:anchorId="551381B9" wp14:editId="63A12516">
            <wp:extent cx="5486400" cy="4329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329430"/>
                    </a:xfrm>
                    <a:prstGeom prst="rect">
                      <a:avLst/>
                    </a:prstGeom>
                  </pic:spPr>
                </pic:pic>
              </a:graphicData>
            </a:graphic>
          </wp:inline>
        </w:drawing>
      </w:r>
    </w:p>
    <w:p w14:paraId="6E9D51C0" w14:textId="10A66614" w:rsidR="00283F8D" w:rsidRDefault="00283F8D" w:rsidP="00283F8D">
      <w:pPr>
        <w:rPr>
          <w:lang w:eastAsia="zh-TW"/>
        </w:rPr>
      </w:pPr>
    </w:p>
    <w:p w14:paraId="2C112C4C" w14:textId="1C5BEBDC" w:rsidR="007B7A5F" w:rsidRPr="007B7A5F" w:rsidRDefault="007B7A5F" w:rsidP="007B7A5F">
      <w:pPr>
        <w:spacing w:before="100" w:beforeAutospacing="1" w:after="100" w:afterAutospacing="1"/>
        <w:outlineLvl w:val="1"/>
        <w:rPr>
          <w:rFonts w:eastAsia="Times New Roman"/>
          <w:bCs/>
          <w:lang w:eastAsia="en-US"/>
        </w:rPr>
      </w:pPr>
      <w:bookmarkStart w:id="44" w:name="_Toc203470937"/>
      <w:r w:rsidRPr="007B7A5F">
        <w:rPr>
          <w:rFonts w:eastAsia="Times New Roman"/>
          <w:bCs/>
          <w:lang w:eastAsia="en-US"/>
        </w:rPr>
        <w:t>Chart 1: Valuations of Invested Companies ($B)</w:t>
      </w:r>
      <w:bookmarkEnd w:id="44"/>
    </w:p>
    <w:p w14:paraId="29DD34E1" w14:textId="77777777" w:rsidR="007B7A5F" w:rsidRPr="007B7A5F" w:rsidRDefault="007B7A5F" w:rsidP="007B7A5F">
      <w:pPr>
        <w:spacing w:before="100" w:beforeAutospacing="1" w:after="100" w:afterAutospacing="1"/>
        <w:rPr>
          <w:rFonts w:eastAsia="Times New Roman"/>
          <w:lang w:eastAsia="en-US"/>
        </w:rPr>
      </w:pPr>
      <w:r w:rsidRPr="007B7A5F">
        <w:rPr>
          <w:rFonts w:eastAsia="Times New Roman"/>
          <w:lang w:eastAsia="en-US"/>
        </w:rPr>
        <w:t xml:space="preserve">This chart ranks investors by the </w:t>
      </w:r>
      <w:r w:rsidRPr="007B7A5F">
        <w:rPr>
          <w:rFonts w:eastAsia="Times New Roman"/>
          <w:b/>
          <w:bCs/>
          <w:lang w:eastAsia="en-US"/>
        </w:rPr>
        <w:t>total valuation of the companies</w:t>
      </w:r>
      <w:r w:rsidRPr="007B7A5F">
        <w:rPr>
          <w:rFonts w:eastAsia="Times New Roman"/>
          <w:lang w:eastAsia="en-US"/>
        </w:rPr>
        <w:t xml:space="preserve"> they’ve invested in.</w:t>
      </w:r>
    </w:p>
    <w:p w14:paraId="26426A57" w14:textId="567A7F5F" w:rsidR="007B7A5F" w:rsidRPr="007B7A5F" w:rsidRDefault="007B7A5F" w:rsidP="007B7A5F">
      <w:pPr>
        <w:spacing w:before="100" w:beforeAutospacing="1" w:after="100" w:afterAutospacing="1"/>
        <w:outlineLvl w:val="2"/>
        <w:rPr>
          <w:rFonts w:eastAsia="Times New Roman"/>
          <w:bCs/>
          <w:lang w:eastAsia="en-US"/>
        </w:rPr>
      </w:pPr>
      <w:bookmarkStart w:id="45" w:name="_Toc203470938"/>
      <w:r w:rsidRPr="007B7A5F">
        <w:rPr>
          <w:rFonts w:eastAsia="Times New Roman"/>
          <w:bCs/>
          <w:lang w:eastAsia="en-US"/>
        </w:rPr>
        <w:t>Key Observations:</w:t>
      </w:r>
      <w:bookmarkEnd w:id="45"/>
    </w:p>
    <w:p w14:paraId="5CF653D6"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b/>
          <w:bCs/>
          <w:lang w:eastAsia="en-US"/>
        </w:rPr>
        <w:t>RRE Ventures</w:t>
      </w:r>
      <w:r w:rsidRPr="007B7A5F">
        <w:rPr>
          <w:rFonts w:eastAsia="Times New Roman"/>
          <w:lang w:eastAsia="en-US"/>
        </w:rPr>
        <w:t xml:space="preserve"> leads with $397.6B in total valuation, despite investing in only 5 companies.</w:t>
      </w:r>
    </w:p>
    <w:p w14:paraId="70FB167A"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b/>
          <w:bCs/>
          <w:lang w:eastAsia="en-US"/>
        </w:rPr>
        <w:t>Founders Fund</w:t>
      </w:r>
      <w:r w:rsidRPr="007B7A5F">
        <w:rPr>
          <w:rFonts w:eastAsia="Times New Roman"/>
          <w:lang w:eastAsia="en-US"/>
        </w:rPr>
        <w:t xml:space="preserve">, </w:t>
      </w:r>
      <w:r w:rsidRPr="007B7A5F">
        <w:rPr>
          <w:rFonts w:eastAsia="Times New Roman"/>
          <w:b/>
          <w:bCs/>
          <w:lang w:eastAsia="en-US"/>
        </w:rPr>
        <w:t>Relay Ventures</w:t>
      </w:r>
      <w:r w:rsidRPr="007B7A5F">
        <w:rPr>
          <w:rFonts w:eastAsia="Times New Roman"/>
          <w:lang w:eastAsia="en-US"/>
        </w:rPr>
        <w:t xml:space="preserve">, and </w:t>
      </w:r>
      <w:r w:rsidRPr="007B7A5F">
        <w:rPr>
          <w:rFonts w:eastAsia="Times New Roman"/>
          <w:b/>
          <w:bCs/>
          <w:lang w:eastAsia="en-US"/>
        </w:rPr>
        <w:t>Opus Capital</w:t>
      </w:r>
      <w:r w:rsidRPr="007B7A5F">
        <w:rPr>
          <w:rFonts w:eastAsia="Times New Roman"/>
          <w:lang w:eastAsia="en-US"/>
        </w:rPr>
        <w:t xml:space="preserve"> follow closely, each with over $350B in valuation.</w:t>
      </w:r>
    </w:p>
    <w:p w14:paraId="6B9A2913"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lang w:eastAsia="en-US"/>
        </w:rPr>
        <w:t xml:space="preserve">These top investors have relatively few investments, suggesting they backed </w:t>
      </w:r>
      <w:r w:rsidRPr="007B7A5F">
        <w:rPr>
          <w:rFonts w:eastAsia="Times New Roman"/>
          <w:b/>
          <w:bCs/>
          <w:lang w:eastAsia="en-US"/>
        </w:rPr>
        <w:t>very high-value unicorns</w:t>
      </w:r>
      <w:r w:rsidRPr="007B7A5F">
        <w:rPr>
          <w:rFonts w:eastAsia="Times New Roman"/>
          <w:lang w:eastAsia="en-US"/>
        </w:rPr>
        <w:t xml:space="preserve"> (e.g., SpaceX, ByteDance, OpenAI).</w:t>
      </w:r>
    </w:p>
    <w:p w14:paraId="1426A754"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lang w:eastAsia="en-US"/>
        </w:rPr>
        <w:t xml:space="preserve">In contrast, </w:t>
      </w:r>
      <w:r w:rsidRPr="007B7A5F">
        <w:rPr>
          <w:rFonts w:eastAsia="Times New Roman"/>
          <w:b/>
          <w:bCs/>
          <w:lang w:eastAsia="en-US"/>
        </w:rPr>
        <w:t>Andreessen Horowitz</w:t>
      </w:r>
      <w:r w:rsidRPr="007B7A5F">
        <w:rPr>
          <w:rFonts w:eastAsia="Times New Roman"/>
          <w:lang w:eastAsia="en-US"/>
        </w:rPr>
        <w:t xml:space="preserve"> and </w:t>
      </w:r>
      <w:r w:rsidRPr="007B7A5F">
        <w:rPr>
          <w:rFonts w:eastAsia="Times New Roman"/>
          <w:b/>
          <w:bCs/>
          <w:lang w:eastAsia="en-US"/>
        </w:rPr>
        <w:t>Sequoia Capital</w:t>
      </w:r>
      <w:r w:rsidRPr="007B7A5F">
        <w:rPr>
          <w:rFonts w:eastAsia="Times New Roman"/>
          <w:lang w:eastAsia="en-US"/>
        </w:rPr>
        <w:t xml:space="preserve"> have lower total valuations ($179B and $176.7B respectively) but are known for </w:t>
      </w:r>
      <w:r w:rsidRPr="007B7A5F">
        <w:rPr>
          <w:rFonts w:eastAsia="Times New Roman"/>
          <w:b/>
          <w:bCs/>
          <w:lang w:eastAsia="en-US"/>
        </w:rPr>
        <w:t>broad portfolios</w:t>
      </w:r>
      <w:r w:rsidRPr="007B7A5F">
        <w:rPr>
          <w:rFonts w:eastAsia="Times New Roman"/>
          <w:lang w:eastAsia="en-US"/>
        </w:rPr>
        <w:t>.</w:t>
      </w:r>
    </w:p>
    <w:p w14:paraId="29EE0ADF" w14:textId="03E5BB12" w:rsidR="007B7A5F" w:rsidRPr="007B7A5F" w:rsidRDefault="007B7A5F" w:rsidP="007B7A5F">
      <w:pPr>
        <w:rPr>
          <w:rFonts w:eastAsia="Times New Roman"/>
          <w:lang w:eastAsia="en-US"/>
        </w:rPr>
      </w:pPr>
    </w:p>
    <w:p w14:paraId="2C23E02F" w14:textId="69FE8330" w:rsidR="007B7A5F" w:rsidRPr="007B7A5F" w:rsidRDefault="007B7A5F" w:rsidP="007B7A5F">
      <w:pPr>
        <w:spacing w:before="100" w:beforeAutospacing="1" w:after="100" w:afterAutospacing="1"/>
        <w:outlineLvl w:val="1"/>
        <w:rPr>
          <w:rFonts w:eastAsia="Times New Roman"/>
          <w:bCs/>
          <w:lang w:eastAsia="en-US"/>
        </w:rPr>
      </w:pPr>
      <w:bookmarkStart w:id="46" w:name="_Toc203470939"/>
      <w:r w:rsidRPr="007B7A5F">
        <w:rPr>
          <w:rFonts w:eastAsia="Times New Roman"/>
          <w:bCs/>
          <w:lang w:eastAsia="en-US"/>
        </w:rPr>
        <w:lastRenderedPageBreak/>
        <w:t>Chart 2: Number of Companies Invested</w:t>
      </w:r>
      <w:bookmarkEnd w:id="46"/>
    </w:p>
    <w:p w14:paraId="775C3660" w14:textId="77777777" w:rsidR="007B7A5F" w:rsidRPr="007B7A5F" w:rsidRDefault="007B7A5F" w:rsidP="007B7A5F">
      <w:pPr>
        <w:spacing w:before="100" w:beforeAutospacing="1" w:after="100" w:afterAutospacing="1"/>
        <w:rPr>
          <w:rFonts w:eastAsia="Times New Roman"/>
          <w:lang w:eastAsia="en-US"/>
        </w:rPr>
      </w:pPr>
      <w:r w:rsidRPr="007B7A5F">
        <w:rPr>
          <w:rFonts w:eastAsia="Times New Roman"/>
          <w:lang w:eastAsia="en-US"/>
        </w:rPr>
        <w:t>This chart shows how many unicorns each investor has backed.</w:t>
      </w:r>
    </w:p>
    <w:p w14:paraId="279EEFC5" w14:textId="561C6783" w:rsidR="007B7A5F" w:rsidRPr="007B7A5F" w:rsidRDefault="007B7A5F" w:rsidP="007B7A5F">
      <w:pPr>
        <w:spacing w:before="100" w:beforeAutospacing="1" w:after="100" w:afterAutospacing="1"/>
        <w:outlineLvl w:val="2"/>
        <w:rPr>
          <w:rFonts w:eastAsia="Times New Roman"/>
          <w:bCs/>
          <w:lang w:eastAsia="en-US"/>
        </w:rPr>
      </w:pPr>
      <w:bookmarkStart w:id="47" w:name="_Toc203470940"/>
      <w:r w:rsidRPr="007B7A5F">
        <w:rPr>
          <w:rFonts w:eastAsia="Times New Roman"/>
          <w:bCs/>
          <w:lang w:eastAsia="en-US"/>
        </w:rPr>
        <w:t>Key Observations:</w:t>
      </w:r>
      <w:bookmarkEnd w:id="47"/>
    </w:p>
    <w:p w14:paraId="17612BD1" w14:textId="1BFC88A6" w:rsidR="007B7A5F" w:rsidRPr="007B7A5F" w:rsidRDefault="007B7A5F" w:rsidP="00DA5ECF">
      <w:pPr>
        <w:numPr>
          <w:ilvl w:val="0"/>
          <w:numId w:val="34"/>
        </w:numPr>
        <w:spacing w:before="100" w:beforeAutospacing="1" w:after="100" w:afterAutospacing="1"/>
        <w:jc w:val="both"/>
        <w:rPr>
          <w:rFonts w:eastAsia="Times New Roman"/>
          <w:lang w:eastAsia="en-US"/>
        </w:rPr>
      </w:pPr>
      <w:r w:rsidRPr="007B7A5F">
        <w:rPr>
          <w:rFonts w:eastAsia="Times New Roman"/>
          <w:b/>
          <w:bCs/>
          <w:lang w:eastAsia="en-US"/>
        </w:rPr>
        <w:t>Andreessen Horowitz</w:t>
      </w:r>
      <w:r w:rsidR="00DF5B68">
        <w:rPr>
          <w:rFonts w:eastAsia="Times New Roman"/>
          <w:b/>
          <w:bCs/>
          <w:lang w:eastAsia="en-US"/>
        </w:rPr>
        <w:t xml:space="preserve"> </w:t>
      </w:r>
      <w:r w:rsidR="00DF5B68" w:rsidRPr="007B7A5F">
        <w:rPr>
          <w:rFonts w:eastAsia="Times New Roman"/>
          <w:lang w:eastAsia="en-US"/>
        </w:rPr>
        <w:t>(</w:t>
      </w:r>
      <w:r w:rsidR="00DF5B68">
        <w:rPr>
          <w:rFonts w:eastAsia="Times New Roman"/>
          <w:lang w:eastAsia="en-US"/>
        </w:rPr>
        <w:t>71</w:t>
      </w:r>
      <w:r w:rsidR="00DF5B68" w:rsidRPr="007B7A5F">
        <w:rPr>
          <w:rFonts w:eastAsia="Times New Roman"/>
          <w:lang w:eastAsia="en-US"/>
        </w:rPr>
        <w:t>)</w:t>
      </w:r>
      <w:r w:rsidRPr="007B7A5F">
        <w:rPr>
          <w:rFonts w:eastAsia="Times New Roman"/>
          <w:lang w:eastAsia="en-US"/>
        </w:rPr>
        <w:t xml:space="preserve"> </w:t>
      </w:r>
      <w:r w:rsidR="00DF5B68">
        <w:rPr>
          <w:rFonts w:eastAsia="Times New Roman"/>
          <w:lang w:eastAsia="en-US"/>
        </w:rPr>
        <w:t xml:space="preserve">and </w:t>
      </w:r>
      <w:r w:rsidR="00DF5B68">
        <w:rPr>
          <w:rFonts w:eastAsia="Times New Roman"/>
          <w:b/>
          <w:bCs/>
          <w:lang w:eastAsia="en-US"/>
        </w:rPr>
        <w:t>Accel</w:t>
      </w:r>
      <w:r w:rsidR="00DF5B68" w:rsidRPr="007B7A5F">
        <w:rPr>
          <w:rFonts w:eastAsia="Times New Roman"/>
          <w:lang w:eastAsia="en-US"/>
        </w:rPr>
        <w:t xml:space="preserve"> (65)</w:t>
      </w:r>
      <w:r w:rsidRPr="007B7A5F">
        <w:rPr>
          <w:rFonts w:eastAsia="Times New Roman"/>
          <w:lang w:eastAsia="en-US"/>
        </w:rPr>
        <w:t xml:space="preserve"> have the </w:t>
      </w:r>
      <w:r w:rsidRPr="007B7A5F">
        <w:rPr>
          <w:rFonts w:eastAsia="Times New Roman"/>
          <w:b/>
          <w:bCs/>
          <w:lang w:eastAsia="en-US"/>
        </w:rPr>
        <w:t>broadest reach</w:t>
      </w:r>
      <w:r w:rsidRPr="007B7A5F">
        <w:rPr>
          <w:rFonts w:eastAsia="Times New Roman"/>
          <w:lang w:eastAsia="en-US"/>
        </w:rPr>
        <w:t>, investing in dozens of unicorns.</w:t>
      </w:r>
    </w:p>
    <w:p w14:paraId="05DA9CD6" w14:textId="0B0A9794" w:rsidR="007B7A5F" w:rsidRPr="007B7A5F" w:rsidRDefault="00DF5B68" w:rsidP="00DA5ECF">
      <w:pPr>
        <w:numPr>
          <w:ilvl w:val="0"/>
          <w:numId w:val="34"/>
        </w:numPr>
        <w:spacing w:before="100" w:beforeAutospacing="1" w:after="100" w:afterAutospacing="1"/>
        <w:jc w:val="both"/>
        <w:rPr>
          <w:rFonts w:eastAsia="Times New Roman"/>
          <w:lang w:eastAsia="en-US"/>
        </w:rPr>
      </w:pPr>
      <w:r>
        <w:rPr>
          <w:rFonts w:eastAsia="Times New Roman"/>
          <w:b/>
          <w:bCs/>
          <w:lang w:eastAsia="en-US"/>
        </w:rPr>
        <w:t>Sequoia</w:t>
      </w:r>
      <w:r w:rsidR="007B7A5F" w:rsidRPr="007B7A5F">
        <w:rPr>
          <w:rFonts w:eastAsia="Times New Roman"/>
          <w:lang w:eastAsia="en-US"/>
        </w:rPr>
        <w:t xml:space="preserve"> (</w:t>
      </w:r>
      <w:r>
        <w:rPr>
          <w:rFonts w:eastAsia="Times New Roman"/>
          <w:lang w:eastAsia="en-US"/>
        </w:rPr>
        <w:t>59</w:t>
      </w:r>
      <w:r w:rsidR="007B7A5F" w:rsidRPr="007B7A5F">
        <w:rPr>
          <w:rFonts w:eastAsia="Times New Roman"/>
          <w:lang w:eastAsia="en-US"/>
        </w:rPr>
        <w:t xml:space="preserve">), </w:t>
      </w:r>
      <w:r w:rsidR="00625814">
        <w:rPr>
          <w:rFonts w:eastAsia="Times New Roman"/>
          <w:b/>
          <w:bCs/>
          <w:lang w:eastAsia="en-US"/>
        </w:rPr>
        <w:t xml:space="preserve">Tiger Global Management </w:t>
      </w:r>
      <w:r w:rsidR="00625814" w:rsidRPr="007B7A5F">
        <w:rPr>
          <w:rFonts w:eastAsia="Times New Roman"/>
          <w:lang w:eastAsia="en-US"/>
        </w:rPr>
        <w:t>(</w:t>
      </w:r>
      <w:r w:rsidR="00625814">
        <w:rPr>
          <w:rFonts w:eastAsia="Times New Roman"/>
          <w:lang w:eastAsia="en-US"/>
        </w:rPr>
        <w:t>56</w:t>
      </w:r>
      <w:r w:rsidR="00625814" w:rsidRPr="007B7A5F">
        <w:rPr>
          <w:rFonts w:eastAsia="Times New Roman"/>
          <w:lang w:eastAsia="en-US"/>
        </w:rPr>
        <w:t>)</w:t>
      </w:r>
      <w:r w:rsidR="00625814">
        <w:rPr>
          <w:rFonts w:eastAsia="Times New Roman"/>
          <w:b/>
          <w:bCs/>
          <w:lang w:eastAsia="en-US"/>
        </w:rPr>
        <w:t xml:space="preserve"> S</w:t>
      </w:r>
      <w:r>
        <w:rPr>
          <w:rFonts w:eastAsia="Times New Roman"/>
          <w:b/>
          <w:bCs/>
          <w:lang w:eastAsia="en-US"/>
        </w:rPr>
        <w:t>equioa</w:t>
      </w:r>
      <w:r w:rsidR="007B7A5F" w:rsidRPr="007B7A5F">
        <w:rPr>
          <w:rFonts w:eastAsia="Times New Roman"/>
          <w:b/>
          <w:bCs/>
          <w:lang w:eastAsia="en-US"/>
        </w:rPr>
        <w:t xml:space="preserve"> </w:t>
      </w:r>
      <w:r>
        <w:rPr>
          <w:rFonts w:eastAsia="Times New Roman"/>
          <w:b/>
          <w:bCs/>
          <w:lang w:eastAsia="en-US"/>
        </w:rPr>
        <w:t>Capitial China</w:t>
      </w:r>
      <w:r w:rsidR="007B7A5F" w:rsidRPr="007B7A5F">
        <w:rPr>
          <w:rFonts w:eastAsia="Times New Roman"/>
          <w:lang w:eastAsia="en-US"/>
        </w:rPr>
        <w:t xml:space="preserve"> (</w:t>
      </w:r>
      <w:r>
        <w:rPr>
          <w:rFonts w:eastAsia="Times New Roman"/>
          <w:lang w:eastAsia="en-US"/>
        </w:rPr>
        <w:t>40</w:t>
      </w:r>
      <w:r w:rsidR="007B7A5F" w:rsidRPr="007B7A5F">
        <w:rPr>
          <w:rFonts w:eastAsia="Times New Roman"/>
          <w:lang w:eastAsia="en-US"/>
        </w:rPr>
        <w:t>) and also show strong diversification.</w:t>
      </w:r>
    </w:p>
    <w:p w14:paraId="2EBF8227" w14:textId="77777777" w:rsidR="007B7A5F" w:rsidRPr="007B7A5F" w:rsidRDefault="007B7A5F" w:rsidP="00DA5ECF">
      <w:pPr>
        <w:numPr>
          <w:ilvl w:val="0"/>
          <w:numId w:val="34"/>
        </w:numPr>
        <w:spacing w:before="100" w:beforeAutospacing="1" w:after="100" w:afterAutospacing="1"/>
        <w:jc w:val="both"/>
        <w:rPr>
          <w:rFonts w:eastAsia="Times New Roman"/>
          <w:lang w:eastAsia="en-US"/>
        </w:rPr>
      </w:pPr>
      <w:r w:rsidRPr="007B7A5F">
        <w:rPr>
          <w:rFonts w:eastAsia="Times New Roman"/>
          <w:b/>
          <w:bCs/>
          <w:lang w:eastAsia="en-US"/>
        </w:rPr>
        <w:t>RRE Ventures</w:t>
      </w:r>
      <w:r w:rsidRPr="007B7A5F">
        <w:rPr>
          <w:rFonts w:eastAsia="Times New Roman"/>
          <w:lang w:eastAsia="en-US"/>
        </w:rPr>
        <w:t xml:space="preserve">, despite leading in valuation, has only 5 investments—suggesting </w:t>
      </w:r>
      <w:r w:rsidRPr="007B7A5F">
        <w:rPr>
          <w:rFonts w:eastAsia="Times New Roman"/>
          <w:b/>
          <w:bCs/>
          <w:lang w:eastAsia="en-US"/>
        </w:rPr>
        <w:t>high-conviction, high-impact bets</w:t>
      </w:r>
      <w:r w:rsidRPr="007B7A5F">
        <w:rPr>
          <w:rFonts w:eastAsia="Times New Roman"/>
          <w:lang w:eastAsia="en-US"/>
        </w:rPr>
        <w:t>.</w:t>
      </w:r>
    </w:p>
    <w:p w14:paraId="03F0E5CB" w14:textId="45A1FC75" w:rsidR="007B7A5F" w:rsidRPr="007B7A5F" w:rsidRDefault="007B7A5F" w:rsidP="00DA5ECF">
      <w:pPr>
        <w:numPr>
          <w:ilvl w:val="0"/>
          <w:numId w:val="34"/>
        </w:numPr>
        <w:spacing w:before="100" w:beforeAutospacing="1" w:after="100" w:afterAutospacing="1"/>
        <w:jc w:val="both"/>
        <w:rPr>
          <w:rFonts w:eastAsia="Times New Roman"/>
          <w:lang w:eastAsia="en-US"/>
        </w:rPr>
      </w:pPr>
      <w:r w:rsidRPr="007B7A5F">
        <w:rPr>
          <w:rFonts w:eastAsia="Times New Roman"/>
          <w:b/>
          <w:bCs/>
          <w:lang w:eastAsia="en-US"/>
        </w:rPr>
        <w:t>T</w:t>
      </w:r>
      <w:r w:rsidR="00E2529F">
        <w:rPr>
          <w:rFonts w:eastAsia="Times New Roman"/>
          <w:b/>
          <w:bCs/>
          <w:lang w:eastAsia="en-US"/>
        </w:rPr>
        <w:t>ime</w:t>
      </w:r>
      <w:r w:rsidRPr="007B7A5F">
        <w:rPr>
          <w:rFonts w:eastAsia="Times New Roman"/>
          <w:b/>
          <w:bCs/>
          <w:lang w:eastAsia="en-US"/>
        </w:rPr>
        <w:t xml:space="preserve"> </w:t>
      </w:r>
      <w:r w:rsidR="00E2529F">
        <w:rPr>
          <w:rFonts w:eastAsia="Times New Roman"/>
          <w:b/>
          <w:bCs/>
          <w:lang w:eastAsia="en-US"/>
        </w:rPr>
        <w:t>Venture</w:t>
      </w:r>
      <w:r w:rsidRPr="007B7A5F">
        <w:rPr>
          <w:rFonts w:eastAsia="Times New Roman"/>
          <w:lang w:eastAsia="en-US"/>
        </w:rPr>
        <w:t xml:space="preserve"> has only 1 investment, but it contributes significantly to its valuation total ($</w:t>
      </w:r>
      <w:r w:rsidR="00E2529F">
        <w:rPr>
          <w:rFonts w:eastAsia="Times New Roman"/>
          <w:lang w:eastAsia="en-US"/>
        </w:rPr>
        <w:t>315</w:t>
      </w:r>
      <w:r w:rsidRPr="007B7A5F">
        <w:rPr>
          <w:rFonts w:eastAsia="Times New Roman"/>
          <w:lang w:eastAsia="en-US"/>
        </w:rPr>
        <w:t xml:space="preserve">B), indicating a </w:t>
      </w:r>
      <w:r w:rsidRPr="007B7A5F">
        <w:rPr>
          <w:rFonts w:eastAsia="Times New Roman"/>
          <w:b/>
          <w:bCs/>
          <w:lang w:eastAsia="en-US"/>
        </w:rPr>
        <w:t>single mega-unicorn</w:t>
      </w:r>
      <w:r w:rsidRPr="007B7A5F">
        <w:rPr>
          <w:rFonts w:eastAsia="Times New Roman"/>
          <w:lang w:eastAsia="en-US"/>
        </w:rPr>
        <w:t>.</w:t>
      </w:r>
    </w:p>
    <w:p w14:paraId="035FB864" w14:textId="60559815" w:rsidR="007B7A5F" w:rsidRPr="007B7A5F" w:rsidRDefault="007B7A5F" w:rsidP="00DF5B68">
      <w:pPr>
        <w:rPr>
          <w:rFonts w:eastAsia="Times New Roman"/>
          <w:lang w:eastAsia="en-US"/>
        </w:rPr>
      </w:pPr>
    </w:p>
    <w:p w14:paraId="0A318C01" w14:textId="0E489058" w:rsidR="007B7A5F" w:rsidRPr="007B7A5F" w:rsidRDefault="007B7A5F" w:rsidP="007B7A5F">
      <w:pPr>
        <w:spacing w:before="100" w:beforeAutospacing="1" w:after="100" w:afterAutospacing="1"/>
        <w:outlineLvl w:val="1"/>
        <w:rPr>
          <w:rFonts w:eastAsia="Times New Roman"/>
          <w:bCs/>
          <w:lang w:eastAsia="en-US"/>
        </w:rPr>
      </w:pPr>
      <w:bookmarkStart w:id="48" w:name="_Toc203470941"/>
      <w:r w:rsidRPr="007B7A5F">
        <w:rPr>
          <w:rFonts w:eastAsia="Times New Roman"/>
          <w:bCs/>
          <w:lang w:eastAsia="en-US"/>
        </w:rPr>
        <w:t>Conclusion</w:t>
      </w:r>
      <w:bookmarkEnd w:id="48"/>
    </w:p>
    <w:p w14:paraId="5AA6C1DD" w14:textId="50BE7C3E" w:rsidR="00080332" w:rsidRPr="006C2F49" w:rsidRDefault="007B7A5F" w:rsidP="006C2F49">
      <w:pPr>
        <w:spacing w:beforeAutospacing="1" w:afterAutospacing="1"/>
        <w:jc w:val="both"/>
        <w:rPr>
          <w:rFonts w:eastAsia="Times New Roman"/>
          <w:lang w:eastAsia="en-US"/>
        </w:rPr>
      </w:pPr>
      <w:r w:rsidRPr="007B7A5F">
        <w:rPr>
          <w:rFonts w:eastAsia="Times New Roman"/>
          <w:lang w:eastAsia="en-US"/>
        </w:rPr>
        <w:t xml:space="preserve">The charts reveal two dominant investment strategies: </w:t>
      </w:r>
      <w:r w:rsidRPr="007B7A5F">
        <w:rPr>
          <w:rFonts w:eastAsia="Times New Roman"/>
          <w:b/>
          <w:bCs/>
          <w:lang w:eastAsia="en-US"/>
        </w:rPr>
        <w:t>concentrated bets on mega-unicorns</w:t>
      </w:r>
      <w:r w:rsidRPr="007B7A5F">
        <w:rPr>
          <w:rFonts w:eastAsia="Times New Roman"/>
          <w:lang w:eastAsia="en-US"/>
        </w:rPr>
        <w:t xml:space="preserve"> (e.g., RRE Ventures, Founders Fund) and </w:t>
      </w:r>
      <w:r w:rsidRPr="007B7A5F">
        <w:rPr>
          <w:rFonts w:eastAsia="Times New Roman"/>
          <w:b/>
          <w:bCs/>
          <w:lang w:eastAsia="en-US"/>
        </w:rPr>
        <w:t>broad diversification across many startups</w:t>
      </w:r>
      <w:r w:rsidRPr="007B7A5F">
        <w:rPr>
          <w:rFonts w:eastAsia="Times New Roman"/>
          <w:lang w:eastAsia="en-US"/>
        </w:rPr>
        <w:t xml:space="preserve"> (e.g., Sequoia</w:t>
      </w:r>
      <w:r w:rsidR="003A25F0">
        <w:rPr>
          <w:rFonts w:eastAsia="Times New Roman"/>
          <w:lang w:eastAsia="en-US"/>
        </w:rPr>
        <w:t xml:space="preserve"> Capit</w:t>
      </w:r>
      <w:r w:rsidR="006C2F49">
        <w:rPr>
          <w:rFonts w:eastAsia="Times New Roman"/>
          <w:lang w:eastAsia="en-US"/>
        </w:rPr>
        <w:t>al</w:t>
      </w:r>
      <w:r w:rsidRPr="007B7A5F">
        <w:rPr>
          <w:rFonts w:eastAsia="Times New Roman"/>
          <w:lang w:eastAsia="en-US"/>
        </w:rPr>
        <w:t>, Andreessen Horowitz). Both approaches can yield high returns, but the former relies on picking outliers, while the latter spreads risk across the ecosystem. For founders, this also signals which investors are more likely to back early-stage moonshots versus those who scale proven models.</w:t>
      </w:r>
      <w:r w:rsidR="00080332">
        <w:rPr>
          <w:lang w:eastAsia="zh-TW"/>
        </w:rPr>
        <w:br w:type="page"/>
      </w:r>
    </w:p>
    <w:p w14:paraId="7F7C8FC1" w14:textId="5C1668A8" w:rsidR="00F701C8" w:rsidRPr="00871602" w:rsidRDefault="00F701C8" w:rsidP="00F701C8">
      <w:pPr>
        <w:pStyle w:val="Heading1"/>
        <w:rPr>
          <w:rFonts w:ascii="Times New Roman" w:hAnsi="Times New Roman" w:cs="Times New Roman"/>
          <w:sz w:val="28"/>
          <w:szCs w:val="28"/>
        </w:rPr>
      </w:pPr>
      <w:bookmarkStart w:id="49" w:name="_Toc203470942"/>
      <w:r w:rsidRPr="00871602">
        <w:rPr>
          <w:rFonts w:ascii="Times New Roman" w:hAnsi="Times New Roman" w:cs="Times New Roman"/>
          <w:sz w:val="28"/>
          <w:szCs w:val="28"/>
        </w:rPr>
        <w:lastRenderedPageBreak/>
        <w:t>6.</w:t>
      </w:r>
      <w:r>
        <w:rPr>
          <w:rFonts w:ascii="Times New Roman" w:hAnsi="Times New Roman" w:cs="Times New Roman"/>
          <w:sz w:val="28"/>
          <w:szCs w:val="28"/>
        </w:rPr>
        <w:t>6</w:t>
      </w:r>
      <w:r w:rsidRPr="00871602">
        <w:rPr>
          <w:rFonts w:ascii="Times New Roman" w:hAnsi="Times New Roman" w:cs="Times New Roman"/>
          <w:sz w:val="28"/>
          <w:szCs w:val="28"/>
        </w:rPr>
        <w:t xml:space="preserve"> </w:t>
      </w:r>
      <w:r w:rsidR="006E362D">
        <w:rPr>
          <w:rFonts w:ascii="Times New Roman" w:hAnsi="Times New Roman" w:cs="Times New Roman"/>
          <w:sz w:val="28"/>
          <w:szCs w:val="28"/>
        </w:rPr>
        <w:t xml:space="preserve">Top </w:t>
      </w:r>
      <w:r>
        <w:rPr>
          <w:rFonts w:ascii="Times New Roman" w:hAnsi="Times New Roman" w:cs="Times New Roman"/>
          <w:sz w:val="28"/>
          <w:szCs w:val="28"/>
        </w:rPr>
        <w:t>Founder Analysis</w:t>
      </w:r>
      <w:bookmarkEnd w:id="49"/>
    </w:p>
    <w:p w14:paraId="10D16E13" w14:textId="77777777" w:rsidR="001B2036" w:rsidRDefault="00F701C8">
      <w:pPr>
        <w:rPr>
          <w:lang w:eastAsia="zh-TW"/>
        </w:rPr>
      </w:pPr>
      <w:r w:rsidRPr="00F701C8">
        <w:rPr>
          <w:noProof/>
          <w:lang w:eastAsia="zh-TW"/>
        </w:rPr>
        <w:drawing>
          <wp:inline distT="0" distB="0" distL="0" distR="0" wp14:anchorId="5EF8D830" wp14:editId="5FA623FF">
            <wp:extent cx="6175452" cy="505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2335" cy="5062496"/>
                    </a:xfrm>
                    <a:prstGeom prst="rect">
                      <a:avLst/>
                    </a:prstGeom>
                  </pic:spPr>
                </pic:pic>
              </a:graphicData>
            </a:graphic>
          </wp:inline>
        </w:drawing>
      </w:r>
    </w:p>
    <w:p w14:paraId="1F0D308F" w14:textId="4B53A6E0" w:rsidR="001B2036" w:rsidRPr="001B2036" w:rsidRDefault="001B2036" w:rsidP="001B2036">
      <w:pPr>
        <w:spacing w:before="100" w:beforeAutospacing="1" w:after="100" w:afterAutospacing="1"/>
        <w:outlineLvl w:val="2"/>
        <w:rPr>
          <w:rFonts w:eastAsia="Times New Roman"/>
          <w:bCs/>
          <w:lang w:eastAsia="en-US"/>
        </w:rPr>
      </w:pPr>
      <w:bookmarkStart w:id="50" w:name="_Toc203470943"/>
      <w:r w:rsidRPr="001B2036">
        <w:rPr>
          <w:rFonts w:eastAsia="Times New Roman"/>
          <w:bCs/>
          <w:lang w:eastAsia="en-US"/>
        </w:rPr>
        <w:t>Key Observations</w:t>
      </w:r>
      <w:bookmarkEnd w:id="50"/>
    </w:p>
    <w:p w14:paraId="580C983E" w14:textId="77777777" w:rsidR="001B2036" w:rsidRPr="001B2036" w:rsidRDefault="001B2036" w:rsidP="00DA5ECF">
      <w:pPr>
        <w:numPr>
          <w:ilvl w:val="0"/>
          <w:numId w:val="35"/>
        </w:numPr>
        <w:spacing w:before="100" w:beforeAutospacing="1" w:after="100" w:afterAutospacing="1"/>
        <w:rPr>
          <w:rFonts w:eastAsia="Times New Roman"/>
          <w:lang w:eastAsia="en-US"/>
        </w:rPr>
      </w:pPr>
      <w:r w:rsidRPr="001B2036">
        <w:rPr>
          <w:rFonts w:eastAsia="Times New Roman"/>
          <w:b/>
          <w:bCs/>
          <w:lang w:eastAsia="en-US"/>
        </w:rPr>
        <w:t>Recent Founders, Massive Valuations:</w:t>
      </w:r>
      <w:r w:rsidRPr="001B2036">
        <w:rPr>
          <w:rFonts w:eastAsia="Times New Roman"/>
          <w:lang w:eastAsia="en-US"/>
        </w:rPr>
        <w:t xml:space="preserve"> </w:t>
      </w:r>
      <w:r w:rsidRPr="001B2036">
        <w:rPr>
          <w:rFonts w:eastAsia="Times New Roman"/>
          <w:lang w:eastAsia="en-US"/>
        </w:rPr>
        <w:br/>
        <w:t xml:space="preserve">Companies founded between </w:t>
      </w:r>
      <w:r w:rsidRPr="001B2036">
        <w:rPr>
          <w:rFonts w:eastAsia="Times New Roman"/>
          <w:b/>
          <w:bCs/>
          <w:lang w:eastAsia="en-US"/>
        </w:rPr>
        <w:t>2010–2016</w:t>
      </w:r>
      <w:r w:rsidRPr="001B2036">
        <w:rPr>
          <w:rFonts w:eastAsia="Times New Roman"/>
          <w:lang w:eastAsia="en-US"/>
        </w:rPr>
        <w:t xml:space="preserve"> dominate the high valuation range (above $10B–$50B). This period seems to be a hotbed for unicorn creation, especially in tech and finance.</w:t>
      </w:r>
    </w:p>
    <w:p w14:paraId="7639687F" w14:textId="77777777" w:rsidR="001B2036" w:rsidRPr="001B2036" w:rsidRDefault="001B2036" w:rsidP="00DA5ECF">
      <w:pPr>
        <w:numPr>
          <w:ilvl w:val="0"/>
          <w:numId w:val="35"/>
        </w:numPr>
        <w:spacing w:before="100" w:beforeAutospacing="1" w:after="100" w:afterAutospacing="1"/>
        <w:rPr>
          <w:rFonts w:eastAsia="Times New Roman"/>
          <w:lang w:eastAsia="en-US"/>
        </w:rPr>
      </w:pPr>
      <w:r w:rsidRPr="001B2036">
        <w:rPr>
          <w:rFonts w:eastAsia="Times New Roman"/>
          <w:b/>
          <w:bCs/>
          <w:lang w:eastAsia="en-US"/>
        </w:rPr>
        <w:t>Outliers Like SpaceX &amp; ByteDance:</w:t>
      </w:r>
      <w:r w:rsidRPr="001B2036">
        <w:rPr>
          <w:rFonts w:eastAsia="Times New Roman"/>
          <w:lang w:eastAsia="en-US"/>
        </w:rPr>
        <w:t xml:space="preserve"> </w:t>
      </w:r>
      <w:r w:rsidRPr="001B2036">
        <w:rPr>
          <w:rFonts w:eastAsia="Times New Roman"/>
          <w:lang w:eastAsia="en-US"/>
        </w:rPr>
        <w:br/>
        <w:t xml:space="preserve">These companies—though founded earlier (e.g., early 2000s)—show exceptionally high valuations </w:t>
      </w:r>
      <w:r w:rsidRPr="001B2036">
        <w:rPr>
          <w:rFonts w:eastAsia="Times New Roman"/>
          <w:b/>
          <w:bCs/>
          <w:lang w:eastAsia="en-US"/>
        </w:rPr>
        <w:t>($300B–$350B)</w:t>
      </w:r>
      <w:r w:rsidRPr="001B2036">
        <w:rPr>
          <w:rFonts w:eastAsia="Times New Roman"/>
          <w:lang w:eastAsia="en-US"/>
        </w:rPr>
        <w:t>, suggesting longer-term strategic growth, continual funding, and massive scale.</w:t>
      </w:r>
    </w:p>
    <w:p w14:paraId="136AD882" w14:textId="77777777" w:rsidR="001B2036" w:rsidRPr="001B2036" w:rsidRDefault="001B2036" w:rsidP="00DA5ECF">
      <w:pPr>
        <w:numPr>
          <w:ilvl w:val="0"/>
          <w:numId w:val="35"/>
        </w:numPr>
        <w:spacing w:before="100" w:beforeAutospacing="1" w:after="100" w:afterAutospacing="1"/>
        <w:rPr>
          <w:rFonts w:eastAsia="Times New Roman"/>
          <w:lang w:eastAsia="en-US"/>
        </w:rPr>
      </w:pPr>
      <w:r w:rsidRPr="001B2036">
        <w:rPr>
          <w:rFonts w:eastAsia="Times New Roman"/>
          <w:b/>
          <w:bCs/>
          <w:lang w:eastAsia="en-US"/>
        </w:rPr>
        <w:t>Quick Climbers:</w:t>
      </w:r>
      <w:r w:rsidRPr="001B2036">
        <w:rPr>
          <w:rFonts w:eastAsia="Times New Roman"/>
          <w:lang w:eastAsia="en-US"/>
        </w:rPr>
        <w:t xml:space="preserve"> </w:t>
      </w:r>
      <w:r w:rsidRPr="001B2036">
        <w:rPr>
          <w:rFonts w:eastAsia="Times New Roman"/>
          <w:lang w:eastAsia="en-US"/>
        </w:rPr>
        <w:br/>
        <w:t xml:space="preserve">Some unicorns founded in the </w:t>
      </w:r>
      <w:r w:rsidRPr="001B2036">
        <w:rPr>
          <w:rFonts w:eastAsia="Times New Roman"/>
          <w:b/>
          <w:bCs/>
          <w:lang w:eastAsia="en-US"/>
        </w:rPr>
        <w:t>past 5 years</w:t>
      </w:r>
      <w:r w:rsidRPr="001B2036">
        <w:rPr>
          <w:rFonts w:eastAsia="Times New Roman"/>
          <w:lang w:eastAsia="en-US"/>
        </w:rPr>
        <w:t xml:space="preserve"> (2020 onward) like </w:t>
      </w:r>
      <w:r w:rsidRPr="001B2036">
        <w:rPr>
          <w:rFonts w:eastAsia="Times New Roman"/>
          <w:b/>
          <w:bCs/>
          <w:lang w:eastAsia="en-US"/>
        </w:rPr>
        <w:t>Anthropic, xAI, and Perplexity</w:t>
      </w:r>
      <w:r w:rsidRPr="001B2036">
        <w:rPr>
          <w:rFonts w:eastAsia="Times New Roman"/>
          <w:lang w:eastAsia="en-US"/>
        </w:rPr>
        <w:t xml:space="preserve"> are already seeing multi-billion dollar valuations (approaching or crossing $10B), implying investor excitement in emerging tech like AI.</w:t>
      </w:r>
    </w:p>
    <w:p w14:paraId="08667245" w14:textId="280C7DC9" w:rsidR="001B2036" w:rsidRPr="00353685" w:rsidRDefault="001B2036" w:rsidP="001B2036">
      <w:pPr>
        <w:numPr>
          <w:ilvl w:val="0"/>
          <w:numId w:val="35"/>
        </w:numPr>
        <w:spacing w:before="100" w:beforeAutospacing="1" w:after="100" w:afterAutospacing="1"/>
        <w:rPr>
          <w:rFonts w:eastAsia="Times New Roman"/>
          <w:lang w:eastAsia="en-US"/>
        </w:rPr>
      </w:pPr>
      <w:r w:rsidRPr="001B2036">
        <w:rPr>
          <w:rFonts w:eastAsia="Times New Roman"/>
          <w:b/>
          <w:bCs/>
          <w:lang w:eastAsia="en-US"/>
        </w:rPr>
        <w:lastRenderedPageBreak/>
        <w:t>Clustering:</w:t>
      </w:r>
      <w:r w:rsidRPr="001B2036">
        <w:rPr>
          <w:rFonts w:eastAsia="Times New Roman"/>
          <w:lang w:eastAsia="en-US"/>
        </w:rPr>
        <w:t xml:space="preserve"> </w:t>
      </w:r>
      <w:r w:rsidRPr="001B2036">
        <w:rPr>
          <w:rFonts w:eastAsia="Times New Roman"/>
          <w:lang w:eastAsia="en-US"/>
        </w:rPr>
        <w:br/>
        <w:t xml:space="preserve">There’s a noticeable clustering of unicorns with valuations ranging between </w:t>
      </w:r>
      <w:r w:rsidRPr="001B2036">
        <w:rPr>
          <w:rFonts w:eastAsia="Times New Roman"/>
          <w:b/>
          <w:bCs/>
          <w:lang w:eastAsia="en-US"/>
        </w:rPr>
        <w:t>$10B–$30B</w:t>
      </w:r>
      <w:r w:rsidRPr="001B2036">
        <w:rPr>
          <w:rFonts w:eastAsia="Times New Roman"/>
          <w:lang w:eastAsia="en-US"/>
        </w:rPr>
        <w:t xml:space="preserve">, particularly among those founded between </w:t>
      </w:r>
      <w:r w:rsidRPr="001B2036">
        <w:rPr>
          <w:rFonts w:eastAsia="Times New Roman"/>
          <w:b/>
          <w:bCs/>
          <w:lang w:eastAsia="en-US"/>
        </w:rPr>
        <w:t>2012–2018</w:t>
      </w:r>
      <w:r w:rsidRPr="001B2036">
        <w:rPr>
          <w:rFonts w:eastAsia="Times New Roman"/>
          <w:lang w:eastAsia="en-US"/>
        </w:rPr>
        <w:t>. It reflects a time when VC funding surged and industries like fintech, SaaS, and retail tech boomed.</w:t>
      </w:r>
    </w:p>
    <w:p w14:paraId="5D3A6B66" w14:textId="555D8FAE" w:rsidR="001B2036" w:rsidRPr="002E24D3" w:rsidRDefault="001B2036" w:rsidP="001B2036">
      <w:pPr>
        <w:spacing w:before="100" w:beforeAutospacing="1" w:after="100" w:afterAutospacing="1"/>
        <w:outlineLvl w:val="2"/>
        <w:rPr>
          <w:rFonts w:eastAsia="Times New Roman"/>
          <w:bCs/>
          <w:lang w:eastAsia="en-US"/>
        </w:rPr>
      </w:pPr>
      <w:bookmarkStart w:id="51" w:name="_Toc203470944"/>
      <w:r w:rsidRPr="002E24D3">
        <w:rPr>
          <w:rFonts w:eastAsia="Times New Roman"/>
          <w:bCs/>
          <w:lang w:eastAsia="en-US"/>
        </w:rPr>
        <w:t>Conclusion</w:t>
      </w:r>
      <w:bookmarkEnd w:id="51"/>
    </w:p>
    <w:p w14:paraId="253719F3" w14:textId="77777777" w:rsidR="001B2036" w:rsidRPr="001B2036" w:rsidRDefault="001B2036" w:rsidP="00DA5ECF">
      <w:pPr>
        <w:numPr>
          <w:ilvl w:val="0"/>
          <w:numId w:val="36"/>
        </w:numPr>
        <w:spacing w:before="100" w:beforeAutospacing="1" w:after="100" w:afterAutospacing="1"/>
        <w:rPr>
          <w:rFonts w:eastAsia="Times New Roman"/>
          <w:lang w:eastAsia="en-US"/>
        </w:rPr>
      </w:pPr>
      <w:r w:rsidRPr="001B2036">
        <w:rPr>
          <w:rFonts w:eastAsia="Times New Roman"/>
          <w:lang w:eastAsia="en-US"/>
        </w:rPr>
        <w:t>The last decade has been fertile ground for unicorn growth, especially in AI, fintech, and enterprise software.</w:t>
      </w:r>
    </w:p>
    <w:p w14:paraId="4DEB3659" w14:textId="77777777" w:rsidR="001B2036" w:rsidRPr="001B2036" w:rsidRDefault="001B2036" w:rsidP="00DA5ECF">
      <w:pPr>
        <w:numPr>
          <w:ilvl w:val="0"/>
          <w:numId w:val="36"/>
        </w:numPr>
        <w:spacing w:before="100" w:beforeAutospacing="1" w:after="100" w:afterAutospacing="1"/>
        <w:rPr>
          <w:rFonts w:eastAsia="Times New Roman"/>
          <w:lang w:eastAsia="en-US"/>
        </w:rPr>
      </w:pPr>
      <w:r w:rsidRPr="001B2036">
        <w:rPr>
          <w:rFonts w:eastAsia="Times New Roman"/>
          <w:b/>
          <w:bCs/>
          <w:lang w:eastAsia="en-US"/>
        </w:rPr>
        <w:t>Younger unicorns</w:t>
      </w:r>
      <w:r w:rsidRPr="001B2036">
        <w:rPr>
          <w:rFonts w:eastAsia="Times New Roman"/>
          <w:lang w:eastAsia="en-US"/>
        </w:rPr>
        <w:t xml:space="preserve"> reaching high valuations quickly (within 2–4 years) point to evolving investor behavior—favoring disruptive innovation over long-term scaling.</w:t>
      </w:r>
    </w:p>
    <w:p w14:paraId="63777A61" w14:textId="1B1B1AF8" w:rsidR="001B2036" w:rsidRDefault="001B2036" w:rsidP="00DA5ECF">
      <w:pPr>
        <w:numPr>
          <w:ilvl w:val="0"/>
          <w:numId w:val="36"/>
        </w:numPr>
        <w:spacing w:before="100" w:beforeAutospacing="1" w:after="100" w:afterAutospacing="1"/>
        <w:rPr>
          <w:rFonts w:eastAsia="Times New Roman"/>
          <w:lang w:eastAsia="en-US"/>
        </w:rPr>
      </w:pPr>
      <w:r w:rsidRPr="001B2036">
        <w:rPr>
          <w:rFonts w:eastAsia="Times New Roman"/>
          <w:lang w:eastAsia="en-US"/>
        </w:rPr>
        <w:t xml:space="preserve">Legacy unicorns (early 2000s) reaching peak valuations underline the </w:t>
      </w:r>
      <w:r w:rsidRPr="001B2036">
        <w:rPr>
          <w:rFonts w:eastAsia="Times New Roman"/>
          <w:b/>
          <w:bCs/>
          <w:lang w:eastAsia="en-US"/>
        </w:rPr>
        <w:t>power of sustained growth and strategic reinvention</w:t>
      </w:r>
      <w:r w:rsidRPr="001B2036">
        <w:rPr>
          <w:rFonts w:eastAsia="Times New Roman"/>
          <w:lang w:eastAsia="en-US"/>
        </w:rPr>
        <w:t>.</w:t>
      </w:r>
    </w:p>
    <w:p w14:paraId="79E659C2" w14:textId="150E5420" w:rsidR="00B9526C" w:rsidRDefault="00B9526C">
      <w:pPr>
        <w:rPr>
          <w:rFonts w:eastAsia="Times New Roman"/>
          <w:lang w:eastAsia="en-US"/>
        </w:rPr>
      </w:pPr>
      <w:r>
        <w:rPr>
          <w:rFonts w:eastAsia="Times New Roman"/>
          <w:lang w:eastAsia="en-US"/>
        </w:rPr>
        <w:br w:type="page"/>
      </w:r>
    </w:p>
    <w:p w14:paraId="2A795224" w14:textId="03BE4951" w:rsidR="001B6D43" w:rsidRDefault="001B6D43" w:rsidP="001B6D43">
      <w:pPr>
        <w:pStyle w:val="Heading1"/>
        <w:rPr>
          <w:rFonts w:ascii="Times New Roman" w:hAnsi="Times New Roman" w:cs="Times New Roman"/>
          <w:sz w:val="28"/>
          <w:szCs w:val="28"/>
        </w:rPr>
      </w:pPr>
      <w:bookmarkStart w:id="52" w:name="_Toc203470945"/>
      <w:r>
        <w:rPr>
          <w:rFonts w:ascii="Times New Roman" w:hAnsi="Times New Roman" w:cs="Times New Roman"/>
          <w:sz w:val="28"/>
          <w:szCs w:val="28"/>
        </w:rPr>
        <w:lastRenderedPageBreak/>
        <w:t>7</w:t>
      </w:r>
      <w:r w:rsidRPr="00B803C5">
        <w:rPr>
          <w:rFonts w:ascii="Times New Roman" w:hAnsi="Times New Roman" w:cs="Times New Roman"/>
          <w:sz w:val="28"/>
          <w:szCs w:val="28"/>
        </w:rPr>
        <w:t xml:space="preserve">. </w:t>
      </w:r>
      <w:r>
        <w:rPr>
          <w:rFonts w:ascii="Times New Roman" w:hAnsi="Times New Roman" w:cs="Times New Roman"/>
          <w:sz w:val="28"/>
          <w:szCs w:val="28"/>
        </w:rPr>
        <w:t xml:space="preserve">Time-Based </w:t>
      </w:r>
      <w:r w:rsidRPr="00B803C5">
        <w:rPr>
          <w:rFonts w:ascii="Times New Roman" w:hAnsi="Times New Roman" w:cs="Times New Roman"/>
          <w:sz w:val="28"/>
          <w:szCs w:val="28"/>
        </w:rPr>
        <w:t>Analysis</w:t>
      </w:r>
      <w:bookmarkEnd w:id="52"/>
    </w:p>
    <w:p w14:paraId="49FB46EA" w14:textId="53BD34C5" w:rsidR="00EE6FF4" w:rsidRPr="00B9526C" w:rsidRDefault="001B6D43" w:rsidP="00B9526C">
      <w:pPr>
        <w:ind w:left="360"/>
        <w:rPr>
          <w:b/>
        </w:rPr>
      </w:pPr>
      <w:r w:rsidRPr="00B9526C">
        <w:rPr>
          <w:b/>
        </w:rPr>
        <w:t>7.1.1 Unicorn Growth Over Time</w:t>
      </w:r>
    </w:p>
    <w:p w14:paraId="434ACC12" w14:textId="77777777" w:rsidR="00C00F9E" w:rsidRDefault="00C00F9E" w:rsidP="00C00F9E"/>
    <w:p w14:paraId="0349671C" w14:textId="77777777" w:rsidR="00C00F9E" w:rsidRDefault="001B6D43">
      <w:r w:rsidRPr="001B6D43">
        <w:rPr>
          <w:noProof/>
        </w:rPr>
        <w:drawing>
          <wp:inline distT="0" distB="0" distL="0" distR="0" wp14:anchorId="73B3B895" wp14:editId="1E51C2A3">
            <wp:extent cx="5486400" cy="300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03550"/>
                    </a:xfrm>
                    <a:prstGeom prst="rect">
                      <a:avLst/>
                    </a:prstGeom>
                  </pic:spPr>
                </pic:pic>
              </a:graphicData>
            </a:graphic>
          </wp:inline>
        </w:drawing>
      </w:r>
    </w:p>
    <w:p w14:paraId="15E64D11" w14:textId="10F5AE89" w:rsidR="00BD2573" w:rsidRPr="00BD2573" w:rsidRDefault="00BD2573" w:rsidP="00BD2573">
      <w:pPr>
        <w:spacing w:before="100" w:beforeAutospacing="1" w:after="100" w:afterAutospacing="1"/>
        <w:ind w:firstLine="720"/>
        <w:outlineLvl w:val="1"/>
        <w:rPr>
          <w:rFonts w:eastAsia="Times New Roman"/>
          <w:bCs/>
          <w:sz w:val="26"/>
          <w:szCs w:val="26"/>
          <w:lang w:eastAsia="en-US"/>
        </w:rPr>
      </w:pPr>
      <w:bookmarkStart w:id="53" w:name="_Toc203470946"/>
      <w:r w:rsidRPr="00BD2573">
        <w:rPr>
          <w:rFonts w:eastAsia="Times New Roman"/>
          <w:bCs/>
          <w:sz w:val="26"/>
          <w:szCs w:val="26"/>
          <w:lang w:eastAsia="en-US"/>
        </w:rPr>
        <w:t>Graph Analysis: Unicorn Growth Over Time (2007–2024)</w:t>
      </w:r>
      <w:bookmarkEnd w:id="53"/>
    </w:p>
    <w:p w14:paraId="3F2748C3" w14:textId="2AE45C4D" w:rsidR="00BD2573" w:rsidRPr="00353685" w:rsidRDefault="00BD2573" w:rsidP="00BD2573">
      <w:pPr>
        <w:spacing w:before="100" w:beforeAutospacing="1" w:after="100" w:afterAutospacing="1"/>
        <w:ind w:left="1080" w:hanging="450"/>
        <w:outlineLvl w:val="2"/>
        <w:rPr>
          <w:rFonts w:eastAsia="Times New Roman"/>
          <w:bCs/>
          <w:lang w:eastAsia="en-US"/>
        </w:rPr>
      </w:pPr>
      <w:bookmarkStart w:id="54" w:name="_Toc203470947"/>
      <w:r w:rsidRPr="00353685">
        <w:rPr>
          <w:rFonts w:ascii="Segoe UI Emoji" w:eastAsia="Times New Roman" w:hAnsi="Segoe UI Emoji" w:cs="Segoe UI Emoji"/>
          <w:bCs/>
          <w:lang w:eastAsia="en-US"/>
        </w:rPr>
        <w:t>🔹</w:t>
      </w:r>
      <w:r w:rsidRPr="00353685">
        <w:rPr>
          <w:rFonts w:eastAsia="Times New Roman"/>
          <w:bCs/>
          <w:lang w:eastAsia="en-US"/>
        </w:rPr>
        <w:t>Cumulative Growth (Line with Pink Dots)</w:t>
      </w:r>
      <w:bookmarkEnd w:id="54"/>
    </w:p>
    <w:p w14:paraId="611F3488" w14:textId="77777777"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Flat growth from 2007–2013</w:t>
      </w:r>
      <w:r w:rsidRPr="00BD2573">
        <w:rPr>
          <w:rFonts w:eastAsia="Times New Roman"/>
          <w:lang w:eastAsia="en-US"/>
        </w:rPr>
        <w:t>: Unicorn formation was rare during this period.</w:t>
      </w:r>
    </w:p>
    <w:p w14:paraId="052F417E" w14:textId="77777777"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Acceleration begins in 2014</w:t>
      </w:r>
      <w:r w:rsidRPr="00BD2573">
        <w:rPr>
          <w:rFonts w:eastAsia="Times New Roman"/>
          <w:lang w:eastAsia="en-US"/>
        </w:rPr>
        <w:t xml:space="preserve">, and continues steadily until a surge around </w:t>
      </w:r>
      <w:r w:rsidRPr="00BD2573">
        <w:rPr>
          <w:rFonts w:eastAsia="Times New Roman"/>
          <w:b/>
          <w:bCs/>
          <w:lang w:eastAsia="en-US"/>
        </w:rPr>
        <w:t>2020–2021</w:t>
      </w:r>
      <w:r w:rsidRPr="00BD2573">
        <w:rPr>
          <w:rFonts w:eastAsia="Times New Roman"/>
          <w:lang w:eastAsia="en-US"/>
        </w:rPr>
        <w:t>.</w:t>
      </w:r>
    </w:p>
    <w:p w14:paraId="00F02A76" w14:textId="7D047660"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Peak jump in 2021</w:t>
      </w:r>
      <w:r w:rsidRPr="00BD2573">
        <w:rPr>
          <w:rFonts w:eastAsia="Times New Roman"/>
          <w:lang w:eastAsia="en-US"/>
        </w:rPr>
        <w:t>: The cumulative count leaps sharply, indicating a unicorn explosion.</w:t>
      </w:r>
      <w:r w:rsidR="00094EB8" w:rsidRPr="00094EB8">
        <w:rPr>
          <w:rFonts w:eastAsia="Times New Roman"/>
          <w:b/>
          <w:vertAlign w:val="superscript"/>
          <w:lang w:eastAsia="en-US"/>
        </w:rPr>
        <w:t>1</w:t>
      </w:r>
    </w:p>
    <w:p w14:paraId="1899A060" w14:textId="77777777"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2022–2024</w:t>
      </w:r>
      <w:r w:rsidRPr="00BD2573">
        <w:rPr>
          <w:rFonts w:eastAsia="Times New Roman"/>
          <w:lang w:eastAsia="en-US"/>
        </w:rPr>
        <w:t>: Growth continues but at a slower rate—still upward, but less steep.</w:t>
      </w:r>
    </w:p>
    <w:p w14:paraId="58AA3C7F" w14:textId="77777777" w:rsidR="00BD2573" w:rsidRPr="00BD2573" w:rsidRDefault="00BD2573" w:rsidP="00B9526C">
      <w:pPr>
        <w:spacing w:before="100" w:beforeAutospacing="1" w:after="100" w:afterAutospacing="1"/>
        <w:ind w:left="720"/>
        <w:outlineLvl w:val="2"/>
        <w:rPr>
          <w:rFonts w:eastAsia="Times New Roman"/>
          <w:bCs/>
          <w:sz w:val="27"/>
          <w:szCs w:val="27"/>
          <w:lang w:eastAsia="en-US"/>
        </w:rPr>
      </w:pPr>
      <w:bookmarkStart w:id="55" w:name="_Toc203470948"/>
      <w:r w:rsidRPr="00BD2573">
        <w:rPr>
          <w:rFonts w:ascii="Segoe UI Emoji" w:eastAsia="Times New Roman" w:hAnsi="Segoe UI Emoji" w:cs="Segoe UI Emoji"/>
          <w:bCs/>
          <w:sz w:val="27"/>
          <w:szCs w:val="27"/>
          <w:lang w:eastAsia="en-US"/>
        </w:rPr>
        <w:t>🔹</w:t>
      </w:r>
      <w:r w:rsidRPr="00BD2573">
        <w:rPr>
          <w:rFonts w:eastAsia="Times New Roman"/>
          <w:bCs/>
          <w:sz w:val="27"/>
          <w:szCs w:val="27"/>
          <w:lang w:eastAsia="en-US"/>
        </w:rPr>
        <w:t xml:space="preserve"> </w:t>
      </w:r>
      <w:r w:rsidRPr="00BD2573">
        <w:rPr>
          <w:rFonts w:eastAsia="Times New Roman"/>
          <w:bCs/>
          <w:lang w:eastAsia="en-US"/>
        </w:rPr>
        <w:t>New Unicorns Per Year (Bar Graphs)</w:t>
      </w:r>
      <w:bookmarkEnd w:id="55"/>
    </w:p>
    <w:p w14:paraId="15DFAD44"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Pre-2014</w:t>
      </w:r>
      <w:r w:rsidRPr="00BD2573">
        <w:rPr>
          <w:rFonts w:eastAsia="Times New Roman"/>
          <w:lang w:eastAsia="en-US"/>
        </w:rPr>
        <w:t>: Fewer than 50 new unicorns annually.</w:t>
      </w:r>
    </w:p>
    <w:p w14:paraId="4106D2AF"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2014–2019</w:t>
      </w:r>
      <w:r w:rsidRPr="00BD2573">
        <w:rPr>
          <w:rFonts w:eastAsia="Times New Roman"/>
          <w:lang w:eastAsia="en-US"/>
        </w:rPr>
        <w:t>: Gradual rise, reaching over 100/year.</w:t>
      </w:r>
    </w:p>
    <w:p w14:paraId="3DCD5A44"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2020 spike</w:t>
      </w:r>
      <w:r w:rsidRPr="00BD2573">
        <w:rPr>
          <w:rFonts w:eastAsia="Times New Roman"/>
          <w:lang w:eastAsia="en-US"/>
        </w:rPr>
        <w:t xml:space="preserve">, and </w:t>
      </w:r>
      <w:r w:rsidRPr="00BD2573">
        <w:rPr>
          <w:rFonts w:eastAsia="Times New Roman"/>
          <w:b/>
          <w:bCs/>
          <w:lang w:eastAsia="en-US"/>
        </w:rPr>
        <w:t>2021 peaks at 400</w:t>
      </w:r>
      <w:r w:rsidRPr="00BD2573">
        <w:rPr>
          <w:rFonts w:eastAsia="Times New Roman"/>
          <w:lang w:eastAsia="en-US"/>
        </w:rPr>
        <w:t xml:space="preserve"> new unicorns—the largest single-year influx.</w:t>
      </w:r>
    </w:p>
    <w:p w14:paraId="0A0CC29D"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Post-2021 decline</w:t>
      </w:r>
      <w:r w:rsidRPr="00BD2573">
        <w:rPr>
          <w:rFonts w:eastAsia="Times New Roman"/>
          <w:lang w:eastAsia="en-US"/>
        </w:rPr>
        <w:t>: 2022 and 2023 show reduced activity, likely under 200/year.</w:t>
      </w:r>
    </w:p>
    <w:p w14:paraId="2692C7B2"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2024 stabilizes</w:t>
      </w:r>
      <w:r w:rsidRPr="00BD2573">
        <w:rPr>
          <w:rFonts w:eastAsia="Times New Roman"/>
          <w:lang w:eastAsia="en-US"/>
        </w:rPr>
        <w:t>: Slight rise or plateau, but nowhere near the 2021 explosion.</w:t>
      </w:r>
    </w:p>
    <w:p w14:paraId="7F08B505" w14:textId="77777777" w:rsidR="00680905" w:rsidRDefault="00680905">
      <w:pPr>
        <w:rPr>
          <w:rFonts w:eastAsia="Times New Roman"/>
          <w:b/>
          <w:bCs/>
          <w:lang w:eastAsia="en-US"/>
        </w:rPr>
      </w:pPr>
      <w:r>
        <w:rPr>
          <w:rFonts w:eastAsia="Times New Roman"/>
          <w:b/>
          <w:bCs/>
          <w:lang w:eastAsia="en-US"/>
        </w:rPr>
        <w:br w:type="page"/>
      </w:r>
    </w:p>
    <w:p w14:paraId="716FE2BD" w14:textId="37241A10" w:rsidR="00BD2573" w:rsidRPr="00353685" w:rsidRDefault="00BD2573" w:rsidP="00B9526C">
      <w:pPr>
        <w:spacing w:before="100" w:beforeAutospacing="1" w:after="100" w:afterAutospacing="1"/>
        <w:ind w:left="630" w:firstLine="270"/>
        <w:outlineLvl w:val="1"/>
        <w:rPr>
          <w:rFonts w:eastAsia="Times New Roman"/>
          <w:bCs/>
          <w:lang w:eastAsia="en-US"/>
        </w:rPr>
      </w:pPr>
      <w:bookmarkStart w:id="56" w:name="_Toc203470949"/>
      <w:r w:rsidRPr="00353685">
        <w:rPr>
          <w:rFonts w:eastAsia="Times New Roman"/>
          <w:bCs/>
          <w:lang w:eastAsia="en-US"/>
        </w:rPr>
        <w:lastRenderedPageBreak/>
        <w:t>Interpretation &amp; Trends</w:t>
      </w:r>
      <w:bookmarkEnd w:id="56"/>
    </w:p>
    <w:p w14:paraId="6C5A4E11" w14:textId="2F6239A7"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2021 Boom Year</w:t>
      </w:r>
      <w:r w:rsidRPr="00BD2573">
        <w:rPr>
          <w:rFonts w:eastAsia="Times New Roman"/>
          <w:lang w:eastAsia="en-US"/>
        </w:rPr>
        <w:t xml:space="preserve">: Fueled by pandemic-driven digitization, remote work tech, fintech surges, and unprecedented </w:t>
      </w:r>
      <w:r w:rsidR="00680905">
        <w:rPr>
          <w:rFonts w:eastAsia="Times New Roman"/>
          <w:lang w:eastAsia="en-US"/>
        </w:rPr>
        <w:t>Venture Capital (V</w:t>
      </w:r>
      <w:r w:rsidRPr="00BD2573">
        <w:rPr>
          <w:rFonts w:eastAsia="Times New Roman"/>
          <w:lang w:eastAsia="en-US"/>
        </w:rPr>
        <w:t>C</w:t>
      </w:r>
      <w:r w:rsidR="00680905">
        <w:rPr>
          <w:rFonts w:eastAsia="Times New Roman"/>
          <w:lang w:eastAsia="en-US"/>
        </w:rPr>
        <w:t>)</w:t>
      </w:r>
      <w:r w:rsidRPr="00BD2573">
        <w:rPr>
          <w:rFonts w:eastAsia="Times New Roman"/>
          <w:lang w:eastAsia="en-US"/>
        </w:rPr>
        <w:t xml:space="preserve"> liquidity.</w:t>
      </w:r>
    </w:p>
    <w:p w14:paraId="5F71C11C" w14:textId="27DD6FD8"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2022–2023 Dip</w:t>
      </w:r>
      <w:r w:rsidRPr="00BD2573">
        <w:rPr>
          <w:rFonts w:eastAsia="Times New Roman"/>
          <w:lang w:eastAsia="en-US"/>
        </w:rPr>
        <w:t>: Global macroeconomic tightening, interest rate hikes, and VC pullback likely dampened unicorn formation.</w:t>
      </w:r>
    </w:p>
    <w:p w14:paraId="2A0A2E68" w14:textId="47DEFBCE"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Resilience</w:t>
      </w:r>
      <w:r w:rsidRPr="00BD2573">
        <w:rPr>
          <w:rFonts w:eastAsia="Times New Roman"/>
          <w:lang w:eastAsia="en-US"/>
        </w:rPr>
        <w:t>: Despite the slowdown, the ecosystem is still producing unicorns annually and the cumulative count is robust.</w:t>
      </w:r>
    </w:p>
    <w:p w14:paraId="0420BF5C" w14:textId="1746DB66"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Shift in Investment Strategy</w:t>
      </w:r>
      <w:r w:rsidRPr="00BD2573">
        <w:rPr>
          <w:rFonts w:eastAsia="Times New Roman"/>
          <w:lang w:eastAsia="en-US"/>
        </w:rPr>
        <w:t xml:space="preserve">: Post-2021, investors are favoring </w:t>
      </w:r>
      <w:r w:rsidRPr="00BD2573">
        <w:rPr>
          <w:rFonts w:eastAsia="Times New Roman"/>
          <w:b/>
          <w:bCs/>
          <w:lang w:eastAsia="en-US"/>
        </w:rPr>
        <w:t>quality over quantity</w:t>
      </w:r>
      <w:r w:rsidRPr="00BD2573">
        <w:rPr>
          <w:rFonts w:eastAsia="Times New Roman"/>
          <w:lang w:eastAsia="en-US"/>
        </w:rPr>
        <w:t>, leading to fewer but more strategically backed startups.</w:t>
      </w:r>
    </w:p>
    <w:p w14:paraId="7759EF41" w14:textId="707807C8" w:rsidR="00BD2573" w:rsidRPr="00353685" w:rsidRDefault="00BD2573" w:rsidP="00094EB8">
      <w:pPr>
        <w:spacing w:before="100" w:beforeAutospacing="1" w:after="100" w:afterAutospacing="1"/>
        <w:ind w:left="450"/>
        <w:outlineLvl w:val="1"/>
        <w:rPr>
          <w:rFonts w:eastAsia="Times New Roman"/>
          <w:bCs/>
          <w:lang w:eastAsia="en-US"/>
        </w:rPr>
      </w:pPr>
      <w:bookmarkStart w:id="57" w:name="_Toc203470950"/>
      <w:r w:rsidRPr="00353685">
        <w:rPr>
          <w:rFonts w:eastAsia="Times New Roman"/>
          <w:bCs/>
          <w:lang w:eastAsia="en-US"/>
        </w:rPr>
        <w:t>Conclusion</w:t>
      </w:r>
      <w:bookmarkEnd w:id="57"/>
    </w:p>
    <w:p w14:paraId="503C91B7" w14:textId="70A539C8" w:rsidR="00BD2573" w:rsidRDefault="00BD2573" w:rsidP="00094EB8">
      <w:pPr>
        <w:spacing w:beforeAutospacing="1" w:afterAutospacing="1"/>
        <w:ind w:left="450"/>
        <w:jc w:val="both"/>
        <w:rPr>
          <w:rFonts w:eastAsia="Times New Roman"/>
          <w:lang w:eastAsia="en-US"/>
        </w:rPr>
      </w:pPr>
      <w:r w:rsidRPr="00BD2573">
        <w:rPr>
          <w:rFonts w:eastAsia="Times New Roman"/>
          <w:lang w:eastAsia="en-US"/>
        </w:rPr>
        <w:t>The graph illustrates a dramatic inflection point in unicorn growth centered on 2021—marking it as the peak of the startup funding era. While subsequent years show a correction, the overall trend remains positive. The unicorn landscape is maturing, with greater emphasis on sustainability and impact. For entrepreneurs, the takeaway is clear: it’s still possible to build billion-dollar businesses—but the road is more disciplined and competitive than ever.</w:t>
      </w:r>
    </w:p>
    <w:p w14:paraId="0DA69DD4" w14:textId="0FE3D01B" w:rsidR="00094EB8" w:rsidRPr="00353685" w:rsidRDefault="00094EB8" w:rsidP="00094EB8">
      <w:pPr>
        <w:spacing w:beforeAutospacing="1" w:afterAutospacing="1"/>
        <w:ind w:left="450"/>
        <w:jc w:val="both"/>
        <w:rPr>
          <w:rFonts w:eastAsia="Times New Roman"/>
          <w:bCs/>
          <w:lang w:eastAsia="en-US"/>
        </w:rPr>
      </w:pPr>
      <w:r w:rsidRPr="00353685">
        <w:rPr>
          <w:rFonts w:eastAsia="Times New Roman"/>
          <w:lang w:eastAsia="en-US"/>
        </w:rPr>
        <w:t xml:space="preserve">Note 1: </w:t>
      </w:r>
      <w:r w:rsidRPr="00353685">
        <w:rPr>
          <w:rFonts w:eastAsia="Times New Roman"/>
          <w:bCs/>
          <w:lang w:eastAsia="en-US"/>
        </w:rPr>
        <w:t>Peak jump in 2021</w:t>
      </w:r>
    </w:p>
    <w:p w14:paraId="7FDA86D6" w14:textId="2036362F" w:rsidR="00976444" w:rsidRPr="00976444" w:rsidRDefault="00976444" w:rsidP="000B50B0">
      <w:pPr>
        <w:spacing w:before="100" w:beforeAutospacing="1" w:after="100" w:afterAutospacing="1"/>
        <w:ind w:left="450"/>
        <w:outlineLvl w:val="2"/>
        <w:rPr>
          <w:rFonts w:eastAsia="Times New Roman"/>
          <w:bCs/>
          <w:lang w:eastAsia="en-US"/>
        </w:rPr>
      </w:pPr>
      <w:bookmarkStart w:id="58" w:name="_Toc203470951"/>
      <w:r w:rsidRPr="00976444">
        <w:rPr>
          <w:rFonts w:eastAsia="Times New Roman"/>
          <w:bCs/>
          <w:lang w:eastAsia="en-US"/>
        </w:rPr>
        <w:t>1. VC Capital Overflow</w:t>
      </w:r>
      <w:bookmarkEnd w:id="58"/>
    </w:p>
    <w:p w14:paraId="7D73BE11" w14:textId="02EEC62A" w:rsidR="00976444" w:rsidRPr="00976444" w:rsidRDefault="00976444" w:rsidP="00DA5ECF">
      <w:pPr>
        <w:numPr>
          <w:ilvl w:val="0"/>
          <w:numId w:val="40"/>
        </w:numPr>
        <w:spacing w:before="100" w:beforeAutospacing="1" w:after="100" w:afterAutospacing="1"/>
        <w:ind w:left="1080"/>
        <w:jc w:val="both"/>
        <w:rPr>
          <w:rFonts w:eastAsia="Times New Roman"/>
          <w:lang w:eastAsia="en-US"/>
        </w:rPr>
      </w:pPr>
      <w:r w:rsidRPr="00976444">
        <w:rPr>
          <w:rFonts w:eastAsia="Times New Roman"/>
          <w:lang w:eastAsia="en-US"/>
        </w:rPr>
        <w:t xml:space="preserve">Venture capital firms had </w:t>
      </w:r>
      <w:r w:rsidRPr="00976444">
        <w:rPr>
          <w:rFonts w:eastAsia="Times New Roman"/>
          <w:b/>
          <w:bCs/>
          <w:lang w:eastAsia="en-US"/>
        </w:rPr>
        <w:t xml:space="preserve">record-breaking </w:t>
      </w:r>
      <w:r w:rsidRPr="00976444">
        <w:rPr>
          <w:rFonts w:eastAsia="Times New Roman"/>
          <w:lang w:eastAsia="en-US"/>
        </w:rPr>
        <w:t>available investment funds.</w:t>
      </w:r>
    </w:p>
    <w:p w14:paraId="5C4F9BF8" w14:textId="77777777" w:rsidR="00976444" w:rsidRPr="00976444" w:rsidRDefault="00976444" w:rsidP="00DA5ECF">
      <w:pPr>
        <w:numPr>
          <w:ilvl w:val="0"/>
          <w:numId w:val="40"/>
        </w:numPr>
        <w:spacing w:before="100" w:beforeAutospacing="1" w:after="100" w:afterAutospacing="1"/>
        <w:ind w:left="1080"/>
        <w:jc w:val="both"/>
        <w:rPr>
          <w:rFonts w:eastAsia="Times New Roman"/>
          <w:lang w:eastAsia="en-US"/>
        </w:rPr>
      </w:pPr>
      <w:r w:rsidRPr="00976444">
        <w:rPr>
          <w:rFonts w:eastAsia="Times New Roman"/>
          <w:lang w:eastAsia="en-US"/>
        </w:rPr>
        <w:t xml:space="preserve">Low interest rates drove investors away from traditional assets and into </w:t>
      </w:r>
      <w:r w:rsidRPr="00976444">
        <w:rPr>
          <w:rFonts w:eastAsia="Times New Roman"/>
          <w:b/>
          <w:bCs/>
          <w:lang w:eastAsia="en-US"/>
        </w:rPr>
        <w:t>riskier startups</w:t>
      </w:r>
      <w:r w:rsidRPr="00976444">
        <w:rPr>
          <w:rFonts w:eastAsia="Times New Roman"/>
          <w:lang w:eastAsia="en-US"/>
        </w:rPr>
        <w:t xml:space="preserve"> for higher returns.</w:t>
      </w:r>
    </w:p>
    <w:p w14:paraId="751F546E" w14:textId="446E0ED0" w:rsidR="00976444" w:rsidRPr="00976444" w:rsidRDefault="00976444" w:rsidP="000B50B0">
      <w:pPr>
        <w:spacing w:before="100" w:beforeAutospacing="1" w:after="100" w:afterAutospacing="1"/>
        <w:ind w:left="450"/>
        <w:outlineLvl w:val="2"/>
        <w:rPr>
          <w:rFonts w:eastAsia="Times New Roman"/>
          <w:bCs/>
          <w:lang w:eastAsia="en-US"/>
        </w:rPr>
      </w:pPr>
      <w:bookmarkStart w:id="59" w:name="_Toc203470952"/>
      <w:r w:rsidRPr="00976444">
        <w:rPr>
          <w:rFonts w:eastAsia="Times New Roman"/>
          <w:bCs/>
          <w:lang w:eastAsia="en-US"/>
        </w:rPr>
        <w:t>2. Pandemic-Driven Digital Acceleration</w:t>
      </w:r>
      <w:bookmarkEnd w:id="59"/>
    </w:p>
    <w:p w14:paraId="4DF6E9E9" w14:textId="77777777" w:rsidR="00976444" w:rsidRPr="00976444" w:rsidRDefault="00976444" w:rsidP="00DA5ECF">
      <w:pPr>
        <w:numPr>
          <w:ilvl w:val="0"/>
          <w:numId w:val="41"/>
        </w:numPr>
        <w:spacing w:before="100" w:beforeAutospacing="1" w:after="100" w:afterAutospacing="1"/>
        <w:ind w:left="1080"/>
        <w:jc w:val="both"/>
        <w:rPr>
          <w:rFonts w:eastAsia="Times New Roman"/>
          <w:lang w:eastAsia="en-US"/>
        </w:rPr>
      </w:pPr>
      <w:r w:rsidRPr="00976444">
        <w:rPr>
          <w:rFonts w:eastAsia="Times New Roman"/>
          <w:lang w:eastAsia="en-US"/>
        </w:rPr>
        <w:t xml:space="preserve">COVID-19 radically changed consumer behavior: </w:t>
      </w:r>
    </w:p>
    <w:p w14:paraId="1478637E" w14:textId="7B64A1C6" w:rsidR="00976444" w:rsidRPr="00976444" w:rsidRDefault="00976444" w:rsidP="00DA5ECF">
      <w:pPr>
        <w:numPr>
          <w:ilvl w:val="1"/>
          <w:numId w:val="41"/>
        </w:numPr>
        <w:spacing w:before="100" w:beforeAutospacing="1" w:after="100" w:afterAutospacing="1"/>
        <w:ind w:left="1080"/>
        <w:jc w:val="both"/>
        <w:rPr>
          <w:rFonts w:eastAsia="Times New Roman"/>
          <w:lang w:eastAsia="en-US"/>
        </w:rPr>
      </w:pPr>
      <w:r w:rsidRPr="00976444">
        <w:rPr>
          <w:rFonts w:eastAsia="Times New Roman"/>
          <w:lang w:eastAsia="en-US"/>
        </w:rPr>
        <w:t>Remote work → enterprise SaaS boom</w:t>
      </w:r>
    </w:p>
    <w:p w14:paraId="698D9610" w14:textId="183F4E74" w:rsidR="00976444" w:rsidRPr="00976444" w:rsidRDefault="00976444" w:rsidP="00DA5ECF">
      <w:pPr>
        <w:numPr>
          <w:ilvl w:val="1"/>
          <w:numId w:val="41"/>
        </w:numPr>
        <w:spacing w:before="100" w:beforeAutospacing="1" w:after="100" w:afterAutospacing="1"/>
        <w:ind w:left="1080"/>
        <w:jc w:val="both"/>
        <w:rPr>
          <w:rFonts w:eastAsia="Times New Roman"/>
          <w:lang w:eastAsia="en-US"/>
        </w:rPr>
      </w:pPr>
      <w:r w:rsidRPr="00976444">
        <w:rPr>
          <w:rFonts w:eastAsia="Times New Roman"/>
          <w:lang w:eastAsia="en-US"/>
        </w:rPr>
        <w:t>E-commerce → massive growth in logistics and fintech</w:t>
      </w:r>
    </w:p>
    <w:p w14:paraId="77C2D3FA" w14:textId="650177FD" w:rsidR="00976444" w:rsidRPr="00976444" w:rsidRDefault="00976444" w:rsidP="00DA5ECF">
      <w:pPr>
        <w:numPr>
          <w:ilvl w:val="1"/>
          <w:numId w:val="41"/>
        </w:numPr>
        <w:spacing w:before="100" w:beforeAutospacing="1" w:after="100" w:afterAutospacing="1"/>
        <w:ind w:left="1080"/>
        <w:jc w:val="both"/>
        <w:rPr>
          <w:rFonts w:eastAsia="Times New Roman"/>
          <w:lang w:eastAsia="en-US"/>
        </w:rPr>
      </w:pPr>
      <w:r w:rsidRPr="00976444">
        <w:rPr>
          <w:rFonts w:eastAsia="Times New Roman"/>
          <w:lang w:eastAsia="en-US"/>
        </w:rPr>
        <w:t>Telemedicine &amp; health tech adoption soared</w:t>
      </w:r>
    </w:p>
    <w:p w14:paraId="084B1ACE" w14:textId="77777777" w:rsidR="00976444" w:rsidRPr="00976444" w:rsidRDefault="00976444" w:rsidP="00DA5ECF">
      <w:pPr>
        <w:numPr>
          <w:ilvl w:val="0"/>
          <w:numId w:val="41"/>
        </w:numPr>
        <w:spacing w:before="100" w:beforeAutospacing="1" w:after="100" w:afterAutospacing="1"/>
        <w:ind w:left="1080"/>
        <w:jc w:val="both"/>
        <w:rPr>
          <w:rFonts w:eastAsia="Times New Roman"/>
          <w:lang w:eastAsia="en-US"/>
        </w:rPr>
      </w:pPr>
      <w:r w:rsidRPr="00976444">
        <w:rPr>
          <w:rFonts w:eastAsia="Times New Roman"/>
          <w:lang w:eastAsia="en-US"/>
        </w:rPr>
        <w:t>Startups solving pandemic-era problems were suddenly indispensable.</w:t>
      </w:r>
    </w:p>
    <w:p w14:paraId="4450036A" w14:textId="36F47F38" w:rsidR="00976444" w:rsidRPr="00976444" w:rsidRDefault="00976444" w:rsidP="000B50B0">
      <w:pPr>
        <w:spacing w:before="100" w:beforeAutospacing="1" w:after="100" w:afterAutospacing="1"/>
        <w:ind w:left="450"/>
        <w:outlineLvl w:val="2"/>
        <w:rPr>
          <w:rFonts w:eastAsia="Times New Roman"/>
          <w:bCs/>
          <w:lang w:eastAsia="en-US"/>
        </w:rPr>
      </w:pPr>
      <w:bookmarkStart w:id="60" w:name="_Toc203470953"/>
      <w:r w:rsidRPr="00976444">
        <w:rPr>
          <w:rFonts w:eastAsia="Times New Roman"/>
          <w:bCs/>
          <w:lang w:eastAsia="en-US"/>
        </w:rPr>
        <w:t>3. AI &amp; Deep Tech Investment Wave</w:t>
      </w:r>
      <w:bookmarkEnd w:id="60"/>
    </w:p>
    <w:p w14:paraId="4C9FC449" w14:textId="77777777" w:rsidR="00976444" w:rsidRPr="00976444" w:rsidRDefault="00976444" w:rsidP="00DA5ECF">
      <w:pPr>
        <w:numPr>
          <w:ilvl w:val="0"/>
          <w:numId w:val="42"/>
        </w:numPr>
        <w:spacing w:before="100" w:beforeAutospacing="1" w:after="100" w:afterAutospacing="1"/>
        <w:ind w:left="1080"/>
        <w:jc w:val="both"/>
        <w:rPr>
          <w:rFonts w:eastAsia="Times New Roman"/>
          <w:lang w:eastAsia="en-US"/>
        </w:rPr>
      </w:pPr>
      <w:r w:rsidRPr="00976444">
        <w:rPr>
          <w:rFonts w:eastAsia="Times New Roman"/>
          <w:lang w:eastAsia="en-US"/>
        </w:rPr>
        <w:t>Major breakthroughs in AI attracted billion-dollar valuations.</w:t>
      </w:r>
    </w:p>
    <w:p w14:paraId="283A0900" w14:textId="77777777" w:rsidR="00976444" w:rsidRPr="00976444" w:rsidRDefault="00976444" w:rsidP="00DA5ECF">
      <w:pPr>
        <w:numPr>
          <w:ilvl w:val="0"/>
          <w:numId w:val="42"/>
        </w:numPr>
        <w:spacing w:before="100" w:beforeAutospacing="1" w:after="100" w:afterAutospacing="1"/>
        <w:ind w:left="1080"/>
        <w:jc w:val="both"/>
        <w:rPr>
          <w:rFonts w:eastAsia="Times New Roman"/>
          <w:lang w:eastAsia="en-US"/>
        </w:rPr>
      </w:pPr>
      <w:r w:rsidRPr="00976444">
        <w:rPr>
          <w:rFonts w:eastAsia="Times New Roman"/>
          <w:lang w:eastAsia="en-US"/>
        </w:rPr>
        <w:t xml:space="preserve">Companies like </w:t>
      </w:r>
      <w:r w:rsidRPr="00976444">
        <w:rPr>
          <w:rFonts w:eastAsia="Times New Roman"/>
          <w:b/>
          <w:bCs/>
          <w:lang w:eastAsia="en-US"/>
        </w:rPr>
        <w:t>OpenAI</w:t>
      </w:r>
      <w:r w:rsidRPr="00976444">
        <w:rPr>
          <w:rFonts w:eastAsia="Times New Roman"/>
          <w:lang w:eastAsia="en-US"/>
        </w:rPr>
        <w:t xml:space="preserve">, </w:t>
      </w:r>
      <w:r w:rsidRPr="00976444">
        <w:rPr>
          <w:rFonts w:eastAsia="Times New Roman"/>
          <w:b/>
          <w:bCs/>
          <w:lang w:eastAsia="en-US"/>
        </w:rPr>
        <w:t>Databricks</w:t>
      </w:r>
      <w:r w:rsidRPr="00976444">
        <w:rPr>
          <w:rFonts w:eastAsia="Times New Roman"/>
          <w:lang w:eastAsia="en-US"/>
        </w:rPr>
        <w:t xml:space="preserve">, and </w:t>
      </w:r>
      <w:r w:rsidRPr="00976444">
        <w:rPr>
          <w:rFonts w:eastAsia="Times New Roman"/>
          <w:b/>
          <w:bCs/>
          <w:lang w:eastAsia="en-US"/>
        </w:rPr>
        <w:t>UiPath</w:t>
      </w:r>
      <w:r w:rsidRPr="00976444">
        <w:rPr>
          <w:rFonts w:eastAsia="Times New Roman"/>
          <w:lang w:eastAsia="en-US"/>
        </w:rPr>
        <w:t xml:space="preserve"> were riding high on automation and data science trends.</w:t>
      </w:r>
    </w:p>
    <w:p w14:paraId="55780EBA" w14:textId="7DCEE6E1" w:rsidR="00976444" w:rsidRPr="00976444" w:rsidRDefault="00976444" w:rsidP="000055F5">
      <w:pPr>
        <w:spacing w:before="100" w:beforeAutospacing="1" w:after="100" w:afterAutospacing="1"/>
        <w:ind w:left="450"/>
        <w:outlineLvl w:val="2"/>
        <w:rPr>
          <w:rFonts w:eastAsia="Times New Roman"/>
          <w:bCs/>
          <w:lang w:eastAsia="en-US"/>
        </w:rPr>
      </w:pPr>
      <w:bookmarkStart w:id="61" w:name="_Toc203470954"/>
      <w:r w:rsidRPr="00976444">
        <w:rPr>
          <w:rFonts w:eastAsia="Times New Roman"/>
          <w:bCs/>
          <w:lang w:eastAsia="en-US"/>
        </w:rPr>
        <w:t>4. SPAC Mania &amp; IPO Pipeline</w:t>
      </w:r>
      <w:bookmarkEnd w:id="61"/>
    </w:p>
    <w:p w14:paraId="79D9EB94" w14:textId="77777777" w:rsidR="00976444" w:rsidRPr="00976444" w:rsidRDefault="00976444" w:rsidP="00DA5ECF">
      <w:pPr>
        <w:numPr>
          <w:ilvl w:val="0"/>
          <w:numId w:val="43"/>
        </w:numPr>
        <w:spacing w:before="100" w:beforeAutospacing="1" w:after="100" w:afterAutospacing="1"/>
        <w:ind w:left="1080"/>
        <w:jc w:val="both"/>
        <w:rPr>
          <w:rFonts w:eastAsia="Times New Roman"/>
          <w:lang w:eastAsia="en-US"/>
        </w:rPr>
      </w:pPr>
      <w:r w:rsidRPr="00976444">
        <w:rPr>
          <w:rFonts w:eastAsia="Times New Roman"/>
          <w:lang w:eastAsia="en-US"/>
        </w:rPr>
        <w:t xml:space="preserve">2021 saw a boom in </w:t>
      </w:r>
      <w:r w:rsidRPr="00976444">
        <w:rPr>
          <w:rFonts w:eastAsia="Times New Roman"/>
          <w:b/>
          <w:bCs/>
          <w:lang w:eastAsia="en-US"/>
        </w:rPr>
        <w:t>SPACs</w:t>
      </w:r>
      <w:r w:rsidRPr="00976444">
        <w:rPr>
          <w:rFonts w:eastAsia="Times New Roman"/>
          <w:lang w:eastAsia="en-US"/>
        </w:rPr>
        <w:t xml:space="preserve"> (Special Purpose Acquisition Companies).</w:t>
      </w:r>
    </w:p>
    <w:p w14:paraId="382F9031" w14:textId="77777777" w:rsidR="00976444" w:rsidRPr="00976444" w:rsidRDefault="00976444" w:rsidP="00DA5ECF">
      <w:pPr>
        <w:numPr>
          <w:ilvl w:val="0"/>
          <w:numId w:val="43"/>
        </w:numPr>
        <w:spacing w:before="100" w:beforeAutospacing="1" w:after="100" w:afterAutospacing="1"/>
        <w:ind w:left="1080"/>
        <w:jc w:val="both"/>
        <w:rPr>
          <w:rFonts w:eastAsia="Times New Roman"/>
          <w:lang w:eastAsia="en-US"/>
        </w:rPr>
      </w:pPr>
      <w:r w:rsidRPr="00976444">
        <w:rPr>
          <w:rFonts w:eastAsia="Times New Roman"/>
          <w:lang w:eastAsia="en-US"/>
        </w:rPr>
        <w:lastRenderedPageBreak/>
        <w:t>Many unicorns were prepping to go public, inflating private valuations in anticipation.</w:t>
      </w:r>
    </w:p>
    <w:p w14:paraId="13BB725C" w14:textId="089482C2" w:rsidR="00976444" w:rsidRPr="00976444" w:rsidRDefault="00976444" w:rsidP="000055F5">
      <w:pPr>
        <w:spacing w:before="100" w:beforeAutospacing="1" w:after="100" w:afterAutospacing="1"/>
        <w:ind w:left="450"/>
        <w:outlineLvl w:val="2"/>
        <w:rPr>
          <w:rFonts w:eastAsia="Times New Roman"/>
          <w:bCs/>
          <w:lang w:eastAsia="en-US"/>
        </w:rPr>
      </w:pPr>
      <w:bookmarkStart w:id="62" w:name="_Toc203470955"/>
      <w:r w:rsidRPr="00976444">
        <w:rPr>
          <w:rFonts w:eastAsia="Times New Roman"/>
          <w:bCs/>
          <w:lang w:eastAsia="en-US"/>
        </w:rPr>
        <w:t>5. Globalization of Startup Ecosystems</w:t>
      </w:r>
      <w:bookmarkEnd w:id="62"/>
    </w:p>
    <w:p w14:paraId="191EDCA3" w14:textId="77777777" w:rsidR="00976444" w:rsidRPr="00976444" w:rsidRDefault="00976444" w:rsidP="00DA5ECF">
      <w:pPr>
        <w:numPr>
          <w:ilvl w:val="0"/>
          <w:numId w:val="44"/>
        </w:numPr>
        <w:spacing w:before="100" w:beforeAutospacing="1" w:after="100" w:afterAutospacing="1"/>
        <w:ind w:left="1080"/>
        <w:jc w:val="both"/>
        <w:rPr>
          <w:rFonts w:eastAsia="Times New Roman"/>
          <w:lang w:eastAsia="en-US"/>
        </w:rPr>
      </w:pPr>
      <w:r w:rsidRPr="00976444">
        <w:rPr>
          <w:rFonts w:eastAsia="Times New Roman"/>
          <w:lang w:eastAsia="en-US"/>
        </w:rPr>
        <w:t xml:space="preserve">Unicorn creation wasn't just a Silicon Valley story anymore: </w:t>
      </w:r>
    </w:p>
    <w:p w14:paraId="500308F2" w14:textId="46C835C8" w:rsidR="00976444" w:rsidRPr="00976444" w:rsidRDefault="00976444" w:rsidP="00DA5ECF">
      <w:pPr>
        <w:numPr>
          <w:ilvl w:val="1"/>
          <w:numId w:val="44"/>
        </w:numPr>
        <w:spacing w:before="100" w:beforeAutospacing="1" w:after="100" w:afterAutospacing="1"/>
        <w:ind w:left="1080"/>
        <w:jc w:val="both"/>
        <w:rPr>
          <w:rFonts w:eastAsia="Times New Roman"/>
          <w:lang w:eastAsia="en-US"/>
        </w:rPr>
      </w:pPr>
      <w:r w:rsidRPr="00976444">
        <w:rPr>
          <w:rFonts w:eastAsia="Times New Roman"/>
          <w:lang w:eastAsia="en-US"/>
        </w:rPr>
        <w:t xml:space="preserve">India, Southeast Asia, </w:t>
      </w:r>
      <w:r w:rsidR="003F15B2">
        <w:rPr>
          <w:rFonts w:eastAsia="Times New Roman"/>
          <w:lang w:eastAsia="en-US"/>
        </w:rPr>
        <w:t xml:space="preserve">and </w:t>
      </w:r>
      <w:r w:rsidRPr="00976444">
        <w:rPr>
          <w:rFonts w:eastAsia="Times New Roman"/>
          <w:lang w:eastAsia="en-US"/>
        </w:rPr>
        <w:t xml:space="preserve">Africa saw a </w:t>
      </w:r>
      <w:r w:rsidRPr="00976444">
        <w:rPr>
          <w:rFonts w:eastAsia="Times New Roman"/>
          <w:b/>
          <w:bCs/>
          <w:lang w:eastAsia="en-US"/>
        </w:rPr>
        <w:t>surge in startup success</w:t>
      </w:r>
    </w:p>
    <w:p w14:paraId="1F7AFA71" w14:textId="77777777" w:rsidR="00976444" w:rsidRPr="00976444" w:rsidRDefault="00976444" w:rsidP="00DA5ECF">
      <w:pPr>
        <w:numPr>
          <w:ilvl w:val="1"/>
          <w:numId w:val="44"/>
        </w:numPr>
        <w:spacing w:before="100" w:beforeAutospacing="1" w:after="100" w:afterAutospacing="1"/>
        <w:ind w:left="1080"/>
        <w:jc w:val="both"/>
        <w:rPr>
          <w:rFonts w:eastAsia="Times New Roman"/>
          <w:lang w:eastAsia="en-US"/>
        </w:rPr>
      </w:pPr>
      <w:r w:rsidRPr="00976444">
        <w:rPr>
          <w:rFonts w:eastAsia="Times New Roman"/>
          <w:lang w:eastAsia="en-US"/>
        </w:rPr>
        <w:t>Government tech incentives and maturing ecosystems helped fuel growth</w:t>
      </w:r>
    </w:p>
    <w:p w14:paraId="4BE68250" w14:textId="576B3ADE" w:rsidR="00976444" w:rsidRPr="00976444" w:rsidRDefault="00976444" w:rsidP="000055F5">
      <w:pPr>
        <w:spacing w:before="100" w:beforeAutospacing="1" w:after="100" w:afterAutospacing="1"/>
        <w:ind w:left="450"/>
        <w:outlineLvl w:val="2"/>
        <w:rPr>
          <w:rFonts w:eastAsia="Times New Roman"/>
          <w:bCs/>
          <w:lang w:eastAsia="en-US"/>
        </w:rPr>
      </w:pPr>
      <w:bookmarkStart w:id="63" w:name="_Toc203470956"/>
      <w:r w:rsidRPr="00976444">
        <w:rPr>
          <w:rFonts w:eastAsia="Times New Roman"/>
          <w:bCs/>
          <w:lang w:eastAsia="en-US"/>
        </w:rPr>
        <w:t xml:space="preserve">6. </w:t>
      </w:r>
      <w:r w:rsidR="003C7780">
        <w:rPr>
          <w:rFonts w:eastAsia="Times New Roman"/>
          <w:bCs/>
          <w:lang w:eastAsia="en-US"/>
        </w:rPr>
        <w:t xml:space="preserve">Fear of Missing Out </w:t>
      </w:r>
      <w:r w:rsidRPr="00976444">
        <w:rPr>
          <w:rFonts w:eastAsia="Times New Roman"/>
          <w:bCs/>
          <w:lang w:eastAsia="en-US"/>
        </w:rPr>
        <w:t xml:space="preserve">&amp; Deal </w:t>
      </w:r>
      <w:r w:rsidR="000D36BA">
        <w:rPr>
          <w:rFonts w:eastAsia="Times New Roman"/>
          <w:bCs/>
          <w:lang w:eastAsia="en-US"/>
        </w:rPr>
        <w:t xml:space="preserve">with </w:t>
      </w:r>
      <w:r w:rsidR="001D035E">
        <w:rPr>
          <w:rFonts w:eastAsia="Times New Roman"/>
          <w:bCs/>
          <w:lang w:eastAsia="en-US"/>
        </w:rPr>
        <w:t>uncontrolled and excited behaviour</w:t>
      </w:r>
      <w:bookmarkEnd w:id="63"/>
    </w:p>
    <w:p w14:paraId="652218EB" w14:textId="77777777" w:rsidR="00976444" w:rsidRPr="00976444" w:rsidRDefault="00976444" w:rsidP="00DA5ECF">
      <w:pPr>
        <w:numPr>
          <w:ilvl w:val="0"/>
          <w:numId w:val="45"/>
        </w:numPr>
        <w:spacing w:before="100" w:beforeAutospacing="1" w:after="100" w:afterAutospacing="1"/>
        <w:ind w:left="1080"/>
        <w:rPr>
          <w:rFonts w:eastAsia="Times New Roman"/>
          <w:lang w:eastAsia="en-US"/>
        </w:rPr>
      </w:pPr>
      <w:r w:rsidRPr="00976444">
        <w:rPr>
          <w:rFonts w:eastAsia="Times New Roman"/>
          <w:lang w:eastAsia="en-US"/>
        </w:rPr>
        <w:t xml:space="preserve">Investors feared </w:t>
      </w:r>
      <w:r w:rsidRPr="00976444">
        <w:rPr>
          <w:rFonts w:eastAsia="Times New Roman"/>
          <w:b/>
          <w:bCs/>
          <w:lang w:eastAsia="en-US"/>
        </w:rPr>
        <w:t>missing out</w:t>
      </w:r>
      <w:r w:rsidRPr="00976444">
        <w:rPr>
          <w:rFonts w:eastAsia="Times New Roman"/>
          <w:lang w:eastAsia="en-US"/>
        </w:rPr>
        <w:t xml:space="preserve"> on breakout success stories.</w:t>
      </w:r>
    </w:p>
    <w:p w14:paraId="6822D1C0" w14:textId="77777777" w:rsidR="00976444" w:rsidRPr="00976444" w:rsidRDefault="00976444" w:rsidP="00DA5ECF">
      <w:pPr>
        <w:numPr>
          <w:ilvl w:val="0"/>
          <w:numId w:val="45"/>
        </w:numPr>
        <w:spacing w:before="100" w:beforeAutospacing="1" w:after="100" w:afterAutospacing="1"/>
        <w:ind w:left="1080"/>
        <w:rPr>
          <w:rFonts w:eastAsia="Times New Roman"/>
          <w:lang w:eastAsia="en-US"/>
        </w:rPr>
      </w:pPr>
      <w:r w:rsidRPr="00976444">
        <w:rPr>
          <w:rFonts w:eastAsia="Times New Roman"/>
          <w:lang w:eastAsia="en-US"/>
        </w:rPr>
        <w:t>Result: faster deal cycles, inflated valuations, and aggressive funding rounds — sometimes within weeks!</w:t>
      </w:r>
    </w:p>
    <w:p w14:paraId="10568DD0" w14:textId="06302C40" w:rsidR="00976444" w:rsidRPr="00976444" w:rsidRDefault="00976444" w:rsidP="00BC51A0">
      <w:pPr>
        <w:spacing w:before="100" w:beforeAutospacing="1" w:after="100" w:afterAutospacing="1"/>
        <w:ind w:left="450"/>
        <w:outlineLvl w:val="1"/>
        <w:rPr>
          <w:rFonts w:eastAsia="Times New Roman"/>
          <w:b/>
          <w:bCs/>
          <w:lang w:eastAsia="en-US"/>
        </w:rPr>
      </w:pPr>
      <w:bookmarkStart w:id="64" w:name="_Toc203470957"/>
      <w:r w:rsidRPr="00976444">
        <w:rPr>
          <w:rFonts w:eastAsia="Times New Roman"/>
          <w:b/>
          <w:bCs/>
          <w:lang w:eastAsia="en-US"/>
        </w:rPr>
        <w:t>Summary</w:t>
      </w:r>
      <w:bookmarkEnd w:id="64"/>
    </w:p>
    <w:p w14:paraId="31B35E7F" w14:textId="6259BE24" w:rsidR="008E0B1C" w:rsidRDefault="00976444" w:rsidP="00BC51A0">
      <w:pPr>
        <w:spacing w:beforeAutospacing="1" w:afterAutospacing="1"/>
        <w:ind w:left="450"/>
        <w:rPr>
          <w:rFonts w:eastAsia="Times New Roman"/>
          <w:lang w:eastAsia="en-US"/>
        </w:rPr>
      </w:pPr>
      <w:r w:rsidRPr="00976444">
        <w:rPr>
          <w:rFonts w:eastAsia="Times New Roman"/>
          <w:lang w:eastAsia="en-US"/>
        </w:rPr>
        <w:t>The unicorn boom of 2021 was fueled by a rare combination of cheap money, digital urgency, and investor exuberance. It was the startup world’s equivalent of a gold rush — high stakes, high velocity, and high rewards. While the pace has slowed, the ripple effects continue, especially in deep tech and AI, setting the stage for the next wave of innovation.</w:t>
      </w:r>
    </w:p>
    <w:p w14:paraId="27E05BC6" w14:textId="77777777" w:rsidR="008E0B1C" w:rsidRDefault="008E0B1C">
      <w:pPr>
        <w:rPr>
          <w:rFonts w:eastAsia="Times New Roman"/>
          <w:lang w:eastAsia="en-US"/>
        </w:rPr>
      </w:pPr>
      <w:r>
        <w:rPr>
          <w:rFonts w:eastAsia="Times New Roman"/>
          <w:lang w:eastAsia="en-US"/>
        </w:rPr>
        <w:br w:type="page"/>
      </w:r>
    </w:p>
    <w:p w14:paraId="6AD64C60" w14:textId="49EBD595" w:rsidR="00094EB8" w:rsidRDefault="00A31652" w:rsidP="00A31652">
      <w:pPr>
        <w:ind w:left="450"/>
        <w:rPr>
          <w:b/>
        </w:rPr>
      </w:pPr>
      <w:r w:rsidRPr="00B9526C">
        <w:rPr>
          <w:b/>
        </w:rPr>
        <w:lastRenderedPageBreak/>
        <w:t>7.1.</w:t>
      </w:r>
      <w:r>
        <w:rPr>
          <w:b/>
        </w:rPr>
        <w:t>2</w:t>
      </w:r>
      <w:r w:rsidRPr="00B9526C">
        <w:rPr>
          <w:b/>
        </w:rPr>
        <w:t xml:space="preserve"> </w:t>
      </w:r>
      <w:r>
        <w:rPr>
          <w:b/>
        </w:rPr>
        <w:t xml:space="preserve">Time to </w:t>
      </w:r>
      <w:r w:rsidRPr="00B9526C">
        <w:rPr>
          <w:b/>
        </w:rPr>
        <w:t xml:space="preserve">Unicorn </w:t>
      </w:r>
    </w:p>
    <w:p w14:paraId="776D93FC" w14:textId="4C7DAAEC" w:rsidR="00A31652" w:rsidRDefault="00A31652">
      <w:r w:rsidRPr="00A31652">
        <w:rPr>
          <w:noProof/>
        </w:rPr>
        <w:drawing>
          <wp:inline distT="0" distB="0" distL="0" distR="0" wp14:anchorId="42EFA5FD" wp14:editId="2602F587">
            <wp:extent cx="5486400" cy="3134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34995"/>
                    </a:xfrm>
                    <a:prstGeom prst="rect">
                      <a:avLst/>
                    </a:prstGeom>
                  </pic:spPr>
                </pic:pic>
              </a:graphicData>
            </a:graphic>
          </wp:inline>
        </w:drawing>
      </w:r>
    </w:p>
    <w:p w14:paraId="38073127" w14:textId="2D6BA5F7" w:rsidR="00AE1C13" w:rsidRPr="00353685" w:rsidRDefault="00AE1C13" w:rsidP="003860EC">
      <w:pPr>
        <w:spacing w:before="100" w:beforeAutospacing="1" w:after="100" w:afterAutospacing="1"/>
        <w:ind w:firstLine="720"/>
        <w:outlineLvl w:val="1"/>
        <w:rPr>
          <w:rFonts w:eastAsia="Times New Roman"/>
          <w:bCs/>
          <w:lang w:eastAsia="en-US"/>
        </w:rPr>
      </w:pPr>
      <w:bookmarkStart w:id="65" w:name="_Toc203470958"/>
      <w:r w:rsidRPr="00353685">
        <w:rPr>
          <w:rFonts w:eastAsia="Times New Roman"/>
          <w:bCs/>
          <w:lang w:eastAsia="en-US"/>
        </w:rPr>
        <w:t>Graph Overview</w:t>
      </w:r>
      <w:bookmarkEnd w:id="65"/>
    </w:p>
    <w:p w14:paraId="06F58933" w14:textId="6C4A0F2B" w:rsidR="00AE1C13" w:rsidRPr="00AE1C13" w:rsidRDefault="00AE1C13" w:rsidP="003860EC">
      <w:pPr>
        <w:spacing w:before="100" w:beforeAutospacing="1" w:after="100" w:afterAutospacing="1"/>
        <w:ind w:left="720"/>
        <w:rPr>
          <w:rFonts w:eastAsia="Times New Roman"/>
          <w:lang w:eastAsia="en-US"/>
        </w:rPr>
      </w:pPr>
      <w:r w:rsidRPr="00AE1C13">
        <w:rPr>
          <w:rFonts w:eastAsia="Times New Roman"/>
          <w:b/>
          <w:bCs/>
          <w:lang w:eastAsia="en-US"/>
        </w:rPr>
        <w:t>X-axis</w:t>
      </w:r>
      <w:r w:rsidRPr="00AE1C13">
        <w:rPr>
          <w:rFonts w:eastAsia="Times New Roman"/>
          <w:lang w:eastAsia="en-US"/>
        </w:rPr>
        <w:t>: Years taken to become a unicorn (0–16 years)</w:t>
      </w:r>
      <w:r w:rsidRPr="00AE1C13">
        <w:rPr>
          <w:rFonts w:eastAsia="Times New Roman"/>
          <w:lang w:eastAsia="en-US"/>
        </w:rPr>
        <w:br/>
      </w:r>
      <w:r w:rsidRPr="00AE1C13">
        <w:rPr>
          <w:rFonts w:eastAsia="Times New Roman"/>
          <w:b/>
          <w:bCs/>
          <w:lang w:eastAsia="en-US"/>
        </w:rPr>
        <w:t>Y-axis</w:t>
      </w:r>
      <w:r w:rsidRPr="00AE1C13">
        <w:rPr>
          <w:rFonts w:eastAsia="Times New Roman"/>
          <w:lang w:eastAsia="en-US"/>
        </w:rPr>
        <w:t>: Number of companies hitting unicorn status within that timeframe</w:t>
      </w:r>
      <w:r w:rsidRPr="00AE1C13">
        <w:rPr>
          <w:rFonts w:eastAsia="Times New Roman"/>
          <w:lang w:eastAsia="en-US"/>
        </w:rPr>
        <w:br/>
      </w:r>
      <w:r w:rsidRPr="00AE1C13">
        <w:rPr>
          <w:rFonts w:eastAsia="Times New Roman"/>
          <w:b/>
          <w:bCs/>
          <w:lang w:eastAsia="en-US"/>
        </w:rPr>
        <w:t>Color-coded sectors</w:t>
      </w:r>
      <w:r w:rsidRPr="00AE1C13">
        <w:rPr>
          <w:rFonts w:eastAsia="Times New Roman"/>
          <w:lang w:eastAsia="en-US"/>
        </w:rPr>
        <w:t>:</w:t>
      </w:r>
    </w:p>
    <w:p w14:paraId="149D2FD0" w14:textId="06B4EF2B"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Enterprise Tech (pink)</w:t>
      </w:r>
    </w:p>
    <w:p w14:paraId="6D400092" w14:textId="71E32A4E"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Industrials (brown)</w:t>
      </w:r>
    </w:p>
    <w:p w14:paraId="4B62E237" w14:textId="106FD9BC"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Financial Services (green)</w:t>
      </w:r>
    </w:p>
    <w:p w14:paraId="2B8D3784" w14:textId="6BA84729"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Consumer &amp; Retail (light blue)</w:t>
      </w:r>
    </w:p>
    <w:p w14:paraId="63978D21" w14:textId="02CBFAE7"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Insurance (cyan)</w:t>
      </w:r>
    </w:p>
    <w:p w14:paraId="480E2472" w14:textId="50B84F1E"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Healthcare &amp; Life Sciences (purple)</w:t>
      </w:r>
    </w:p>
    <w:p w14:paraId="6199141C" w14:textId="65DA36FD"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Media &amp; Entertainment (magenta)</w:t>
      </w:r>
    </w:p>
    <w:p w14:paraId="48A56930" w14:textId="77777777" w:rsidR="00AE1C13" w:rsidRPr="00AE1C13" w:rsidRDefault="00AE1C13" w:rsidP="003860EC">
      <w:pPr>
        <w:spacing w:before="100" w:beforeAutospacing="1" w:after="100" w:afterAutospacing="1"/>
        <w:ind w:left="630"/>
        <w:jc w:val="both"/>
        <w:rPr>
          <w:rFonts w:eastAsia="Times New Roman"/>
          <w:lang w:eastAsia="en-US"/>
        </w:rPr>
      </w:pPr>
      <w:r w:rsidRPr="00AE1C13">
        <w:rPr>
          <w:rFonts w:eastAsia="Times New Roman"/>
          <w:lang w:eastAsia="en-US"/>
        </w:rPr>
        <w:t xml:space="preserve">The graph combines </w:t>
      </w:r>
      <w:r w:rsidRPr="00AE1C13">
        <w:rPr>
          <w:rFonts w:eastAsia="Times New Roman"/>
          <w:b/>
          <w:bCs/>
          <w:lang w:eastAsia="en-US"/>
        </w:rPr>
        <w:t>stacked bar charts</w:t>
      </w:r>
      <w:r w:rsidRPr="00AE1C13">
        <w:rPr>
          <w:rFonts w:eastAsia="Times New Roman"/>
          <w:lang w:eastAsia="en-US"/>
        </w:rPr>
        <w:t xml:space="preserve"> with </w:t>
      </w:r>
      <w:r w:rsidRPr="00AE1C13">
        <w:rPr>
          <w:rFonts w:eastAsia="Times New Roman"/>
          <w:b/>
          <w:bCs/>
          <w:lang w:eastAsia="en-US"/>
        </w:rPr>
        <w:t>smoothed density curves</w:t>
      </w:r>
      <w:r w:rsidRPr="00AE1C13">
        <w:rPr>
          <w:rFonts w:eastAsia="Times New Roman"/>
          <w:lang w:eastAsia="en-US"/>
        </w:rPr>
        <w:t>, giving both distribution and trend visibility across industries.</w:t>
      </w:r>
    </w:p>
    <w:p w14:paraId="695A917D" w14:textId="63907F78" w:rsidR="00AE1C13" w:rsidRPr="00353685" w:rsidRDefault="00AE1C13" w:rsidP="003860EC">
      <w:pPr>
        <w:spacing w:before="100" w:beforeAutospacing="1" w:after="100" w:afterAutospacing="1"/>
        <w:ind w:firstLine="630"/>
        <w:outlineLvl w:val="1"/>
        <w:rPr>
          <w:rFonts w:eastAsia="Times New Roman"/>
          <w:bCs/>
          <w:lang w:eastAsia="en-US"/>
        </w:rPr>
      </w:pPr>
      <w:bookmarkStart w:id="66" w:name="_Toc203470959"/>
      <w:r w:rsidRPr="00353685">
        <w:rPr>
          <w:rFonts w:eastAsia="Times New Roman"/>
          <w:bCs/>
          <w:lang w:eastAsia="en-US"/>
        </w:rPr>
        <w:t>Key Insights</w:t>
      </w:r>
      <w:bookmarkEnd w:id="66"/>
    </w:p>
    <w:p w14:paraId="528C67CA" w14:textId="77777777" w:rsidR="00AE1C13" w:rsidRPr="00353685" w:rsidRDefault="00AE1C13" w:rsidP="004B380E">
      <w:pPr>
        <w:spacing w:before="100" w:beforeAutospacing="1" w:after="100" w:afterAutospacing="1"/>
        <w:ind w:firstLine="630"/>
        <w:outlineLvl w:val="2"/>
        <w:rPr>
          <w:rFonts w:eastAsia="Times New Roman"/>
          <w:bCs/>
          <w:sz w:val="27"/>
          <w:szCs w:val="27"/>
          <w:lang w:eastAsia="en-US"/>
        </w:rPr>
      </w:pPr>
      <w:bookmarkStart w:id="67" w:name="_Toc203470960"/>
      <w:r w:rsidRPr="00353685">
        <w:rPr>
          <w:rFonts w:eastAsia="Times New Roman"/>
          <w:bCs/>
          <w:sz w:val="27"/>
          <w:szCs w:val="27"/>
          <w:lang w:eastAsia="en-US"/>
        </w:rPr>
        <w:t>1. Fastest Growth Window: 2–6 Years</w:t>
      </w:r>
      <w:bookmarkEnd w:id="67"/>
    </w:p>
    <w:p w14:paraId="6F768221" w14:textId="77777777" w:rsidR="00AE1C13" w:rsidRPr="00AE1C13" w:rsidRDefault="00AE1C13" w:rsidP="00DA5ECF">
      <w:pPr>
        <w:numPr>
          <w:ilvl w:val="0"/>
          <w:numId w:val="47"/>
        </w:numPr>
        <w:tabs>
          <w:tab w:val="num" w:pos="1080"/>
        </w:tabs>
        <w:spacing w:before="100" w:beforeAutospacing="1" w:after="100" w:afterAutospacing="1"/>
        <w:jc w:val="both"/>
        <w:rPr>
          <w:rFonts w:eastAsia="Times New Roman"/>
          <w:lang w:eastAsia="en-US"/>
        </w:rPr>
      </w:pPr>
      <w:r w:rsidRPr="00AE1C13">
        <w:rPr>
          <w:rFonts w:eastAsia="Times New Roman"/>
          <w:lang w:eastAsia="en-US"/>
        </w:rPr>
        <w:t>The bulk of unicorns emerge within this span—especially in Enterprise Tech, Consumer &amp; Retail, and Financial Services.</w:t>
      </w:r>
    </w:p>
    <w:p w14:paraId="306B0C59" w14:textId="77777777" w:rsidR="00AE1C13" w:rsidRPr="00AE1C13" w:rsidRDefault="00AE1C13" w:rsidP="00DA5ECF">
      <w:pPr>
        <w:numPr>
          <w:ilvl w:val="0"/>
          <w:numId w:val="47"/>
        </w:numPr>
        <w:tabs>
          <w:tab w:val="num" w:pos="1080"/>
        </w:tabs>
        <w:spacing w:before="100" w:beforeAutospacing="1" w:after="100" w:afterAutospacing="1"/>
        <w:jc w:val="both"/>
        <w:rPr>
          <w:rFonts w:eastAsia="Times New Roman"/>
          <w:lang w:eastAsia="en-US"/>
        </w:rPr>
      </w:pPr>
      <w:r w:rsidRPr="00AE1C13">
        <w:rPr>
          <w:rFonts w:eastAsia="Times New Roman"/>
          <w:lang w:eastAsia="en-US"/>
        </w:rPr>
        <w:t>Suggests these sectors have scalable models, shorter product-market fit cycles, and aggressive funding environments.</w:t>
      </w:r>
    </w:p>
    <w:p w14:paraId="15C57C97" w14:textId="77777777" w:rsidR="00AE1C13" w:rsidRPr="00353685" w:rsidRDefault="00AE1C13" w:rsidP="00F5322F">
      <w:pPr>
        <w:spacing w:before="100" w:beforeAutospacing="1" w:after="100" w:afterAutospacing="1"/>
        <w:ind w:firstLine="630"/>
        <w:outlineLvl w:val="2"/>
        <w:rPr>
          <w:rFonts w:eastAsia="Times New Roman"/>
          <w:bCs/>
          <w:lang w:eastAsia="en-US"/>
        </w:rPr>
      </w:pPr>
      <w:bookmarkStart w:id="68" w:name="_Toc203470961"/>
      <w:r w:rsidRPr="00353685">
        <w:rPr>
          <w:rFonts w:eastAsia="Times New Roman"/>
          <w:bCs/>
          <w:lang w:eastAsia="en-US"/>
        </w:rPr>
        <w:lastRenderedPageBreak/>
        <w:t>2. Enterprise Tech Dominates Early Success</w:t>
      </w:r>
      <w:bookmarkEnd w:id="68"/>
    </w:p>
    <w:p w14:paraId="5449608E" w14:textId="77777777" w:rsidR="00AE1C13" w:rsidRPr="00AE1C13" w:rsidRDefault="00AE1C13" w:rsidP="00DA5ECF">
      <w:pPr>
        <w:numPr>
          <w:ilvl w:val="0"/>
          <w:numId w:val="48"/>
        </w:numPr>
        <w:spacing w:before="100" w:beforeAutospacing="1" w:after="100" w:afterAutospacing="1"/>
        <w:jc w:val="both"/>
        <w:rPr>
          <w:rFonts w:eastAsia="Times New Roman"/>
          <w:lang w:eastAsia="en-US"/>
        </w:rPr>
      </w:pPr>
      <w:r w:rsidRPr="00AE1C13">
        <w:rPr>
          <w:rFonts w:eastAsia="Times New Roman"/>
          <w:lang w:eastAsia="en-US"/>
        </w:rPr>
        <w:t>Large concentration between years 2–4.</w:t>
      </w:r>
    </w:p>
    <w:p w14:paraId="1E0A0E2A" w14:textId="77777777" w:rsidR="00AE1C13" w:rsidRPr="00AE1C13" w:rsidRDefault="00AE1C13" w:rsidP="00DA5ECF">
      <w:pPr>
        <w:numPr>
          <w:ilvl w:val="0"/>
          <w:numId w:val="48"/>
        </w:numPr>
        <w:spacing w:before="100" w:beforeAutospacing="1" w:after="100" w:afterAutospacing="1"/>
        <w:jc w:val="both"/>
        <w:rPr>
          <w:rFonts w:eastAsia="Times New Roman"/>
          <w:lang w:eastAsia="en-US"/>
        </w:rPr>
      </w:pPr>
      <w:r w:rsidRPr="00AE1C13">
        <w:rPr>
          <w:rFonts w:eastAsia="Times New Roman"/>
          <w:lang w:eastAsia="en-US"/>
        </w:rPr>
        <w:t>These companies often leverage SaaS and B2B platforms, which allow fast user acquisition and predictable revenue growth.</w:t>
      </w:r>
    </w:p>
    <w:p w14:paraId="02CE2E4A" w14:textId="77777777" w:rsidR="00AE1C13" w:rsidRPr="00353685" w:rsidRDefault="00AE1C13" w:rsidP="00F5322F">
      <w:pPr>
        <w:spacing w:before="100" w:beforeAutospacing="1" w:after="100" w:afterAutospacing="1"/>
        <w:ind w:firstLine="630"/>
        <w:outlineLvl w:val="2"/>
        <w:rPr>
          <w:rFonts w:eastAsia="Times New Roman"/>
          <w:bCs/>
          <w:sz w:val="27"/>
          <w:szCs w:val="27"/>
          <w:lang w:eastAsia="en-US"/>
        </w:rPr>
      </w:pPr>
      <w:bookmarkStart w:id="69" w:name="_Toc203470962"/>
      <w:r w:rsidRPr="00353685">
        <w:rPr>
          <w:rFonts w:eastAsia="Times New Roman"/>
          <w:bCs/>
          <w:lang w:eastAsia="en-US"/>
        </w:rPr>
        <w:t>3. Industrials and Healthcare Take Lo</w:t>
      </w:r>
      <w:r w:rsidRPr="00353685">
        <w:rPr>
          <w:rFonts w:eastAsia="Times New Roman"/>
          <w:bCs/>
          <w:sz w:val="27"/>
          <w:szCs w:val="27"/>
          <w:lang w:eastAsia="en-US"/>
        </w:rPr>
        <w:t>nger</w:t>
      </w:r>
      <w:bookmarkEnd w:id="69"/>
    </w:p>
    <w:p w14:paraId="3AD275DF" w14:textId="77777777" w:rsidR="00AE1C13" w:rsidRPr="00AE1C13" w:rsidRDefault="00AE1C13" w:rsidP="00DA5ECF">
      <w:pPr>
        <w:numPr>
          <w:ilvl w:val="0"/>
          <w:numId w:val="49"/>
        </w:numPr>
        <w:spacing w:before="100" w:beforeAutospacing="1" w:after="100" w:afterAutospacing="1"/>
        <w:jc w:val="both"/>
        <w:rPr>
          <w:rFonts w:eastAsia="Times New Roman"/>
          <w:lang w:eastAsia="en-US"/>
        </w:rPr>
      </w:pPr>
      <w:r w:rsidRPr="00AE1C13">
        <w:rPr>
          <w:rFonts w:eastAsia="Times New Roman"/>
          <w:lang w:eastAsia="en-US"/>
        </w:rPr>
        <w:t>Visible presence beyond 6 years.</w:t>
      </w:r>
    </w:p>
    <w:p w14:paraId="3700AD34" w14:textId="77777777" w:rsidR="00AE1C13" w:rsidRPr="00AE1C13" w:rsidRDefault="00AE1C13" w:rsidP="00DA5ECF">
      <w:pPr>
        <w:numPr>
          <w:ilvl w:val="0"/>
          <w:numId w:val="49"/>
        </w:numPr>
        <w:spacing w:before="100" w:beforeAutospacing="1" w:after="100" w:afterAutospacing="1"/>
        <w:jc w:val="both"/>
        <w:rPr>
          <w:rFonts w:eastAsia="Times New Roman"/>
          <w:lang w:eastAsia="en-US"/>
        </w:rPr>
      </w:pPr>
      <w:r w:rsidRPr="00AE1C13">
        <w:rPr>
          <w:rFonts w:eastAsia="Times New Roman"/>
          <w:lang w:eastAsia="en-US"/>
        </w:rPr>
        <w:t>These sectors face more regulatory hurdles, capital demands, and infrastructure requirements.</w:t>
      </w:r>
    </w:p>
    <w:p w14:paraId="30016F6B" w14:textId="77777777" w:rsidR="00AE1C13" w:rsidRPr="00353685" w:rsidRDefault="00AE1C13" w:rsidP="004B380E">
      <w:pPr>
        <w:spacing w:before="100" w:beforeAutospacing="1" w:after="100" w:afterAutospacing="1"/>
        <w:ind w:firstLine="630"/>
        <w:outlineLvl w:val="2"/>
        <w:rPr>
          <w:rFonts w:eastAsia="Times New Roman"/>
          <w:bCs/>
          <w:lang w:eastAsia="en-US"/>
        </w:rPr>
      </w:pPr>
      <w:bookmarkStart w:id="70" w:name="_Toc203470963"/>
      <w:r w:rsidRPr="00353685">
        <w:rPr>
          <w:rFonts w:eastAsia="Times New Roman"/>
          <w:bCs/>
          <w:lang w:eastAsia="en-US"/>
        </w:rPr>
        <w:t>4. Long Tail of Growth (10+ years)</w:t>
      </w:r>
      <w:bookmarkEnd w:id="70"/>
    </w:p>
    <w:p w14:paraId="421C394F" w14:textId="77777777" w:rsidR="00AE1C13" w:rsidRPr="00AE1C13" w:rsidRDefault="00AE1C13" w:rsidP="00DA5ECF">
      <w:pPr>
        <w:numPr>
          <w:ilvl w:val="0"/>
          <w:numId w:val="50"/>
        </w:numPr>
        <w:spacing w:before="100" w:beforeAutospacing="1" w:after="100" w:afterAutospacing="1"/>
        <w:jc w:val="both"/>
        <w:rPr>
          <w:rFonts w:eastAsia="Times New Roman"/>
          <w:lang w:eastAsia="en-US"/>
        </w:rPr>
      </w:pPr>
      <w:r w:rsidRPr="00AE1C13">
        <w:rPr>
          <w:rFonts w:eastAsia="Times New Roman"/>
          <w:lang w:eastAsia="en-US"/>
        </w:rPr>
        <w:t>A small but notable portion of companies take over a decade to reach unicorn status—especially in Healthcare and Industrials.</w:t>
      </w:r>
    </w:p>
    <w:p w14:paraId="4FCF5295" w14:textId="77777777" w:rsidR="00AE1C13" w:rsidRPr="00AE1C13" w:rsidRDefault="00AE1C13" w:rsidP="00DA5ECF">
      <w:pPr>
        <w:numPr>
          <w:ilvl w:val="0"/>
          <w:numId w:val="50"/>
        </w:numPr>
        <w:spacing w:before="100" w:beforeAutospacing="1" w:after="100" w:afterAutospacing="1"/>
        <w:jc w:val="both"/>
        <w:rPr>
          <w:rFonts w:eastAsia="Times New Roman"/>
          <w:lang w:eastAsia="en-US"/>
        </w:rPr>
      </w:pPr>
      <w:r w:rsidRPr="00AE1C13">
        <w:rPr>
          <w:rFonts w:eastAsia="Times New Roman"/>
          <w:lang w:eastAsia="en-US"/>
        </w:rPr>
        <w:t>These likely reflect deep tech, biotech, and energy startups with prolonged R&amp;D cycles.</w:t>
      </w:r>
    </w:p>
    <w:p w14:paraId="00B5F8D8" w14:textId="77777777" w:rsidR="008E0B1C" w:rsidRDefault="008E0B1C" w:rsidP="00AE1C13">
      <w:pPr>
        <w:spacing w:before="100" w:beforeAutospacing="1" w:after="100" w:afterAutospacing="1"/>
        <w:outlineLvl w:val="1"/>
        <w:rPr>
          <w:rFonts w:eastAsia="Times New Roman"/>
          <w:b/>
          <w:bCs/>
          <w:lang w:eastAsia="en-US"/>
        </w:rPr>
      </w:pPr>
    </w:p>
    <w:p w14:paraId="160181E4" w14:textId="05469B06" w:rsidR="00AE1C13" w:rsidRPr="00353685" w:rsidRDefault="00AE1C13" w:rsidP="004B380E">
      <w:pPr>
        <w:spacing w:before="100" w:beforeAutospacing="1" w:after="100" w:afterAutospacing="1"/>
        <w:ind w:firstLine="450"/>
        <w:outlineLvl w:val="1"/>
        <w:rPr>
          <w:rFonts w:eastAsia="Times New Roman"/>
          <w:bCs/>
          <w:lang w:eastAsia="en-US"/>
        </w:rPr>
      </w:pPr>
      <w:bookmarkStart w:id="71" w:name="_Toc203470964"/>
      <w:r w:rsidRPr="00353685">
        <w:rPr>
          <w:rFonts w:eastAsia="Times New Roman"/>
          <w:bCs/>
          <w:lang w:eastAsia="en-US"/>
        </w:rPr>
        <w:t>Conclusion</w:t>
      </w:r>
      <w:bookmarkEnd w:id="71"/>
    </w:p>
    <w:p w14:paraId="260A87B2" w14:textId="6B2C4909" w:rsidR="001B6D43" w:rsidRPr="008E0B1C" w:rsidRDefault="00AE1C13" w:rsidP="00D15CCB">
      <w:pPr>
        <w:spacing w:beforeAutospacing="1" w:afterAutospacing="1"/>
        <w:ind w:left="450"/>
        <w:jc w:val="both"/>
        <w:rPr>
          <w:rFonts w:eastAsia="Times New Roman"/>
          <w:lang w:eastAsia="en-US"/>
        </w:rPr>
      </w:pPr>
      <w:r w:rsidRPr="00AE1C13">
        <w:rPr>
          <w:rFonts w:eastAsia="Times New Roman"/>
          <w:lang w:eastAsia="en-US"/>
        </w:rPr>
        <w:t>The graph reveals that while most unicorns rise swiftly within 2–6 years, the time to reach that milestone varies dramatically by industry. Enterprise Tech and Consumer/Retail thrive on speed and scalability, whereas Healthcare and Industrials follow slower, more deliberate paths. Understanding this timeline helps investors calibrate expectations—and reminds founders that patience, not just velocity, can lead to billion-dollar valuations.</w:t>
      </w:r>
    </w:p>
    <w:p w14:paraId="3541C496" w14:textId="77777777" w:rsidR="00510D4F" w:rsidRDefault="00510D4F">
      <w:r>
        <w:br w:type="page"/>
      </w:r>
    </w:p>
    <w:p w14:paraId="371F7706" w14:textId="19139EAE" w:rsidR="00510D4F" w:rsidRDefault="00874D22" w:rsidP="00510D4F">
      <w:pPr>
        <w:pStyle w:val="Heading1"/>
        <w:rPr>
          <w:rFonts w:ascii="Times New Roman" w:hAnsi="Times New Roman" w:cs="Times New Roman"/>
          <w:sz w:val="28"/>
          <w:szCs w:val="28"/>
        </w:rPr>
      </w:pPr>
      <w:bookmarkStart w:id="72" w:name="_Toc203470965"/>
      <w:r>
        <w:rPr>
          <w:rFonts w:ascii="Times New Roman" w:hAnsi="Times New Roman" w:cs="Times New Roman"/>
          <w:sz w:val="28"/>
          <w:szCs w:val="28"/>
        </w:rPr>
        <w:lastRenderedPageBreak/>
        <w:t>8</w:t>
      </w:r>
      <w:r w:rsidR="00510D4F" w:rsidRPr="00B803C5">
        <w:rPr>
          <w:rFonts w:ascii="Times New Roman" w:hAnsi="Times New Roman" w:cs="Times New Roman"/>
          <w:sz w:val="28"/>
          <w:szCs w:val="28"/>
        </w:rPr>
        <w:t xml:space="preserve">. </w:t>
      </w:r>
      <w:r>
        <w:rPr>
          <w:rFonts w:ascii="Times New Roman" w:hAnsi="Times New Roman" w:cs="Times New Roman"/>
          <w:sz w:val="28"/>
          <w:szCs w:val="28"/>
        </w:rPr>
        <w:t>Survival and Acquisition</w:t>
      </w:r>
      <w:bookmarkEnd w:id="72"/>
    </w:p>
    <w:p w14:paraId="54EAB97B" w14:textId="1DC5B848" w:rsidR="00974B99" w:rsidRPr="00353685" w:rsidRDefault="00974B99" w:rsidP="00974B99">
      <w:pPr>
        <w:ind w:left="450"/>
      </w:pPr>
      <w:r w:rsidRPr="00353685">
        <w:t xml:space="preserve">8.1.1 Top Exited Unicorns as of March 2022 </w:t>
      </w:r>
    </w:p>
    <w:p w14:paraId="20BB26EB" w14:textId="77777777" w:rsidR="00974B99" w:rsidRPr="00974B99" w:rsidRDefault="00974B99" w:rsidP="00974B99"/>
    <w:p w14:paraId="4E7D51C2" w14:textId="0856DCCC" w:rsidR="006F39FB" w:rsidRDefault="006F39FB">
      <w:r w:rsidRPr="006F39FB">
        <w:rPr>
          <w:noProof/>
        </w:rPr>
        <w:drawing>
          <wp:inline distT="0" distB="0" distL="0" distR="0" wp14:anchorId="560810DF" wp14:editId="6960B30B">
            <wp:extent cx="5486400" cy="3891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91915"/>
                    </a:xfrm>
                    <a:prstGeom prst="rect">
                      <a:avLst/>
                    </a:prstGeom>
                  </pic:spPr>
                </pic:pic>
              </a:graphicData>
            </a:graphic>
          </wp:inline>
        </w:drawing>
      </w:r>
    </w:p>
    <w:p w14:paraId="063C0275" w14:textId="376D3104" w:rsidR="006F39FB" w:rsidRPr="006F39FB" w:rsidRDefault="006F39FB" w:rsidP="006F39FB">
      <w:pPr>
        <w:spacing w:before="100" w:beforeAutospacing="1" w:after="100" w:afterAutospacing="1"/>
        <w:outlineLvl w:val="1"/>
        <w:rPr>
          <w:rFonts w:eastAsia="Times New Roman"/>
          <w:bCs/>
          <w:lang w:eastAsia="en-US"/>
        </w:rPr>
      </w:pPr>
      <w:bookmarkStart w:id="73" w:name="_Toc203470966"/>
      <w:r w:rsidRPr="006F39FB">
        <w:rPr>
          <w:rFonts w:eastAsia="Times New Roman"/>
          <w:bCs/>
          <w:lang w:eastAsia="en-US"/>
        </w:rPr>
        <w:t>Graph Analysis: Top Exited Unicorns</w:t>
      </w:r>
      <w:bookmarkEnd w:id="73"/>
    </w:p>
    <w:p w14:paraId="4736E87E" w14:textId="77777777" w:rsidR="006F39FB" w:rsidRPr="006F39FB" w:rsidRDefault="006F39FB" w:rsidP="006F39FB">
      <w:pPr>
        <w:spacing w:before="100" w:beforeAutospacing="1" w:after="100" w:afterAutospacing="1"/>
        <w:outlineLvl w:val="2"/>
        <w:rPr>
          <w:rFonts w:eastAsia="Times New Roman"/>
          <w:b/>
          <w:bCs/>
          <w:sz w:val="27"/>
          <w:szCs w:val="27"/>
          <w:lang w:eastAsia="en-US"/>
        </w:rPr>
      </w:pPr>
      <w:bookmarkStart w:id="74" w:name="_Toc203470967"/>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1. Instacart ($39B)</w:t>
      </w:r>
      <w:bookmarkEnd w:id="74"/>
    </w:p>
    <w:p w14:paraId="20820723" w14:textId="77777777" w:rsidR="006F39FB" w:rsidRPr="006F39FB" w:rsidRDefault="006F39FB" w:rsidP="006F39FB">
      <w:pPr>
        <w:numPr>
          <w:ilvl w:val="0"/>
          <w:numId w:val="51"/>
        </w:numPr>
        <w:spacing w:before="100" w:beforeAutospacing="1" w:after="100" w:afterAutospacing="1"/>
        <w:jc w:val="both"/>
        <w:rPr>
          <w:rFonts w:eastAsia="Times New Roman"/>
          <w:lang w:eastAsia="en-US"/>
        </w:rPr>
      </w:pPr>
      <w:r w:rsidRPr="006F39FB">
        <w:rPr>
          <w:rFonts w:eastAsia="Times New Roman"/>
          <w:lang w:eastAsia="en-US"/>
        </w:rPr>
        <w:t>Leads the chart with the highest exit valuation.</w:t>
      </w:r>
    </w:p>
    <w:p w14:paraId="375889A1" w14:textId="77777777" w:rsidR="006F39FB" w:rsidRPr="006F39FB" w:rsidRDefault="006F39FB" w:rsidP="006F39FB">
      <w:pPr>
        <w:numPr>
          <w:ilvl w:val="0"/>
          <w:numId w:val="51"/>
        </w:numPr>
        <w:spacing w:before="100" w:beforeAutospacing="1" w:after="100" w:afterAutospacing="1"/>
        <w:jc w:val="both"/>
        <w:rPr>
          <w:rFonts w:eastAsia="Times New Roman"/>
          <w:lang w:eastAsia="en-US"/>
        </w:rPr>
      </w:pPr>
      <w:r w:rsidRPr="006F39FB">
        <w:rPr>
          <w:rFonts w:eastAsia="Times New Roman"/>
          <w:lang w:eastAsia="en-US"/>
        </w:rPr>
        <w:t>Its surge reflects pandemic-driven demand for grocery delivery and scalable logistics tech.</w:t>
      </w:r>
    </w:p>
    <w:p w14:paraId="5AA4BD01" w14:textId="77777777" w:rsidR="006F39FB" w:rsidRPr="006F39FB" w:rsidRDefault="006F39FB" w:rsidP="006F39FB">
      <w:pPr>
        <w:spacing w:before="100" w:beforeAutospacing="1" w:after="100" w:afterAutospacing="1"/>
        <w:outlineLvl w:val="2"/>
        <w:rPr>
          <w:rFonts w:eastAsia="Times New Roman"/>
          <w:bCs/>
          <w:sz w:val="27"/>
          <w:szCs w:val="27"/>
          <w:lang w:eastAsia="en-US"/>
        </w:rPr>
      </w:pPr>
      <w:bookmarkStart w:id="75" w:name="_Toc203470968"/>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2. FTX ($32B)</w:t>
      </w:r>
      <w:bookmarkEnd w:id="75"/>
    </w:p>
    <w:p w14:paraId="7CF3AF31" w14:textId="77777777" w:rsidR="006F39FB" w:rsidRPr="006F39FB" w:rsidRDefault="006F39FB" w:rsidP="006F39FB">
      <w:pPr>
        <w:numPr>
          <w:ilvl w:val="0"/>
          <w:numId w:val="52"/>
        </w:numPr>
        <w:spacing w:before="100" w:beforeAutospacing="1" w:after="100" w:afterAutospacing="1"/>
        <w:jc w:val="both"/>
        <w:rPr>
          <w:rFonts w:eastAsia="Times New Roman"/>
          <w:lang w:eastAsia="en-US"/>
        </w:rPr>
      </w:pPr>
      <w:r w:rsidRPr="006F39FB">
        <w:rPr>
          <w:rFonts w:eastAsia="Times New Roman"/>
          <w:lang w:eastAsia="en-US"/>
        </w:rPr>
        <w:t>Very high valuation for a crypto exchange — notable considering its later collapse.</w:t>
      </w:r>
    </w:p>
    <w:p w14:paraId="2B94F738" w14:textId="77777777" w:rsidR="006F39FB" w:rsidRPr="006F39FB" w:rsidRDefault="006F39FB" w:rsidP="006F39FB">
      <w:pPr>
        <w:numPr>
          <w:ilvl w:val="0"/>
          <w:numId w:val="52"/>
        </w:numPr>
        <w:spacing w:before="100" w:beforeAutospacing="1" w:after="100" w:afterAutospacing="1"/>
        <w:jc w:val="both"/>
        <w:rPr>
          <w:rFonts w:eastAsia="Times New Roman"/>
          <w:lang w:eastAsia="en-US"/>
        </w:rPr>
      </w:pPr>
      <w:r w:rsidRPr="006F39FB">
        <w:rPr>
          <w:rFonts w:eastAsia="Times New Roman"/>
          <w:lang w:eastAsia="en-US"/>
        </w:rPr>
        <w:t>Illustrates the dramatic rise (and volatility) of crypto-driven unicorns during 2020–2021.</w:t>
      </w:r>
    </w:p>
    <w:p w14:paraId="0CDCE21C" w14:textId="77777777" w:rsidR="006F39FB" w:rsidRPr="006F39FB" w:rsidRDefault="006F39FB" w:rsidP="006F39FB">
      <w:pPr>
        <w:spacing w:before="100" w:beforeAutospacing="1" w:after="100" w:afterAutospacing="1"/>
        <w:outlineLvl w:val="2"/>
        <w:rPr>
          <w:rFonts w:eastAsia="Times New Roman"/>
          <w:bCs/>
          <w:sz w:val="27"/>
          <w:szCs w:val="27"/>
          <w:lang w:eastAsia="en-US"/>
        </w:rPr>
      </w:pPr>
      <w:bookmarkStart w:id="76" w:name="_Toc203470969"/>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3. J&amp;T Express ($20B)</w:t>
      </w:r>
      <w:bookmarkEnd w:id="76"/>
    </w:p>
    <w:p w14:paraId="10DAF995" w14:textId="77777777" w:rsidR="006F39FB" w:rsidRPr="006F39FB" w:rsidRDefault="006F39FB" w:rsidP="006F39FB">
      <w:pPr>
        <w:numPr>
          <w:ilvl w:val="0"/>
          <w:numId w:val="53"/>
        </w:numPr>
        <w:spacing w:before="100" w:beforeAutospacing="1" w:after="100" w:afterAutospacing="1"/>
        <w:jc w:val="both"/>
        <w:rPr>
          <w:rFonts w:eastAsia="Times New Roman"/>
          <w:lang w:eastAsia="en-US"/>
        </w:rPr>
      </w:pPr>
      <w:r w:rsidRPr="006F39FB">
        <w:rPr>
          <w:rFonts w:eastAsia="Times New Roman"/>
          <w:lang w:eastAsia="en-US"/>
        </w:rPr>
        <w:t>Logistics giant from Asia, likely benefiting from booming e-commerce demand across emerging markets.</w:t>
      </w:r>
    </w:p>
    <w:p w14:paraId="3BA57F74" w14:textId="77777777" w:rsidR="006F39FB" w:rsidRPr="006F39FB" w:rsidRDefault="006F39FB" w:rsidP="006F39FB">
      <w:pPr>
        <w:spacing w:before="100" w:beforeAutospacing="1" w:after="100" w:afterAutospacing="1"/>
        <w:outlineLvl w:val="2"/>
        <w:rPr>
          <w:rFonts w:eastAsia="Times New Roman"/>
          <w:b/>
          <w:bCs/>
          <w:sz w:val="27"/>
          <w:szCs w:val="27"/>
          <w:lang w:eastAsia="en-US"/>
        </w:rPr>
      </w:pPr>
      <w:bookmarkStart w:id="77" w:name="_Toc203470970"/>
      <w:r w:rsidRPr="006F39FB">
        <w:rPr>
          <w:rFonts w:ascii="Segoe UI Emoji" w:eastAsia="Times New Roman" w:hAnsi="Segoe UI Emoji" w:cs="Segoe UI Emoji"/>
          <w:b/>
          <w:bCs/>
          <w:sz w:val="27"/>
          <w:szCs w:val="27"/>
          <w:lang w:eastAsia="en-US"/>
        </w:rPr>
        <w:lastRenderedPageBreak/>
        <w:t>🔹</w:t>
      </w:r>
      <w:r w:rsidRPr="006F39FB">
        <w:rPr>
          <w:rFonts w:eastAsia="Times New Roman"/>
          <w:b/>
          <w:bCs/>
          <w:sz w:val="27"/>
          <w:szCs w:val="27"/>
          <w:lang w:eastAsia="en-US"/>
        </w:rPr>
        <w:t xml:space="preserve"> </w:t>
      </w:r>
      <w:r w:rsidRPr="006F39FB">
        <w:rPr>
          <w:rFonts w:eastAsia="Times New Roman"/>
          <w:bCs/>
          <w:lang w:eastAsia="en-US"/>
        </w:rPr>
        <w:t>4–11. Clustered $10B Unicorns</w:t>
      </w:r>
      <w:bookmarkEnd w:id="77"/>
    </w:p>
    <w:p w14:paraId="57175311" w14:textId="68A20A52" w:rsidR="006F39FB" w:rsidRPr="006F39FB" w:rsidRDefault="006F39FB" w:rsidP="006F39FB">
      <w:pPr>
        <w:numPr>
          <w:ilvl w:val="0"/>
          <w:numId w:val="54"/>
        </w:numPr>
        <w:spacing w:before="100" w:beforeAutospacing="1" w:after="100" w:afterAutospacing="1"/>
        <w:jc w:val="both"/>
        <w:rPr>
          <w:rFonts w:eastAsia="Times New Roman"/>
          <w:lang w:eastAsia="en-US"/>
        </w:rPr>
      </w:pPr>
      <w:r w:rsidRPr="006F39FB">
        <w:rPr>
          <w:rFonts w:eastAsia="Times New Roman"/>
          <w:lang w:eastAsia="en-US"/>
        </w:rPr>
        <w:t xml:space="preserve">Includes </w:t>
      </w:r>
      <w:r w:rsidR="00731030">
        <w:rPr>
          <w:rFonts w:eastAsia="Times New Roman"/>
          <w:lang w:eastAsia="en-US"/>
        </w:rPr>
        <w:t xml:space="preserve">Weilong, Swiggy, Reddit, </w:t>
      </w:r>
      <w:r w:rsidRPr="006F39FB">
        <w:rPr>
          <w:rFonts w:eastAsia="Times New Roman"/>
          <w:lang w:eastAsia="en-US"/>
        </w:rPr>
        <w:t xml:space="preserve">Notion Labs, Thrasio, Figma, Lalamove, and </w:t>
      </w:r>
      <w:r w:rsidR="00731030">
        <w:rPr>
          <w:rFonts w:eastAsia="Times New Roman"/>
          <w:lang w:eastAsia="en-US"/>
        </w:rPr>
        <w:t>Klaviyo</w:t>
      </w:r>
      <w:r w:rsidRPr="006F39FB">
        <w:rPr>
          <w:rFonts w:eastAsia="Times New Roman"/>
          <w:lang w:eastAsia="en-US"/>
        </w:rPr>
        <w:t>.</w:t>
      </w:r>
    </w:p>
    <w:p w14:paraId="34DA896B" w14:textId="77777777" w:rsidR="006F39FB" w:rsidRPr="006F39FB" w:rsidRDefault="006F39FB" w:rsidP="006F39FB">
      <w:pPr>
        <w:numPr>
          <w:ilvl w:val="0"/>
          <w:numId w:val="54"/>
        </w:numPr>
        <w:spacing w:before="100" w:beforeAutospacing="1" w:after="100" w:afterAutospacing="1"/>
        <w:jc w:val="both"/>
        <w:rPr>
          <w:rFonts w:eastAsia="Times New Roman"/>
          <w:lang w:eastAsia="en-US"/>
        </w:rPr>
      </w:pPr>
      <w:r w:rsidRPr="006F39FB">
        <w:rPr>
          <w:rFonts w:eastAsia="Times New Roman"/>
          <w:lang w:eastAsia="en-US"/>
        </w:rPr>
        <w:t>Represents a diverse range of industries: productivity software, social media, logistics, and retail aggregation.</w:t>
      </w:r>
    </w:p>
    <w:p w14:paraId="3ED6AA55" w14:textId="77777777" w:rsidR="006F39FB" w:rsidRPr="006F39FB" w:rsidRDefault="006F39FB" w:rsidP="006F39FB">
      <w:pPr>
        <w:numPr>
          <w:ilvl w:val="0"/>
          <w:numId w:val="54"/>
        </w:numPr>
        <w:spacing w:before="100" w:beforeAutospacing="1" w:after="100" w:afterAutospacing="1"/>
        <w:jc w:val="both"/>
        <w:rPr>
          <w:rFonts w:eastAsia="Times New Roman"/>
          <w:lang w:eastAsia="en-US"/>
        </w:rPr>
      </w:pPr>
      <w:r w:rsidRPr="006F39FB">
        <w:rPr>
          <w:rFonts w:eastAsia="Times New Roman"/>
          <w:lang w:eastAsia="en-US"/>
        </w:rPr>
        <w:t xml:space="preserve">These companies show that </w:t>
      </w:r>
      <w:r w:rsidRPr="006F39FB">
        <w:rPr>
          <w:rFonts w:eastAsia="Times New Roman"/>
          <w:b/>
          <w:bCs/>
          <w:lang w:eastAsia="en-US"/>
        </w:rPr>
        <w:t>niche platforms and regional players</w:t>
      </w:r>
      <w:r w:rsidRPr="006F39FB">
        <w:rPr>
          <w:rFonts w:eastAsia="Times New Roman"/>
          <w:lang w:eastAsia="en-US"/>
        </w:rPr>
        <w:t xml:space="preserve"> can achieve massive exits with strong business models.</w:t>
      </w:r>
    </w:p>
    <w:p w14:paraId="4C515E43" w14:textId="77777777" w:rsidR="006F39FB" w:rsidRPr="006F39FB" w:rsidRDefault="006F39FB" w:rsidP="006F39FB">
      <w:pPr>
        <w:spacing w:before="100" w:beforeAutospacing="1" w:after="100" w:afterAutospacing="1"/>
        <w:outlineLvl w:val="2"/>
        <w:rPr>
          <w:rFonts w:eastAsia="Times New Roman"/>
          <w:b/>
          <w:bCs/>
          <w:sz w:val="27"/>
          <w:szCs w:val="27"/>
          <w:lang w:eastAsia="en-US"/>
        </w:rPr>
      </w:pPr>
      <w:bookmarkStart w:id="78" w:name="_Toc203470971"/>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12–20. Valuations Between $6B–10B</w:t>
      </w:r>
      <w:bookmarkEnd w:id="78"/>
    </w:p>
    <w:p w14:paraId="689A12F1" w14:textId="77777777" w:rsidR="006F39FB" w:rsidRPr="006F39FB" w:rsidRDefault="006F39FB" w:rsidP="006F39FB">
      <w:pPr>
        <w:numPr>
          <w:ilvl w:val="0"/>
          <w:numId w:val="55"/>
        </w:numPr>
        <w:spacing w:before="100" w:beforeAutospacing="1" w:after="100" w:afterAutospacing="1"/>
        <w:rPr>
          <w:rFonts w:eastAsia="Times New Roman"/>
          <w:lang w:eastAsia="en-US"/>
        </w:rPr>
      </w:pPr>
      <w:r w:rsidRPr="006F39FB">
        <w:rPr>
          <w:rFonts w:eastAsia="Times New Roman"/>
          <w:lang w:eastAsia="en-US"/>
        </w:rPr>
        <w:t>Includes Lacework (cybersecurity), Tempus (health tech), Hopin (event tech), Ola Cabs (mobility), and Better.com (real estate fintech).</w:t>
      </w:r>
    </w:p>
    <w:p w14:paraId="79D5A940" w14:textId="77777777" w:rsidR="006F39FB" w:rsidRPr="006F39FB" w:rsidRDefault="006F39FB" w:rsidP="006F39FB">
      <w:pPr>
        <w:numPr>
          <w:ilvl w:val="0"/>
          <w:numId w:val="55"/>
        </w:numPr>
        <w:spacing w:before="100" w:beforeAutospacing="1" w:after="100" w:afterAutospacing="1"/>
        <w:rPr>
          <w:rFonts w:eastAsia="Times New Roman"/>
          <w:lang w:eastAsia="en-US"/>
        </w:rPr>
      </w:pPr>
      <w:r w:rsidRPr="006F39FB">
        <w:rPr>
          <w:rFonts w:eastAsia="Times New Roman"/>
          <w:lang w:eastAsia="en-US"/>
        </w:rPr>
        <w:t>Reflects the long tail of highly valued but slightly more specialized unicorns.</w:t>
      </w:r>
    </w:p>
    <w:p w14:paraId="006221DF" w14:textId="701FBCDF" w:rsidR="006F39FB" w:rsidRPr="006F39FB" w:rsidRDefault="006F39FB" w:rsidP="006F39FB">
      <w:pPr>
        <w:spacing w:before="100" w:beforeAutospacing="1" w:after="100" w:afterAutospacing="1"/>
        <w:outlineLvl w:val="1"/>
        <w:rPr>
          <w:rFonts w:eastAsia="Times New Roman"/>
          <w:lang w:eastAsia="en-US"/>
        </w:rPr>
      </w:pPr>
    </w:p>
    <w:p w14:paraId="4FBA1B30" w14:textId="11D3437B" w:rsidR="006F39FB" w:rsidRPr="006F39FB" w:rsidRDefault="006F39FB" w:rsidP="00F761B5">
      <w:pPr>
        <w:spacing w:before="100" w:beforeAutospacing="1" w:after="100" w:afterAutospacing="1"/>
        <w:ind w:left="360"/>
        <w:outlineLvl w:val="1"/>
        <w:rPr>
          <w:rFonts w:eastAsia="Times New Roman"/>
          <w:bCs/>
          <w:lang w:eastAsia="en-US"/>
        </w:rPr>
      </w:pPr>
      <w:bookmarkStart w:id="79" w:name="_Toc203470972"/>
      <w:r w:rsidRPr="006F39FB">
        <w:rPr>
          <w:rFonts w:eastAsia="Times New Roman"/>
          <w:bCs/>
          <w:lang w:eastAsia="en-US"/>
        </w:rPr>
        <w:t>Conclusion</w:t>
      </w:r>
      <w:bookmarkEnd w:id="79"/>
    </w:p>
    <w:p w14:paraId="1EC9B442" w14:textId="77777777" w:rsidR="00F761B5" w:rsidRDefault="006F39FB" w:rsidP="00F761B5">
      <w:pPr>
        <w:spacing w:beforeAutospacing="1" w:afterAutospacing="1"/>
        <w:ind w:left="360"/>
        <w:rPr>
          <w:rFonts w:eastAsia="Times New Roman"/>
          <w:lang w:eastAsia="en-US"/>
        </w:rPr>
      </w:pPr>
      <w:r w:rsidRPr="006F39FB">
        <w:rPr>
          <w:rFonts w:eastAsia="Times New Roman"/>
          <w:lang w:eastAsia="en-US"/>
        </w:rPr>
        <w:t xml:space="preserve">The graph demonstrates that unicorn exit valuations peaked across </w:t>
      </w:r>
      <w:r w:rsidRPr="006F39FB">
        <w:rPr>
          <w:rFonts w:eastAsia="Times New Roman"/>
          <w:b/>
          <w:bCs/>
          <w:lang w:eastAsia="en-US"/>
        </w:rPr>
        <w:t>a variety of sectors</w:t>
      </w:r>
      <w:r w:rsidRPr="006F39FB">
        <w:rPr>
          <w:rFonts w:eastAsia="Times New Roman"/>
          <w:lang w:eastAsia="en-US"/>
        </w:rPr>
        <w:t xml:space="preserve">, but logistic platforms, consumer tech, and digital infrastructure dominated. While some names have since faced turbulence (e.g., FTX), their inclusion reflects the 2021–2022 exuberance around scalable tech. For startup founders, the lesson is clear: </w:t>
      </w:r>
      <w:r w:rsidRPr="006F39FB">
        <w:rPr>
          <w:rFonts w:eastAsia="Times New Roman"/>
          <w:b/>
          <w:bCs/>
          <w:lang w:eastAsia="en-US"/>
        </w:rPr>
        <w:t>solving real-world problems with digital precision</w:t>
      </w:r>
      <w:r w:rsidRPr="006F39FB">
        <w:rPr>
          <w:rFonts w:eastAsia="Times New Roman"/>
          <w:lang w:eastAsia="en-US"/>
        </w:rPr>
        <w:t xml:space="preserve"> remains the most viable path to high-value exits.</w:t>
      </w:r>
    </w:p>
    <w:p w14:paraId="2C0C6531" w14:textId="77777777" w:rsidR="00F761B5" w:rsidRDefault="00F761B5">
      <w:pPr>
        <w:rPr>
          <w:b/>
        </w:rPr>
      </w:pPr>
      <w:r>
        <w:rPr>
          <w:b/>
        </w:rPr>
        <w:br w:type="page"/>
      </w:r>
    </w:p>
    <w:p w14:paraId="48C168AF" w14:textId="59D8CD28" w:rsidR="00F761B5" w:rsidRDefault="00F761B5" w:rsidP="00F761B5">
      <w:pPr>
        <w:spacing w:beforeAutospacing="1" w:afterAutospacing="1"/>
        <w:ind w:left="450"/>
        <w:rPr>
          <w:b/>
        </w:rPr>
      </w:pPr>
      <w:r>
        <w:rPr>
          <w:b/>
        </w:rPr>
        <w:lastRenderedPageBreak/>
        <w:t>8</w:t>
      </w:r>
      <w:r w:rsidRPr="00B9526C">
        <w:rPr>
          <w:b/>
        </w:rPr>
        <w:t>.1.</w:t>
      </w:r>
      <w:r>
        <w:rPr>
          <w:b/>
        </w:rPr>
        <w:t>2</w:t>
      </w:r>
      <w:r w:rsidRPr="00B9526C">
        <w:rPr>
          <w:b/>
        </w:rPr>
        <w:t xml:space="preserve"> </w:t>
      </w:r>
      <w:r>
        <w:rPr>
          <w:b/>
        </w:rPr>
        <w:t xml:space="preserve">Exit Reasons of Former </w:t>
      </w:r>
      <w:r w:rsidRPr="00B9526C">
        <w:rPr>
          <w:b/>
        </w:rPr>
        <w:t>Unicorn</w:t>
      </w:r>
      <w:r>
        <w:rPr>
          <w:b/>
        </w:rPr>
        <w:t>s</w:t>
      </w:r>
    </w:p>
    <w:p w14:paraId="7871B7F1" w14:textId="77777777" w:rsidR="00F761B5" w:rsidRDefault="00F761B5">
      <w:pPr>
        <w:spacing w:beforeAutospacing="1" w:afterAutospacing="1"/>
        <w:rPr>
          <w:b/>
        </w:rPr>
      </w:pPr>
      <w:r w:rsidRPr="00B9526C">
        <w:rPr>
          <w:b/>
        </w:rPr>
        <w:t xml:space="preserve"> </w:t>
      </w:r>
      <w:r w:rsidRPr="00F761B5">
        <w:rPr>
          <w:b/>
          <w:noProof/>
        </w:rPr>
        <w:drawing>
          <wp:inline distT="0" distB="0" distL="0" distR="0" wp14:anchorId="42822E8A" wp14:editId="43184259">
            <wp:extent cx="54864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78810"/>
                    </a:xfrm>
                    <a:prstGeom prst="rect">
                      <a:avLst/>
                    </a:prstGeom>
                  </pic:spPr>
                </pic:pic>
              </a:graphicData>
            </a:graphic>
          </wp:inline>
        </w:drawing>
      </w:r>
    </w:p>
    <w:p w14:paraId="2ADF22C8" w14:textId="7CB106C4" w:rsidR="00F761B5" w:rsidRPr="00F761B5" w:rsidRDefault="00F761B5" w:rsidP="00F41172">
      <w:pPr>
        <w:tabs>
          <w:tab w:val="left" w:pos="6093"/>
        </w:tabs>
        <w:spacing w:before="100" w:beforeAutospacing="1" w:after="100" w:afterAutospacing="1"/>
        <w:ind w:firstLine="450"/>
        <w:outlineLvl w:val="1"/>
        <w:rPr>
          <w:rFonts w:eastAsia="Times New Roman"/>
          <w:bCs/>
          <w:lang w:eastAsia="en-US"/>
        </w:rPr>
      </w:pPr>
      <w:bookmarkStart w:id="80" w:name="_Toc203470973"/>
      <w:r w:rsidRPr="00F761B5">
        <w:rPr>
          <w:rFonts w:eastAsia="Times New Roman"/>
          <w:bCs/>
          <w:lang w:eastAsia="en-US"/>
        </w:rPr>
        <w:t>Graph Breakdown: Exit Pathways for Unicorns</w:t>
      </w:r>
      <w:bookmarkEnd w:id="80"/>
      <w:r w:rsidR="00F41172">
        <w:rPr>
          <w:rFonts w:eastAsia="Times New Roman"/>
          <w:bCs/>
          <w:lang w:eastAsia="en-US"/>
        </w:rPr>
        <w:tab/>
      </w:r>
    </w:p>
    <w:p w14:paraId="4D462407" w14:textId="5EF0B00E" w:rsidR="00F761B5" w:rsidRPr="00353685" w:rsidRDefault="00F761B5" w:rsidP="00F41172">
      <w:pPr>
        <w:rPr>
          <w:lang w:eastAsia="en-US"/>
        </w:rPr>
      </w:pPr>
      <w:r w:rsidRPr="00F761B5">
        <w:rPr>
          <w:lang w:eastAsia="en-US"/>
        </w:rPr>
        <w:t>Key Categories and Counts</w:t>
      </w:r>
    </w:p>
    <w:tbl>
      <w:tblPr>
        <w:tblW w:w="0" w:type="auto"/>
        <w:tblInd w:w="895" w:type="dxa"/>
        <w:tblLook w:val="04A0" w:firstRow="1" w:lastRow="0" w:firstColumn="1" w:lastColumn="0" w:noHBand="0" w:noVBand="1"/>
      </w:tblPr>
      <w:tblGrid>
        <w:gridCol w:w="3420"/>
        <w:gridCol w:w="4050"/>
      </w:tblGrid>
      <w:tr w:rsidR="00F761B5" w14:paraId="7562AF80" w14:textId="77777777" w:rsidTr="004E54FC">
        <w:tc>
          <w:tcPr>
            <w:tcW w:w="3420" w:type="dxa"/>
          </w:tcPr>
          <w:p w14:paraId="22D89BFE" w14:textId="7306B8F4" w:rsidR="00F761B5" w:rsidRDefault="00F761B5" w:rsidP="00F41172">
            <w:pPr>
              <w:rPr>
                <w:lang w:eastAsia="en-US"/>
              </w:rPr>
            </w:pPr>
            <w:r>
              <w:rPr>
                <w:lang w:eastAsia="en-US"/>
              </w:rPr>
              <w:t>Exit Reason</w:t>
            </w:r>
          </w:p>
        </w:tc>
        <w:tc>
          <w:tcPr>
            <w:tcW w:w="4050" w:type="dxa"/>
          </w:tcPr>
          <w:p w14:paraId="6AE52FAB" w14:textId="03D1C4B4" w:rsidR="00F761B5" w:rsidRDefault="00F761B5" w:rsidP="00F41172">
            <w:pPr>
              <w:rPr>
                <w:lang w:eastAsia="en-US"/>
              </w:rPr>
            </w:pPr>
            <w:r>
              <w:rPr>
                <w:lang w:eastAsia="en-US"/>
              </w:rPr>
              <w:t>Count</w:t>
            </w:r>
          </w:p>
        </w:tc>
      </w:tr>
      <w:tr w:rsidR="00F761B5" w14:paraId="466B79C0" w14:textId="77777777" w:rsidTr="004E54FC">
        <w:tc>
          <w:tcPr>
            <w:tcW w:w="3420" w:type="dxa"/>
          </w:tcPr>
          <w:p w14:paraId="65F3AF6B" w14:textId="5331F05D" w:rsidR="00F761B5" w:rsidRDefault="00F761B5" w:rsidP="00F41172">
            <w:pPr>
              <w:rPr>
                <w:lang w:eastAsia="en-US"/>
              </w:rPr>
            </w:pPr>
            <w:r>
              <w:rPr>
                <w:lang w:eastAsia="en-US"/>
              </w:rPr>
              <w:t>IPO</w:t>
            </w:r>
          </w:p>
        </w:tc>
        <w:tc>
          <w:tcPr>
            <w:tcW w:w="4050" w:type="dxa"/>
          </w:tcPr>
          <w:p w14:paraId="509D87B1" w14:textId="721A20FC" w:rsidR="00F761B5" w:rsidRDefault="00F761B5" w:rsidP="00F41172">
            <w:pPr>
              <w:rPr>
                <w:lang w:eastAsia="en-US"/>
              </w:rPr>
            </w:pPr>
            <w:r>
              <w:rPr>
                <w:lang w:eastAsia="en-US"/>
              </w:rPr>
              <w:t>128</w:t>
            </w:r>
          </w:p>
        </w:tc>
      </w:tr>
      <w:tr w:rsidR="00F761B5" w14:paraId="23C78AD8" w14:textId="77777777" w:rsidTr="004E54FC">
        <w:tc>
          <w:tcPr>
            <w:tcW w:w="3420" w:type="dxa"/>
          </w:tcPr>
          <w:p w14:paraId="242A9C89" w14:textId="5DCF1073" w:rsidR="00F761B5" w:rsidRDefault="00F761B5" w:rsidP="00F41172">
            <w:pPr>
              <w:rPr>
                <w:lang w:eastAsia="en-US"/>
              </w:rPr>
            </w:pPr>
            <w:r>
              <w:rPr>
                <w:lang w:eastAsia="en-US"/>
              </w:rPr>
              <w:t>Acquired</w:t>
            </w:r>
          </w:p>
        </w:tc>
        <w:tc>
          <w:tcPr>
            <w:tcW w:w="4050" w:type="dxa"/>
          </w:tcPr>
          <w:p w14:paraId="11C3E8D2" w14:textId="6373E5FB" w:rsidR="00F761B5" w:rsidRDefault="00F761B5" w:rsidP="00F41172">
            <w:pPr>
              <w:rPr>
                <w:lang w:eastAsia="en-US"/>
              </w:rPr>
            </w:pPr>
            <w:r>
              <w:rPr>
                <w:lang w:eastAsia="en-US"/>
              </w:rPr>
              <w:t>53</w:t>
            </w:r>
          </w:p>
        </w:tc>
      </w:tr>
      <w:tr w:rsidR="00F761B5" w14:paraId="6DE01CE1" w14:textId="77777777" w:rsidTr="004E54FC">
        <w:tc>
          <w:tcPr>
            <w:tcW w:w="3420" w:type="dxa"/>
          </w:tcPr>
          <w:p w14:paraId="3926500B" w14:textId="11755F8A" w:rsidR="00F761B5" w:rsidRDefault="00F761B5" w:rsidP="00F41172">
            <w:pPr>
              <w:rPr>
                <w:lang w:eastAsia="en-US"/>
              </w:rPr>
            </w:pPr>
            <w:r>
              <w:rPr>
                <w:lang w:eastAsia="en-US"/>
              </w:rPr>
              <w:t>Merged</w:t>
            </w:r>
          </w:p>
        </w:tc>
        <w:tc>
          <w:tcPr>
            <w:tcW w:w="4050" w:type="dxa"/>
          </w:tcPr>
          <w:p w14:paraId="0DD98C18" w14:textId="28BE3D4B" w:rsidR="00F761B5" w:rsidRDefault="00F761B5" w:rsidP="00F41172">
            <w:pPr>
              <w:rPr>
                <w:lang w:eastAsia="en-US"/>
              </w:rPr>
            </w:pPr>
            <w:r>
              <w:rPr>
                <w:lang w:eastAsia="en-US"/>
              </w:rPr>
              <w:t>14</w:t>
            </w:r>
          </w:p>
        </w:tc>
      </w:tr>
      <w:tr w:rsidR="00F761B5" w14:paraId="222AA5D5" w14:textId="77777777" w:rsidTr="004E54FC">
        <w:tc>
          <w:tcPr>
            <w:tcW w:w="3420" w:type="dxa"/>
          </w:tcPr>
          <w:p w14:paraId="49C0CB5D" w14:textId="340B5096" w:rsidR="00F761B5" w:rsidRDefault="00F761B5" w:rsidP="00F41172">
            <w:pPr>
              <w:rPr>
                <w:lang w:eastAsia="en-US"/>
              </w:rPr>
            </w:pPr>
            <w:r>
              <w:rPr>
                <w:lang w:eastAsia="en-US"/>
              </w:rPr>
              <w:t>Defunct</w:t>
            </w:r>
          </w:p>
        </w:tc>
        <w:tc>
          <w:tcPr>
            <w:tcW w:w="4050" w:type="dxa"/>
          </w:tcPr>
          <w:p w14:paraId="044690B8" w14:textId="311F557F" w:rsidR="00F761B5" w:rsidRDefault="00F761B5" w:rsidP="00F41172">
            <w:pPr>
              <w:rPr>
                <w:lang w:eastAsia="en-US"/>
              </w:rPr>
            </w:pPr>
            <w:r>
              <w:rPr>
                <w:lang w:eastAsia="en-US"/>
              </w:rPr>
              <w:t>3</w:t>
            </w:r>
          </w:p>
        </w:tc>
      </w:tr>
      <w:tr w:rsidR="00F761B5" w14:paraId="2EBD152D" w14:textId="77777777" w:rsidTr="004E54FC">
        <w:tc>
          <w:tcPr>
            <w:tcW w:w="3420" w:type="dxa"/>
          </w:tcPr>
          <w:p w14:paraId="59289EB0" w14:textId="27702A1E" w:rsidR="00F761B5" w:rsidRDefault="00F761B5" w:rsidP="00F41172">
            <w:pPr>
              <w:rPr>
                <w:lang w:eastAsia="en-US"/>
              </w:rPr>
            </w:pPr>
            <w:r>
              <w:rPr>
                <w:lang w:eastAsia="en-US"/>
              </w:rPr>
              <w:t>Devalued</w:t>
            </w:r>
          </w:p>
        </w:tc>
        <w:tc>
          <w:tcPr>
            <w:tcW w:w="4050" w:type="dxa"/>
          </w:tcPr>
          <w:p w14:paraId="065CBCA1" w14:textId="150C7B6C" w:rsidR="00F761B5" w:rsidRDefault="00F761B5" w:rsidP="00F41172">
            <w:pPr>
              <w:rPr>
                <w:lang w:eastAsia="en-US"/>
              </w:rPr>
            </w:pPr>
            <w:r>
              <w:rPr>
                <w:lang w:eastAsia="en-US"/>
              </w:rPr>
              <w:t>3</w:t>
            </w:r>
          </w:p>
        </w:tc>
      </w:tr>
      <w:tr w:rsidR="00F761B5" w14:paraId="127FB63B" w14:textId="77777777" w:rsidTr="004E54FC">
        <w:tc>
          <w:tcPr>
            <w:tcW w:w="3420" w:type="dxa"/>
          </w:tcPr>
          <w:p w14:paraId="26E22B07" w14:textId="711CB533" w:rsidR="00F761B5" w:rsidRDefault="00F761B5" w:rsidP="00F41172">
            <w:pPr>
              <w:rPr>
                <w:lang w:eastAsia="en-US"/>
              </w:rPr>
            </w:pPr>
            <w:r>
              <w:rPr>
                <w:lang w:eastAsia="en-US"/>
              </w:rPr>
              <w:t>Bankruptcy</w:t>
            </w:r>
          </w:p>
        </w:tc>
        <w:tc>
          <w:tcPr>
            <w:tcW w:w="4050" w:type="dxa"/>
          </w:tcPr>
          <w:p w14:paraId="4D99708D" w14:textId="75604BA7" w:rsidR="00F761B5" w:rsidRDefault="00F761B5" w:rsidP="00F41172">
            <w:pPr>
              <w:rPr>
                <w:lang w:eastAsia="en-US"/>
              </w:rPr>
            </w:pPr>
            <w:r>
              <w:rPr>
                <w:lang w:eastAsia="en-US"/>
              </w:rPr>
              <w:t>2</w:t>
            </w:r>
          </w:p>
        </w:tc>
      </w:tr>
    </w:tbl>
    <w:p w14:paraId="505C1420" w14:textId="2E825B19" w:rsidR="00F761B5" w:rsidRPr="00F761B5" w:rsidRDefault="00F761B5" w:rsidP="004E54FC">
      <w:pPr>
        <w:spacing w:before="100" w:beforeAutospacing="1" w:after="100" w:afterAutospacing="1"/>
        <w:ind w:left="450"/>
        <w:outlineLvl w:val="1"/>
        <w:rPr>
          <w:rFonts w:eastAsia="Times New Roman"/>
          <w:bCs/>
          <w:lang w:eastAsia="en-US"/>
        </w:rPr>
      </w:pPr>
      <w:bookmarkStart w:id="81" w:name="_Toc203470974"/>
      <w:r w:rsidRPr="00F761B5">
        <w:rPr>
          <w:rFonts w:eastAsia="Times New Roman"/>
          <w:bCs/>
          <w:lang w:eastAsia="en-US"/>
        </w:rPr>
        <w:t>Insights</w:t>
      </w:r>
      <w:bookmarkEnd w:id="81"/>
    </w:p>
    <w:p w14:paraId="777CE9FC" w14:textId="6F76032A" w:rsidR="00F761B5" w:rsidRPr="00F761B5" w:rsidRDefault="00F761B5" w:rsidP="004E54FC">
      <w:pPr>
        <w:spacing w:before="100" w:beforeAutospacing="1" w:after="100" w:afterAutospacing="1"/>
        <w:ind w:left="450"/>
        <w:outlineLvl w:val="2"/>
        <w:rPr>
          <w:rFonts w:eastAsia="Times New Roman"/>
          <w:bCs/>
          <w:lang w:eastAsia="en-US"/>
        </w:rPr>
      </w:pPr>
      <w:bookmarkStart w:id="82" w:name="_Toc203470975"/>
      <w:r w:rsidRPr="00F761B5">
        <w:rPr>
          <w:rFonts w:eastAsia="Times New Roman"/>
          <w:bCs/>
          <w:lang w:eastAsia="en-US"/>
        </w:rPr>
        <w:t>1. IPO Is the Dominant Exit Route</w:t>
      </w:r>
      <w:bookmarkEnd w:id="82"/>
    </w:p>
    <w:p w14:paraId="0E296B00" w14:textId="77777777" w:rsidR="00F761B5" w:rsidRPr="00F761B5" w:rsidRDefault="00F761B5" w:rsidP="00320F9B">
      <w:pPr>
        <w:numPr>
          <w:ilvl w:val="0"/>
          <w:numId w:val="56"/>
        </w:numPr>
        <w:spacing w:before="100" w:beforeAutospacing="1" w:after="100" w:afterAutospacing="1"/>
        <w:jc w:val="both"/>
        <w:rPr>
          <w:rFonts w:eastAsia="Times New Roman"/>
          <w:lang w:eastAsia="en-US"/>
        </w:rPr>
      </w:pPr>
      <w:r w:rsidRPr="00F761B5">
        <w:rPr>
          <w:rFonts w:eastAsia="Times New Roman"/>
          <w:lang w:eastAsia="en-US"/>
        </w:rPr>
        <w:t xml:space="preserve">With </w:t>
      </w:r>
      <w:r w:rsidRPr="00F761B5">
        <w:rPr>
          <w:rFonts w:eastAsia="Times New Roman"/>
          <w:b/>
          <w:bCs/>
          <w:lang w:eastAsia="en-US"/>
        </w:rPr>
        <w:t>128 unicorns</w:t>
      </w:r>
      <w:r w:rsidRPr="00F761B5">
        <w:rPr>
          <w:rFonts w:eastAsia="Times New Roman"/>
          <w:lang w:eastAsia="en-US"/>
        </w:rPr>
        <w:t xml:space="preserve"> going public, IPO remains the most desirable and common path.</w:t>
      </w:r>
    </w:p>
    <w:p w14:paraId="65FA9B9D" w14:textId="77777777" w:rsidR="00F761B5" w:rsidRPr="00F761B5" w:rsidRDefault="00F761B5" w:rsidP="00320F9B">
      <w:pPr>
        <w:numPr>
          <w:ilvl w:val="0"/>
          <w:numId w:val="56"/>
        </w:numPr>
        <w:spacing w:before="100" w:beforeAutospacing="1" w:after="100" w:afterAutospacing="1"/>
        <w:jc w:val="both"/>
        <w:rPr>
          <w:rFonts w:eastAsia="Times New Roman"/>
          <w:lang w:eastAsia="en-US"/>
        </w:rPr>
      </w:pPr>
      <w:r w:rsidRPr="00F761B5">
        <w:rPr>
          <w:rFonts w:eastAsia="Times New Roman"/>
          <w:lang w:eastAsia="en-US"/>
        </w:rPr>
        <w:t>Indicates strong investor demand and market confidence in high-growth startups.</w:t>
      </w:r>
    </w:p>
    <w:p w14:paraId="5A30D437" w14:textId="5E9584D3" w:rsidR="00F761B5" w:rsidRPr="00F761B5" w:rsidRDefault="00F761B5" w:rsidP="004E54FC">
      <w:pPr>
        <w:spacing w:before="100" w:beforeAutospacing="1" w:after="100" w:afterAutospacing="1"/>
        <w:ind w:left="450"/>
        <w:outlineLvl w:val="2"/>
        <w:rPr>
          <w:rFonts w:eastAsia="Times New Roman"/>
          <w:bCs/>
          <w:lang w:eastAsia="en-US"/>
        </w:rPr>
      </w:pPr>
      <w:bookmarkStart w:id="83" w:name="_Toc203470976"/>
      <w:r w:rsidRPr="00F761B5">
        <w:rPr>
          <w:rFonts w:eastAsia="Times New Roman"/>
          <w:bCs/>
          <w:lang w:eastAsia="en-US"/>
        </w:rPr>
        <w:t>2. Acquisition Is the Second Most Common</w:t>
      </w:r>
      <w:bookmarkEnd w:id="83"/>
    </w:p>
    <w:p w14:paraId="1E4A1754" w14:textId="77777777" w:rsidR="00F761B5" w:rsidRPr="00F761B5" w:rsidRDefault="00F761B5" w:rsidP="00320F9B">
      <w:pPr>
        <w:numPr>
          <w:ilvl w:val="0"/>
          <w:numId w:val="57"/>
        </w:numPr>
        <w:spacing w:before="100" w:beforeAutospacing="1" w:after="100" w:afterAutospacing="1"/>
        <w:jc w:val="both"/>
        <w:rPr>
          <w:rFonts w:eastAsia="Times New Roman"/>
          <w:lang w:eastAsia="en-US"/>
        </w:rPr>
      </w:pPr>
      <w:r w:rsidRPr="00F761B5">
        <w:rPr>
          <w:rFonts w:eastAsia="Times New Roman"/>
          <w:b/>
          <w:bCs/>
          <w:lang w:eastAsia="en-US"/>
        </w:rPr>
        <w:t>53 companies</w:t>
      </w:r>
      <w:r w:rsidRPr="00F761B5">
        <w:rPr>
          <w:rFonts w:eastAsia="Times New Roman"/>
          <w:lang w:eastAsia="en-US"/>
        </w:rPr>
        <w:t xml:space="preserve"> were acquired, showing that many unicorns become attractive targets for strategic buyers.</w:t>
      </w:r>
    </w:p>
    <w:p w14:paraId="1B6DA0B9" w14:textId="77777777" w:rsidR="00F761B5" w:rsidRPr="00F761B5" w:rsidRDefault="00F761B5" w:rsidP="00320F9B">
      <w:pPr>
        <w:numPr>
          <w:ilvl w:val="0"/>
          <w:numId w:val="57"/>
        </w:numPr>
        <w:spacing w:before="100" w:beforeAutospacing="1" w:after="100" w:afterAutospacing="1"/>
        <w:jc w:val="both"/>
        <w:rPr>
          <w:rFonts w:eastAsia="Times New Roman"/>
          <w:lang w:eastAsia="en-US"/>
        </w:rPr>
      </w:pPr>
      <w:r w:rsidRPr="00F761B5">
        <w:rPr>
          <w:rFonts w:eastAsia="Times New Roman"/>
          <w:lang w:eastAsia="en-US"/>
        </w:rPr>
        <w:lastRenderedPageBreak/>
        <w:t>Acquisition often offers faster liquidity and operational synergies.</w:t>
      </w:r>
    </w:p>
    <w:p w14:paraId="57BB9D51" w14:textId="27282C13" w:rsidR="00F761B5" w:rsidRPr="00F761B5" w:rsidRDefault="00F761B5" w:rsidP="004E54FC">
      <w:pPr>
        <w:spacing w:before="100" w:beforeAutospacing="1" w:after="100" w:afterAutospacing="1"/>
        <w:ind w:left="450"/>
        <w:outlineLvl w:val="2"/>
        <w:rPr>
          <w:rFonts w:eastAsia="Times New Roman"/>
          <w:bCs/>
          <w:lang w:eastAsia="en-US"/>
        </w:rPr>
      </w:pPr>
      <w:bookmarkStart w:id="84" w:name="_Toc203470977"/>
      <w:r w:rsidRPr="00F761B5">
        <w:rPr>
          <w:rFonts w:eastAsia="Times New Roman"/>
          <w:bCs/>
          <w:lang w:eastAsia="en-US"/>
        </w:rPr>
        <w:t>3. Mergers Are Less Prevalent</w:t>
      </w:r>
      <w:bookmarkEnd w:id="84"/>
    </w:p>
    <w:p w14:paraId="538F0A89" w14:textId="77777777" w:rsidR="00F761B5" w:rsidRPr="00F761B5" w:rsidRDefault="00F761B5" w:rsidP="00320F9B">
      <w:pPr>
        <w:numPr>
          <w:ilvl w:val="0"/>
          <w:numId w:val="58"/>
        </w:numPr>
        <w:spacing w:before="100" w:beforeAutospacing="1" w:after="100" w:afterAutospacing="1"/>
        <w:jc w:val="both"/>
        <w:rPr>
          <w:rFonts w:eastAsia="Times New Roman"/>
          <w:lang w:eastAsia="en-US"/>
        </w:rPr>
      </w:pPr>
      <w:r w:rsidRPr="00F761B5">
        <w:rPr>
          <w:rFonts w:eastAsia="Times New Roman"/>
          <w:lang w:eastAsia="en-US"/>
        </w:rPr>
        <w:t xml:space="preserve">Just </w:t>
      </w:r>
      <w:r w:rsidRPr="00F761B5">
        <w:rPr>
          <w:rFonts w:eastAsia="Times New Roman"/>
          <w:b/>
          <w:bCs/>
          <w:lang w:eastAsia="en-US"/>
        </w:rPr>
        <w:t>14 unicorns</w:t>
      </w:r>
      <w:r w:rsidRPr="00F761B5">
        <w:rPr>
          <w:rFonts w:eastAsia="Times New Roman"/>
          <w:lang w:eastAsia="en-US"/>
        </w:rPr>
        <w:t xml:space="preserve"> opted for mergers—usually to combine tech stacks, expand markets, or survive competition.</w:t>
      </w:r>
    </w:p>
    <w:p w14:paraId="31940901" w14:textId="77777777" w:rsidR="00F761B5" w:rsidRPr="00F761B5" w:rsidRDefault="00F761B5" w:rsidP="00320F9B">
      <w:pPr>
        <w:numPr>
          <w:ilvl w:val="0"/>
          <w:numId w:val="58"/>
        </w:numPr>
        <w:spacing w:before="100" w:beforeAutospacing="1" w:after="100" w:afterAutospacing="1"/>
        <w:jc w:val="both"/>
        <w:rPr>
          <w:rFonts w:eastAsia="Times New Roman"/>
          <w:lang w:eastAsia="en-US"/>
        </w:rPr>
      </w:pPr>
      <w:r w:rsidRPr="00F761B5">
        <w:rPr>
          <w:rFonts w:eastAsia="Times New Roman"/>
          <w:lang w:eastAsia="en-US"/>
        </w:rPr>
        <w:t>Less common, but may result from stagnation or strategic realignment.</w:t>
      </w:r>
    </w:p>
    <w:p w14:paraId="172A4009" w14:textId="4747E1BF" w:rsidR="00F761B5" w:rsidRPr="00F761B5" w:rsidRDefault="00F761B5" w:rsidP="004E54FC">
      <w:pPr>
        <w:spacing w:before="100" w:beforeAutospacing="1" w:after="100" w:afterAutospacing="1"/>
        <w:ind w:left="450"/>
        <w:outlineLvl w:val="2"/>
        <w:rPr>
          <w:rFonts w:eastAsia="Times New Roman"/>
          <w:bCs/>
          <w:lang w:eastAsia="en-US"/>
        </w:rPr>
      </w:pPr>
      <w:bookmarkStart w:id="85" w:name="_Toc203470978"/>
      <w:r w:rsidRPr="00F761B5">
        <w:rPr>
          <w:rFonts w:eastAsia="Times New Roman"/>
          <w:bCs/>
          <w:lang w:eastAsia="en-US"/>
        </w:rPr>
        <w:t>4. Rare and Risky Outcomes</w:t>
      </w:r>
      <w:bookmarkEnd w:id="85"/>
    </w:p>
    <w:p w14:paraId="4AE7567C" w14:textId="77777777" w:rsidR="00F761B5" w:rsidRPr="00F761B5" w:rsidRDefault="00F761B5" w:rsidP="00320F9B">
      <w:pPr>
        <w:numPr>
          <w:ilvl w:val="0"/>
          <w:numId w:val="59"/>
        </w:numPr>
        <w:spacing w:before="100" w:beforeAutospacing="1" w:after="100" w:afterAutospacing="1"/>
        <w:jc w:val="both"/>
        <w:rPr>
          <w:rFonts w:eastAsia="Times New Roman"/>
          <w:lang w:eastAsia="en-US"/>
        </w:rPr>
      </w:pPr>
      <w:r w:rsidRPr="00F761B5">
        <w:rPr>
          <w:rFonts w:eastAsia="Times New Roman"/>
          <w:b/>
          <w:bCs/>
          <w:lang w:eastAsia="en-US"/>
        </w:rPr>
        <w:t>Defunct, Devalued, and Bankruptcy</w:t>
      </w:r>
      <w:r w:rsidRPr="00F761B5">
        <w:rPr>
          <w:rFonts w:eastAsia="Times New Roman"/>
          <w:lang w:eastAsia="en-US"/>
        </w:rPr>
        <w:t xml:space="preserve"> represent failure or decline — with a total of just </w:t>
      </w:r>
      <w:r w:rsidRPr="00F761B5">
        <w:rPr>
          <w:rFonts w:eastAsia="Times New Roman"/>
          <w:b/>
          <w:bCs/>
          <w:lang w:eastAsia="en-US"/>
        </w:rPr>
        <w:t>8 companies</w:t>
      </w:r>
      <w:r w:rsidRPr="00F761B5">
        <w:rPr>
          <w:rFonts w:eastAsia="Times New Roman"/>
          <w:lang w:eastAsia="en-US"/>
        </w:rPr>
        <w:t>.</w:t>
      </w:r>
    </w:p>
    <w:p w14:paraId="27EDBC3F" w14:textId="77777777" w:rsidR="00F761B5" w:rsidRPr="00F761B5" w:rsidRDefault="00F761B5" w:rsidP="00320F9B">
      <w:pPr>
        <w:numPr>
          <w:ilvl w:val="0"/>
          <w:numId w:val="59"/>
        </w:numPr>
        <w:spacing w:before="100" w:beforeAutospacing="1" w:after="100" w:afterAutospacing="1"/>
        <w:jc w:val="both"/>
        <w:rPr>
          <w:rFonts w:eastAsia="Times New Roman"/>
          <w:lang w:eastAsia="en-US"/>
        </w:rPr>
      </w:pPr>
      <w:r w:rsidRPr="00F761B5">
        <w:rPr>
          <w:rFonts w:eastAsia="Times New Roman"/>
          <w:lang w:eastAsia="en-US"/>
        </w:rPr>
        <w:t>These outliers serve as cautionary tales of overvaluation, mismanagement, or harsh market shifts.</w:t>
      </w:r>
    </w:p>
    <w:p w14:paraId="62D4ADB0" w14:textId="5BA952BF" w:rsidR="00F761B5" w:rsidRPr="00F761B5" w:rsidRDefault="00F761B5" w:rsidP="000F7DB4">
      <w:pPr>
        <w:spacing w:before="100" w:beforeAutospacing="1" w:after="100" w:afterAutospacing="1"/>
        <w:ind w:left="450"/>
        <w:outlineLvl w:val="1"/>
        <w:rPr>
          <w:rFonts w:eastAsia="Times New Roman"/>
          <w:bCs/>
          <w:lang w:eastAsia="en-US"/>
        </w:rPr>
      </w:pPr>
      <w:bookmarkStart w:id="86" w:name="_Toc203470979"/>
      <w:r w:rsidRPr="00F761B5">
        <w:rPr>
          <w:rFonts w:eastAsia="Times New Roman"/>
          <w:bCs/>
          <w:lang w:eastAsia="en-US"/>
        </w:rPr>
        <w:t>Conclusion</w:t>
      </w:r>
      <w:bookmarkEnd w:id="86"/>
    </w:p>
    <w:p w14:paraId="2FF84219" w14:textId="2F455926" w:rsidR="006F39FB" w:rsidRPr="001D0FA3" w:rsidRDefault="00F761B5" w:rsidP="000F7DB4">
      <w:pPr>
        <w:spacing w:beforeAutospacing="1" w:afterAutospacing="1"/>
        <w:ind w:left="450"/>
        <w:rPr>
          <w:rFonts w:eastAsia="Times New Roman"/>
          <w:lang w:eastAsia="en-US"/>
        </w:rPr>
      </w:pPr>
      <w:r w:rsidRPr="00F761B5">
        <w:rPr>
          <w:rFonts w:eastAsia="Times New Roman"/>
          <w:lang w:eastAsia="en-US"/>
        </w:rPr>
        <w:t>The graph clearly shows that most unicorns either go public or get acquired—affirming that high-growth startups typically succeed in securing a strategic or financial exit. However, the small tail of failures reminds us that not all billion-dollar valuations are sustainable. For entrepreneurs and investors, focusing on product-market fit, governance, and timing is essential to avoid being part of the exception.</w:t>
      </w:r>
      <w:r w:rsidR="006F39FB">
        <w:br w:type="page"/>
      </w:r>
    </w:p>
    <w:p w14:paraId="55F8C8B7" w14:textId="03A6CE5C" w:rsidR="004675A6" w:rsidRDefault="005B3852" w:rsidP="004675A6">
      <w:pPr>
        <w:pStyle w:val="Heading1"/>
        <w:rPr>
          <w:rFonts w:ascii="Times New Roman" w:hAnsi="Times New Roman" w:cs="Times New Roman"/>
          <w:sz w:val="24"/>
          <w:szCs w:val="24"/>
        </w:rPr>
      </w:pPr>
      <w:bookmarkStart w:id="87" w:name="_Toc203470980"/>
      <w:r>
        <w:rPr>
          <w:rFonts w:ascii="Times New Roman" w:hAnsi="Times New Roman" w:cs="Times New Roman"/>
          <w:sz w:val="24"/>
          <w:szCs w:val="24"/>
        </w:rPr>
        <w:lastRenderedPageBreak/>
        <w:t>9</w:t>
      </w:r>
      <w:r w:rsidR="00EE6FF4">
        <w:rPr>
          <w:rFonts w:ascii="Times New Roman" w:hAnsi="Times New Roman" w:cs="Times New Roman"/>
          <w:sz w:val="24"/>
          <w:szCs w:val="24"/>
        </w:rPr>
        <w:t xml:space="preserve">. </w:t>
      </w:r>
      <w:r w:rsidR="004675A6" w:rsidRPr="004675A6">
        <w:rPr>
          <w:rFonts w:ascii="Times New Roman" w:hAnsi="Times New Roman" w:cs="Times New Roman"/>
          <w:sz w:val="24"/>
          <w:szCs w:val="24"/>
        </w:rPr>
        <w:t>Significance</w:t>
      </w:r>
      <w:bookmarkEnd w:id="87"/>
    </w:p>
    <w:p w14:paraId="55F8C8B8" w14:textId="77777777" w:rsidR="007A3956" w:rsidRDefault="007A3956" w:rsidP="007A3956">
      <w:pPr>
        <w:pStyle w:val="NormalWeb"/>
        <w:ind w:left="360"/>
        <w:jc w:val="both"/>
      </w:pPr>
      <w:r>
        <w:t>This project demonstrates proficiency in Python-based data analysis and visualization, showcasing the ability to transform raw data into actionable insights. By analyzing unicorn companies, the project contributes to understanding the dynamics of high-growth startups, which are critical to innovation and economic development. The visualizations will serve as powerful tools for communicating findings to stakeholders, supporting strategic decision-making in investment, entrepreneurship, or policy development.</w:t>
      </w:r>
    </w:p>
    <w:p w14:paraId="55F8C8BB" w14:textId="77777777" w:rsidR="003664DD" w:rsidRPr="003664DD" w:rsidRDefault="003664DD" w:rsidP="003664DD"/>
    <w:p w14:paraId="55F8C8BC" w14:textId="77777777" w:rsidR="00B6693F" w:rsidRPr="006E1646" w:rsidRDefault="00B6693F" w:rsidP="00CB4070">
      <w:pPr>
        <w:autoSpaceDE w:val="0"/>
        <w:autoSpaceDN w:val="0"/>
        <w:adjustRightInd w:val="0"/>
        <w:jc w:val="both"/>
        <w:rPr>
          <w:rFonts w:ascii="Tahoma" w:hAnsi="Tahoma" w:cs="Tahoma"/>
          <w:sz w:val="20"/>
          <w:szCs w:val="20"/>
        </w:rPr>
      </w:pPr>
    </w:p>
    <w:p w14:paraId="55F8C8BD" w14:textId="166F5663" w:rsidR="003664DD" w:rsidRDefault="00045D8D" w:rsidP="003664DD">
      <w:pPr>
        <w:pStyle w:val="Heading1"/>
        <w:rPr>
          <w:rFonts w:ascii="Times New Roman" w:hAnsi="Times New Roman" w:cs="Times New Roman"/>
          <w:sz w:val="24"/>
          <w:szCs w:val="24"/>
        </w:rPr>
      </w:pPr>
      <w:bookmarkStart w:id="88" w:name="_Toc203470981"/>
      <w:r>
        <w:rPr>
          <w:rFonts w:ascii="Times New Roman" w:hAnsi="Times New Roman" w:cs="Times New Roman"/>
          <w:sz w:val="24"/>
          <w:szCs w:val="24"/>
        </w:rPr>
        <w:t>10</w:t>
      </w:r>
      <w:r w:rsidR="003664DD" w:rsidRPr="004675A6">
        <w:rPr>
          <w:rFonts w:ascii="Times New Roman" w:hAnsi="Times New Roman" w:cs="Times New Roman"/>
          <w:sz w:val="24"/>
          <w:szCs w:val="24"/>
        </w:rPr>
        <w:t xml:space="preserve">. </w:t>
      </w:r>
      <w:r w:rsidR="003664DD">
        <w:rPr>
          <w:rFonts w:ascii="Times New Roman" w:hAnsi="Times New Roman" w:cs="Times New Roman"/>
          <w:sz w:val="24"/>
          <w:szCs w:val="24"/>
        </w:rPr>
        <w:t>Conclusion</w:t>
      </w:r>
      <w:bookmarkEnd w:id="88"/>
    </w:p>
    <w:p w14:paraId="0DE2533E" w14:textId="77777777" w:rsidR="00045D8D" w:rsidRPr="00045D8D" w:rsidRDefault="00045D8D" w:rsidP="00045D8D">
      <w:pPr>
        <w:ind w:left="360"/>
        <w:rPr>
          <w:rFonts w:ascii="Tahoma" w:eastAsia="PMingLiU" w:hAnsi="Tahoma" w:cs="Tahoma"/>
          <w:sz w:val="20"/>
          <w:szCs w:val="20"/>
          <w:lang w:eastAsia="zh-HK"/>
        </w:rPr>
      </w:pPr>
      <w:r w:rsidRPr="00045D8D">
        <w:rPr>
          <w:rFonts w:ascii="Tahoma" w:eastAsia="PMingLiU" w:hAnsi="Tahoma" w:cs="Tahoma"/>
          <w:sz w:val="20"/>
          <w:szCs w:val="20"/>
          <w:lang w:eastAsia="zh-HK"/>
        </w:rPr>
        <w:t xml:space="preserve">This project used Python to explore how big, fast-growing startup companies—called </w:t>
      </w:r>
      <w:r w:rsidRPr="00045D8D">
        <w:rPr>
          <w:rFonts w:ascii="Tahoma" w:eastAsia="PMingLiU" w:hAnsi="Tahoma" w:cs="Tahoma"/>
          <w:b/>
          <w:bCs/>
          <w:sz w:val="20"/>
          <w:szCs w:val="20"/>
          <w:lang w:eastAsia="zh-HK"/>
        </w:rPr>
        <w:t>unicorns</w:t>
      </w:r>
      <w:r w:rsidRPr="00045D8D">
        <w:rPr>
          <w:rFonts w:ascii="Tahoma" w:eastAsia="PMingLiU" w:hAnsi="Tahoma" w:cs="Tahoma"/>
          <w:sz w:val="20"/>
          <w:szCs w:val="20"/>
          <w:lang w:eastAsia="zh-HK"/>
        </w:rPr>
        <w:t>—work and grow around the world. We cleaned data, made charts, and found useful patterns in things like funding, industries, countries, founders, and exit strategies.</w:t>
      </w:r>
    </w:p>
    <w:p w14:paraId="7C559508" w14:textId="77777777" w:rsidR="00045D8D" w:rsidRDefault="00045D8D" w:rsidP="00045D8D">
      <w:pPr>
        <w:ind w:left="360"/>
        <w:rPr>
          <w:rFonts w:eastAsia="PMingLiU"/>
          <w:bCs/>
          <w:lang w:eastAsia="zh-HK"/>
        </w:rPr>
      </w:pPr>
    </w:p>
    <w:p w14:paraId="3EA01FE8" w14:textId="30B3C9E8" w:rsidR="00045D8D" w:rsidRPr="00045D8D" w:rsidRDefault="00045D8D" w:rsidP="00045D8D">
      <w:pPr>
        <w:ind w:left="360"/>
        <w:rPr>
          <w:rFonts w:eastAsia="PMingLiU"/>
          <w:bCs/>
          <w:lang w:eastAsia="zh-HK"/>
        </w:rPr>
      </w:pPr>
      <w:r w:rsidRPr="00045D8D">
        <w:rPr>
          <w:rFonts w:eastAsia="PMingLiU"/>
          <w:bCs/>
          <w:lang w:eastAsia="zh-HK"/>
        </w:rPr>
        <w:t>Key Points:</w:t>
      </w:r>
    </w:p>
    <w:p w14:paraId="1FF4CB78"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eastAsia="PMingLiU"/>
          <w:b/>
          <w:bCs/>
          <w:sz w:val="20"/>
          <w:szCs w:val="20"/>
          <w:lang w:eastAsia="zh-HK"/>
        </w:rPr>
        <w:t>Tech</w:t>
      </w:r>
      <w:r w:rsidRPr="00045D8D">
        <w:rPr>
          <w:rFonts w:ascii="Tahoma" w:eastAsia="PMingLiU" w:hAnsi="Tahoma" w:cs="Tahoma"/>
          <w:b/>
          <w:bCs/>
          <w:sz w:val="20"/>
          <w:szCs w:val="20"/>
          <w:lang w:eastAsia="zh-HK"/>
        </w:rPr>
        <w:t xml:space="preserve"> rules</w:t>
      </w:r>
      <w:r w:rsidRPr="00045D8D">
        <w:rPr>
          <w:rFonts w:ascii="Tahoma" w:eastAsia="PMingLiU" w:hAnsi="Tahoma" w:cs="Tahoma"/>
          <w:sz w:val="20"/>
          <w:szCs w:val="20"/>
          <w:lang w:eastAsia="zh-HK"/>
        </w:rPr>
        <w:t>: Most unicorns are in enterprise tech and finance—things like software, cloud, AI, and fintech.</w:t>
      </w:r>
    </w:p>
    <w:p w14:paraId="0D2E7950"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The U.S. is the leader</w:t>
      </w:r>
      <w:r w:rsidRPr="00045D8D">
        <w:rPr>
          <w:rFonts w:ascii="Tahoma" w:eastAsia="PMingLiU" w:hAnsi="Tahoma" w:cs="Tahoma"/>
          <w:sz w:val="20"/>
          <w:szCs w:val="20"/>
          <w:lang w:eastAsia="zh-HK"/>
        </w:rPr>
        <w:t>: America has the most unicorns and the highest total value.</w:t>
      </w:r>
    </w:p>
    <w:p w14:paraId="4AF0A6D0"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AI companies grow fast</w:t>
      </w:r>
      <w:r w:rsidRPr="00045D8D">
        <w:rPr>
          <w:rFonts w:ascii="Tahoma" w:eastAsia="PMingLiU" w:hAnsi="Tahoma" w:cs="Tahoma"/>
          <w:sz w:val="20"/>
          <w:szCs w:val="20"/>
          <w:lang w:eastAsia="zh-HK"/>
        </w:rPr>
        <w:t>: Even with fewer startups, AI companies have huge valuations, showing strong demand.</w:t>
      </w:r>
    </w:p>
    <w:p w14:paraId="0D3C4E9C"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Two types of investors</w:t>
      </w:r>
      <w:r w:rsidRPr="00045D8D">
        <w:rPr>
          <w:rFonts w:ascii="Tahoma" w:eastAsia="PMingLiU" w:hAnsi="Tahoma" w:cs="Tahoma"/>
          <w:sz w:val="20"/>
          <w:szCs w:val="20"/>
          <w:lang w:eastAsia="zh-HK"/>
        </w:rPr>
        <w:t>: Some pick a few winners, others spread their bets across lots of startups.</w:t>
      </w:r>
    </w:p>
    <w:p w14:paraId="5DA0705D"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Most unicorns grow quickly</w:t>
      </w:r>
      <w:r w:rsidRPr="00045D8D">
        <w:rPr>
          <w:rFonts w:ascii="Tahoma" w:eastAsia="PMingLiU" w:hAnsi="Tahoma" w:cs="Tahoma"/>
          <w:sz w:val="20"/>
          <w:szCs w:val="20"/>
          <w:lang w:eastAsia="zh-HK"/>
        </w:rPr>
        <w:t>: Many reach a $1B value in 2 to 6 years, especially in tech.</w:t>
      </w:r>
    </w:p>
    <w:p w14:paraId="6F039ABD"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Going public (IPO) is most popular</w:t>
      </w:r>
      <w:r w:rsidRPr="00045D8D">
        <w:rPr>
          <w:rFonts w:ascii="Tahoma" w:eastAsia="PMingLiU" w:hAnsi="Tahoma" w:cs="Tahoma"/>
          <w:sz w:val="20"/>
          <w:szCs w:val="20"/>
          <w:lang w:eastAsia="zh-HK"/>
        </w:rPr>
        <w:t>: Most unicorns exit through IPOs or being acquired—only a few fail.</w:t>
      </w:r>
    </w:p>
    <w:p w14:paraId="785447A2"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2021 was a record year</w:t>
      </w:r>
      <w:r w:rsidRPr="00045D8D">
        <w:rPr>
          <w:rFonts w:ascii="Tahoma" w:eastAsia="PMingLiU" w:hAnsi="Tahoma" w:cs="Tahoma"/>
          <w:sz w:val="20"/>
          <w:szCs w:val="20"/>
          <w:lang w:eastAsia="zh-HK"/>
        </w:rPr>
        <w:t>: Thanks to digital change and lots of available cash, that year saw the most unicorns created.</w:t>
      </w:r>
    </w:p>
    <w:p w14:paraId="544CFF2C" w14:textId="7A43463E" w:rsidR="00045D8D" w:rsidRPr="00045D8D" w:rsidRDefault="00045D8D" w:rsidP="00045D8D">
      <w:pPr>
        <w:ind w:left="360"/>
        <w:rPr>
          <w:rFonts w:ascii="Tahoma" w:eastAsia="PMingLiU" w:hAnsi="Tahoma" w:cs="Tahoma"/>
          <w:sz w:val="20"/>
          <w:szCs w:val="20"/>
          <w:lang w:eastAsia="zh-HK"/>
        </w:rPr>
      </w:pPr>
    </w:p>
    <w:p w14:paraId="55F8C8DF" w14:textId="0897807A" w:rsidR="00023B21" w:rsidRDefault="00045D8D" w:rsidP="00045D8D">
      <w:pPr>
        <w:ind w:left="360"/>
        <w:rPr>
          <w:rFonts w:ascii="Tahoma" w:eastAsia="PMingLiU" w:hAnsi="Tahoma" w:cs="Tahoma"/>
          <w:sz w:val="20"/>
          <w:szCs w:val="20"/>
          <w:lang w:eastAsia="zh-HK"/>
        </w:rPr>
      </w:pPr>
      <w:r w:rsidRPr="00045D8D">
        <w:rPr>
          <w:rFonts w:ascii="Tahoma" w:eastAsia="PMingLiU" w:hAnsi="Tahoma" w:cs="Tahoma"/>
          <w:sz w:val="20"/>
          <w:szCs w:val="20"/>
          <w:lang w:eastAsia="zh-HK"/>
        </w:rPr>
        <w:t>In short, this project helped us understand how startups become unicorns, where money goes, and what investors care about. It also showed how Python can turn data into smart, useful stories.</w:t>
      </w:r>
    </w:p>
    <w:p w14:paraId="6B77E1E9" w14:textId="77777777" w:rsidR="00045D8D" w:rsidRPr="00C85037" w:rsidRDefault="00045D8D" w:rsidP="00CB4070">
      <w:pPr>
        <w:rPr>
          <w:rFonts w:ascii="Tahoma" w:eastAsia="PMingLiU" w:hAnsi="Tahoma" w:cs="Tahoma"/>
          <w:sz w:val="20"/>
          <w:szCs w:val="20"/>
          <w:lang w:eastAsia="zh-HK"/>
        </w:rPr>
      </w:pPr>
    </w:p>
    <w:p w14:paraId="55F8C8E0" w14:textId="0F02A4B4" w:rsidR="00023B21" w:rsidRPr="00EA23B6" w:rsidRDefault="00023B21" w:rsidP="00023B21">
      <w:pPr>
        <w:jc w:val="center"/>
        <w:rPr>
          <w:rFonts w:ascii="Tahoma" w:eastAsia="PMingLiU" w:hAnsi="Tahoma" w:cs="Tahoma"/>
          <w:b/>
          <w:sz w:val="20"/>
          <w:szCs w:val="20"/>
          <w:lang w:eastAsia="zh-HK"/>
        </w:rPr>
      </w:pPr>
      <w:r w:rsidRPr="00EA23B6">
        <w:rPr>
          <w:rFonts w:ascii="Tahoma" w:eastAsia="PMingLiU" w:hAnsi="Tahoma" w:cs="Tahoma"/>
          <w:b/>
          <w:sz w:val="20"/>
          <w:szCs w:val="20"/>
          <w:lang w:eastAsia="zh-HK"/>
        </w:rPr>
        <w:t>The End</w:t>
      </w:r>
    </w:p>
    <w:sectPr w:rsidR="00023B21" w:rsidRPr="00EA23B6" w:rsidSect="005267FE">
      <w:headerReference w:type="default" r:id="rId22"/>
      <w:footerReference w:type="default" r:id="rId2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9ED40" w14:textId="77777777" w:rsidR="00DB7514" w:rsidRDefault="00DB7514">
      <w:r>
        <w:separator/>
      </w:r>
    </w:p>
  </w:endnote>
  <w:endnote w:type="continuationSeparator" w:id="0">
    <w:p w14:paraId="60A1BB4C" w14:textId="77777777" w:rsidR="00DB7514" w:rsidRDefault="00DB7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8" w14:textId="77777777" w:rsidR="00DB7514" w:rsidRPr="00C969B5" w:rsidRDefault="00DB7514" w:rsidP="00C969B5">
    <w:pPr>
      <w:pStyle w:val="Footer"/>
      <w:jc w:val="right"/>
      <w:rPr>
        <w:rFonts w:ascii="Tahoma" w:hAnsi="Tahoma" w:cs="Tahoma"/>
        <w:sz w:val="16"/>
        <w:szCs w:val="16"/>
      </w:rPr>
    </w:pPr>
    <w:r w:rsidRPr="00C969B5">
      <w:rPr>
        <w:rFonts w:ascii="Tahoma" w:hAnsi="Tahoma" w:cs="Tahoma"/>
        <w:sz w:val="16"/>
        <w:szCs w:val="16"/>
      </w:rPr>
      <w:t xml:space="preserve">Page </w:t>
    </w:r>
    <w:r w:rsidRPr="00C969B5">
      <w:rPr>
        <w:rFonts w:ascii="Tahoma" w:hAnsi="Tahoma" w:cs="Tahoma"/>
        <w:sz w:val="16"/>
        <w:szCs w:val="16"/>
      </w:rPr>
      <w:fldChar w:fldCharType="begin"/>
    </w:r>
    <w:r w:rsidRPr="00C969B5">
      <w:rPr>
        <w:rFonts w:ascii="Tahoma" w:hAnsi="Tahoma" w:cs="Tahoma"/>
        <w:sz w:val="16"/>
        <w:szCs w:val="16"/>
      </w:rPr>
      <w:instrText xml:space="preserve"> PAGE </w:instrText>
    </w:r>
    <w:r w:rsidRPr="00C969B5">
      <w:rPr>
        <w:rFonts w:ascii="Tahoma" w:hAnsi="Tahoma" w:cs="Tahoma"/>
        <w:sz w:val="16"/>
        <w:szCs w:val="16"/>
      </w:rPr>
      <w:fldChar w:fldCharType="separate"/>
    </w:r>
    <w:r>
      <w:rPr>
        <w:rFonts w:ascii="Tahoma" w:hAnsi="Tahoma" w:cs="Tahoma"/>
        <w:noProof/>
        <w:sz w:val="16"/>
        <w:szCs w:val="16"/>
      </w:rPr>
      <w:t>2</w:t>
    </w:r>
    <w:r w:rsidRPr="00C969B5">
      <w:rPr>
        <w:rFonts w:ascii="Tahoma" w:hAnsi="Tahoma" w:cs="Tahoma"/>
        <w:sz w:val="16"/>
        <w:szCs w:val="16"/>
      </w:rPr>
      <w:fldChar w:fldCharType="end"/>
    </w:r>
    <w:r w:rsidRPr="00C969B5">
      <w:rPr>
        <w:rFonts w:ascii="Tahoma" w:hAnsi="Tahoma" w:cs="Tahoma"/>
        <w:sz w:val="16"/>
        <w:szCs w:val="16"/>
      </w:rPr>
      <w:t xml:space="preserve"> of </w:t>
    </w:r>
    <w:r w:rsidRPr="00C969B5">
      <w:rPr>
        <w:rFonts w:ascii="Tahoma" w:hAnsi="Tahoma" w:cs="Tahoma"/>
        <w:sz w:val="16"/>
        <w:szCs w:val="16"/>
      </w:rPr>
      <w:fldChar w:fldCharType="begin"/>
    </w:r>
    <w:r w:rsidRPr="00C969B5">
      <w:rPr>
        <w:rFonts w:ascii="Tahoma" w:hAnsi="Tahoma" w:cs="Tahoma"/>
        <w:sz w:val="16"/>
        <w:szCs w:val="16"/>
      </w:rPr>
      <w:instrText xml:space="preserve"> NUMPAGES </w:instrText>
    </w:r>
    <w:r w:rsidRPr="00C969B5">
      <w:rPr>
        <w:rFonts w:ascii="Tahoma" w:hAnsi="Tahoma" w:cs="Tahoma"/>
        <w:sz w:val="16"/>
        <w:szCs w:val="16"/>
      </w:rPr>
      <w:fldChar w:fldCharType="separate"/>
    </w:r>
    <w:r>
      <w:rPr>
        <w:rFonts w:ascii="Tahoma" w:hAnsi="Tahoma" w:cs="Tahoma"/>
        <w:noProof/>
        <w:sz w:val="16"/>
        <w:szCs w:val="16"/>
      </w:rPr>
      <w:t>6</w:t>
    </w:r>
    <w:r w:rsidRPr="00C969B5">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B" w14:textId="77777777" w:rsidR="00DB7514" w:rsidRPr="00D948E7" w:rsidRDefault="00DB7514" w:rsidP="00D948E7">
    <w:pPr>
      <w:pStyle w:val="Footer"/>
      <w:jc w:val="right"/>
      <w:rPr>
        <w:rFonts w:ascii="Tahoma" w:hAnsi="Tahoma" w:cs="Tahoma"/>
        <w:sz w:val="16"/>
        <w:szCs w:val="16"/>
      </w:rPr>
    </w:pPr>
    <w:r w:rsidRPr="00D948E7">
      <w:rPr>
        <w:rFonts w:ascii="Tahoma" w:hAnsi="Tahoma" w:cs="Tahoma"/>
        <w:sz w:val="16"/>
        <w:szCs w:val="16"/>
      </w:rPr>
      <w:t xml:space="preserve">Page </w:t>
    </w:r>
    <w:r w:rsidRPr="00D948E7">
      <w:rPr>
        <w:rFonts w:ascii="Tahoma" w:hAnsi="Tahoma" w:cs="Tahoma"/>
        <w:sz w:val="16"/>
        <w:szCs w:val="16"/>
      </w:rPr>
      <w:fldChar w:fldCharType="begin"/>
    </w:r>
    <w:r w:rsidRPr="00D948E7">
      <w:rPr>
        <w:rFonts w:ascii="Tahoma" w:hAnsi="Tahoma" w:cs="Tahoma"/>
        <w:sz w:val="16"/>
        <w:szCs w:val="16"/>
      </w:rPr>
      <w:instrText xml:space="preserve"> PAGE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r w:rsidRPr="00D948E7">
      <w:rPr>
        <w:rFonts w:ascii="Tahoma" w:hAnsi="Tahoma" w:cs="Tahoma"/>
        <w:sz w:val="16"/>
        <w:szCs w:val="16"/>
      </w:rPr>
      <w:t xml:space="preserve"> of </w:t>
    </w:r>
    <w:r w:rsidRPr="00D948E7">
      <w:rPr>
        <w:rFonts w:ascii="Tahoma" w:hAnsi="Tahoma" w:cs="Tahoma"/>
        <w:sz w:val="16"/>
        <w:szCs w:val="16"/>
      </w:rPr>
      <w:fldChar w:fldCharType="begin"/>
    </w:r>
    <w:r w:rsidRPr="00D948E7">
      <w:rPr>
        <w:rFonts w:ascii="Tahoma" w:hAnsi="Tahoma" w:cs="Tahoma"/>
        <w:sz w:val="16"/>
        <w:szCs w:val="16"/>
      </w:rPr>
      <w:instrText xml:space="preserve"> NUMPAGES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p>
  <w:p w14:paraId="55F8C8EC" w14:textId="77777777" w:rsidR="00DB7514" w:rsidRDefault="00DB75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2AD55" w14:textId="77777777" w:rsidR="00DB7514" w:rsidRDefault="00DB7514">
      <w:r>
        <w:separator/>
      </w:r>
    </w:p>
  </w:footnote>
  <w:footnote w:type="continuationSeparator" w:id="0">
    <w:p w14:paraId="7278B572" w14:textId="77777777" w:rsidR="00DB7514" w:rsidRDefault="00DB7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7" w14:textId="77777777" w:rsidR="00DB7514" w:rsidRPr="009673B3" w:rsidRDefault="00DB7514" w:rsidP="00C969B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9" w14:textId="77777777" w:rsidR="00DB7514" w:rsidRPr="00FC2125" w:rsidRDefault="00DB7514" w:rsidP="00FC212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8C4B" w14:textId="77777777" w:rsidR="00DB7514" w:rsidRPr="00FC2125" w:rsidRDefault="00DB7514" w:rsidP="00414F5D">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p w14:paraId="55F8C8EA" w14:textId="77777777" w:rsidR="00DB7514" w:rsidRPr="00414F5D" w:rsidRDefault="00DB7514" w:rsidP="00414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11.1pt" o:bullet="t">
        <v:imagedata r:id="rId1" o:title="mso9D76"/>
      </v:shape>
    </w:pict>
  </w:numPicBullet>
  <w:abstractNum w:abstractNumId="0" w15:restartNumberingAfterBreak="0">
    <w:nsid w:val="01AB37F0"/>
    <w:multiLevelType w:val="multilevel"/>
    <w:tmpl w:val="7DA8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32179"/>
    <w:multiLevelType w:val="multilevel"/>
    <w:tmpl w:val="C77E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A7EE9"/>
    <w:multiLevelType w:val="multilevel"/>
    <w:tmpl w:val="FA5E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6A23"/>
    <w:multiLevelType w:val="multilevel"/>
    <w:tmpl w:val="343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2030D"/>
    <w:multiLevelType w:val="multilevel"/>
    <w:tmpl w:val="859C37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0968C2"/>
    <w:multiLevelType w:val="multilevel"/>
    <w:tmpl w:val="4EF2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92A08"/>
    <w:multiLevelType w:val="multilevel"/>
    <w:tmpl w:val="81029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E099D"/>
    <w:multiLevelType w:val="multilevel"/>
    <w:tmpl w:val="12C4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10BE5"/>
    <w:multiLevelType w:val="multilevel"/>
    <w:tmpl w:val="07ACBA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6E463DA"/>
    <w:multiLevelType w:val="multilevel"/>
    <w:tmpl w:val="F306E9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19C545D9"/>
    <w:multiLevelType w:val="multilevel"/>
    <w:tmpl w:val="A6E8A2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A253448"/>
    <w:multiLevelType w:val="multilevel"/>
    <w:tmpl w:val="B77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C3BAB"/>
    <w:multiLevelType w:val="multilevel"/>
    <w:tmpl w:val="8424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73532"/>
    <w:multiLevelType w:val="multilevel"/>
    <w:tmpl w:val="E66C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D27B1"/>
    <w:multiLevelType w:val="multilevel"/>
    <w:tmpl w:val="E4F4E3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1934E9F"/>
    <w:multiLevelType w:val="multilevel"/>
    <w:tmpl w:val="F120D8D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94728F"/>
    <w:multiLevelType w:val="multilevel"/>
    <w:tmpl w:val="2B7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F0B30"/>
    <w:multiLevelType w:val="multilevel"/>
    <w:tmpl w:val="A4B419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5876D62"/>
    <w:multiLevelType w:val="multilevel"/>
    <w:tmpl w:val="1DF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9A2AB7"/>
    <w:multiLevelType w:val="multilevel"/>
    <w:tmpl w:val="F8CEB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B43B2"/>
    <w:multiLevelType w:val="multilevel"/>
    <w:tmpl w:val="876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54196"/>
    <w:multiLevelType w:val="multilevel"/>
    <w:tmpl w:val="9438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A4D4C"/>
    <w:multiLevelType w:val="multilevel"/>
    <w:tmpl w:val="5B5E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5C4DA5"/>
    <w:multiLevelType w:val="multilevel"/>
    <w:tmpl w:val="DC3A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B6181A"/>
    <w:multiLevelType w:val="multilevel"/>
    <w:tmpl w:val="C17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E10B5E"/>
    <w:multiLevelType w:val="multilevel"/>
    <w:tmpl w:val="A7B66A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03051BC"/>
    <w:multiLevelType w:val="multilevel"/>
    <w:tmpl w:val="A6CA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04AFD"/>
    <w:multiLevelType w:val="multilevel"/>
    <w:tmpl w:val="373E9D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5234BB7"/>
    <w:multiLevelType w:val="multilevel"/>
    <w:tmpl w:val="025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2A7DD0"/>
    <w:multiLevelType w:val="multilevel"/>
    <w:tmpl w:val="DD663F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74D49C7"/>
    <w:multiLevelType w:val="multilevel"/>
    <w:tmpl w:val="1CA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127F4"/>
    <w:multiLevelType w:val="multilevel"/>
    <w:tmpl w:val="047A0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846DC"/>
    <w:multiLevelType w:val="multilevel"/>
    <w:tmpl w:val="4652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7C7914"/>
    <w:multiLevelType w:val="multilevel"/>
    <w:tmpl w:val="9B3C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860D62"/>
    <w:multiLevelType w:val="multilevel"/>
    <w:tmpl w:val="E52EAE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911D43"/>
    <w:multiLevelType w:val="multilevel"/>
    <w:tmpl w:val="8B525C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4CE074D3"/>
    <w:multiLevelType w:val="multilevel"/>
    <w:tmpl w:val="471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2F2C1D"/>
    <w:multiLevelType w:val="multilevel"/>
    <w:tmpl w:val="FD10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E474C"/>
    <w:multiLevelType w:val="multilevel"/>
    <w:tmpl w:val="05DA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E55BA3"/>
    <w:multiLevelType w:val="multilevel"/>
    <w:tmpl w:val="9CEA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F15EE"/>
    <w:multiLevelType w:val="multilevel"/>
    <w:tmpl w:val="02362B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3BC11DF"/>
    <w:multiLevelType w:val="multilevel"/>
    <w:tmpl w:val="9F8433C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53CA3BD9"/>
    <w:multiLevelType w:val="multilevel"/>
    <w:tmpl w:val="45F0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EA31FD"/>
    <w:multiLevelType w:val="multilevel"/>
    <w:tmpl w:val="F8B0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679D1"/>
    <w:multiLevelType w:val="multilevel"/>
    <w:tmpl w:val="2BB6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29642C"/>
    <w:multiLevelType w:val="multilevel"/>
    <w:tmpl w:val="61C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46F2E"/>
    <w:multiLevelType w:val="multilevel"/>
    <w:tmpl w:val="09E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C20DDD"/>
    <w:multiLevelType w:val="multilevel"/>
    <w:tmpl w:val="1FA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4E2C63"/>
    <w:multiLevelType w:val="multilevel"/>
    <w:tmpl w:val="1CF2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CF4B8F"/>
    <w:multiLevelType w:val="multilevel"/>
    <w:tmpl w:val="EC9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FF172E"/>
    <w:multiLevelType w:val="multilevel"/>
    <w:tmpl w:val="0D42FE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A2D18AF"/>
    <w:multiLevelType w:val="multilevel"/>
    <w:tmpl w:val="298078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C233BEE"/>
    <w:multiLevelType w:val="multilevel"/>
    <w:tmpl w:val="C72E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533A3B"/>
    <w:multiLevelType w:val="multilevel"/>
    <w:tmpl w:val="422A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66E66"/>
    <w:multiLevelType w:val="multilevel"/>
    <w:tmpl w:val="0E2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B60D41"/>
    <w:multiLevelType w:val="multilevel"/>
    <w:tmpl w:val="58D0A8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4472618"/>
    <w:multiLevelType w:val="multilevel"/>
    <w:tmpl w:val="1F124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9F764C"/>
    <w:multiLevelType w:val="multilevel"/>
    <w:tmpl w:val="0F7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41B1D"/>
    <w:multiLevelType w:val="multilevel"/>
    <w:tmpl w:val="D5408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C4274F"/>
    <w:multiLevelType w:val="multilevel"/>
    <w:tmpl w:val="8C42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5"/>
  </w:num>
  <w:num w:numId="3">
    <w:abstractNumId w:val="7"/>
  </w:num>
  <w:num w:numId="4">
    <w:abstractNumId w:val="45"/>
  </w:num>
  <w:num w:numId="5">
    <w:abstractNumId w:val="16"/>
  </w:num>
  <w:num w:numId="6">
    <w:abstractNumId w:val="18"/>
  </w:num>
  <w:num w:numId="7">
    <w:abstractNumId w:val="44"/>
  </w:num>
  <w:num w:numId="8">
    <w:abstractNumId w:val="22"/>
  </w:num>
  <w:num w:numId="9">
    <w:abstractNumId w:val="13"/>
  </w:num>
  <w:num w:numId="10">
    <w:abstractNumId w:val="11"/>
  </w:num>
  <w:num w:numId="11">
    <w:abstractNumId w:val="23"/>
  </w:num>
  <w:num w:numId="12">
    <w:abstractNumId w:val="49"/>
  </w:num>
  <w:num w:numId="13">
    <w:abstractNumId w:val="9"/>
  </w:num>
  <w:num w:numId="14">
    <w:abstractNumId w:val="26"/>
  </w:num>
  <w:num w:numId="15">
    <w:abstractNumId w:val="52"/>
  </w:num>
  <w:num w:numId="16">
    <w:abstractNumId w:val="57"/>
  </w:num>
  <w:num w:numId="17">
    <w:abstractNumId w:val="3"/>
  </w:num>
  <w:num w:numId="18">
    <w:abstractNumId w:val="43"/>
  </w:num>
  <w:num w:numId="19">
    <w:abstractNumId w:val="32"/>
  </w:num>
  <w:num w:numId="20">
    <w:abstractNumId w:val="20"/>
  </w:num>
  <w:num w:numId="21">
    <w:abstractNumId w:val="28"/>
  </w:num>
  <w:num w:numId="22">
    <w:abstractNumId w:val="2"/>
  </w:num>
  <w:num w:numId="23">
    <w:abstractNumId w:val="21"/>
  </w:num>
  <w:num w:numId="24">
    <w:abstractNumId w:val="6"/>
  </w:num>
  <w:num w:numId="25">
    <w:abstractNumId w:val="46"/>
  </w:num>
  <w:num w:numId="26">
    <w:abstractNumId w:val="38"/>
  </w:num>
  <w:num w:numId="27">
    <w:abstractNumId w:val="56"/>
  </w:num>
  <w:num w:numId="28">
    <w:abstractNumId w:val="48"/>
  </w:num>
  <w:num w:numId="29">
    <w:abstractNumId w:val="42"/>
  </w:num>
  <w:num w:numId="30">
    <w:abstractNumId w:val="53"/>
  </w:num>
  <w:num w:numId="31">
    <w:abstractNumId w:val="5"/>
  </w:num>
  <w:num w:numId="32">
    <w:abstractNumId w:val="19"/>
  </w:num>
  <w:num w:numId="33">
    <w:abstractNumId w:val="39"/>
  </w:num>
  <w:num w:numId="34">
    <w:abstractNumId w:val="12"/>
  </w:num>
  <w:num w:numId="35">
    <w:abstractNumId w:val="59"/>
  </w:num>
  <w:num w:numId="36">
    <w:abstractNumId w:val="24"/>
  </w:num>
  <w:num w:numId="37">
    <w:abstractNumId w:val="0"/>
  </w:num>
  <w:num w:numId="38">
    <w:abstractNumId w:val="36"/>
  </w:num>
  <w:num w:numId="39">
    <w:abstractNumId w:val="47"/>
  </w:num>
  <w:num w:numId="40">
    <w:abstractNumId w:val="33"/>
  </w:num>
  <w:num w:numId="41">
    <w:abstractNumId w:val="58"/>
  </w:num>
  <w:num w:numId="42">
    <w:abstractNumId w:val="54"/>
  </w:num>
  <w:num w:numId="43">
    <w:abstractNumId w:val="30"/>
  </w:num>
  <w:num w:numId="44">
    <w:abstractNumId w:val="31"/>
  </w:num>
  <w:num w:numId="45">
    <w:abstractNumId w:val="1"/>
  </w:num>
  <w:num w:numId="46">
    <w:abstractNumId w:val="27"/>
  </w:num>
  <w:num w:numId="47">
    <w:abstractNumId w:val="8"/>
  </w:num>
  <w:num w:numId="48">
    <w:abstractNumId w:val="10"/>
  </w:num>
  <w:num w:numId="49">
    <w:abstractNumId w:val="14"/>
  </w:num>
  <w:num w:numId="50">
    <w:abstractNumId w:val="51"/>
  </w:num>
  <w:num w:numId="51">
    <w:abstractNumId w:val="17"/>
  </w:num>
  <w:num w:numId="52">
    <w:abstractNumId w:val="40"/>
  </w:num>
  <w:num w:numId="53">
    <w:abstractNumId w:val="25"/>
  </w:num>
  <w:num w:numId="54">
    <w:abstractNumId w:val="50"/>
  </w:num>
  <w:num w:numId="55">
    <w:abstractNumId w:val="37"/>
  </w:num>
  <w:num w:numId="56">
    <w:abstractNumId w:val="55"/>
  </w:num>
  <w:num w:numId="57">
    <w:abstractNumId w:val="35"/>
  </w:num>
  <w:num w:numId="58">
    <w:abstractNumId w:val="29"/>
  </w:num>
  <w:num w:numId="59">
    <w:abstractNumId w:val="4"/>
  </w:num>
  <w:num w:numId="60">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96E"/>
    <w:rsid w:val="00003369"/>
    <w:rsid w:val="000055F5"/>
    <w:rsid w:val="00005F66"/>
    <w:rsid w:val="0001049D"/>
    <w:rsid w:val="00011251"/>
    <w:rsid w:val="00011761"/>
    <w:rsid w:val="00015D72"/>
    <w:rsid w:val="00023B21"/>
    <w:rsid w:val="00027C08"/>
    <w:rsid w:val="000317A5"/>
    <w:rsid w:val="00032C07"/>
    <w:rsid w:val="00035B6C"/>
    <w:rsid w:val="00035D6A"/>
    <w:rsid w:val="000426D4"/>
    <w:rsid w:val="00045B9E"/>
    <w:rsid w:val="00045D8D"/>
    <w:rsid w:val="00053599"/>
    <w:rsid w:val="000538D9"/>
    <w:rsid w:val="00062F7E"/>
    <w:rsid w:val="00071AF6"/>
    <w:rsid w:val="00074485"/>
    <w:rsid w:val="00080332"/>
    <w:rsid w:val="0008265C"/>
    <w:rsid w:val="00084276"/>
    <w:rsid w:val="00093FAE"/>
    <w:rsid w:val="00094EB8"/>
    <w:rsid w:val="00095E56"/>
    <w:rsid w:val="000A0B9C"/>
    <w:rsid w:val="000A0BD3"/>
    <w:rsid w:val="000A1D33"/>
    <w:rsid w:val="000A3E79"/>
    <w:rsid w:val="000A4E6C"/>
    <w:rsid w:val="000A5072"/>
    <w:rsid w:val="000A5E73"/>
    <w:rsid w:val="000A69DD"/>
    <w:rsid w:val="000B2ED4"/>
    <w:rsid w:val="000B50B0"/>
    <w:rsid w:val="000C1DDA"/>
    <w:rsid w:val="000C290C"/>
    <w:rsid w:val="000C3A9F"/>
    <w:rsid w:val="000D1A91"/>
    <w:rsid w:val="000D36BA"/>
    <w:rsid w:val="000D46D3"/>
    <w:rsid w:val="000E3F07"/>
    <w:rsid w:val="000E7B73"/>
    <w:rsid w:val="000F4CE7"/>
    <w:rsid w:val="000F7DB4"/>
    <w:rsid w:val="00101ACA"/>
    <w:rsid w:val="001047AF"/>
    <w:rsid w:val="00104FC0"/>
    <w:rsid w:val="001066B6"/>
    <w:rsid w:val="0010790D"/>
    <w:rsid w:val="001103FA"/>
    <w:rsid w:val="001134EC"/>
    <w:rsid w:val="0011492B"/>
    <w:rsid w:val="0012034B"/>
    <w:rsid w:val="00125289"/>
    <w:rsid w:val="00127F91"/>
    <w:rsid w:val="00134C4E"/>
    <w:rsid w:val="00135F07"/>
    <w:rsid w:val="0013738C"/>
    <w:rsid w:val="00137C41"/>
    <w:rsid w:val="00144782"/>
    <w:rsid w:val="001460AA"/>
    <w:rsid w:val="00151699"/>
    <w:rsid w:val="0015278D"/>
    <w:rsid w:val="00155E37"/>
    <w:rsid w:val="00163C03"/>
    <w:rsid w:val="00167C45"/>
    <w:rsid w:val="00167CD3"/>
    <w:rsid w:val="00171CA6"/>
    <w:rsid w:val="0018012A"/>
    <w:rsid w:val="00182961"/>
    <w:rsid w:val="00183D0D"/>
    <w:rsid w:val="001851A4"/>
    <w:rsid w:val="00192C6E"/>
    <w:rsid w:val="0019401F"/>
    <w:rsid w:val="001954CE"/>
    <w:rsid w:val="001A017D"/>
    <w:rsid w:val="001B2036"/>
    <w:rsid w:val="001B235F"/>
    <w:rsid w:val="001B26B6"/>
    <w:rsid w:val="001B3E66"/>
    <w:rsid w:val="001B61AC"/>
    <w:rsid w:val="001B6D43"/>
    <w:rsid w:val="001C1004"/>
    <w:rsid w:val="001C1670"/>
    <w:rsid w:val="001C265C"/>
    <w:rsid w:val="001C5816"/>
    <w:rsid w:val="001C5FAB"/>
    <w:rsid w:val="001C6216"/>
    <w:rsid w:val="001D035E"/>
    <w:rsid w:val="001D0FA3"/>
    <w:rsid w:val="001D1AF0"/>
    <w:rsid w:val="001D2E95"/>
    <w:rsid w:val="001D548D"/>
    <w:rsid w:val="001E2EF8"/>
    <w:rsid w:val="001E396E"/>
    <w:rsid w:val="001E437B"/>
    <w:rsid w:val="001E5453"/>
    <w:rsid w:val="001E6009"/>
    <w:rsid w:val="001E68F6"/>
    <w:rsid w:val="001F0721"/>
    <w:rsid w:val="001F4A2C"/>
    <w:rsid w:val="001F4E83"/>
    <w:rsid w:val="001F5ABB"/>
    <w:rsid w:val="001F604F"/>
    <w:rsid w:val="001F68C5"/>
    <w:rsid w:val="00201E38"/>
    <w:rsid w:val="00204A69"/>
    <w:rsid w:val="0021313A"/>
    <w:rsid w:val="002141FD"/>
    <w:rsid w:val="00223897"/>
    <w:rsid w:val="0022452D"/>
    <w:rsid w:val="00224EDD"/>
    <w:rsid w:val="00225573"/>
    <w:rsid w:val="002271DF"/>
    <w:rsid w:val="002279E9"/>
    <w:rsid w:val="00233922"/>
    <w:rsid w:val="00234872"/>
    <w:rsid w:val="00235EE8"/>
    <w:rsid w:val="002374E5"/>
    <w:rsid w:val="0024028C"/>
    <w:rsid w:val="00241A01"/>
    <w:rsid w:val="0025648C"/>
    <w:rsid w:val="002571A5"/>
    <w:rsid w:val="0026019F"/>
    <w:rsid w:val="00267117"/>
    <w:rsid w:val="00273EF4"/>
    <w:rsid w:val="00277AFC"/>
    <w:rsid w:val="00282510"/>
    <w:rsid w:val="00283F8D"/>
    <w:rsid w:val="0028438F"/>
    <w:rsid w:val="00287037"/>
    <w:rsid w:val="00287E6F"/>
    <w:rsid w:val="002939D4"/>
    <w:rsid w:val="00293BB1"/>
    <w:rsid w:val="002A026C"/>
    <w:rsid w:val="002A414E"/>
    <w:rsid w:val="002A4657"/>
    <w:rsid w:val="002B119B"/>
    <w:rsid w:val="002B2EF2"/>
    <w:rsid w:val="002B6012"/>
    <w:rsid w:val="002B77A4"/>
    <w:rsid w:val="002B77C1"/>
    <w:rsid w:val="002C0B41"/>
    <w:rsid w:val="002D3B03"/>
    <w:rsid w:val="002D7DB6"/>
    <w:rsid w:val="002E24D3"/>
    <w:rsid w:val="002E5DF9"/>
    <w:rsid w:val="002E6A7B"/>
    <w:rsid w:val="002F2026"/>
    <w:rsid w:val="002F44E7"/>
    <w:rsid w:val="002F4F21"/>
    <w:rsid w:val="00314C42"/>
    <w:rsid w:val="00317BC5"/>
    <w:rsid w:val="00320F9B"/>
    <w:rsid w:val="00321550"/>
    <w:rsid w:val="00327048"/>
    <w:rsid w:val="0033045E"/>
    <w:rsid w:val="00332E54"/>
    <w:rsid w:val="003355DB"/>
    <w:rsid w:val="003364E6"/>
    <w:rsid w:val="00344827"/>
    <w:rsid w:val="00346A2C"/>
    <w:rsid w:val="00351B60"/>
    <w:rsid w:val="00352517"/>
    <w:rsid w:val="00352F56"/>
    <w:rsid w:val="00353685"/>
    <w:rsid w:val="003543BB"/>
    <w:rsid w:val="00354E24"/>
    <w:rsid w:val="00355BF7"/>
    <w:rsid w:val="00357421"/>
    <w:rsid w:val="00360A07"/>
    <w:rsid w:val="00360EE2"/>
    <w:rsid w:val="003648C2"/>
    <w:rsid w:val="003648FD"/>
    <w:rsid w:val="003664DD"/>
    <w:rsid w:val="003711BE"/>
    <w:rsid w:val="00375F70"/>
    <w:rsid w:val="003860EC"/>
    <w:rsid w:val="00386F3C"/>
    <w:rsid w:val="0039051A"/>
    <w:rsid w:val="00390817"/>
    <w:rsid w:val="00391C5C"/>
    <w:rsid w:val="00392029"/>
    <w:rsid w:val="003922AD"/>
    <w:rsid w:val="00393579"/>
    <w:rsid w:val="003971E0"/>
    <w:rsid w:val="003A25F0"/>
    <w:rsid w:val="003B0FD5"/>
    <w:rsid w:val="003B13FB"/>
    <w:rsid w:val="003B7983"/>
    <w:rsid w:val="003B7B79"/>
    <w:rsid w:val="003B7E86"/>
    <w:rsid w:val="003C24B2"/>
    <w:rsid w:val="003C3ABB"/>
    <w:rsid w:val="003C4651"/>
    <w:rsid w:val="003C49F6"/>
    <w:rsid w:val="003C7780"/>
    <w:rsid w:val="003D00F4"/>
    <w:rsid w:val="003D2FB2"/>
    <w:rsid w:val="003D3BB3"/>
    <w:rsid w:val="003D5A77"/>
    <w:rsid w:val="003E05FE"/>
    <w:rsid w:val="003E2D2C"/>
    <w:rsid w:val="003E2DB1"/>
    <w:rsid w:val="003E41DE"/>
    <w:rsid w:val="003E6181"/>
    <w:rsid w:val="003E6913"/>
    <w:rsid w:val="003E784F"/>
    <w:rsid w:val="003E7D64"/>
    <w:rsid w:val="003F15B2"/>
    <w:rsid w:val="003F27FF"/>
    <w:rsid w:val="003F3229"/>
    <w:rsid w:val="003F4565"/>
    <w:rsid w:val="003F73D2"/>
    <w:rsid w:val="00400363"/>
    <w:rsid w:val="00405594"/>
    <w:rsid w:val="00407803"/>
    <w:rsid w:val="00413BC9"/>
    <w:rsid w:val="00413C4D"/>
    <w:rsid w:val="00414BAA"/>
    <w:rsid w:val="00414F5D"/>
    <w:rsid w:val="004154A7"/>
    <w:rsid w:val="004157B3"/>
    <w:rsid w:val="00432DD5"/>
    <w:rsid w:val="00434B3F"/>
    <w:rsid w:val="004436DE"/>
    <w:rsid w:val="00444FB9"/>
    <w:rsid w:val="00445E6E"/>
    <w:rsid w:val="00446262"/>
    <w:rsid w:val="004513B1"/>
    <w:rsid w:val="00451D7C"/>
    <w:rsid w:val="004523DB"/>
    <w:rsid w:val="004546AE"/>
    <w:rsid w:val="00455140"/>
    <w:rsid w:val="00456C75"/>
    <w:rsid w:val="004635F6"/>
    <w:rsid w:val="00464232"/>
    <w:rsid w:val="004644C2"/>
    <w:rsid w:val="00465DD4"/>
    <w:rsid w:val="004675A6"/>
    <w:rsid w:val="004718E1"/>
    <w:rsid w:val="00471D93"/>
    <w:rsid w:val="00471F81"/>
    <w:rsid w:val="004775D7"/>
    <w:rsid w:val="0048063B"/>
    <w:rsid w:val="00481ABC"/>
    <w:rsid w:val="00483D04"/>
    <w:rsid w:val="00490D02"/>
    <w:rsid w:val="00494BD8"/>
    <w:rsid w:val="00495A7F"/>
    <w:rsid w:val="00496A02"/>
    <w:rsid w:val="004A494A"/>
    <w:rsid w:val="004A55D4"/>
    <w:rsid w:val="004B12F4"/>
    <w:rsid w:val="004B380E"/>
    <w:rsid w:val="004B51FF"/>
    <w:rsid w:val="004C3C0D"/>
    <w:rsid w:val="004C48A0"/>
    <w:rsid w:val="004C63BF"/>
    <w:rsid w:val="004D7544"/>
    <w:rsid w:val="004D797B"/>
    <w:rsid w:val="004E110F"/>
    <w:rsid w:val="004E2278"/>
    <w:rsid w:val="004E248F"/>
    <w:rsid w:val="004E4114"/>
    <w:rsid w:val="004E44AC"/>
    <w:rsid w:val="004E54FC"/>
    <w:rsid w:val="004E7F63"/>
    <w:rsid w:val="004F0A28"/>
    <w:rsid w:val="004F253E"/>
    <w:rsid w:val="004F768E"/>
    <w:rsid w:val="00500CE7"/>
    <w:rsid w:val="00503966"/>
    <w:rsid w:val="00510767"/>
    <w:rsid w:val="00510D4F"/>
    <w:rsid w:val="005127A6"/>
    <w:rsid w:val="00521311"/>
    <w:rsid w:val="00522D08"/>
    <w:rsid w:val="00524D78"/>
    <w:rsid w:val="00524F15"/>
    <w:rsid w:val="005267FE"/>
    <w:rsid w:val="00530220"/>
    <w:rsid w:val="00534EA7"/>
    <w:rsid w:val="005364CC"/>
    <w:rsid w:val="00541B36"/>
    <w:rsid w:val="00542400"/>
    <w:rsid w:val="00543F7F"/>
    <w:rsid w:val="00554108"/>
    <w:rsid w:val="00554DA6"/>
    <w:rsid w:val="005660C2"/>
    <w:rsid w:val="00567FFB"/>
    <w:rsid w:val="00570AAE"/>
    <w:rsid w:val="005818CE"/>
    <w:rsid w:val="00593BD3"/>
    <w:rsid w:val="00595DA7"/>
    <w:rsid w:val="005A0AEF"/>
    <w:rsid w:val="005A4A31"/>
    <w:rsid w:val="005A5C51"/>
    <w:rsid w:val="005B06CB"/>
    <w:rsid w:val="005B3852"/>
    <w:rsid w:val="005B589A"/>
    <w:rsid w:val="005B68AF"/>
    <w:rsid w:val="005C11DC"/>
    <w:rsid w:val="005C2DEF"/>
    <w:rsid w:val="005C70D8"/>
    <w:rsid w:val="005C7F8D"/>
    <w:rsid w:val="005D16BD"/>
    <w:rsid w:val="005D49A7"/>
    <w:rsid w:val="005D6440"/>
    <w:rsid w:val="005E0037"/>
    <w:rsid w:val="005E3955"/>
    <w:rsid w:val="005E46C0"/>
    <w:rsid w:val="005F012F"/>
    <w:rsid w:val="005F0C07"/>
    <w:rsid w:val="005F29F5"/>
    <w:rsid w:val="005F7C5E"/>
    <w:rsid w:val="006034BD"/>
    <w:rsid w:val="00604077"/>
    <w:rsid w:val="00604E1E"/>
    <w:rsid w:val="006078C0"/>
    <w:rsid w:val="00607D9B"/>
    <w:rsid w:val="00611C78"/>
    <w:rsid w:val="00614118"/>
    <w:rsid w:val="00616FA1"/>
    <w:rsid w:val="00620F5C"/>
    <w:rsid w:val="00623BEA"/>
    <w:rsid w:val="00623EE3"/>
    <w:rsid w:val="00625814"/>
    <w:rsid w:val="006265A8"/>
    <w:rsid w:val="006452D9"/>
    <w:rsid w:val="00646CAE"/>
    <w:rsid w:val="00647CA0"/>
    <w:rsid w:val="0065303F"/>
    <w:rsid w:val="0066090D"/>
    <w:rsid w:val="00666B5A"/>
    <w:rsid w:val="00676660"/>
    <w:rsid w:val="00677B55"/>
    <w:rsid w:val="00680905"/>
    <w:rsid w:val="00692EA1"/>
    <w:rsid w:val="006954E9"/>
    <w:rsid w:val="00695C29"/>
    <w:rsid w:val="006967C7"/>
    <w:rsid w:val="006A049A"/>
    <w:rsid w:val="006A1C52"/>
    <w:rsid w:val="006A5F23"/>
    <w:rsid w:val="006A650A"/>
    <w:rsid w:val="006B0ED0"/>
    <w:rsid w:val="006B46D8"/>
    <w:rsid w:val="006C2F49"/>
    <w:rsid w:val="006C3D6F"/>
    <w:rsid w:val="006C4D43"/>
    <w:rsid w:val="006C5ACB"/>
    <w:rsid w:val="006D07B6"/>
    <w:rsid w:val="006D46F3"/>
    <w:rsid w:val="006D66D9"/>
    <w:rsid w:val="006D7A0B"/>
    <w:rsid w:val="006E1646"/>
    <w:rsid w:val="006E362D"/>
    <w:rsid w:val="006E4F41"/>
    <w:rsid w:val="006E5745"/>
    <w:rsid w:val="006E7687"/>
    <w:rsid w:val="006F3965"/>
    <w:rsid w:val="006F39FB"/>
    <w:rsid w:val="00707F00"/>
    <w:rsid w:val="00710350"/>
    <w:rsid w:val="00713282"/>
    <w:rsid w:val="00714F43"/>
    <w:rsid w:val="00716E57"/>
    <w:rsid w:val="0072270C"/>
    <w:rsid w:val="00723F47"/>
    <w:rsid w:val="00725A27"/>
    <w:rsid w:val="007263CB"/>
    <w:rsid w:val="00731030"/>
    <w:rsid w:val="0073272F"/>
    <w:rsid w:val="00737F69"/>
    <w:rsid w:val="00746590"/>
    <w:rsid w:val="00746594"/>
    <w:rsid w:val="00747517"/>
    <w:rsid w:val="00751F92"/>
    <w:rsid w:val="00752AA3"/>
    <w:rsid w:val="0075301E"/>
    <w:rsid w:val="00760B33"/>
    <w:rsid w:val="00764FB2"/>
    <w:rsid w:val="00766178"/>
    <w:rsid w:val="00766876"/>
    <w:rsid w:val="00770788"/>
    <w:rsid w:val="00784943"/>
    <w:rsid w:val="007946CA"/>
    <w:rsid w:val="007A03F2"/>
    <w:rsid w:val="007A3956"/>
    <w:rsid w:val="007A6106"/>
    <w:rsid w:val="007A626E"/>
    <w:rsid w:val="007B11F8"/>
    <w:rsid w:val="007B353B"/>
    <w:rsid w:val="007B5200"/>
    <w:rsid w:val="007B6B2C"/>
    <w:rsid w:val="007B7A5F"/>
    <w:rsid w:val="007C034D"/>
    <w:rsid w:val="007C0464"/>
    <w:rsid w:val="007C0478"/>
    <w:rsid w:val="007C59CB"/>
    <w:rsid w:val="007C5E8B"/>
    <w:rsid w:val="007C7052"/>
    <w:rsid w:val="007D134B"/>
    <w:rsid w:val="007D1DFB"/>
    <w:rsid w:val="007D3674"/>
    <w:rsid w:val="007D3AD0"/>
    <w:rsid w:val="007D71C8"/>
    <w:rsid w:val="007E026D"/>
    <w:rsid w:val="007E09F1"/>
    <w:rsid w:val="007E3DE3"/>
    <w:rsid w:val="007E7164"/>
    <w:rsid w:val="007E7502"/>
    <w:rsid w:val="007F03B9"/>
    <w:rsid w:val="007F0864"/>
    <w:rsid w:val="007F22B5"/>
    <w:rsid w:val="007F408E"/>
    <w:rsid w:val="00800311"/>
    <w:rsid w:val="00801E30"/>
    <w:rsid w:val="008037AA"/>
    <w:rsid w:val="00810621"/>
    <w:rsid w:val="00814815"/>
    <w:rsid w:val="00814ACC"/>
    <w:rsid w:val="00817EAD"/>
    <w:rsid w:val="008200D6"/>
    <w:rsid w:val="00823BDA"/>
    <w:rsid w:val="008244A8"/>
    <w:rsid w:val="008259A6"/>
    <w:rsid w:val="00830161"/>
    <w:rsid w:val="00830C19"/>
    <w:rsid w:val="008444D0"/>
    <w:rsid w:val="008516D0"/>
    <w:rsid w:val="00852248"/>
    <w:rsid w:val="00855FE2"/>
    <w:rsid w:val="00856892"/>
    <w:rsid w:val="00860577"/>
    <w:rsid w:val="00862C78"/>
    <w:rsid w:val="008671F4"/>
    <w:rsid w:val="00871602"/>
    <w:rsid w:val="00872254"/>
    <w:rsid w:val="008727D7"/>
    <w:rsid w:val="00872A3F"/>
    <w:rsid w:val="00873476"/>
    <w:rsid w:val="00874D22"/>
    <w:rsid w:val="00876138"/>
    <w:rsid w:val="0088364E"/>
    <w:rsid w:val="00883B5A"/>
    <w:rsid w:val="008851DF"/>
    <w:rsid w:val="008910BA"/>
    <w:rsid w:val="00891934"/>
    <w:rsid w:val="008929DA"/>
    <w:rsid w:val="00892F74"/>
    <w:rsid w:val="00896CFC"/>
    <w:rsid w:val="008A54EB"/>
    <w:rsid w:val="008B25EB"/>
    <w:rsid w:val="008C055E"/>
    <w:rsid w:val="008C1CD7"/>
    <w:rsid w:val="008C27DE"/>
    <w:rsid w:val="008C32D0"/>
    <w:rsid w:val="008C4779"/>
    <w:rsid w:val="008C5768"/>
    <w:rsid w:val="008C5888"/>
    <w:rsid w:val="008C7004"/>
    <w:rsid w:val="008D2166"/>
    <w:rsid w:val="008E0B1C"/>
    <w:rsid w:val="008E47E2"/>
    <w:rsid w:val="008E481A"/>
    <w:rsid w:val="008F22EE"/>
    <w:rsid w:val="008F791C"/>
    <w:rsid w:val="008F7BB1"/>
    <w:rsid w:val="00900443"/>
    <w:rsid w:val="0090097C"/>
    <w:rsid w:val="00900A0D"/>
    <w:rsid w:val="00902E64"/>
    <w:rsid w:val="00903BB9"/>
    <w:rsid w:val="00905B8F"/>
    <w:rsid w:val="009136B4"/>
    <w:rsid w:val="00917DE9"/>
    <w:rsid w:val="00922DA8"/>
    <w:rsid w:val="00923C6F"/>
    <w:rsid w:val="00925F4B"/>
    <w:rsid w:val="009260C4"/>
    <w:rsid w:val="00930991"/>
    <w:rsid w:val="00930B8E"/>
    <w:rsid w:val="00931628"/>
    <w:rsid w:val="00934050"/>
    <w:rsid w:val="00942E4D"/>
    <w:rsid w:val="0094539E"/>
    <w:rsid w:val="00946BFE"/>
    <w:rsid w:val="00953362"/>
    <w:rsid w:val="009570F8"/>
    <w:rsid w:val="009624D7"/>
    <w:rsid w:val="009649EB"/>
    <w:rsid w:val="009673B3"/>
    <w:rsid w:val="00970BB3"/>
    <w:rsid w:val="00971DB7"/>
    <w:rsid w:val="00974B99"/>
    <w:rsid w:val="00976068"/>
    <w:rsid w:val="00976444"/>
    <w:rsid w:val="009806D4"/>
    <w:rsid w:val="00983105"/>
    <w:rsid w:val="009862AB"/>
    <w:rsid w:val="009A2485"/>
    <w:rsid w:val="009A4521"/>
    <w:rsid w:val="009A59B9"/>
    <w:rsid w:val="009B2AD7"/>
    <w:rsid w:val="009B2E55"/>
    <w:rsid w:val="009C2940"/>
    <w:rsid w:val="009C5383"/>
    <w:rsid w:val="009C5A78"/>
    <w:rsid w:val="009C6A09"/>
    <w:rsid w:val="009D4AFD"/>
    <w:rsid w:val="009D6F2E"/>
    <w:rsid w:val="009E0468"/>
    <w:rsid w:val="009E0E35"/>
    <w:rsid w:val="009E1937"/>
    <w:rsid w:val="009E5949"/>
    <w:rsid w:val="009E7EBD"/>
    <w:rsid w:val="009F42F8"/>
    <w:rsid w:val="009F61A3"/>
    <w:rsid w:val="009F6F0F"/>
    <w:rsid w:val="00A0531C"/>
    <w:rsid w:val="00A0595A"/>
    <w:rsid w:val="00A13E31"/>
    <w:rsid w:val="00A1447C"/>
    <w:rsid w:val="00A14DFB"/>
    <w:rsid w:val="00A155D3"/>
    <w:rsid w:val="00A21FE7"/>
    <w:rsid w:val="00A2256F"/>
    <w:rsid w:val="00A30C21"/>
    <w:rsid w:val="00A31511"/>
    <w:rsid w:val="00A31652"/>
    <w:rsid w:val="00A32857"/>
    <w:rsid w:val="00A35305"/>
    <w:rsid w:val="00A35A90"/>
    <w:rsid w:val="00A366EB"/>
    <w:rsid w:val="00A37849"/>
    <w:rsid w:val="00A54494"/>
    <w:rsid w:val="00A57A8C"/>
    <w:rsid w:val="00A632DB"/>
    <w:rsid w:val="00A70EEC"/>
    <w:rsid w:val="00A71177"/>
    <w:rsid w:val="00A73F37"/>
    <w:rsid w:val="00A7420A"/>
    <w:rsid w:val="00A77050"/>
    <w:rsid w:val="00A77EA1"/>
    <w:rsid w:val="00A8043F"/>
    <w:rsid w:val="00A81CE2"/>
    <w:rsid w:val="00A82BE9"/>
    <w:rsid w:val="00A83290"/>
    <w:rsid w:val="00A84450"/>
    <w:rsid w:val="00A90A00"/>
    <w:rsid w:val="00AA053D"/>
    <w:rsid w:val="00AA18FA"/>
    <w:rsid w:val="00AA242A"/>
    <w:rsid w:val="00AA55F7"/>
    <w:rsid w:val="00AA7812"/>
    <w:rsid w:val="00AB4B6C"/>
    <w:rsid w:val="00AC10E7"/>
    <w:rsid w:val="00AC3E1B"/>
    <w:rsid w:val="00AC54F8"/>
    <w:rsid w:val="00AC7973"/>
    <w:rsid w:val="00AD0E2C"/>
    <w:rsid w:val="00AE02D8"/>
    <w:rsid w:val="00AE1C13"/>
    <w:rsid w:val="00AF38E0"/>
    <w:rsid w:val="00B02634"/>
    <w:rsid w:val="00B04CC6"/>
    <w:rsid w:val="00B0783F"/>
    <w:rsid w:val="00B11D18"/>
    <w:rsid w:val="00B16E6E"/>
    <w:rsid w:val="00B20770"/>
    <w:rsid w:val="00B21907"/>
    <w:rsid w:val="00B25A0E"/>
    <w:rsid w:val="00B305EA"/>
    <w:rsid w:val="00B34EED"/>
    <w:rsid w:val="00B3686C"/>
    <w:rsid w:val="00B46F5C"/>
    <w:rsid w:val="00B55B62"/>
    <w:rsid w:val="00B57786"/>
    <w:rsid w:val="00B60AB7"/>
    <w:rsid w:val="00B62ED2"/>
    <w:rsid w:val="00B651BF"/>
    <w:rsid w:val="00B6659B"/>
    <w:rsid w:val="00B666B0"/>
    <w:rsid w:val="00B6693F"/>
    <w:rsid w:val="00B67600"/>
    <w:rsid w:val="00B72F99"/>
    <w:rsid w:val="00B73D08"/>
    <w:rsid w:val="00B753C6"/>
    <w:rsid w:val="00B76610"/>
    <w:rsid w:val="00B803C5"/>
    <w:rsid w:val="00B85815"/>
    <w:rsid w:val="00B87E79"/>
    <w:rsid w:val="00B9353F"/>
    <w:rsid w:val="00B936FF"/>
    <w:rsid w:val="00B9461B"/>
    <w:rsid w:val="00B9526C"/>
    <w:rsid w:val="00BA6975"/>
    <w:rsid w:val="00BA7628"/>
    <w:rsid w:val="00BC147E"/>
    <w:rsid w:val="00BC38C8"/>
    <w:rsid w:val="00BC432E"/>
    <w:rsid w:val="00BC47AE"/>
    <w:rsid w:val="00BC51A0"/>
    <w:rsid w:val="00BD0C78"/>
    <w:rsid w:val="00BD2573"/>
    <w:rsid w:val="00BE2DEF"/>
    <w:rsid w:val="00BE3AAD"/>
    <w:rsid w:val="00BE4BE1"/>
    <w:rsid w:val="00BE7FA0"/>
    <w:rsid w:val="00BF5277"/>
    <w:rsid w:val="00BF7075"/>
    <w:rsid w:val="00BF7133"/>
    <w:rsid w:val="00C00F9E"/>
    <w:rsid w:val="00C044F6"/>
    <w:rsid w:val="00C05B5E"/>
    <w:rsid w:val="00C12026"/>
    <w:rsid w:val="00C13D16"/>
    <w:rsid w:val="00C17B8A"/>
    <w:rsid w:val="00C30390"/>
    <w:rsid w:val="00C33EB5"/>
    <w:rsid w:val="00C37D68"/>
    <w:rsid w:val="00C37EC8"/>
    <w:rsid w:val="00C40604"/>
    <w:rsid w:val="00C459BF"/>
    <w:rsid w:val="00C50A38"/>
    <w:rsid w:val="00C510AE"/>
    <w:rsid w:val="00C56186"/>
    <w:rsid w:val="00C563E8"/>
    <w:rsid w:val="00C6410C"/>
    <w:rsid w:val="00C70812"/>
    <w:rsid w:val="00C71D98"/>
    <w:rsid w:val="00C72B05"/>
    <w:rsid w:val="00C751D0"/>
    <w:rsid w:val="00C75A18"/>
    <w:rsid w:val="00C771EA"/>
    <w:rsid w:val="00C80A9C"/>
    <w:rsid w:val="00C81697"/>
    <w:rsid w:val="00C85037"/>
    <w:rsid w:val="00C879A9"/>
    <w:rsid w:val="00C91F18"/>
    <w:rsid w:val="00C92C7A"/>
    <w:rsid w:val="00C93978"/>
    <w:rsid w:val="00C93E9F"/>
    <w:rsid w:val="00C969B5"/>
    <w:rsid w:val="00CA26D0"/>
    <w:rsid w:val="00CA31A8"/>
    <w:rsid w:val="00CA6680"/>
    <w:rsid w:val="00CA726B"/>
    <w:rsid w:val="00CB4070"/>
    <w:rsid w:val="00CC21D9"/>
    <w:rsid w:val="00CC243C"/>
    <w:rsid w:val="00CC2543"/>
    <w:rsid w:val="00CD17C9"/>
    <w:rsid w:val="00CD2A4F"/>
    <w:rsid w:val="00CD48B9"/>
    <w:rsid w:val="00CD5C0F"/>
    <w:rsid w:val="00CD7544"/>
    <w:rsid w:val="00CE0242"/>
    <w:rsid w:val="00CE46D8"/>
    <w:rsid w:val="00CF4721"/>
    <w:rsid w:val="00D014DD"/>
    <w:rsid w:val="00D07537"/>
    <w:rsid w:val="00D1098E"/>
    <w:rsid w:val="00D11C16"/>
    <w:rsid w:val="00D15CCB"/>
    <w:rsid w:val="00D22291"/>
    <w:rsid w:val="00D225C3"/>
    <w:rsid w:val="00D26788"/>
    <w:rsid w:val="00D3260A"/>
    <w:rsid w:val="00D330B1"/>
    <w:rsid w:val="00D335A9"/>
    <w:rsid w:val="00D34909"/>
    <w:rsid w:val="00D379BB"/>
    <w:rsid w:val="00D379EC"/>
    <w:rsid w:val="00D43659"/>
    <w:rsid w:val="00D43E04"/>
    <w:rsid w:val="00D455D4"/>
    <w:rsid w:val="00D4565C"/>
    <w:rsid w:val="00D570D7"/>
    <w:rsid w:val="00D630A3"/>
    <w:rsid w:val="00D65AB4"/>
    <w:rsid w:val="00D807BD"/>
    <w:rsid w:val="00D848BF"/>
    <w:rsid w:val="00D861E4"/>
    <w:rsid w:val="00D9109E"/>
    <w:rsid w:val="00D91309"/>
    <w:rsid w:val="00D933AC"/>
    <w:rsid w:val="00D93D8A"/>
    <w:rsid w:val="00D948E7"/>
    <w:rsid w:val="00D96AC2"/>
    <w:rsid w:val="00DA5ECF"/>
    <w:rsid w:val="00DA68B2"/>
    <w:rsid w:val="00DA7897"/>
    <w:rsid w:val="00DB1252"/>
    <w:rsid w:val="00DB392C"/>
    <w:rsid w:val="00DB632A"/>
    <w:rsid w:val="00DB71AF"/>
    <w:rsid w:val="00DB7514"/>
    <w:rsid w:val="00DB7DBB"/>
    <w:rsid w:val="00DC0C61"/>
    <w:rsid w:val="00DC3378"/>
    <w:rsid w:val="00DC39CB"/>
    <w:rsid w:val="00DC5B64"/>
    <w:rsid w:val="00DC7F2F"/>
    <w:rsid w:val="00DD1614"/>
    <w:rsid w:val="00DD31BE"/>
    <w:rsid w:val="00DD7E16"/>
    <w:rsid w:val="00DE0DA8"/>
    <w:rsid w:val="00DE2B67"/>
    <w:rsid w:val="00DE6C88"/>
    <w:rsid w:val="00DE70AD"/>
    <w:rsid w:val="00DF3336"/>
    <w:rsid w:val="00DF4EB4"/>
    <w:rsid w:val="00DF56AD"/>
    <w:rsid w:val="00DF5B68"/>
    <w:rsid w:val="00DF60F7"/>
    <w:rsid w:val="00E066E3"/>
    <w:rsid w:val="00E07122"/>
    <w:rsid w:val="00E1053C"/>
    <w:rsid w:val="00E10DA8"/>
    <w:rsid w:val="00E16056"/>
    <w:rsid w:val="00E236D0"/>
    <w:rsid w:val="00E248E2"/>
    <w:rsid w:val="00E2529F"/>
    <w:rsid w:val="00E25A28"/>
    <w:rsid w:val="00E26309"/>
    <w:rsid w:val="00E318A2"/>
    <w:rsid w:val="00E31F26"/>
    <w:rsid w:val="00E32027"/>
    <w:rsid w:val="00E32821"/>
    <w:rsid w:val="00E41295"/>
    <w:rsid w:val="00E4204A"/>
    <w:rsid w:val="00E43EB2"/>
    <w:rsid w:val="00E510D1"/>
    <w:rsid w:val="00E51360"/>
    <w:rsid w:val="00E534BD"/>
    <w:rsid w:val="00E61BED"/>
    <w:rsid w:val="00E668B0"/>
    <w:rsid w:val="00E77D52"/>
    <w:rsid w:val="00E80801"/>
    <w:rsid w:val="00E81794"/>
    <w:rsid w:val="00E81AB2"/>
    <w:rsid w:val="00E82C3D"/>
    <w:rsid w:val="00E84524"/>
    <w:rsid w:val="00E870F6"/>
    <w:rsid w:val="00E874E1"/>
    <w:rsid w:val="00EA1DD4"/>
    <w:rsid w:val="00EA23B6"/>
    <w:rsid w:val="00EA3BFB"/>
    <w:rsid w:val="00EA6B82"/>
    <w:rsid w:val="00EA6EE7"/>
    <w:rsid w:val="00EB03AD"/>
    <w:rsid w:val="00EB3013"/>
    <w:rsid w:val="00EB374C"/>
    <w:rsid w:val="00EB38FE"/>
    <w:rsid w:val="00EB63EE"/>
    <w:rsid w:val="00EB77F8"/>
    <w:rsid w:val="00EC0C82"/>
    <w:rsid w:val="00EC4834"/>
    <w:rsid w:val="00EC48F0"/>
    <w:rsid w:val="00ED1560"/>
    <w:rsid w:val="00EE27D9"/>
    <w:rsid w:val="00EE404B"/>
    <w:rsid w:val="00EE6ED4"/>
    <w:rsid w:val="00EE6FF4"/>
    <w:rsid w:val="00EF23E2"/>
    <w:rsid w:val="00EF61B1"/>
    <w:rsid w:val="00EF61B7"/>
    <w:rsid w:val="00EF61C4"/>
    <w:rsid w:val="00F040C6"/>
    <w:rsid w:val="00F10FEB"/>
    <w:rsid w:val="00F14D4C"/>
    <w:rsid w:val="00F21328"/>
    <w:rsid w:val="00F27B18"/>
    <w:rsid w:val="00F30D0F"/>
    <w:rsid w:val="00F341D2"/>
    <w:rsid w:val="00F363BD"/>
    <w:rsid w:val="00F41172"/>
    <w:rsid w:val="00F413A5"/>
    <w:rsid w:val="00F50C77"/>
    <w:rsid w:val="00F5267A"/>
    <w:rsid w:val="00F5322F"/>
    <w:rsid w:val="00F54098"/>
    <w:rsid w:val="00F56EA0"/>
    <w:rsid w:val="00F57145"/>
    <w:rsid w:val="00F63403"/>
    <w:rsid w:val="00F63673"/>
    <w:rsid w:val="00F6457D"/>
    <w:rsid w:val="00F64A32"/>
    <w:rsid w:val="00F66D79"/>
    <w:rsid w:val="00F67FEB"/>
    <w:rsid w:val="00F701C8"/>
    <w:rsid w:val="00F7209C"/>
    <w:rsid w:val="00F73432"/>
    <w:rsid w:val="00F75AD7"/>
    <w:rsid w:val="00F761B5"/>
    <w:rsid w:val="00F77949"/>
    <w:rsid w:val="00F77A52"/>
    <w:rsid w:val="00F815EC"/>
    <w:rsid w:val="00F83AE3"/>
    <w:rsid w:val="00F8434C"/>
    <w:rsid w:val="00F8547B"/>
    <w:rsid w:val="00F86668"/>
    <w:rsid w:val="00F87AD7"/>
    <w:rsid w:val="00F90203"/>
    <w:rsid w:val="00F94F0F"/>
    <w:rsid w:val="00F96CDF"/>
    <w:rsid w:val="00FA2A12"/>
    <w:rsid w:val="00FA6F57"/>
    <w:rsid w:val="00FB2206"/>
    <w:rsid w:val="00FB2F5B"/>
    <w:rsid w:val="00FB35B7"/>
    <w:rsid w:val="00FB6304"/>
    <w:rsid w:val="00FC1C7F"/>
    <w:rsid w:val="00FC2125"/>
    <w:rsid w:val="00FC6BD8"/>
    <w:rsid w:val="00FC7FD6"/>
    <w:rsid w:val="00FD25EB"/>
    <w:rsid w:val="00FD380F"/>
    <w:rsid w:val="00FD5337"/>
    <w:rsid w:val="00FD63FF"/>
    <w:rsid w:val="00FD6C6D"/>
    <w:rsid w:val="00FE0E12"/>
    <w:rsid w:val="00FE144B"/>
    <w:rsid w:val="00FE323F"/>
    <w:rsid w:val="00FE5AAB"/>
    <w:rsid w:val="00FE7D23"/>
    <w:rsid w:val="00FF1E00"/>
    <w:rsid w:val="00FF3995"/>
    <w:rsid w:val="00FF607A"/>
    <w:rsid w:val="00FF77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5F8C877"/>
  <w15:chartTrackingRefBased/>
  <w15:docId w15:val="{462B9261-6326-4923-82E4-02244258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zh-CN"/>
    </w:rPr>
  </w:style>
  <w:style w:type="paragraph" w:styleId="Heading1">
    <w:name w:val="heading 1"/>
    <w:basedOn w:val="Normal"/>
    <w:next w:val="Normal"/>
    <w:qFormat/>
    <w:rsid w:val="00A0595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434B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F38E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23897"/>
    <w:rPr>
      <w:rFonts w:ascii="Arial" w:eastAsia="SimSun" w:hAnsi="Arial" w:cs="Arial"/>
      <w:b/>
      <w:bCs/>
      <w:i/>
      <w:iCs/>
      <w:sz w:val="28"/>
      <w:szCs w:val="28"/>
      <w:lang w:val="en-US" w:eastAsia="zh-CN" w:bidi="ar-SA"/>
    </w:rPr>
  </w:style>
  <w:style w:type="character" w:customStyle="1" w:styleId="Heading3Char">
    <w:name w:val="Heading 3 Char"/>
    <w:link w:val="Heading3"/>
    <w:rsid w:val="00D26788"/>
    <w:rPr>
      <w:rFonts w:ascii="Arial" w:eastAsia="SimSun" w:hAnsi="Arial" w:cs="Arial"/>
      <w:b/>
      <w:bCs/>
      <w:sz w:val="26"/>
      <w:szCs w:val="26"/>
      <w:lang w:val="en-US" w:eastAsia="zh-CN" w:bidi="ar-SA"/>
    </w:rPr>
  </w:style>
  <w:style w:type="paragraph" w:customStyle="1" w:styleId="Heading2Tohama12">
    <w:name w:val="Heading 2 + Tohama 12"/>
    <w:basedOn w:val="Heading2"/>
    <w:rsid w:val="00434B3F"/>
    <w:rPr>
      <w:rFonts w:ascii="Tahoma" w:eastAsia="PMingLiU" w:hAnsi="Tahoma"/>
      <w:b w:val="0"/>
      <w:sz w:val="24"/>
      <w:lang w:eastAsia="zh-TW"/>
    </w:rPr>
  </w:style>
  <w:style w:type="character" w:styleId="Hyperlink">
    <w:name w:val="Hyperlink"/>
    <w:uiPriority w:val="99"/>
    <w:unhideWhenUsed/>
    <w:rsid w:val="00314C42"/>
    <w:rPr>
      <w:color w:val="0000FF"/>
      <w:u w:val="single"/>
    </w:rPr>
  </w:style>
  <w:style w:type="table" w:styleId="TableGrid">
    <w:name w:val="Table Grid"/>
    <w:basedOn w:val="TableNormal"/>
    <w:rsid w:val="00B57786"/>
    <w:rPr>
      <w:rFonts w:ascii="Tahoma" w:eastAsia="PMingLiU" w:hAnsi="Tahom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9673B3"/>
    <w:pPr>
      <w:tabs>
        <w:tab w:val="center" w:pos="4320"/>
        <w:tab w:val="right" w:pos="8640"/>
      </w:tabs>
    </w:pPr>
  </w:style>
  <w:style w:type="paragraph" w:styleId="Footer">
    <w:name w:val="footer"/>
    <w:basedOn w:val="Normal"/>
    <w:rsid w:val="009673B3"/>
    <w:pPr>
      <w:tabs>
        <w:tab w:val="center" w:pos="4320"/>
        <w:tab w:val="right" w:pos="8640"/>
      </w:tabs>
    </w:pPr>
  </w:style>
  <w:style w:type="paragraph" w:styleId="TOC1">
    <w:name w:val="toc 1"/>
    <w:basedOn w:val="Normal"/>
    <w:next w:val="Normal"/>
    <w:autoRedefine/>
    <w:uiPriority w:val="39"/>
    <w:rsid w:val="00C85037"/>
    <w:rPr>
      <w:rFonts w:ascii="Tahoma" w:hAnsi="Tahoma"/>
      <w:sz w:val="20"/>
    </w:rPr>
  </w:style>
  <w:style w:type="paragraph" w:styleId="TOC2">
    <w:name w:val="toc 2"/>
    <w:basedOn w:val="Normal"/>
    <w:next w:val="Normal"/>
    <w:autoRedefine/>
    <w:uiPriority w:val="39"/>
    <w:rsid w:val="00C85037"/>
    <w:pPr>
      <w:ind w:left="240"/>
    </w:pPr>
    <w:rPr>
      <w:rFonts w:ascii="Tahoma" w:hAnsi="Tahoma"/>
      <w:sz w:val="20"/>
    </w:rPr>
  </w:style>
  <w:style w:type="paragraph" w:styleId="TOC3">
    <w:name w:val="toc 3"/>
    <w:basedOn w:val="Normal"/>
    <w:next w:val="Normal"/>
    <w:autoRedefine/>
    <w:uiPriority w:val="39"/>
    <w:rsid w:val="00C85037"/>
    <w:pPr>
      <w:ind w:left="480"/>
    </w:pPr>
    <w:rPr>
      <w:rFonts w:ascii="Tahoma" w:hAnsi="Tahoma"/>
      <w:sz w:val="20"/>
    </w:rPr>
  </w:style>
  <w:style w:type="character" w:styleId="Emphasis">
    <w:name w:val="Emphasis"/>
    <w:qFormat/>
    <w:rsid w:val="00135F07"/>
    <w:rPr>
      <w:i/>
      <w:iCs/>
    </w:rPr>
  </w:style>
  <w:style w:type="character" w:customStyle="1" w:styleId="CharChar3">
    <w:name w:val="Char Char3"/>
    <w:rsid w:val="00D26788"/>
    <w:rPr>
      <w:rFonts w:ascii="Cambria" w:eastAsia="PMingLiU" w:hAnsi="Cambria" w:cs="Times New Roman"/>
      <w:b/>
      <w:bCs/>
      <w:i/>
      <w:iCs/>
      <w:sz w:val="28"/>
      <w:szCs w:val="28"/>
    </w:rPr>
  </w:style>
  <w:style w:type="paragraph" w:styleId="NormalWeb">
    <w:name w:val="Normal (Web)"/>
    <w:basedOn w:val="Normal"/>
    <w:uiPriority w:val="99"/>
    <w:unhideWhenUsed/>
    <w:rsid w:val="006D46F3"/>
    <w:pPr>
      <w:spacing w:before="100" w:beforeAutospacing="1" w:after="100" w:afterAutospacing="1"/>
    </w:pPr>
    <w:rPr>
      <w:rFonts w:eastAsia="Times New Roman"/>
      <w:lang w:eastAsia="zh-TW"/>
    </w:rPr>
  </w:style>
  <w:style w:type="character" w:customStyle="1" w:styleId="text-sm">
    <w:name w:val="text-sm"/>
    <w:rsid w:val="002E6A7B"/>
  </w:style>
  <w:style w:type="character" w:styleId="Strong">
    <w:name w:val="Strong"/>
    <w:uiPriority w:val="22"/>
    <w:qFormat/>
    <w:rsid w:val="00074485"/>
    <w:rPr>
      <w:b/>
      <w:bCs/>
    </w:rPr>
  </w:style>
  <w:style w:type="paragraph" w:styleId="ListParagraph">
    <w:name w:val="List Paragraph"/>
    <w:basedOn w:val="Normal"/>
    <w:uiPriority w:val="34"/>
    <w:qFormat/>
    <w:rsid w:val="006E1646"/>
    <w:pPr>
      <w:ind w:left="720"/>
    </w:pPr>
  </w:style>
  <w:style w:type="character" w:customStyle="1" w:styleId="hzn33d">
    <w:name w:val="hzn33d"/>
    <w:basedOn w:val="DefaultParagraphFont"/>
    <w:rsid w:val="004F768E"/>
  </w:style>
  <w:style w:type="paragraph" w:styleId="Subtitle">
    <w:name w:val="Subtitle"/>
    <w:basedOn w:val="Normal"/>
    <w:next w:val="Normal"/>
    <w:link w:val="SubtitleChar"/>
    <w:qFormat/>
    <w:rsid w:val="008F791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F791C"/>
    <w:rPr>
      <w:rFonts w:asciiTheme="minorHAnsi" w:eastAsiaTheme="minorEastAsia" w:hAnsiTheme="minorHAnsi" w:cstheme="minorBidi"/>
      <w:color w:val="5A5A5A" w:themeColor="text1" w:themeTint="A5"/>
      <w:spacing w:val="15"/>
      <w:sz w:val="22"/>
      <w:szCs w:val="22"/>
      <w:lang w:eastAsia="zh-CN"/>
    </w:rPr>
  </w:style>
  <w:style w:type="character" w:styleId="LineNumber">
    <w:name w:val="line number"/>
    <w:basedOn w:val="DefaultParagraphFont"/>
    <w:rsid w:val="008F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99555">
      <w:bodyDiv w:val="1"/>
      <w:marLeft w:val="0"/>
      <w:marRight w:val="0"/>
      <w:marTop w:val="0"/>
      <w:marBottom w:val="0"/>
      <w:divBdr>
        <w:top w:val="none" w:sz="0" w:space="0" w:color="auto"/>
        <w:left w:val="none" w:sz="0" w:space="0" w:color="auto"/>
        <w:bottom w:val="none" w:sz="0" w:space="0" w:color="auto"/>
        <w:right w:val="none" w:sz="0" w:space="0" w:color="auto"/>
      </w:divBdr>
      <w:divsChild>
        <w:div w:id="1617829076">
          <w:marLeft w:val="0"/>
          <w:marRight w:val="0"/>
          <w:marTop w:val="0"/>
          <w:marBottom w:val="0"/>
          <w:divBdr>
            <w:top w:val="none" w:sz="0" w:space="0" w:color="auto"/>
            <w:left w:val="none" w:sz="0" w:space="0" w:color="auto"/>
            <w:bottom w:val="none" w:sz="0" w:space="0" w:color="auto"/>
            <w:right w:val="none" w:sz="0" w:space="0" w:color="auto"/>
          </w:divBdr>
        </w:div>
      </w:divsChild>
    </w:div>
    <w:div w:id="69540910">
      <w:bodyDiv w:val="1"/>
      <w:marLeft w:val="0"/>
      <w:marRight w:val="0"/>
      <w:marTop w:val="0"/>
      <w:marBottom w:val="0"/>
      <w:divBdr>
        <w:top w:val="none" w:sz="0" w:space="0" w:color="auto"/>
        <w:left w:val="none" w:sz="0" w:space="0" w:color="auto"/>
        <w:bottom w:val="none" w:sz="0" w:space="0" w:color="auto"/>
        <w:right w:val="none" w:sz="0" w:space="0" w:color="auto"/>
      </w:divBdr>
      <w:divsChild>
        <w:div w:id="1088888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18099">
      <w:bodyDiv w:val="1"/>
      <w:marLeft w:val="0"/>
      <w:marRight w:val="0"/>
      <w:marTop w:val="0"/>
      <w:marBottom w:val="0"/>
      <w:divBdr>
        <w:top w:val="none" w:sz="0" w:space="0" w:color="auto"/>
        <w:left w:val="none" w:sz="0" w:space="0" w:color="auto"/>
        <w:bottom w:val="none" w:sz="0" w:space="0" w:color="auto"/>
        <w:right w:val="none" w:sz="0" w:space="0" w:color="auto"/>
      </w:divBdr>
    </w:div>
    <w:div w:id="195625111">
      <w:bodyDiv w:val="1"/>
      <w:marLeft w:val="0"/>
      <w:marRight w:val="0"/>
      <w:marTop w:val="0"/>
      <w:marBottom w:val="0"/>
      <w:divBdr>
        <w:top w:val="none" w:sz="0" w:space="0" w:color="auto"/>
        <w:left w:val="none" w:sz="0" w:space="0" w:color="auto"/>
        <w:bottom w:val="none" w:sz="0" w:space="0" w:color="auto"/>
        <w:right w:val="none" w:sz="0" w:space="0" w:color="auto"/>
      </w:divBdr>
    </w:div>
    <w:div w:id="324624763">
      <w:bodyDiv w:val="1"/>
      <w:marLeft w:val="0"/>
      <w:marRight w:val="0"/>
      <w:marTop w:val="0"/>
      <w:marBottom w:val="0"/>
      <w:divBdr>
        <w:top w:val="none" w:sz="0" w:space="0" w:color="auto"/>
        <w:left w:val="none" w:sz="0" w:space="0" w:color="auto"/>
        <w:bottom w:val="none" w:sz="0" w:space="0" w:color="auto"/>
        <w:right w:val="none" w:sz="0" w:space="0" w:color="auto"/>
      </w:divBdr>
    </w:div>
    <w:div w:id="353726512">
      <w:bodyDiv w:val="1"/>
      <w:marLeft w:val="0"/>
      <w:marRight w:val="0"/>
      <w:marTop w:val="0"/>
      <w:marBottom w:val="0"/>
      <w:divBdr>
        <w:top w:val="none" w:sz="0" w:space="0" w:color="auto"/>
        <w:left w:val="none" w:sz="0" w:space="0" w:color="auto"/>
        <w:bottom w:val="none" w:sz="0" w:space="0" w:color="auto"/>
        <w:right w:val="none" w:sz="0" w:space="0" w:color="auto"/>
      </w:divBdr>
      <w:divsChild>
        <w:div w:id="1596667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96747">
      <w:bodyDiv w:val="1"/>
      <w:marLeft w:val="0"/>
      <w:marRight w:val="0"/>
      <w:marTop w:val="0"/>
      <w:marBottom w:val="0"/>
      <w:divBdr>
        <w:top w:val="none" w:sz="0" w:space="0" w:color="auto"/>
        <w:left w:val="none" w:sz="0" w:space="0" w:color="auto"/>
        <w:bottom w:val="none" w:sz="0" w:space="0" w:color="auto"/>
        <w:right w:val="none" w:sz="0" w:space="0" w:color="auto"/>
      </w:divBdr>
    </w:div>
    <w:div w:id="424696198">
      <w:bodyDiv w:val="1"/>
      <w:marLeft w:val="0"/>
      <w:marRight w:val="0"/>
      <w:marTop w:val="0"/>
      <w:marBottom w:val="0"/>
      <w:divBdr>
        <w:top w:val="none" w:sz="0" w:space="0" w:color="auto"/>
        <w:left w:val="none" w:sz="0" w:space="0" w:color="auto"/>
        <w:bottom w:val="none" w:sz="0" w:space="0" w:color="auto"/>
        <w:right w:val="none" w:sz="0" w:space="0" w:color="auto"/>
      </w:divBdr>
    </w:div>
    <w:div w:id="459962807">
      <w:bodyDiv w:val="1"/>
      <w:marLeft w:val="0"/>
      <w:marRight w:val="0"/>
      <w:marTop w:val="0"/>
      <w:marBottom w:val="0"/>
      <w:divBdr>
        <w:top w:val="none" w:sz="0" w:space="0" w:color="auto"/>
        <w:left w:val="none" w:sz="0" w:space="0" w:color="auto"/>
        <w:bottom w:val="none" w:sz="0" w:space="0" w:color="auto"/>
        <w:right w:val="none" w:sz="0" w:space="0" w:color="auto"/>
      </w:divBdr>
      <w:divsChild>
        <w:div w:id="1329671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53365">
      <w:bodyDiv w:val="1"/>
      <w:marLeft w:val="0"/>
      <w:marRight w:val="0"/>
      <w:marTop w:val="0"/>
      <w:marBottom w:val="0"/>
      <w:divBdr>
        <w:top w:val="none" w:sz="0" w:space="0" w:color="auto"/>
        <w:left w:val="none" w:sz="0" w:space="0" w:color="auto"/>
        <w:bottom w:val="none" w:sz="0" w:space="0" w:color="auto"/>
        <w:right w:val="none" w:sz="0" w:space="0" w:color="auto"/>
      </w:divBdr>
    </w:div>
    <w:div w:id="581258451">
      <w:bodyDiv w:val="1"/>
      <w:marLeft w:val="0"/>
      <w:marRight w:val="0"/>
      <w:marTop w:val="0"/>
      <w:marBottom w:val="0"/>
      <w:divBdr>
        <w:top w:val="none" w:sz="0" w:space="0" w:color="auto"/>
        <w:left w:val="none" w:sz="0" w:space="0" w:color="auto"/>
        <w:bottom w:val="none" w:sz="0" w:space="0" w:color="auto"/>
        <w:right w:val="none" w:sz="0" w:space="0" w:color="auto"/>
      </w:divBdr>
    </w:div>
    <w:div w:id="986739412">
      <w:bodyDiv w:val="1"/>
      <w:marLeft w:val="0"/>
      <w:marRight w:val="0"/>
      <w:marTop w:val="0"/>
      <w:marBottom w:val="0"/>
      <w:divBdr>
        <w:top w:val="none" w:sz="0" w:space="0" w:color="auto"/>
        <w:left w:val="none" w:sz="0" w:space="0" w:color="auto"/>
        <w:bottom w:val="none" w:sz="0" w:space="0" w:color="auto"/>
        <w:right w:val="none" w:sz="0" w:space="0" w:color="auto"/>
      </w:divBdr>
    </w:div>
    <w:div w:id="988705219">
      <w:bodyDiv w:val="1"/>
      <w:marLeft w:val="0"/>
      <w:marRight w:val="0"/>
      <w:marTop w:val="0"/>
      <w:marBottom w:val="0"/>
      <w:divBdr>
        <w:top w:val="none" w:sz="0" w:space="0" w:color="auto"/>
        <w:left w:val="none" w:sz="0" w:space="0" w:color="auto"/>
        <w:bottom w:val="none" w:sz="0" w:space="0" w:color="auto"/>
        <w:right w:val="none" w:sz="0" w:space="0" w:color="auto"/>
      </w:divBdr>
    </w:div>
    <w:div w:id="1014381035">
      <w:bodyDiv w:val="1"/>
      <w:marLeft w:val="0"/>
      <w:marRight w:val="0"/>
      <w:marTop w:val="0"/>
      <w:marBottom w:val="0"/>
      <w:divBdr>
        <w:top w:val="none" w:sz="0" w:space="0" w:color="auto"/>
        <w:left w:val="none" w:sz="0" w:space="0" w:color="auto"/>
        <w:bottom w:val="none" w:sz="0" w:space="0" w:color="auto"/>
        <w:right w:val="none" w:sz="0" w:space="0" w:color="auto"/>
      </w:divBdr>
      <w:divsChild>
        <w:div w:id="1190795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174475">
      <w:bodyDiv w:val="1"/>
      <w:marLeft w:val="0"/>
      <w:marRight w:val="0"/>
      <w:marTop w:val="0"/>
      <w:marBottom w:val="0"/>
      <w:divBdr>
        <w:top w:val="none" w:sz="0" w:space="0" w:color="auto"/>
        <w:left w:val="none" w:sz="0" w:space="0" w:color="auto"/>
        <w:bottom w:val="none" w:sz="0" w:space="0" w:color="auto"/>
        <w:right w:val="none" w:sz="0" w:space="0" w:color="auto"/>
      </w:divBdr>
      <w:divsChild>
        <w:div w:id="1509831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969335">
      <w:bodyDiv w:val="1"/>
      <w:marLeft w:val="0"/>
      <w:marRight w:val="0"/>
      <w:marTop w:val="0"/>
      <w:marBottom w:val="0"/>
      <w:divBdr>
        <w:top w:val="none" w:sz="0" w:space="0" w:color="auto"/>
        <w:left w:val="none" w:sz="0" w:space="0" w:color="auto"/>
        <w:bottom w:val="none" w:sz="0" w:space="0" w:color="auto"/>
        <w:right w:val="none" w:sz="0" w:space="0" w:color="auto"/>
      </w:divBdr>
    </w:div>
    <w:div w:id="1175001122">
      <w:bodyDiv w:val="1"/>
      <w:marLeft w:val="0"/>
      <w:marRight w:val="0"/>
      <w:marTop w:val="0"/>
      <w:marBottom w:val="0"/>
      <w:divBdr>
        <w:top w:val="none" w:sz="0" w:space="0" w:color="auto"/>
        <w:left w:val="none" w:sz="0" w:space="0" w:color="auto"/>
        <w:bottom w:val="none" w:sz="0" w:space="0" w:color="auto"/>
        <w:right w:val="none" w:sz="0" w:space="0" w:color="auto"/>
      </w:divBdr>
    </w:div>
    <w:div w:id="1199970035">
      <w:bodyDiv w:val="1"/>
      <w:marLeft w:val="0"/>
      <w:marRight w:val="0"/>
      <w:marTop w:val="0"/>
      <w:marBottom w:val="0"/>
      <w:divBdr>
        <w:top w:val="none" w:sz="0" w:space="0" w:color="auto"/>
        <w:left w:val="none" w:sz="0" w:space="0" w:color="auto"/>
        <w:bottom w:val="none" w:sz="0" w:space="0" w:color="auto"/>
        <w:right w:val="none" w:sz="0" w:space="0" w:color="auto"/>
      </w:divBdr>
      <w:divsChild>
        <w:div w:id="43883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877786">
      <w:bodyDiv w:val="1"/>
      <w:marLeft w:val="0"/>
      <w:marRight w:val="0"/>
      <w:marTop w:val="0"/>
      <w:marBottom w:val="0"/>
      <w:divBdr>
        <w:top w:val="none" w:sz="0" w:space="0" w:color="auto"/>
        <w:left w:val="none" w:sz="0" w:space="0" w:color="auto"/>
        <w:bottom w:val="none" w:sz="0" w:space="0" w:color="auto"/>
        <w:right w:val="none" w:sz="0" w:space="0" w:color="auto"/>
      </w:divBdr>
    </w:div>
    <w:div w:id="1420755621">
      <w:bodyDiv w:val="1"/>
      <w:marLeft w:val="0"/>
      <w:marRight w:val="0"/>
      <w:marTop w:val="0"/>
      <w:marBottom w:val="0"/>
      <w:divBdr>
        <w:top w:val="none" w:sz="0" w:space="0" w:color="auto"/>
        <w:left w:val="none" w:sz="0" w:space="0" w:color="auto"/>
        <w:bottom w:val="none" w:sz="0" w:space="0" w:color="auto"/>
        <w:right w:val="none" w:sz="0" w:space="0" w:color="auto"/>
      </w:divBdr>
      <w:divsChild>
        <w:div w:id="147221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776629">
      <w:bodyDiv w:val="1"/>
      <w:marLeft w:val="0"/>
      <w:marRight w:val="0"/>
      <w:marTop w:val="0"/>
      <w:marBottom w:val="0"/>
      <w:divBdr>
        <w:top w:val="none" w:sz="0" w:space="0" w:color="auto"/>
        <w:left w:val="none" w:sz="0" w:space="0" w:color="auto"/>
        <w:bottom w:val="none" w:sz="0" w:space="0" w:color="auto"/>
        <w:right w:val="none" w:sz="0" w:space="0" w:color="auto"/>
      </w:divBdr>
    </w:div>
    <w:div w:id="1507208769">
      <w:bodyDiv w:val="1"/>
      <w:marLeft w:val="0"/>
      <w:marRight w:val="0"/>
      <w:marTop w:val="0"/>
      <w:marBottom w:val="0"/>
      <w:divBdr>
        <w:top w:val="none" w:sz="0" w:space="0" w:color="auto"/>
        <w:left w:val="none" w:sz="0" w:space="0" w:color="auto"/>
        <w:bottom w:val="none" w:sz="0" w:space="0" w:color="auto"/>
        <w:right w:val="none" w:sz="0" w:space="0" w:color="auto"/>
      </w:divBdr>
    </w:div>
    <w:div w:id="1518930589">
      <w:bodyDiv w:val="1"/>
      <w:marLeft w:val="0"/>
      <w:marRight w:val="0"/>
      <w:marTop w:val="0"/>
      <w:marBottom w:val="0"/>
      <w:divBdr>
        <w:top w:val="none" w:sz="0" w:space="0" w:color="auto"/>
        <w:left w:val="none" w:sz="0" w:space="0" w:color="auto"/>
        <w:bottom w:val="none" w:sz="0" w:space="0" w:color="auto"/>
        <w:right w:val="none" w:sz="0" w:space="0" w:color="auto"/>
      </w:divBdr>
      <w:divsChild>
        <w:div w:id="159581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164792">
      <w:bodyDiv w:val="1"/>
      <w:marLeft w:val="0"/>
      <w:marRight w:val="0"/>
      <w:marTop w:val="0"/>
      <w:marBottom w:val="0"/>
      <w:divBdr>
        <w:top w:val="none" w:sz="0" w:space="0" w:color="auto"/>
        <w:left w:val="none" w:sz="0" w:space="0" w:color="auto"/>
        <w:bottom w:val="none" w:sz="0" w:space="0" w:color="auto"/>
        <w:right w:val="none" w:sz="0" w:space="0" w:color="auto"/>
      </w:divBdr>
      <w:divsChild>
        <w:div w:id="111956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894552">
      <w:bodyDiv w:val="1"/>
      <w:marLeft w:val="0"/>
      <w:marRight w:val="0"/>
      <w:marTop w:val="0"/>
      <w:marBottom w:val="0"/>
      <w:divBdr>
        <w:top w:val="none" w:sz="0" w:space="0" w:color="auto"/>
        <w:left w:val="none" w:sz="0" w:space="0" w:color="auto"/>
        <w:bottom w:val="none" w:sz="0" w:space="0" w:color="auto"/>
        <w:right w:val="none" w:sz="0" w:space="0" w:color="auto"/>
      </w:divBdr>
    </w:div>
    <w:div w:id="1722438012">
      <w:bodyDiv w:val="1"/>
      <w:marLeft w:val="0"/>
      <w:marRight w:val="0"/>
      <w:marTop w:val="0"/>
      <w:marBottom w:val="0"/>
      <w:divBdr>
        <w:top w:val="none" w:sz="0" w:space="0" w:color="auto"/>
        <w:left w:val="none" w:sz="0" w:space="0" w:color="auto"/>
        <w:bottom w:val="none" w:sz="0" w:space="0" w:color="auto"/>
        <w:right w:val="none" w:sz="0" w:space="0" w:color="auto"/>
      </w:divBdr>
    </w:div>
    <w:div w:id="1768303483">
      <w:bodyDiv w:val="1"/>
      <w:marLeft w:val="0"/>
      <w:marRight w:val="0"/>
      <w:marTop w:val="0"/>
      <w:marBottom w:val="0"/>
      <w:divBdr>
        <w:top w:val="none" w:sz="0" w:space="0" w:color="auto"/>
        <w:left w:val="none" w:sz="0" w:space="0" w:color="auto"/>
        <w:bottom w:val="none" w:sz="0" w:space="0" w:color="auto"/>
        <w:right w:val="none" w:sz="0" w:space="0" w:color="auto"/>
      </w:divBdr>
    </w:div>
    <w:div w:id="1789545911">
      <w:bodyDiv w:val="1"/>
      <w:marLeft w:val="0"/>
      <w:marRight w:val="0"/>
      <w:marTop w:val="0"/>
      <w:marBottom w:val="0"/>
      <w:divBdr>
        <w:top w:val="none" w:sz="0" w:space="0" w:color="auto"/>
        <w:left w:val="none" w:sz="0" w:space="0" w:color="auto"/>
        <w:bottom w:val="none" w:sz="0" w:space="0" w:color="auto"/>
        <w:right w:val="none" w:sz="0" w:space="0" w:color="auto"/>
      </w:divBdr>
    </w:div>
    <w:div w:id="1815947301">
      <w:bodyDiv w:val="1"/>
      <w:marLeft w:val="0"/>
      <w:marRight w:val="0"/>
      <w:marTop w:val="0"/>
      <w:marBottom w:val="0"/>
      <w:divBdr>
        <w:top w:val="none" w:sz="0" w:space="0" w:color="auto"/>
        <w:left w:val="none" w:sz="0" w:space="0" w:color="auto"/>
        <w:bottom w:val="none" w:sz="0" w:space="0" w:color="auto"/>
        <w:right w:val="none" w:sz="0" w:space="0" w:color="auto"/>
      </w:divBdr>
      <w:divsChild>
        <w:div w:id="367990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899098">
      <w:bodyDiv w:val="1"/>
      <w:marLeft w:val="0"/>
      <w:marRight w:val="0"/>
      <w:marTop w:val="0"/>
      <w:marBottom w:val="0"/>
      <w:divBdr>
        <w:top w:val="none" w:sz="0" w:space="0" w:color="auto"/>
        <w:left w:val="none" w:sz="0" w:space="0" w:color="auto"/>
        <w:bottom w:val="none" w:sz="0" w:space="0" w:color="auto"/>
        <w:right w:val="none" w:sz="0" w:space="0" w:color="auto"/>
      </w:divBdr>
    </w:div>
    <w:div w:id="1851335666">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sChild>
        <w:div w:id="211966423">
          <w:blockQuote w:val="1"/>
          <w:marLeft w:val="720"/>
          <w:marRight w:val="720"/>
          <w:marTop w:val="100"/>
          <w:marBottom w:val="100"/>
          <w:divBdr>
            <w:top w:val="none" w:sz="0" w:space="0" w:color="auto"/>
            <w:left w:val="none" w:sz="0" w:space="0" w:color="auto"/>
            <w:bottom w:val="none" w:sz="0" w:space="0" w:color="auto"/>
            <w:right w:val="none" w:sz="0" w:space="0" w:color="auto"/>
          </w:divBdr>
        </w:div>
        <w:div w:id="64498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410441">
      <w:bodyDiv w:val="1"/>
      <w:marLeft w:val="0"/>
      <w:marRight w:val="0"/>
      <w:marTop w:val="0"/>
      <w:marBottom w:val="0"/>
      <w:divBdr>
        <w:top w:val="none" w:sz="0" w:space="0" w:color="auto"/>
        <w:left w:val="none" w:sz="0" w:space="0" w:color="auto"/>
        <w:bottom w:val="none" w:sz="0" w:space="0" w:color="auto"/>
        <w:right w:val="none" w:sz="0" w:space="0" w:color="auto"/>
      </w:divBdr>
    </w:div>
    <w:div w:id="20995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35</Pages>
  <Words>5566</Words>
  <Characters>31729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37221</CharactersWithSpaces>
  <SharedDoc>false</SharedDoc>
  <HLinks>
    <vt:vector size="54" baseType="variant">
      <vt:variant>
        <vt:i4>1179703</vt:i4>
      </vt:variant>
      <vt:variant>
        <vt:i4>50</vt:i4>
      </vt:variant>
      <vt:variant>
        <vt:i4>0</vt:i4>
      </vt:variant>
      <vt:variant>
        <vt:i4>5</vt:i4>
      </vt:variant>
      <vt:variant>
        <vt:lpwstr/>
      </vt:variant>
      <vt:variant>
        <vt:lpwstr>_Toc202050253</vt:lpwstr>
      </vt:variant>
      <vt:variant>
        <vt:i4>1179703</vt:i4>
      </vt:variant>
      <vt:variant>
        <vt:i4>44</vt:i4>
      </vt:variant>
      <vt:variant>
        <vt:i4>0</vt:i4>
      </vt:variant>
      <vt:variant>
        <vt:i4>5</vt:i4>
      </vt:variant>
      <vt:variant>
        <vt:lpwstr/>
      </vt:variant>
      <vt:variant>
        <vt:lpwstr>_Toc202050252</vt:lpwstr>
      </vt:variant>
      <vt:variant>
        <vt:i4>1179703</vt:i4>
      </vt:variant>
      <vt:variant>
        <vt:i4>38</vt:i4>
      </vt:variant>
      <vt:variant>
        <vt:i4>0</vt:i4>
      </vt:variant>
      <vt:variant>
        <vt:i4>5</vt:i4>
      </vt:variant>
      <vt:variant>
        <vt:lpwstr/>
      </vt:variant>
      <vt:variant>
        <vt:lpwstr>_Toc202050251</vt:lpwstr>
      </vt:variant>
      <vt:variant>
        <vt:i4>1179703</vt:i4>
      </vt:variant>
      <vt:variant>
        <vt:i4>32</vt:i4>
      </vt:variant>
      <vt:variant>
        <vt:i4>0</vt:i4>
      </vt:variant>
      <vt:variant>
        <vt:i4>5</vt:i4>
      </vt:variant>
      <vt:variant>
        <vt:lpwstr/>
      </vt:variant>
      <vt:variant>
        <vt:lpwstr>_Toc202050250</vt:lpwstr>
      </vt:variant>
      <vt:variant>
        <vt:i4>1245239</vt:i4>
      </vt:variant>
      <vt:variant>
        <vt:i4>26</vt:i4>
      </vt:variant>
      <vt:variant>
        <vt:i4>0</vt:i4>
      </vt:variant>
      <vt:variant>
        <vt:i4>5</vt:i4>
      </vt:variant>
      <vt:variant>
        <vt:lpwstr/>
      </vt:variant>
      <vt:variant>
        <vt:lpwstr>_Toc202050249</vt:lpwstr>
      </vt:variant>
      <vt:variant>
        <vt:i4>1245239</vt:i4>
      </vt:variant>
      <vt:variant>
        <vt:i4>20</vt:i4>
      </vt:variant>
      <vt:variant>
        <vt:i4>0</vt:i4>
      </vt:variant>
      <vt:variant>
        <vt:i4>5</vt:i4>
      </vt:variant>
      <vt:variant>
        <vt:lpwstr/>
      </vt:variant>
      <vt:variant>
        <vt:lpwstr>_Toc202050248</vt:lpwstr>
      </vt:variant>
      <vt:variant>
        <vt:i4>1245239</vt:i4>
      </vt:variant>
      <vt:variant>
        <vt:i4>14</vt:i4>
      </vt:variant>
      <vt:variant>
        <vt:i4>0</vt:i4>
      </vt:variant>
      <vt:variant>
        <vt:i4>5</vt:i4>
      </vt:variant>
      <vt:variant>
        <vt:lpwstr/>
      </vt:variant>
      <vt:variant>
        <vt:lpwstr>_Toc202050247</vt:lpwstr>
      </vt:variant>
      <vt:variant>
        <vt:i4>1245239</vt:i4>
      </vt:variant>
      <vt:variant>
        <vt:i4>8</vt:i4>
      </vt:variant>
      <vt:variant>
        <vt:i4>0</vt:i4>
      </vt:variant>
      <vt:variant>
        <vt:i4>5</vt:i4>
      </vt:variant>
      <vt:variant>
        <vt:lpwstr/>
      </vt:variant>
      <vt:variant>
        <vt:lpwstr>_Toc202050246</vt:lpwstr>
      </vt:variant>
      <vt:variant>
        <vt:i4>1245239</vt:i4>
      </vt:variant>
      <vt:variant>
        <vt:i4>2</vt:i4>
      </vt:variant>
      <vt:variant>
        <vt:i4>0</vt:i4>
      </vt:variant>
      <vt:variant>
        <vt:i4>5</vt:i4>
      </vt:variant>
      <vt:variant>
        <vt:lpwstr/>
      </vt:variant>
      <vt:variant>
        <vt:lpwstr>_Toc202050245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Elmo</dc:creator>
  <cp:keywords/>
  <dc:description/>
  <cp:lastModifiedBy>Nelson</cp:lastModifiedBy>
  <cp:revision>112</cp:revision>
  <cp:lastPrinted>2007-11-19T09:58:00Z</cp:lastPrinted>
  <dcterms:created xsi:type="dcterms:W3CDTF">2025-06-28T16:45:00Z</dcterms:created>
  <dcterms:modified xsi:type="dcterms:W3CDTF">2025-07-15T03:21:00Z</dcterms:modified>
</cp:coreProperties>
</file>