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Tabla de Contenido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id w:val="652979841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00"/>
              <w:tab w:val="right" w:leader="none" w:pos="8494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ojxruypsd8m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hyperlink>
          <w:hyperlink w:anchor="_heading=h.ojxruypsd8m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_heading=h.ojxruypsd8me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Introducción</w:t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20"/>
              <w:tab w:val="right" w:leader="dot" w:pos="8263"/>
            </w:tabs>
            <w:spacing w:after="0" w:before="0" w:line="240" w:lineRule="auto"/>
            <w:ind w:left="2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our7fnekn5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1.1</w:t>
            </w:r>
          </w:hyperlink>
          <w:hyperlink w:anchor="_heading=h.1our7fnekn5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_heading=h.1our7fnekn5u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Objetivo</w:t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20"/>
              <w:tab w:val="right" w:leader="dot" w:pos="8263"/>
            </w:tabs>
            <w:spacing w:after="0" w:before="0" w:line="240" w:lineRule="auto"/>
            <w:ind w:left="2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ungvmhcmdpg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1.2</w:t>
            </w:r>
          </w:hyperlink>
          <w:hyperlink w:anchor="_heading=h.ungvmhcmdpgd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_heading=h.ungvmhcmdpgd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Alcance</w:t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20"/>
              <w:tab w:val="right" w:leader="dot" w:pos="8263"/>
            </w:tabs>
            <w:spacing w:after="0" w:before="0" w:line="240" w:lineRule="auto"/>
            <w:ind w:left="2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9rgbiufm69i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1.3</w:t>
            </w:r>
          </w:hyperlink>
          <w:hyperlink w:anchor="_heading=h.9rgbiufm69iq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_heading=h.9rgbiufm69iq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Definiciones y Abreviaturas</w:t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00"/>
              <w:tab w:val="right" w:leader="none" w:pos="8494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qyy8eao4u1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hyperlink>
          <w:hyperlink w:anchor="_heading=h.1qyy8eao4u1i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_heading=h.1qyy8eao4u1i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Riesgos</w:t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20"/>
              <w:tab w:val="right" w:leader="dot" w:pos="8263"/>
            </w:tabs>
            <w:spacing w:after="0" w:before="0" w:line="240" w:lineRule="auto"/>
            <w:ind w:left="2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loss8aie6ka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2.1</w:t>
            </w:r>
          </w:hyperlink>
          <w:hyperlink w:anchor="_heading=h.loss8aie6kab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_heading=h.loss8aie6kab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Criterios para valoración de riesgos</w:t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00"/>
              <w:tab w:val="right" w:leader="dot" w:pos="8263"/>
            </w:tabs>
            <w:spacing w:after="0" w:before="0" w:line="240" w:lineRule="auto"/>
            <w:ind w:left="4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9lok5nakq5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2.1.1</w:t>
            </w:r>
          </w:hyperlink>
          <w:hyperlink w:anchor="_heading=h.49lok5nakq5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_heading=h.49lok5nakq5u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Probabilidad.</w:t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00"/>
              <w:tab w:val="right" w:leader="dot" w:pos="8263"/>
            </w:tabs>
            <w:spacing w:after="0" w:before="0" w:line="240" w:lineRule="auto"/>
            <w:ind w:left="4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tgu17850w0h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2.1.2</w:t>
            </w:r>
          </w:hyperlink>
          <w:hyperlink w:anchor="_heading=h.tgu17850w0h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_heading=h.tgu17850w0hn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Impacto.</w:t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00"/>
              <w:tab w:val="right" w:leader="dot" w:pos="8263"/>
            </w:tabs>
            <w:spacing w:after="0" w:before="0" w:line="240" w:lineRule="auto"/>
            <w:ind w:left="4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yrxrt52vf2f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2.1.3</w:t>
            </w:r>
          </w:hyperlink>
          <w:hyperlink w:anchor="_heading=h.yrxrt52vf2fd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_heading=h.yrxrt52vf2fd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Costo de retiro.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20"/>
              <w:tab w:val="right" w:leader="dot" w:pos="8263"/>
            </w:tabs>
            <w:spacing w:after="0" w:before="0" w:line="240" w:lineRule="auto"/>
            <w:ind w:left="2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tq4u40x252a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2.2</w:t>
            </w:r>
          </w:hyperlink>
          <w:hyperlink w:anchor="_heading=h.tq4u40x252ay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_heading=h.tq4u40x252ay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Definición y valoración de riesgos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00"/>
              <w:tab w:val="right" w:leader="dot" w:pos="8263"/>
            </w:tabs>
            <w:spacing w:after="0" w:before="0" w:line="240" w:lineRule="auto"/>
            <w:ind w:left="4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h63d3qgpps3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2.2.1</w:t>
            </w:r>
          </w:hyperlink>
          <w:hyperlink w:anchor="_heading=h.h63d3qgpps3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_heading=h.h63d3qgpps39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Riesgos relacionados con el proyecto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00"/>
              <w:tab w:val="right" w:leader="dot" w:pos="8263"/>
            </w:tabs>
            <w:spacing w:after="0" w:before="0" w:line="240" w:lineRule="auto"/>
            <w:ind w:left="4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e12wxu82c38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2.2.2</w:t>
            </w:r>
          </w:hyperlink>
          <w:hyperlink w:anchor="_heading=h.e12wxu82c38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_heading=h.e12wxu82c383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Riesgos relacionados con el producto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00"/>
              <w:tab w:val="right" w:leader="dot" w:pos="8263"/>
            </w:tabs>
            <w:spacing w:after="0" w:before="0" w:line="240" w:lineRule="auto"/>
            <w:ind w:left="4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bpr3yrhe71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2.2.3</w:t>
            </w:r>
          </w:hyperlink>
          <w:hyperlink w:anchor="_heading=h.bpr3yrhe71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_heading=h.bpr3yrhe71m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Riesgos relacionados con el equipo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20"/>
              <w:tab w:val="right" w:leader="dot" w:pos="8263"/>
            </w:tabs>
            <w:spacing w:after="0" w:before="0" w:line="240" w:lineRule="auto"/>
            <w:ind w:left="2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vxuexzp5fri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2.3</w:t>
            </w:r>
          </w:hyperlink>
          <w:hyperlink w:anchor="_heading=h.vxuexzp5fric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_heading=h.vxuexzp5fric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Programa de Mitigación y Contingencia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20"/>
              <w:tab w:val="right" w:leader="dot" w:pos="8263"/>
            </w:tabs>
            <w:spacing w:after="0" w:before="0" w:line="240" w:lineRule="auto"/>
            <w:ind w:left="2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7j83yn4o1um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2.4</w:t>
            </w:r>
          </w:hyperlink>
          <w:hyperlink w:anchor="_heading=h.7j83yn4o1um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_heading=h.7j83yn4o1um1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Programa de  seguimiento a los riesgos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3">
      <w:pPr>
        <w:pStyle w:val="Heading1"/>
        <w:numPr>
          <w:ilvl w:val="0"/>
          <w:numId w:val="1"/>
        </w:numPr>
        <w:ind w:left="432" w:hanging="432"/>
        <w:rPr/>
      </w:pPr>
      <w:bookmarkStart w:colFirst="0" w:colLast="0" w:name="_heading=h.ojxruypsd8me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Introducción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numPr>
          <w:ilvl w:val="1"/>
          <w:numId w:val="1"/>
        </w:numPr>
        <w:ind w:left="576" w:hanging="576"/>
        <w:rPr/>
      </w:pPr>
      <w:bookmarkStart w:colFirst="0" w:colLast="0" w:name="_heading=h.1our7fnekn5u" w:id="1"/>
      <w:bookmarkEnd w:id="1"/>
      <w:r w:rsidDel="00000000" w:rsidR="00000000" w:rsidRPr="00000000">
        <w:rPr>
          <w:rtl w:val="0"/>
        </w:rPr>
        <w:t xml:space="preserve">Objetivo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numPr>
          <w:ilvl w:val="1"/>
          <w:numId w:val="1"/>
        </w:numPr>
        <w:ind w:left="576" w:hanging="576"/>
        <w:rPr/>
      </w:pPr>
      <w:bookmarkStart w:colFirst="0" w:colLast="0" w:name="_heading=h.ungvmhcmdpgd" w:id="2"/>
      <w:bookmarkEnd w:id="2"/>
      <w:r w:rsidDel="00000000" w:rsidR="00000000" w:rsidRPr="00000000">
        <w:rPr>
          <w:rtl w:val="0"/>
        </w:rPr>
        <w:t xml:space="preserve">Alcance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numPr>
          <w:ilvl w:val="1"/>
          <w:numId w:val="1"/>
        </w:numPr>
        <w:ind w:left="576" w:hanging="576"/>
        <w:rPr/>
      </w:pPr>
      <w:bookmarkStart w:colFirst="0" w:colLast="0" w:name="_heading=h.9rgbiufm69iq" w:id="3"/>
      <w:bookmarkEnd w:id="3"/>
      <w:r w:rsidDel="00000000" w:rsidR="00000000" w:rsidRPr="00000000">
        <w:rPr>
          <w:rtl w:val="0"/>
        </w:rPr>
        <w:t xml:space="preserve">Definiciones y Abreviaturas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numPr>
          <w:ilvl w:val="0"/>
          <w:numId w:val="1"/>
        </w:numPr>
        <w:ind w:left="432" w:hanging="432"/>
        <w:rPr/>
      </w:pPr>
      <w:bookmarkStart w:colFirst="0" w:colLast="0" w:name="_heading=h.1qyy8eao4u1i" w:id="4"/>
      <w:bookmarkEnd w:id="4"/>
      <w:r w:rsidDel="00000000" w:rsidR="00000000" w:rsidRPr="00000000">
        <w:rPr>
          <w:rtl w:val="0"/>
        </w:rPr>
        <w:t xml:space="preserve">Riesgos</w:t>
      </w:r>
    </w:p>
    <w:p w:rsidR="00000000" w:rsidDel="00000000" w:rsidP="00000000" w:rsidRDefault="00000000" w:rsidRPr="00000000" w14:paraId="0000001F">
      <w:pPr>
        <w:pStyle w:val="Heading2"/>
        <w:numPr>
          <w:ilvl w:val="1"/>
          <w:numId w:val="1"/>
        </w:numPr>
        <w:ind w:left="576" w:hanging="576"/>
        <w:rPr/>
      </w:pPr>
      <w:bookmarkStart w:colFirst="0" w:colLast="0" w:name="_heading=h.loss8aie6kab" w:id="5"/>
      <w:bookmarkEnd w:id="5"/>
      <w:r w:rsidDel="00000000" w:rsidR="00000000" w:rsidRPr="00000000">
        <w:rPr>
          <w:rtl w:val="0"/>
        </w:rPr>
        <w:t xml:space="preserve">Criterios para valoración de riesgos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numPr>
          <w:ilvl w:val="2"/>
          <w:numId w:val="1"/>
        </w:numPr>
        <w:ind w:left="720" w:hanging="720"/>
        <w:rPr/>
      </w:pPr>
      <w:bookmarkStart w:colFirst="0" w:colLast="0" w:name="_heading=h.49lok5nakq5u" w:id="6"/>
      <w:bookmarkEnd w:id="6"/>
      <w:r w:rsidDel="00000000" w:rsidR="00000000" w:rsidRPr="00000000">
        <w:rPr>
          <w:rtl w:val="0"/>
        </w:rPr>
        <w:t xml:space="preserve">Probabilidad.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numPr>
          <w:ilvl w:val="2"/>
          <w:numId w:val="1"/>
        </w:numPr>
        <w:ind w:left="720" w:hanging="720"/>
        <w:rPr/>
      </w:pPr>
      <w:bookmarkStart w:colFirst="0" w:colLast="0" w:name="_heading=h.tgu17850w0hn" w:id="7"/>
      <w:bookmarkEnd w:id="7"/>
      <w:r w:rsidDel="00000000" w:rsidR="00000000" w:rsidRPr="00000000">
        <w:rPr>
          <w:rtl w:val="0"/>
        </w:rPr>
        <w:t xml:space="preserve">Impacto.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numPr>
          <w:ilvl w:val="2"/>
          <w:numId w:val="1"/>
        </w:numPr>
        <w:ind w:left="720" w:hanging="720"/>
        <w:rPr/>
      </w:pPr>
      <w:bookmarkStart w:colFirst="0" w:colLast="0" w:name="_heading=h.yrxrt52vf2fd" w:id="8"/>
      <w:bookmarkEnd w:id="8"/>
      <w:r w:rsidDel="00000000" w:rsidR="00000000" w:rsidRPr="00000000">
        <w:rPr>
          <w:rtl w:val="0"/>
        </w:rPr>
        <w:t xml:space="preserve">Costo de retiro.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800.0" w:type="dxa"/>
        <w:jc w:val="left"/>
        <w:tblInd w:w="57.0" w:type="dxa"/>
        <w:tblLayout w:type="fixed"/>
        <w:tblLook w:val="0000"/>
      </w:tblPr>
      <w:tblGrid>
        <w:gridCol w:w="1263"/>
        <w:gridCol w:w="1690"/>
        <w:gridCol w:w="1156"/>
        <w:gridCol w:w="1399"/>
        <w:gridCol w:w="1829"/>
        <w:gridCol w:w="1463"/>
        <w:tblGridChange w:id="0">
          <w:tblGrid>
            <w:gridCol w:w="1263"/>
            <w:gridCol w:w="1690"/>
            <w:gridCol w:w="1156"/>
            <w:gridCol w:w="1399"/>
            <w:gridCol w:w="1829"/>
            <w:gridCol w:w="1463"/>
          </w:tblGrid>
        </w:tblGridChange>
      </w:tblGrid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PROBABILIDAD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IMPACTO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COSTO RETIRO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DETERMINACIÓN DE LA PRIORIDAD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EVALUACIÓN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404.0" w:type="dxa"/>
        <w:jc w:val="left"/>
        <w:tblInd w:w="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93"/>
        <w:gridCol w:w="1514"/>
        <w:gridCol w:w="3770"/>
        <w:gridCol w:w="426"/>
        <w:gridCol w:w="425"/>
        <w:gridCol w:w="425"/>
        <w:gridCol w:w="425"/>
        <w:gridCol w:w="426"/>
        <w:tblGridChange w:id="0">
          <w:tblGrid>
            <w:gridCol w:w="993"/>
            <w:gridCol w:w="1514"/>
            <w:gridCol w:w="3770"/>
            <w:gridCol w:w="426"/>
            <w:gridCol w:w="425"/>
            <w:gridCol w:w="425"/>
            <w:gridCol w:w="425"/>
            <w:gridCol w:w="426"/>
          </w:tblGrid>
        </w:tblGridChange>
      </w:tblGrid>
      <w:tr>
        <w:trPr>
          <w:cantSplit w:val="0"/>
          <w:tblHeader w:val="0"/>
        </w:trPr>
        <w:tc>
          <w:tcPr>
            <w:shd w:fill="b3b3b3" w:val="clear"/>
          </w:tcPr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ID</w:t>
            </w:r>
          </w:p>
        </w:tc>
        <w:tc>
          <w:tcPr>
            <w:shd w:fill="b3b3b3" w:val="clear"/>
          </w:tcPr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Nombre</w:t>
            </w:r>
          </w:p>
        </w:tc>
        <w:tc>
          <w:tcPr>
            <w:shd w:fill="b3b3b3" w:val="clear"/>
          </w:tcPr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Descripción</w:t>
            </w:r>
          </w:p>
        </w:tc>
        <w:tc>
          <w:tcPr>
            <w:shd w:fill="b3b3b3" w:val="clear"/>
          </w:tcPr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Pb</w:t>
            </w:r>
          </w:p>
        </w:tc>
        <w:tc>
          <w:tcPr>
            <w:shd w:fill="b3b3b3" w:val="clear"/>
          </w:tcPr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Im</w:t>
            </w:r>
          </w:p>
        </w:tc>
        <w:tc>
          <w:tcPr>
            <w:shd w:fill="b3b3b3" w:val="clear"/>
          </w:tcPr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Cr</w:t>
            </w:r>
          </w:p>
        </w:tc>
        <w:tc>
          <w:tcPr>
            <w:shd w:fill="b3b3b3" w:val="clear"/>
          </w:tcPr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Ps</w:t>
            </w:r>
          </w:p>
        </w:tc>
        <w:tc>
          <w:tcPr>
            <w:shd w:fill="b3b3b3" w:val="clear"/>
          </w:tcPr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RG-001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3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4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5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6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7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8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9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Probabilidad (Pb), Impacto (Im), Costo retiro (Cr), Peso (Ps), Prioridad (Pr).</w:t>
      </w:r>
    </w:p>
    <w:p w:rsidR="00000000" w:rsidDel="00000000" w:rsidP="00000000" w:rsidRDefault="00000000" w:rsidRPr="00000000" w14:paraId="0000005C">
      <w:pPr>
        <w:pStyle w:val="Heading2"/>
        <w:numPr>
          <w:ilvl w:val="1"/>
          <w:numId w:val="1"/>
        </w:numPr>
        <w:ind w:left="576" w:hanging="576"/>
        <w:rPr/>
      </w:pPr>
      <w:bookmarkStart w:colFirst="0" w:colLast="0" w:name="_heading=h.tq4u40x252ay" w:id="9"/>
      <w:bookmarkEnd w:id="9"/>
      <w:r w:rsidDel="00000000" w:rsidR="00000000" w:rsidRPr="00000000">
        <w:rPr>
          <w:rtl w:val="0"/>
        </w:rPr>
        <w:t xml:space="preserve">Definición y valoración de riesgos</w:t>
      </w:r>
    </w:p>
    <w:p w:rsidR="00000000" w:rsidDel="00000000" w:rsidP="00000000" w:rsidRDefault="00000000" w:rsidRPr="00000000" w14:paraId="0000005D">
      <w:pPr>
        <w:pStyle w:val="Heading3"/>
        <w:numPr>
          <w:ilvl w:val="2"/>
          <w:numId w:val="1"/>
        </w:numPr>
        <w:ind w:left="720" w:hanging="720"/>
        <w:rPr/>
      </w:pPr>
      <w:bookmarkStart w:colFirst="0" w:colLast="0" w:name="_heading=h.h63d3qgpps39" w:id="10"/>
      <w:bookmarkEnd w:id="10"/>
      <w:r w:rsidDel="00000000" w:rsidR="00000000" w:rsidRPr="00000000">
        <w:rPr>
          <w:rtl w:val="0"/>
        </w:rPr>
        <w:t xml:space="preserve">Riesgos relacionados con el proyecto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779.999999999998" w:type="dxa"/>
        <w:jc w:val="left"/>
        <w:tblInd w:w="55.0" w:type="dxa"/>
        <w:tblLayout w:type="fixed"/>
        <w:tblLook w:val="0000"/>
      </w:tblPr>
      <w:tblGrid>
        <w:gridCol w:w="635"/>
        <w:gridCol w:w="2454"/>
        <w:gridCol w:w="2349"/>
        <w:gridCol w:w="1129"/>
        <w:gridCol w:w="790"/>
        <w:gridCol w:w="896"/>
        <w:gridCol w:w="753"/>
        <w:gridCol w:w="774"/>
        <w:tblGridChange w:id="0">
          <w:tblGrid>
            <w:gridCol w:w="635"/>
            <w:gridCol w:w="2454"/>
            <w:gridCol w:w="2349"/>
            <w:gridCol w:w="1129"/>
            <w:gridCol w:w="790"/>
            <w:gridCol w:w="896"/>
            <w:gridCol w:w="753"/>
            <w:gridCol w:w="774"/>
          </w:tblGrid>
        </w:tblGridChange>
      </w:tblGrid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5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COD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6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RIESGO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6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6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PROBABI-LIDAD       (1-10)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6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IMP-ACTO (1 a 10)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6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COSTO RETIRO (1-10)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6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PESO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6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PRIO-RIDAD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A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B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C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D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2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3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4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5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A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B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C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D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2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3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4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5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A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B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C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D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3"/>
        <w:numPr>
          <w:ilvl w:val="2"/>
          <w:numId w:val="1"/>
        </w:numPr>
        <w:ind w:left="720" w:hanging="720"/>
        <w:rPr/>
      </w:pPr>
      <w:bookmarkStart w:colFirst="0" w:colLast="0" w:name="_heading=h.e12wxu82c383" w:id="11"/>
      <w:bookmarkEnd w:id="11"/>
      <w:r w:rsidDel="00000000" w:rsidR="00000000" w:rsidRPr="00000000">
        <w:rPr>
          <w:rtl w:val="0"/>
        </w:rPr>
        <w:t xml:space="preserve">Riesgos relacionados con el producto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53.0" w:type="dxa"/>
        <w:jc w:val="left"/>
        <w:tblInd w:w="55.0" w:type="dxa"/>
        <w:tblLayout w:type="fixed"/>
        <w:tblLook w:val="0000"/>
      </w:tblPr>
      <w:tblGrid>
        <w:gridCol w:w="660"/>
        <w:gridCol w:w="1907"/>
        <w:gridCol w:w="2126"/>
        <w:gridCol w:w="1129"/>
        <w:gridCol w:w="856"/>
        <w:gridCol w:w="900"/>
        <w:gridCol w:w="701"/>
        <w:gridCol w:w="774"/>
        <w:tblGridChange w:id="0">
          <w:tblGrid>
            <w:gridCol w:w="660"/>
            <w:gridCol w:w="1907"/>
            <w:gridCol w:w="2126"/>
            <w:gridCol w:w="1129"/>
            <w:gridCol w:w="856"/>
            <w:gridCol w:w="900"/>
            <w:gridCol w:w="701"/>
            <w:gridCol w:w="774"/>
          </w:tblGrid>
        </w:tblGridChange>
      </w:tblGrid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9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COD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A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RIESGO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A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A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PROBABI-LIDAD       (1-10)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A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IMP-ACTO (1 a 10)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A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COSTO RETIRO (1-10)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A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PESO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A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PRIO-RIDAD</w:t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A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B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C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D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2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3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4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5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C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D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E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F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4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5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6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7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7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C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D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E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F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4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5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6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7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Style w:val="Heading3"/>
        <w:numPr>
          <w:ilvl w:val="2"/>
          <w:numId w:val="1"/>
        </w:numPr>
        <w:ind w:left="720" w:hanging="720"/>
        <w:rPr/>
      </w:pPr>
      <w:bookmarkStart w:colFirst="0" w:colLast="0" w:name="_heading=h.bpr3yrhe71m" w:id="12"/>
      <w:bookmarkEnd w:id="12"/>
      <w:r w:rsidDel="00000000" w:rsidR="00000000" w:rsidRPr="00000000">
        <w:rPr>
          <w:rtl w:val="0"/>
        </w:rPr>
        <w:t xml:space="preserve">Riesgos relacionados con el equipo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44.0" w:type="dxa"/>
        <w:jc w:val="left"/>
        <w:tblInd w:w="55.0" w:type="dxa"/>
        <w:tblLayout w:type="fixed"/>
        <w:tblLook w:val="0000"/>
      </w:tblPr>
      <w:tblGrid>
        <w:gridCol w:w="641"/>
        <w:gridCol w:w="1926"/>
        <w:gridCol w:w="2126"/>
        <w:gridCol w:w="1129"/>
        <w:gridCol w:w="856"/>
        <w:gridCol w:w="896"/>
        <w:gridCol w:w="696"/>
        <w:gridCol w:w="774"/>
        <w:tblGridChange w:id="0">
          <w:tblGrid>
            <w:gridCol w:w="641"/>
            <w:gridCol w:w="1926"/>
            <w:gridCol w:w="2126"/>
            <w:gridCol w:w="1129"/>
            <w:gridCol w:w="856"/>
            <w:gridCol w:w="896"/>
            <w:gridCol w:w="696"/>
            <w:gridCol w:w="774"/>
          </w:tblGrid>
        </w:tblGridChange>
      </w:tblGrid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E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COD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E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RIESGO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E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F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PROBABI-LIDAD       (1-10)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F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IMP-ACTO (1 a 10)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F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COSTO RETIRO (1-10)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F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PESO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F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PRIO-RIDAD</w:t>
            </w:r>
          </w:p>
        </w:tc>
      </w:tr>
      <w:tr>
        <w:trPr>
          <w:cantSplit w:val="0"/>
          <w:trHeight w:val="551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8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9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A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B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1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2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3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4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9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A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B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C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7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1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2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3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4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1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9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A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B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C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9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1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2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3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4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9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A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B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C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1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2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3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4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1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9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A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B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C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Style w:val="Heading2"/>
        <w:numPr>
          <w:ilvl w:val="1"/>
          <w:numId w:val="1"/>
        </w:numPr>
        <w:ind w:left="576" w:hanging="576"/>
        <w:rPr/>
      </w:pPr>
      <w:bookmarkStart w:colFirst="0" w:colLast="0" w:name="_heading=h.vxuexzp5fric" w:id="13"/>
      <w:bookmarkEnd w:id="13"/>
      <w:r w:rsidDel="00000000" w:rsidR="00000000" w:rsidRPr="00000000">
        <w:rPr>
          <w:rtl w:val="0"/>
        </w:rPr>
        <w:t xml:space="preserve">Programa de Mitigación y Contingencia</w:t>
      </w:r>
    </w:p>
    <w:p w:rsidR="00000000" w:rsidDel="00000000" w:rsidP="00000000" w:rsidRDefault="00000000" w:rsidRPr="00000000" w14:paraId="00000140">
      <w:pPr>
        <w:jc w:val="both"/>
        <w:rPr/>
      </w:pPr>
      <w:r w:rsidDel="00000000" w:rsidR="00000000" w:rsidRPr="00000000">
        <w:rPr>
          <w:rtl w:val="0"/>
        </w:rPr>
        <w:t xml:space="preserve">Se tienen en cuenta para el plan de mitigación y contingencia aquellos cuya calificación es ALTA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364.0" w:type="dxa"/>
        <w:jc w:val="left"/>
        <w:tblInd w:w="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2410"/>
        <w:gridCol w:w="5954"/>
        <w:tblGridChange w:id="0">
          <w:tblGrid>
            <w:gridCol w:w="2410"/>
            <w:gridCol w:w="595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3b3b3" w:val="clear"/>
            <w:vAlign w:val="bottom"/>
          </w:tcPr>
          <w:p w:rsidR="00000000" w:rsidDel="00000000" w:rsidP="00000000" w:rsidRDefault="00000000" w:rsidRPr="00000000" w14:paraId="0000014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Codigo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3b3b3" w:val="clear"/>
            <w:vAlign w:val="bottom"/>
          </w:tcPr>
          <w:p w:rsidR="00000000" w:rsidDel="00000000" w:rsidP="00000000" w:rsidRDefault="00000000" w:rsidRPr="00000000" w14:paraId="000001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Plan de mitigación: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Plan de contingencia: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 de seguimiento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8364.0" w:type="dxa"/>
        <w:jc w:val="left"/>
        <w:tblInd w:w="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2410"/>
        <w:gridCol w:w="5954"/>
        <w:tblGridChange w:id="0">
          <w:tblGrid>
            <w:gridCol w:w="2410"/>
            <w:gridCol w:w="595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3b3b3" w:val="clear"/>
            <w:vAlign w:val="bottom"/>
          </w:tcPr>
          <w:p w:rsidR="00000000" w:rsidDel="00000000" w:rsidP="00000000" w:rsidRDefault="00000000" w:rsidRPr="00000000" w14:paraId="0000014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3b3b3" w:val="clear"/>
            <w:vAlign w:val="bottom"/>
          </w:tcPr>
          <w:p w:rsidR="00000000" w:rsidDel="00000000" w:rsidP="00000000" w:rsidRDefault="00000000" w:rsidRPr="00000000" w14:paraId="000001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Plan de mitigación: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Plan de contingencia: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 de seguimiento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8364.0" w:type="dxa"/>
        <w:jc w:val="left"/>
        <w:tblInd w:w="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2410"/>
        <w:gridCol w:w="5954"/>
        <w:tblGridChange w:id="0">
          <w:tblGrid>
            <w:gridCol w:w="2410"/>
            <w:gridCol w:w="595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3b3b3" w:val="clear"/>
            <w:vAlign w:val="bottom"/>
          </w:tcPr>
          <w:p w:rsidR="00000000" w:rsidDel="00000000" w:rsidP="00000000" w:rsidRDefault="00000000" w:rsidRPr="00000000" w14:paraId="00000154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3b3b3" w:val="clear"/>
            <w:vAlign w:val="bottom"/>
          </w:tcPr>
          <w:p w:rsidR="00000000" w:rsidDel="00000000" w:rsidP="00000000" w:rsidRDefault="00000000" w:rsidRPr="00000000" w14:paraId="0000015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Plan de mitigación: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Plan de contingencia: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 de seguimiento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8364.0" w:type="dxa"/>
        <w:jc w:val="left"/>
        <w:tblInd w:w="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2410"/>
        <w:gridCol w:w="5954"/>
        <w:tblGridChange w:id="0">
          <w:tblGrid>
            <w:gridCol w:w="2410"/>
            <w:gridCol w:w="595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3b3b3" w:val="clear"/>
            <w:vAlign w:val="bottom"/>
          </w:tcPr>
          <w:p w:rsidR="00000000" w:rsidDel="00000000" w:rsidP="00000000" w:rsidRDefault="00000000" w:rsidRPr="00000000" w14:paraId="0000015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3b3b3" w:val="clear"/>
            <w:vAlign w:val="bottom"/>
          </w:tcPr>
          <w:p w:rsidR="00000000" w:rsidDel="00000000" w:rsidP="00000000" w:rsidRDefault="00000000" w:rsidRPr="00000000" w14:paraId="000001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Plan de mitigación: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Plan de contingencia: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 de seguimiento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8364.0" w:type="dxa"/>
        <w:jc w:val="left"/>
        <w:tblInd w:w="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2410"/>
        <w:gridCol w:w="5954"/>
        <w:tblGridChange w:id="0">
          <w:tblGrid>
            <w:gridCol w:w="2410"/>
            <w:gridCol w:w="595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3b3b3" w:val="clear"/>
            <w:vAlign w:val="bottom"/>
          </w:tcPr>
          <w:p w:rsidR="00000000" w:rsidDel="00000000" w:rsidP="00000000" w:rsidRDefault="00000000" w:rsidRPr="00000000" w14:paraId="00000166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3b3b3" w:val="clear"/>
            <w:vAlign w:val="bottom"/>
          </w:tcPr>
          <w:p w:rsidR="00000000" w:rsidDel="00000000" w:rsidP="00000000" w:rsidRDefault="00000000" w:rsidRPr="00000000" w14:paraId="0000016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Plan de mitigación: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Plan de contingencia: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 de seguimiento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8364.0" w:type="dxa"/>
        <w:jc w:val="left"/>
        <w:tblInd w:w="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2410"/>
        <w:gridCol w:w="5954"/>
        <w:tblGridChange w:id="0">
          <w:tblGrid>
            <w:gridCol w:w="2410"/>
            <w:gridCol w:w="595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3b3b3" w:val="clear"/>
            <w:vAlign w:val="bottom"/>
          </w:tcPr>
          <w:p w:rsidR="00000000" w:rsidDel="00000000" w:rsidP="00000000" w:rsidRDefault="00000000" w:rsidRPr="00000000" w14:paraId="0000016F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3b3b3" w:val="clear"/>
            <w:vAlign w:val="bottom"/>
          </w:tcPr>
          <w:p w:rsidR="00000000" w:rsidDel="00000000" w:rsidP="00000000" w:rsidRDefault="00000000" w:rsidRPr="00000000" w14:paraId="000001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Plan de mitigación: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Plan de contingencia: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 de seguimiento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8364.0" w:type="dxa"/>
        <w:jc w:val="left"/>
        <w:tblInd w:w="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2410"/>
        <w:gridCol w:w="5954"/>
        <w:tblGridChange w:id="0">
          <w:tblGrid>
            <w:gridCol w:w="2410"/>
            <w:gridCol w:w="595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3b3b3" w:val="clear"/>
            <w:vAlign w:val="bottom"/>
          </w:tcPr>
          <w:p w:rsidR="00000000" w:rsidDel="00000000" w:rsidP="00000000" w:rsidRDefault="00000000" w:rsidRPr="00000000" w14:paraId="00000178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3b3b3" w:val="clear"/>
            <w:vAlign w:val="bottom"/>
          </w:tcPr>
          <w:p w:rsidR="00000000" w:rsidDel="00000000" w:rsidP="00000000" w:rsidRDefault="00000000" w:rsidRPr="00000000" w14:paraId="0000017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Plan de mitigación: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Plan de contingencia: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 de seguimiento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0">
      <w:pPr>
        <w:pStyle w:val="Heading2"/>
        <w:numPr>
          <w:ilvl w:val="1"/>
          <w:numId w:val="1"/>
        </w:numPr>
        <w:ind w:left="576" w:hanging="576"/>
        <w:rPr/>
      </w:pPr>
      <w:bookmarkStart w:colFirst="0" w:colLast="0" w:name="_heading=h.7j83yn4o1um1" w:id="14"/>
      <w:bookmarkEnd w:id="14"/>
      <w:r w:rsidDel="00000000" w:rsidR="00000000" w:rsidRPr="00000000">
        <w:rPr>
          <w:rtl w:val="0"/>
        </w:rPr>
        <w:t xml:space="preserve">Actividades de  seguimiento a los riesgos</w:t>
      </w:r>
    </w:p>
    <w:p w:rsidR="00000000" w:rsidDel="00000000" w:rsidP="00000000" w:rsidRDefault="00000000" w:rsidRPr="00000000" w14:paraId="0000018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>
          <w:b w:val="1"/>
          <w:sz w:val="18"/>
          <w:szCs w:val="1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847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472"/>
        <w:tblGridChange w:id="0">
          <w:tblGrid>
            <w:gridCol w:w="8472"/>
          </w:tblGrid>
        </w:tblGridChange>
      </w:tblGrid>
      <w:tr>
        <w:trPr>
          <w:cantSplit w:val="0"/>
          <w:tblHeader w:val="0"/>
        </w:trPr>
        <w:tc>
          <w:tcPr>
            <w:shd w:fill="b3b3b3" w:val="clear"/>
          </w:tcPr>
          <w:p w:rsidR="00000000" w:rsidDel="00000000" w:rsidP="00000000" w:rsidRDefault="00000000" w:rsidRPr="00000000" w14:paraId="0000019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CONTROL DE CAMBIOS</w:t>
            </w:r>
          </w:p>
        </w:tc>
      </w:tr>
    </w:tbl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8472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526"/>
        <w:gridCol w:w="5245"/>
        <w:gridCol w:w="1701"/>
        <w:tblGridChange w:id="0">
          <w:tblGrid>
            <w:gridCol w:w="1526"/>
            <w:gridCol w:w="5245"/>
            <w:gridCol w:w="1701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6" w:val="single"/>
            </w:tcBorders>
            <w:shd w:fill="e6e6e6" w:val="clear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shd w:fill="e6e6e6" w:val="clear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shd w:fill="e6e6e6" w:val="clear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Autor(es)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2" w:w="12122" w:orient="portrait"/>
      <w:pgMar w:bottom="1701" w:top="1701" w:left="2268" w:right="17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  <w:font w:name="Arial Black">
    <w:embedRegular w:fontKey="{00000000-0000-0000-0000-000000000000}" r:id="rId7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AF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Versión 1.0 </w:t>
      <w:tab/>
      <w:tab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/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A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15"/>
      <w:tblW w:w="8472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1586"/>
      <w:gridCol w:w="5185"/>
      <w:gridCol w:w="1083"/>
      <w:gridCol w:w="618"/>
      <w:tblGridChange w:id="0">
        <w:tblGrid>
          <w:gridCol w:w="1586"/>
          <w:gridCol w:w="5185"/>
          <w:gridCol w:w="1083"/>
          <w:gridCol w:w="618"/>
        </w:tblGrid>
      </w:tblGridChange>
    </w:tblGrid>
    <w:tr>
      <w:trPr>
        <w:cantSplit w:val="0"/>
        <w:trHeight w:val="1135" w:hRule="atLeast"/>
        <w:tblHeader w:val="0"/>
      </w:trPr>
      <w:tc>
        <w:tcPr/>
        <w:p w:rsidR="00000000" w:rsidDel="00000000" w:rsidP="00000000" w:rsidRDefault="00000000" w:rsidRPr="00000000" w14:paraId="000001A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 Narrow" w:cs="Arial Narrow" w:eastAsia="Arial Narrow" w:hAnsi="Arial Narrow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drawing>
              <wp:inline distB="0" distT="0" distL="0" distR="0">
                <wp:extent cx="819150" cy="819150"/>
                <wp:effectExtent b="0" l="0" r="0" t="0"/>
                <wp:docPr id="9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9150" cy="8191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1A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PLAN DE MANEJO DE RIESGOS</w:t>
          </w:r>
        </w:p>
      </w:tc>
      <w:tc>
        <w:tcPr>
          <w:gridSpan w:val="2"/>
        </w:tcPr>
        <w:p w:rsidR="00000000" w:rsidDel="00000000" w:rsidP="00000000" w:rsidRDefault="00000000" w:rsidRPr="00000000" w14:paraId="000001A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 Narrow" w:cs="Arial Narrow" w:eastAsia="Arial Narrow" w:hAnsi="Arial Narrow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drawing>
              <wp:inline distB="0" distT="0" distL="0" distR="0">
                <wp:extent cx="819150" cy="819150"/>
                <wp:effectExtent b="0" l="0" r="0" t="0"/>
                <wp:docPr id="10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9150" cy="8191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1"/>
        <w:trHeight w:val="248" w:hRule="atLeast"/>
        <w:tblHeader w:val="0"/>
      </w:trPr>
      <w:tc>
        <w:tcPr>
          <w:vMerge w:val="restart"/>
          <w:vAlign w:val="center"/>
        </w:tcPr>
        <w:p w:rsidR="00000000" w:rsidDel="00000000" w:rsidP="00000000" w:rsidRDefault="00000000" w:rsidRPr="00000000" w14:paraId="000001A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Universidad Piloto de Colombia</w:t>
          </w:r>
        </w:p>
      </w:tc>
      <w:tc>
        <w:tcPr>
          <w:vMerge w:val="restart"/>
          <w:vAlign w:val="center"/>
        </w:tcPr>
        <w:p w:rsidR="00000000" w:rsidDel="00000000" w:rsidP="00000000" w:rsidRDefault="00000000" w:rsidRPr="00000000" w14:paraId="000001A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PROYECTO:  SmartTraffic</w:t>
          </w:r>
        </w:p>
      </w:tc>
      <w:tc>
        <w:tcPr>
          <w:gridSpan w:val="2"/>
          <w:vAlign w:val="center"/>
        </w:tcPr>
        <w:p w:rsidR="00000000" w:rsidDel="00000000" w:rsidP="00000000" w:rsidRDefault="00000000" w:rsidRPr="00000000" w14:paraId="000001A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Grupo: Exa</w:t>
          </w:r>
        </w:p>
      </w:tc>
    </w:tr>
    <w:tr>
      <w:trPr>
        <w:cantSplit w:val="1"/>
        <w:trHeight w:val="247" w:hRule="atLeast"/>
        <w:tblHeader w:val="0"/>
      </w:trPr>
      <w:tc>
        <w:tcPr>
          <w:vMerge w:val="continue"/>
          <w:vAlign w:val="center"/>
        </w:tcPr>
        <w:p w:rsidR="00000000" w:rsidDel="00000000" w:rsidP="00000000" w:rsidRDefault="00000000" w:rsidRPr="00000000" w14:paraId="000001A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 w14:paraId="000001A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1A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Ciclo:</w:t>
          </w:r>
        </w:p>
      </w:tc>
      <w:tc>
        <w:tcPr>
          <w:vAlign w:val="center"/>
        </w:tcPr>
        <w:p w:rsidR="00000000" w:rsidDel="00000000" w:rsidP="00000000" w:rsidRDefault="00000000" w:rsidRPr="00000000" w14:paraId="000001A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</w:p>
      </w:tc>
    </w:tr>
  </w:tbl>
  <w:p w:rsidR="00000000" w:rsidDel="00000000" w:rsidP="00000000" w:rsidRDefault="00000000" w:rsidRPr="00000000" w14:paraId="000001A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lang w:val="es-CO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ind w:left="432" w:hanging="432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ind w:left="576" w:hanging="576"/>
    </w:pPr>
    <w:rPr>
      <w:b w:val="1"/>
      <w:i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>
        <w:top w:color="000000" w:space="16" w:sz="18" w:val="single"/>
      </w:pBdr>
      <w:spacing w:after="60" w:before="220" w:lineRule="auto"/>
    </w:pPr>
    <w:rPr>
      <w:rFonts w:ascii="Arial Black" w:cs="Arial Black" w:eastAsia="Arial Black" w:hAnsi="Arial Black"/>
      <w:sz w:val="32"/>
      <w:szCs w:val="32"/>
    </w:rPr>
  </w:style>
  <w:style w:type="paragraph" w:styleId="Heading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outlineLvl w:val="6"/>
    </w:pPr>
  </w:style>
  <w:style w:type="paragraph" w:styleId="Heading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outlineLvl w:val="7"/>
    </w:pPr>
    <w:rPr>
      <w:i w:val="1"/>
    </w:rPr>
  </w:style>
  <w:style w:type="paragraph" w:styleId="Heading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outlineLvl w:val="8"/>
    </w:pPr>
    <w:rPr>
      <w:b w:val="1"/>
      <w:i w:val="1"/>
      <w:sz w:val="1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rPr>
      <w:i w:val="1"/>
    </w:rPr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pPr>
      <w:tabs>
        <w:tab w:val="center" w:pos="4252"/>
        <w:tab w:val="right" w:pos="8504"/>
      </w:tabs>
    </w:pPr>
  </w:style>
  <w:style w:type="character" w:styleId="PageNumber">
    <w:name w:val="page number"/>
    <w:basedOn w:val="DefaultParagraphFont"/>
  </w:style>
  <w:style w:type="paragraph" w:styleId="PlainText">
    <w:name w:val="Plain Text"/>
    <w:basedOn w:val="Normal"/>
    <w:rPr>
      <w:rFonts w:ascii="Courier New" w:hAnsi="Courier New"/>
    </w:rPr>
  </w:style>
  <w:style w:type="paragraph" w:styleId="BodyText2">
    <w:name w:val="Body Text 2"/>
    <w:basedOn w:val="Normal"/>
    <w:pPr>
      <w:autoSpaceDE w:val="0"/>
      <w:autoSpaceDN w:val="0"/>
      <w:adjustRightInd w:val="0"/>
      <w:jc w:val="both"/>
    </w:pPr>
    <w:rPr>
      <w:rFonts w:ascii="Courier New" w:cs="Courier New" w:hAnsi="Courier New"/>
      <w:i w:val="1"/>
      <w:iCs w:val="1"/>
      <w:color w:val="0000ff"/>
    </w:rPr>
  </w:style>
  <w:style w:type="table" w:styleId="TableGrid">
    <w:name w:val="Table Grid"/>
    <w:basedOn w:val="TableNormal"/>
    <w:rsid w:val="00DA269D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ableText" w:customStyle="1">
    <w:name w:val="Table Text"/>
    <w:pPr>
      <w:widowControl w:val="0"/>
      <w:spacing w:after="40" w:before="40"/>
    </w:pPr>
    <w:rPr>
      <w:lang w:eastAsia="en-US" w:val="en-US"/>
    </w:rPr>
  </w:style>
  <w:style w:type="paragraph" w:styleId="TOC1">
    <w:name w:val="toc 1"/>
    <w:basedOn w:val="Normal"/>
    <w:next w:val="Normal"/>
    <w:autoRedefine w:val="1"/>
    <w:semiHidden w:val="1"/>
    <w:rsid w:val="00C00DED"/>
    <w:pPr>
      <w:tabs>
        <w:tab w:val="left" w:pos="400"/>
        <w:tab w:val="right" w:leader="dot" w:pos="8494"/>
      </w:tabs>
    </w:p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TOC2">
    <w:name w:val="toc 2"/>
    <w:basedOn w:val="Normal"/>
    <w:next w:val="Normal"/>
    <w:autoRedefine w:val="1"/>
    <w:semiHidden w:val="1"/>
    <w:pPr>
      <w:ind w:left="200"/>
    </w:pPr>
  </w:style>
  <w:style w:type="paragraph" w:styleId="TOC3">
    <w:name w:val="toc 3"/>
    <w:basedOn w:val="Normal"/>
    <w:next w:val="Normal"/>
    <w:autoRedefine w:val="1"/>
    <w:semiHidden w:val="1"/>
    <w:pPr>
      <w:ind w:left="400"/>
    </w:pPr>
  </w:style>
  <w:style w:type="character" w:styleId="CommentReference">
    <w:name w:val="annotation reference"/>
    <w:basedOn w:val="DefaultParagraphFont"/>
    <w:semiHidden w:val="1"/>
    <w:rsid w:val="00293694"/>
    <w:rPr>
      <w:sz w:val="16"/>
      <w:szCs w:val="16"/>
    </w:rPr>
  </w:style>
  <w:style w:type="paragraph" w:styleId="CommentText">
    <w:name w:val="annotation text"/>
    <w:basedOn w:val="Normal"/>
    <w:semiHidden w:val="1"/>
    <w:rsid w:val="00293694"/>
  </w:style>
  <w:style w:type="paragraph" w:styleId="BalloonText">
    <w:name w:val="Balloon Text"/>
    <w:basedOn w:val="Normal"/>
    <w:semiHidden w:val="1"/>
    <w:rsid w:val="00293694"/>
    <w:rPr>
      <w:rFonts w:ascii="Tahoma" w:cs="Tahoma" w:hAnsi="Tahoma"/>
      <w:sz w:val="16"/>
      <w:szCs w:val="16"/>
    </w:rPr>
  </w:style>
  <w:style w:type="paragraph" w:styleId="CommentSubject">
    <w:name w:val="annotation subject"/>
    <w:basedOn w:val="CommentText"/>
    <w:next w:val="CommentText"/>
    <w:semiHidden w:val="1"/>
    <w:rsid w:val="00293694"/>
    <w:rPr>
      <w:b w:val="1"/>
      <w:bCs w:val="1"/>
    </w:rPr>
  </w:style>
  <w:style w:type="paragraph" w:styleId="FootnoteText">
    <w:name w:val="footnote text"/>
    <w:basedOn w:val="Normal"/>
    <w:semiHidden w:val="1"/>
    <w:rsid w:val="00130E57"/>
  </w:style>
  <w:style w:type="character" w:styleId="FootnoteReference">
    <w:name w:val="footnote reference"/>
    <w:basedOn w:val="DefaultParagraphFont"/>
    <w:semiHidden w:val="1"/>
    <w:rsid w:val="00130E57"/>
    <w:rPr>
      <w:vertAlign w:val="superscript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Relationship Id="rId7" Type="http://schemas.openxmlformats.org/officeDocument/2006/relationships/font" Target="fonts/ArialBlack-regular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zGp4w6PPossuVCABOtbLs2daIJg==">CgMxLjAyDmgub2p4cnV5cHNkOG1lMg5oLjFvdXI3Zm5la241dTIOaC51bmd2bWhjbWRwZ2QyDmguOXJnYml1Zm02OWlxMg5oLjFxeXk4ZWFvNHUxaTIOaC5sb3NzOGFpZTZrYWIyDmguNDlsb2s1bmFrcTV1Mg5oLnRndTE3ODUwdzBobjIOaC55cnhydDUydmYyZmQyDmgudHE0dTQweDI1MmF5Mg5oLmg2M2QzcWdwcHMzOTIOaC5lMTJ3eHU4MmMzODMyDWguYnByM3lyaGU3MW0yDmgudnh1ZXh6cDVmcmljMg5oLjdqODN5bjRvMXVtMTgAciExTWdZMDZpVWR3ZzdQNXZOQVJDMV9qWGZtWVl0bWk5bU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2025-08-22T04:11:00Z</dcterms:created>
  <dc:creator>Gilberto Pedraza García</dc:creator>
</cp:coreProperties>
</file>