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Machine Learning Roadmap</w:t>
      </w:r>
    </w:p>
    <w:p>
      <w:pPr>
        <w:jc w:val="center"/>
      </w:pPr>
      <w:r>
        <w:rPr>
          <w:i/>
          <w:sz w:val="24"/>
        </w:rPr>
        <w:t>LinkedIn Post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95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7fd78f-6194-4ef9-aa7f-7d83a92d19f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80" w:line="276" w:lineRule="auto"/>
      </w:pPr>
      <w:r>
        <w:rPr>
          <w:b/>
          <w:sz w:val="23"/>
        </w:rPr>
        <w:t>🚀 Planning to learn Machine Learning but not sure where to start?</w:t>
      </w:r>
    </w:p>
    <w:p>
      <w:pPr>
        <w:spacing w:after="180" w:line="276" w:lineRule="auto"/>
      </w:pPr>
      <w:r>
        <w:rPr>
          <w:b w:val="0"/>
          <w:sz w:val="23"/>
        </w:rPr>
        <w:t>Machine Learning can seem overwhelming when you don’t know what to learn first and what comes next.</w:t>
      </w:r>
    </w:p>
    <w:p>
      <w:pPr>
        <w:spacing w:after="180" w:line="276" w:lineRule="auto"/>
      </w:pPr>
      <w:r>
        <w:rPr>
          <w:b w:val="0"/>
          <w:sz w:val="23"/>
        </w:rPr>
        <w:t>A structured roadmap can make the journey much easier — from Python and Mathematics to ML Algorithms, Deep Learning, Projects, Deployment, and Advanced AI.</w:t>
      </w:r>
    </w:p>
    <w:p>
      <w:pPr>
        <w:spacing w:after="180" w:line="276" w:lineRule="auto"/>
      </w:pPr>
      <w:r>
        <w:rPr>
          <w:b/>
          <w:sz w:val="23"/>
        </w:rPr>
        <w:t>📌 Machine Learning Roadmap</w:t>
      </w:r>
    </w:p>
    <w:p>
      <w:pPr>
        <w:spacing w:after="180" w:line="276" w:lineRule="auto"/>
      </w:pPr>
      <w:r>
        <w:rPr>
          <w:b w:val="0"/>
          <w:sz w:val="23"/>
        </w:rPr>
        <w:t>Explore the complete roadmap and follow your learning journey step by step:</w:t>
      </w:r>
    </w:p>
    <w:p>
      <w:pPr>
        <w:spacing w:after="180" w:line="276" w:lineRule="auto"/>
      </w:pPr>
      <w:r>
        <w:rPr>
          <w:b w:val="0"/>
          <w:color w:val="066FD8"/>
          <w:sz w:val="23"/>
          <w:u w:val="single"/>
        </w:rPr>
        <w:t>https://tech.examadda.org/roadmaps/machine-learning</w:t>
      </w:r>
    </w:p>
    <w:p>
      <w:pPr>
        <w:spacing w:after="180" w:line="276" w:lineRule="auto"/>
      </w:pPr>
      <w:r>
        <w:rPr>
          <w:b w:val="0"/>
          <w:sz w:val="23"/>
        </w:rPr>
        <w:t>Remember:</w:t>
      </w:r>
    </w:p>
    <w:p>
      <w:pPr>
        <w:spacing w:after="180" w:line="276" w:lineRule="auto"/>
      </w:pPr>
      <w:r>
        <w:rPr>
          <w:b/>
          <w:sz w:val="23"/>
        </w:rPr>
        <w:t>Learn → Practice → Build → Improve.</w:t>
      </w:r>
    </w:p>
    <w:p>
      <w:pPr>
        <w:spacing w:after="180" w:line="276" w:lineRule="auto"/>
      </w:pPr>
      <w:r>
        <w:rPr>
          <w:b w:val="0"/>
          <w:sz w:val="23"/>
        </w:rPr>
        <w:t>You don’t have to master everything at once. Start with the basics, stay consistent, and keep building. 💡</w:t>
      </w:r>
    </w:p>
    <w:p>
      <w:pPr>
        <w:spacing w:after="180" w:line="276" w:lineRule="auto"/>
      </w:pPr>
      <w:r>
        <w:rPr>
          <w:b/>
          <w:sz w:val="23"/>
        </w:rPr>
        <w:t>📍 Save this roadmap for your ML learning journey.</w:t>
      </w:r>
    </w:p>
    <w:p>
      <w:pPr>
        <w:spacing w:after="180" w:line="276" w:lineRule="auto"/>
      </w:pPr>
      <w:r>
        <w:rPr>
          <w:b w:val="0"/>
          <w:sz w:val="23"/>
        </w:rPr>
        <w:t>#MachineLearning #ArtificialIntelligence #DataScience #Python #DeepLearning #MLRoadmap #ExamAdda #TechExamAdda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