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3CCB0" w14:textId="77777777" w:rsidR="00EF1023" w:rsidRPr="00471DC1" w:rsidRDefault="00471DC1">
      <w:pPr>
        <w:pStyle w:val="Title"/>
        <w:rPr>
          <w:rFonts w:ascii="Times New Roman" w:hAnsi="Times New Roman" w:cs="Times New Roman"/>
          <w:b/>
          <w:color w:val="000000" w:themeColor="text1"/>
        </w:rPr>
      </w:pPr>
      <w:r w:rsidRPr="00471DC1">
        <w:rPr>
          <w:rFonts w:ascii="Times New Roman" w:hAnsi="Times New Roman" w:cs="Times New Roman"/>
          <w:b/>
          <w:color w:val="000000" w:themeColor="text1"/>
        </w:rPr>
        <w:t>Sustainable Smart City Assistant Using IBM Granite LLM</w:t>
      </w:r>
    </w:p>
    <w:p w14:paraId="0C604F30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Project Documentation</w:t>
      </w:r>
    </w:p>
    <w:p w14:paraId="65CA9058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1. Introduction</w:t>
      </w:r>
    </w:p>
    <w:p w14:paraId="0906F835" w14:textId="77777777" w:rsidR="00257A18" w:rsidRPr="00257A18" w:rsidRDefault="00257A18" w:rsidP="00257A18"/>
    <w:p w14:paraId="27106ABE" w14:textId="492E54FD" w:rsidR="00EF1023" w:rsidRPr="002F2A0E" w:rsidRDefault="008D1287" w:rsidP="002F2A0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A0E">
        <w:rPr>
          <w:rFonts w:ascii="Times New Roman" w:hAnsi="Times New Roman" w:cs="Times New Roman"/>
          <w:b/>
          <w:bCs/>
          <w:color w:val="000000" w:themeColor="text1"/>
        </w:rPr>
        <w:t xml:space="preserve">Project Title: </w:t>
      </w:r>
      <w:r w:rsidR="00E05779" w:rsidRPr="002F2A0E">
        <w:rPr>
          <w:rFonts w:ascii="Times New Roman" w:hAnsi="Times New Roman" w:cs="Times New Roman"/>
          <w:b/>
          <w:bCs/>
          <w:color w:val="000000" w:themeColor="text1"/>
        </w:rPr>
        <w:t xml:space="preserve">Sustainable Smart City Assistant </w:t>
      </w:r>
      <w:r w:rsidR="002F2A0E" w:rsidRPr="002F2A0E">
        <w:rPr>
          <w:rFonts w:ascii="Times New Roman" w:hAnsi="Times New Roman" w:cs="Times New Roman"/>
          <w:b/>
          <w:bCs/>
          <w:color w:val="000000" w:themeColor="text1"/>
        </w:rPr>
        <w:t>Using IBM granite LLM</w:t>
      </w:r>
    </w:p>
    <w:p w14:paraId="3BDBCEA5" w14:textId="77777777" w:rsidR="00EF1023" w:rsidRPr="00471DC1" w:rsidRDefault="00471DC1" w:rsidP="00D9370F">
      <w:pPr>
        <w:ind w:left="426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Team Member: VETRISELVAN S</w:t>
      </w:r>
    </w:p>
    <w:p w14:paraId="7A935EB0" w14:textId="3EF48467" w:rsidR="00EF1023" w:rsidRPr="00471DC1" w:rsidRDefault="008D1287" w:rsidP="00D9370F">
      <w:pPr>
        <w:ind w:left="426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 xml:space="preserve">• </w:t>
      </w:r>
      <w:r w:rsidR="00471DC1" w:rsidRPr="00471DC1">
        <w:rPr>
          <w:rFonts w:ascii="Times New Roman" w:hAnsi="Times New Roman" w:cs="Times New Roman"/>
          <w:color w:val="000000" w:themeColor="text1"/>
        </w:rPr>
        <w:t>Team Member: E</w:t>
      </w:r>
      <w:r w:rsidR="00A10C05">
        <w:rPr>
          <w:rFonts w:ascii="Times New Roman" w:hAnsi="Times New Roman" w:cs="Times New Roman"/>
          <w:color w:val="000000" w:themeColor="text1"/>
        </w:rPr>
        <w:t>LUMAL</w:t>
      </w:r>
      <w:r w:rsidR="00B81F7C">
        <w:rPr>
          <w:rFonts w:ascii="Times New Roman" w:hAnsi="Times New Roman" w:cs="Times New Roman"/>
          <w:color w:val="000000" w:themeColor="text1"/>
        </w:rPr>
        <w:t>AI</w:t>
      </w:r>
      <w:r w:rsidR="00471DC1" w:rsidRPr="00471DC1">
        <w:rPr>
          <w:rFonts w:ascii="Times New Roman" w:hAnsi="Times New Roman" w:cs="Times New Roman"/>
          <w:color w:val="000000" w:themeColor="text1"/>
        </w:rPr>
        <w:t xml:space="preserve"> K</w:t>
      </w:r>
    </w:p>
    <w:p w14:paraId="02A48279" w14:textId="77777777" w:rsidR="00EF1023" w:rsidRPr="00471DC1" w:rsidRDefault="00471DC1" w:rsidP="00D9370F">
      <w:pPr>
        <w:ind w:left="426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Team Member: EXAROWAN M</w:t>
      </w:r>
    </w:p>
    <w:p w14:paraId="7C2E0B3C" w14:textId="77777777" w:rsidR="00EF1023" w:rsidRPr="00471DC1" w:rsidRDefault="008D1287" w:rsidP="00D9370F">
      <w:pPr>
        <w:ind w:left="426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 xml:space="preserve">• Team Member: </w:t>
      </w:r>
      <w:r w:rsidR="00471DC1" w:rsidRPr="00471DC1">
        <w:rPr>
          <w:rFonts w:ascii="Times New Roman" w:hAnsi="Times New Roman" w:cs="Times New Roman"/>
          <w:color w:val="000000" w:themeColor="text1"/>
        </w:rPr>
        <w:t>KEERTHIKA R</w:t>
      </w:r>
    </w:p>
    <w:p w14:paraId="0D71EE3E" w14:textId="77777777" w:rsidR="00471DC1" w:rsidRPr="00471DC1" w:rsidRDefault="00471DC1" w:rsidP="00D9370F">
      <w:pPr>
        <w:ind w:left="426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Team Member: MADHUMITHA S</w:t>
      </w:r>
    </w:p>
    <w:p w14:paraId="66CD8B3A" w14:textId="77777777" w:rsidR="00471DC1" w:rsidRPr="00471DC1" w:rsidRDefault="00471DC1" w:rsidP="00D9370F">
      <w:pPr>
        <w:ind w:left="426"/>
        <w:rPr>
          <w:rFonts w:ascii="Times New Roman" w:hAnsi="Times New Roman" w:cs="Times New Roman"/>
          <w:color w:val="000000" w:themeColor="text1"/>
        </w:rPr>
      </w:pPr>
    </w:p>
    <w:p w14:paraId="76630D94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2. Project Overview</w:t>
      </w:r>
    </w:p>
    <w:p w14:paraId="3B78EE76" w14:textId="77777777" w:rsidR="00257A18" w:rsidRPr="00257A18" w:rsidRDefault="00257A18" w:rsidP="00257A18"/>
    <w:p w14:paraId="510CDAFB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Purpose:</w:t>
      </w:r>
    </w:p>
    <w:p w14:paraId="75399E88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The purpose of the Eco Assistant &amp; Policy Analyzer is to empower individuals, communities, and policymakers with tools for sustainable living and informed decision-making. The assistant generates eco-friendly tips based on user-provided keywords and simplifies complex policy documents into concise summaries. It combines AI-driven natural language processing with a user-friendly interface to promote environmental awareness and actionable insights.</w:t>
      </w:r>
    </w:p>
    <w:p w14:paraId="3E83AEF5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Features:</w:t>
      </w:r>
    </w:p>
    <w:p w14:paraId="5CDBC80A" w14:textId="7CC3D052" w:rsidR="00EF1023" w:rsidRPr="00257A18" w:rsidRDefault="008D1287" w:rsidP="00257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57A18">
        <w:rPr>
          <w:rFonts w:ascii="Times New Roman" w:hAnsi="Times New Roman" w:cs="Times New Roman"/>
          <w:color w:val="000000" w:themeColor="text1"/>
        </w:rPr>
        <w:t>Eco Tips Generator: Provides personalized eco-friendly recommendations.</w:t>
      </w:r>
    </w:p>
    <w:p w14:paraId="76961C12" w14:textId="638626E8" w:rsidR="00EF1023" w:rsidRPr="00257A18" w:rsidRDefault="008D1287" w:rsidP="00257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57A18">
        <w:rPr>
          <w:rFonts w:ascii="Times New Roman" w:hAnsi="Times New Roman" w:cs="Times New Roman"/>
          <w:color w:val="000000" w:themeColor="text1"/>
        </w:rPr>
        <w:t>Policy Summarization: Simplifies lengthy documents into key provisions and implications.</w:t>
      </w:r>
    </w:p>
    <w:p w14:paraId="77BFC2B7" w14:textId="53BEE6FC" w:rsidR="00EF1023" w:rsidRPr="00257A18" w:rsidRDefault="008D1287" w:rsidP="00257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57A18">
        <w:rPr>
          <w:rFonts w:ascii="Times New Roman" w:hAnsi="Times New Roman" w:cs="Times New Roman"/>
          <w:color w:val="000000" w:themeColor="text1"/>
        </w:rPr>
        <w:t>PDF Support: Extracts text directly from uploaded policy documents.</w:t>
      </w:r>
    </w:p>
    <w:p w14:paraId="129DE124" w14:textId="3ACD4AD4" w:rsidR="00EF1023" w:rsidRPr="00257A18" w:rsidRDefault="008D1287" w:rsidP="00257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57A18">
        <w:rPr>
          <w:rFonts w:ascii="Times New Roman" w:hAnsi="Times New Roman" w:cs="Times New Roman"/>
          <w:color w:val="000000" w:themeColor="text1"/>
        </w:rPr>
        <w:t>Interactive UI: Intuitive interface built with Gradio.</w:t>
      </w:r>
    </w:p>
    <w:p w14:paraId="4DD2E2E4" w14:textId="45ACCF6D" w:rsidR="00EF1023" w:rsidRDefault="008D1287" w:rsidP="00257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57A18">
        <w:rPr>
          <w:rFonts w:ascii="Times New Roman" w:hAnsi="Times New Roman" w:cs="Times New Roman"/>
          <w:color w:val="000000" w:themeColor="text1"/>
        </w:rPr>
        <w:t>AI Integration: Uses IBM Granite LLM via Hugging Face Transformers.</w:t>
      </w:r>
    </w:p>
    <w:p w14:paraId="26FD6C48" w14:textId="77777777" w:rsidR="00257A18" w:rsidRDefault="00257A18" w:rsidP="00257A18">
      <w:pPr>
        <w:rPr>
          <w:rFonts w:ascii="Times New Roman" w:hAnsi="Times New Roman" w:cs="Times New Roman"/>
          <w:color w:val="000000" w:themeColor="text1"/>
        </w:rPr>
      </w:pPr>
    </w:p>
    <w:p w14:paraId="49D5BDB7" w14:textId="77777777" w:rsidR="00257A18" w:rsidRPr="00257A18" w:rsidRDefault="00257A18" w:rsidP="00257A18">
      <w:pPr>
        <w:rPr>
          <w:rFonts w:ascii="Times New Roman" w:hAnsi="Times New Roman" w:cs="Times New Roman"/>
          <w:color w:val="000000" w:themeColor="text1"/>
        </w:rPr>
      </w:pPr>
    </w:p>
    <w:p w14:paraId="2E57233D" w14:textId="77777777" w:rsidR="00EF1023" w:rsidRPr="00471DC1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3. Architecture</w:t>
      </w:r>
    </w:p>
    <w:p w14:paraId="5FEFAFE7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Frontend (Gradio):</w:t>
      </w:r>
    </w:p>
    <w:p w14:paraId="093C1B78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Provides a tabbed interface with input fields, buttons, and output textboxes for both eco tips and policy summaries.</w:t>
      </w:r>
    </w:p>
    <w:p w14:paraId="61F6894F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Backend (PyTorch + Transformers):</w:t>
      </w:r>
    </w:p>
    <w:p w14:paraId="49FE76D0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Handles text processing, PDF parsing, and interaction with the IBM Granite model.</w:t>
      </w:r>
    </w:p>
    <w:p w14:paraId="4220DE9B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LLM Integration (IBM Granite):</w:t>
      </w:r>
    </w:p>
    <w:p w14:paraId="0208C05F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Granite-3.2-2b-instruct model from Hugging Face provides language understanding and generation.</w:t>
      </w:r>
    </w:p>
    <w:p w14:paraId="24C8AABF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4. Setup Instructions</w:t>
      </w:r>
    </w:p>
    <w:p w14:paraId="4B2A0E14" w14:textId="77777777" w:rsidR="00D9370F" w:rsidRPr="00D9370F" w:rsidRDefault="00D9370F" w:rsidP="00D9370F"/>
    <w:p w14:paraId="414B17A3" w14:textId="77777777" w:rsidR="00EF1023" w:rsidRPr="00D9370F" w:rsidRDefault="008D128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9370F">
        <w:rPr>
          <w:rFonts w:ascii="Times New Roman" w:hAnsi="Times New Roman" w:cs="Times New Roman"/>
          <w:b/>
          <w:bCs/>
          <w:color w:val="000000" w:themeColor="text1"/>
        </w:rPr>
        <w:t>Prerequisites:</w:t>
      </w:r>
    </w:p>
    <w:p w14:paraId="78D6A62C" w14:textId="2FCA6724" w:rsidR="00EF1023" w:rsidRPr="00D9370F" w:rsidRDefault="008D1287" w:rsidP="00D9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9370F">
        <w:rPr>
          <w:rFonts w:ascii="Times New Roman" w:hAnsi="Times New Roman" w:cs="Times New Roman"/>
          <w:color w:val="000000" w:themeColor="text1"/>
        </w:rPr>
        <w:t>Python 3.9 or later</w:t>
      </w:r>
    </w:p>
    <w:p w14:paraId="5DB1DDA5" w14:textId="0E182A8D" w:rsidR="00EF1023" w:rsidRPr="00D9370F" w:rsidRDefault="008D1287" w:rsidP="00D9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9370F">
        <w:rPr>
          <w:rFonts w:ascii="Times New Roman" w:hAnsi="Times New Roman" w:cs="Times New Roman"/>
          <w:color w:val="000000" w:themeColor="text1"/>
        </w:rPr>
        <w:t>pip and virtual environment tools</w:t>
      </w:r>
    </w:p>
    <w:p w14:paraId="0B90DFEE" w14:textId="07163F3C" w:rsidR="00EF1023" w:rsidRPr="00D9370F" w:rsidRDefault="008D1287" w:rsidP="00D9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9370F">
        <w:rPr>
          <w:rFonts w:ascii="Times New Roman" w:hAnsi="Times New Roman" w:cs="Times New Roman"/>
          <w:color w:val="000000" w:themeColor="text1"/>
        </w:rPr>
        <w:t>Internet access to download Hugging Face models</w:t>
      </w:r>
    </w:p>
    <w:p w14:paraId="4FEB70E5" w14:textId="77777777" w:rsidR="00EF1023" w:rsidRPr="00462CE5" w:rsidRDefault="008D1287" w:rsidP="00462CE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2CE5">
        <w:rPr>
          <w:rFonts w:ascii="Times New Roman" w:hAnsi="Times New Roman" w:cs="Times New Roman"/>
          <w:b/>
          <w:bCs/>
          <w:color w:val="000000" w:themeColor="text1"/>
        </w:rPr>
        <w:t>Installation Process:</w:t>
      </w:r>
    </w:p>
    <w:p w14:paraId="1656ED51" w14:textId="5D0EEBAD" w:rsidR="00EF1023" w:rsidRPr="00D9370F" w:rsidRDefault="008D1287" w:rsidP="00D9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9370F">
        <w:rPr>
          <w:rFonts w:ascii="Times New Roman" w:hAnsi="Times New Roman" w:cs="Times New Roman"/>
          <w:color w:val="000000" w:themeColor="text1"/>
        </w:rPr>
        <w:t>Install dependencies: pip install transformers torch gradio PyPDF2</w:t>
      </w:r>
    </w:p>
    <w:p w14:paraId="1FDAF406" w14:textId="4A607A3D" w:rsidR="00EF1023" w:rsidRPr="00D9370F" w:rsidRDefault="008D1287" w:rsidP="00D9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9370F">
        <w:rPr>
          <w:rFonts w:ascii="Times New Roman" w:hAnsi="Times New Roman" w:cs="Times New Roman"/>
          <w:color w:val="000000" w:themeColor="text1"/>
        </w:rPr>
        <w:t>Run the script: python maja.txt</w:t>
      </w:r>
    </w:p>
    <w:p w14:paraId="2DD05B7A" w14:textId="35611558" w:rsidR="00EF1023" w:rsidRPr="00D9370F" w:rsidRDefault="008D1287" w:rsidP="00D9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D9370F">
        <w:rPr>
          <w:rFonts w:ascii="Times New Roman" w:hAnsi="Times New Roman" w:cs="Times New Roman"/>
          <w:color w:val="000000" w:themeColor="text1"/>
        </w:rPr>
        <w:t>The Gradio app will launch locally with a shareable link.</w:t>
      </w:r>
    </w:p>
    <w:p w14:paraId="2D52343C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5. Folder Structure</w:t>
      </w:r>
    </w:p>
    <w:p w14:paraId="2C93D407" w14:textId="77777777" w:rsidR="00D9370F" w:rsidRPr="00D9370F" w:rsidRDefault="00D9370F" w:rsidP="00D9370F"/>
    <w:p w14:paraId="45AA9E44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maja.txt – Main application file containing model loading, functions, and Gradio interface.</w:t>
      </w:r>
    </w:p>
    <w:p w14:paraId="3D866095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functions/ – (Optional future extension) Separate utility functions.</w:t>
      </w:r>
    </w:p>
    <w:p w14:paraId="673411B6" w14:textId="77777777" w:rsidR="00EF1023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uploads/ – (Optional) Store uploaded PDF files.</w:t>
      </w:r>
    </w:p>
    <w:p w14:paraId="102C9EE6" w14:textId="77777777" w:rsidR="00462CE5" w:rsidRPr="00471DC1" w:rsidRDefault="00462CE5">
      <w:pPr>
        <w:rPr>
          <w:rFonts w:ascii="Times New Roman" w:hAnsi="Times New Roman" w:cs="Times New Roman"/>
          <w:color w:val="000000" w:themeColor="text1"/>
        </w:rPr>
      </w:pPr>
    </w:p>
    <w:p w14:paraId="53986E4C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lastRenderedPageBreak/>
        <w:t>6. Running the Application</w:t>
      </w:r>
    </w:p>
    <w:p w14:paraId="04D2C875" w14:textId="77777777" w:rsidR="00462CE5" w:rsidRPr="00462CE5" w:rsidRDefault="00462CE5" w:rsidP="00462CE5"/>
    <w:p w14:paraId="19CC4B21" w14:textId="304CB041" w:rsidR="00EF1023" w:rsidRPr="00462CE5" w:rsidRDefault="008D1287" w:rsidP="001836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462CE5">
        <w:rPr>
          <w:rFonts w:ascii="Times New Roman" w:hAnsi="Times New Roman" w:cs="Times New Roman"/>
          <w:color w:val="000000" w:themeColor="text1"/>
        </w:rPr>
        <w:t>Run python</w:t>
      </w:r>
      <w:r w:rsidR="00114EE5">
        <w:rPr>
          <w:rFonts w:ascii="Times New Roman" w:hAnsi="Times New Roman" w:cs="Times New Roman"/>
          <w:color w:val="000000" w:themeColor="text1"/>
        </w:rPr>
        <w:t xml:space="preserve"> code</w:t>
      </w:r>
    </w:p>
    <w:p w14:paraId="4D6AEB95" w14:textId="6523F755" w:rsidR="00EF1023" w:rsidRPr="00462CE5" w:rsidRDefault="008D1287" w:rsidP="001836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462CE5">
        <w:rPr>
          <w:rFonts w:ascii="Times New Roman" w:hAnsi="Times New Roman" w:cs="Times New Roman"/>
          <w:color w:val="000000" w:themeColor="text1"/>
        </w:rPr>
        <w:t>Open the link in your browser provided by Gradio.</w:t>
      </w:r>
    </w:p>
    <w:p w14:paraId="19DC8E9E" w14:textId="703ACFE5" w:rsidR="00EF1023" w:rsidRPr="00462CE5" w:rsidRDefault="008D1287" w:rsidP="001836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462CE5">
        <w:rPr>
          <w:rFonts w:ascii="Times New Roman" w:hAnsi="Times New Roman" w:cs="Times New Roman"/>
          <w:color w:val="000000" w:themeColor="text1"/>
        </w:rPr>
        <w:t>Navigate to Eco Tips Generator tab for sustainability suggestions.</w:t>
      </w:r>
    </w:p>
    <w:p w14:paraId="3D5814EC" w14:textId="2FD46DE4" w:rsidR="00EF1023" w:rsidRPr="00462CE5" w:rsidRDefault="008D1287" w:rsidP="001836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462CE5">
        <w:rPr>
          <w:rFonts w:ascii="Times New Roman" w:hAnsi="Times New Roman" w:cs="Times New Roman"/>
          <w:color w:val="000000" w:themeColor="text1"/>
        </w:rPr>
        <w:t>Navigate to Policy Summarization tab to analyze PDFs or pasted text.</w:t>
      </w:r>
    </w:p>
    <w:p w14:paraId="77276D2F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7. User Flows</w:t>
      </w:r>
    </w:p>
    <w:p w14:paraId="2B91153C" w14:textId="77777777" w:rsidR="001836CF" w:rsidRPr="001836CF" w:rsidRDefault="001836CF" w:rsidP="001836CF"/>
    <w:p w14:paraId="3E94A0E8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Eco Tips Generator: Input keywords → AI generates actionable tips.</w:t>
      </w:r>
    </w:p>
    <w:p w14:paraId="66EDAF6F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Policy Summarization: Upload PDF or paste text → AI produces key points.</w:t>
      </w:r>
    </w:p>
    <w:p w14:paraId="47701648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8. Authentication</w:t>
      </w:r>
    </w:p>
    <w:p w14:paraId="28C860A9" w14:textId="77777777" w:rsidR="001836CF" w:rsidRPr="001836CF" w:rsidRDefault="001836CF" w:rsidP="001836CF"/>
    <w:p w14:paraId="3213A3A5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The current version runs in an open environment for demonstration. Future enhancements may include user authentication and access control.</w:t>
      </w:r>
    </w:p>
    <w:p w14:paraId="3679C277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9. User Interface</w:t>
      </w:r>
    </w:p>
    <w:p w14:paraId="243B3D55" w14:textId="77777777" w:rsidR="001836CF" w:rsidRPr="001836CF" w:rsidRDefault="001836CF" w:rsidP="001836CF"/>
    <w:p w14:paraId="78261AAE" w14:textId="11C553F7" w:rsidR="00EF1023" w:rsidRPr="001836CF" w:rsidRDefault="008D1287" w:rsidP="001836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1836CF">
        <w:rPr>
          <w:rFonts w:ascii="Times New Roman" w:hAnsi="Times New Roman" w:cs="Times New Roman"/>
          <w:color w:val="000000" w:themeColor="text1"/>
        </w:rPr>
        <w:t>Tabbed layout with two main sections (Eco Tips Generator, Policy Summarization).</w:t>
      </w:r>
    </w:p>
    <w:p w14:paraId="68DA820A" w14:textId="280A063E" w:rsidR="00EF1023" w:rsidRPr="001836CF" w:rsidRDefault="008D1287" w:rsidP="001836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1836CF">
        <w:rPr>
          <w:rFonts w:ascii="Times New Roman" w:hAnsi="Times New Roman" w:cs="Times New Roman"/>
          <w:color w:val="000000" w:themeColor="text1"/>
        </w:rPr>
        <w:t>File upload support for policy analysis.</w:t>
      </w:r>
    </w:p>
    <w:p w14:paraId="21BBAB27" w14:textId="142E1D2B" w:rsidR="00EF1023" w:rsidRPr="001836CF" w:rsidRDefault="008D1287" w:rsidP="001836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1836CF">
        <w:rPr>
          <w:rFonts w:ascii="Times New Roman" w:hAnsi="Times New Roman" w:cs="Times New Roman"/>
          <w:color w:val="000000" w:themeColor="text1"/>
        </w:rPr>
        <w:t>Large output textboxes for readability.</w:t>
      </w:r>
    </w:p>
    <w:p w14:paraId="37A1B1C3" w14:textId="7FFE6922" w:rsidR="00EF1023" w:rsidRPr="001836CF" w:rsidRDefault="008D1287" w:rsidP="001836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1836CF">
        <w:rPr>
          <w:rFonts w:ascii="Times New Roman" w:hAnsi="Times New Roman" w:cs="Times New Roman"/>
          <w:color w:val="000000" w:themeColor="text1"/>
        </w:rPr>
        <w:t>Shareable Gradio link for easy collaboration.</w:t>
      </w:r>
    </w:p>
    <w:p w14:paraId="512D6154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10. Testing</w:t>
      </w:r>
    </w:p>
    <w:p w14:paraId="35099D29" w14:textId="77777777" w:rsidR="001836CF" w:rsidRPr="001836CF" w:rsidRDefault="001836CF" w:rsidP="001836CF"/>
    <w:p w14:paraId="54FBA509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Unit Testing: Functions like eco_tips_generator and policy_summarization were tested individually.</w:t>
      </w:r>
    </w:p>
    <w:p w14:paraId="54F73C16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Manual Testing: Gradio interface tested with sample inputs and PDFs.</w:t>
      </w:r>
    </w:p>
    <w:p w14:paraId="2BC8EE76" w14:textId="77777777" w:rsidR="00EF1023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Edge Case Handling: Empty input, corrupted PDFs handled with error messages.</w:t>
      </w:r>
    </w:p>
    <w:p w14:paraId="69A76F68" w14:textId="77777777" w:rsidR="00871DCB" w:rsidRPr="00471DC1" w:rsidRDefault="00871DCB">
      <w:pPr>
        <w:rPr>
          <w:rFonts w:ascii="Times New Roman" w:hAnsi="Times New Roman" w:cs="Times New Roman"/>
          <w:color w:val="000000" w:themeColor="text1"/>
        </w:rPr>
      </w:pPr>
    </w:p>
    <w:p w14:paraId="5670EFDF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lastRenderedPageBreak/>
        <w:t>11. Screenshots</w:t>
      </w:r>
    </w:p>
    <w:p w14:paraId="3BAF3018" w14:textId="77777777" w:rsidR="00241F75" w:rsidRDefault="00241F75" w:rsidP="00241F75"/>
    <w:p w14:paraId="20C98CC7" w14:textId="04C64378" w:rsidR="007671C1" w:rsidRDefault="007671C1" w:rsidP="007671C1">
      <w:pPr>
        <w:rPr>
          <w:lang w:val="en-IN"/>
        </w:rPr>
      </w:pPr>
      <w:r w:rsidRPr="007671C1">
        <w:rPr>
          <w:noProof/>
          <w:lang w:val="en-IN"/>
        </w:rPr>
        <w:drawing>
          <wp:inline distT="0" distB="0" distL="0" distR="0" wp14:anchorId="1AE6BC11" wp14:editId="36A87026">
            <wp:extent cx="5770418" cy="3041015"/>
            <wp:effectExtent l="0" t="0" r="1905" b="6985"/>
            <wp:docPr id="114491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11" cy="30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285" w14:textId="77777777" w:rsidR="001A3A3F" w:rsidRDefault="001A3A3F" w:rsidP="007671C1">
      <w:pPr>
        <w:rPr>
          <w:lang w:val="en-IN"/>
        </w:rPr>
      </w:pPr>
    </w:p>
    <w:p w14:paraId="3214E425" w14:textId="77777777" w:rsidR="001A3A3F" w:rsidRDefault="001A3A3F" w:rsidP="007671C1">
      <w:pPr>
        <w:rPr>
          <w:lang w:val="en-IN"/>
        </w:rPr>
      </w:pPr>
    </w:p>
    <w:p w14:paraId="06FDCB24" w14:textId="77777777" w:rsidR="001A3A3F" w:rsidRPr="007671C1" w:rsidRDefault="001A3A3F" w:rsidP="007671C1">
      <w:pPr>
        <w:rPr>
          <w:lang w:val="en-IN"/>
        </w:rPr>
      </w:pPr>
    </w:p>
    <w:p w14:paraId="6537E9E2" w14:textId="6ECF2BA7" w:rsidR="00B35F86" w:rsidRPr="00B35F86" w:rsidRDefault="00B35F86" w:rsidP="00B35F86">
      <w:pPr>
        <w:rPr>
          <w:lang w:val="en-IN"/>
        </w:rPr>
      </w:pPr>
      <w:r w:rsidRPr="00B35F86">
        <w:rPr>
          <w:noProof/>
          <w:lang w:val="en-IN"/>
        </w:rPr>
        <w:drawing>
          <wp:inline distT="0" distB="0" distL="0" distR="0" wp14:anchorId="1899F425" wp14:editId="166FA8A3">
            <wp:extent cx="5485488" cy="2916035"/>
            <wp:effectExtent l="0" t="0" r="1270" b="0"/>
            <wp:docPr id="1955572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51" cy="293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09B5" w14:textId="6E59DA15" w:rsidR="001A3A3F" w:rsidRDefault="001A3A3F" w:rsidP="001A3A3F">
      <w:pPr>
        <w:rPr>
          <w:lang w:val="en-IN"/>
        </w:rPr>
      </w:pPr>
      <w:r w:rsidRPr="001A3A3F">
        <w:rPr>
          <w:noProof/>
          <w:lang w:val="en-IN"/>
        </w:rPr>
        <w:lastRenderedPageBreak/>
        <w:drawing>
          <wp:inline distT="0" distB="0" distL="0" distR="0" wp14:anchorId="20BBBE94" wp14:editId="1843712F">
            <wp:extent cx="5486400" cy="2829560"/>
            <wp:effectExtent l="0" t="0" r="0" b="8890"/>
            <wp:docPr id="659979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E187" w14:textId="77777777" w:rsidR="0056620F" w:rsidRPr="001A3A3F" w:rsidRDefault="0056620F" w:rsidP="001A3A3F">
      <w:pPr>
        <w:rPr>
          <w:lang w:val="en-IN"/>
        </w:rPr>
      </w:pPr>
    </w:p>
    <w:p w14:paraId="0C4E8CCE" w14:textId="1D2F706E" w:rsidR="00265C99" w:rsidRDefault="00265C99" w:rsidP="00265C99">
      <w:pPr>
        <w:rPr>
          <w:lang w:val="en-IN"/>
        </w:rPr>
      </w:pPr>
      <w:r w:rsidRPr="00265C99">
        <w:rPr>
          <w:noProof/>
          <w:lang w:val="en-IN"/>
        </w:rPr>
        <w:drawing>
          <wp:inline distT="0" distB="0" distL="0" distR="0" wp14:anchorId="6DD12A3E" wp14:editId="3889E553">
            <wp:extent cx="5486400" cy="1391920"/>
            <wp:effectExtent l="0" t="0" r="0" b="0"/>
            <wp:docPr id="1883959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7983" w14:textId="77777777" w:rsidR="0056620F" w:rsidRPr="00265C99" w:rsidRDefault="0056620F" w:rsidP="00265C99">
      <w:pPr>
        <w:rPr>
          <w:lang w:val="en-IN"/>
        </w:rPr>
      </w:pPr>
    </w:p>
    <w:p w14:paraId="63A29E04" w14:textId="254FFB52" w:rsidR="00241F75" w:rsidRPr="0019517B" w:rsidRDefault="0056620F" w:rsidP="0019517B">
      <w:pPr>
        <w:rPr>
          <w:lang w:val="en-IN"/>
        </w:rPr>
      </w:pPr>
      <w:r w:rsidRPr="0056620F">
        <w:rPr>
          <w:noProof/>
          <w:lang w:val="en-IN"/>
        </w:rPr>
        <w:drawing>
          <wp:inline distT="0" distB="0" distL="0" distR="0" wp14:anchorId="708BBDAC" wp14:editId="7AD98989">
            <wp:extent cx="5486400" cy="2853055"/>
            <wp:effectExtent l="0" t="0" r="0" b="4445"/>
            <wp:docPr id="1176135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43A2" w14:textId="77777777" w:rsidR="00EF1023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lastRenderedPageBreak/>
        <w:t>12. Known Issues</w:t>
      </w:r>
    </w:p>
    <w:p w14:paraId="105F94C9" w14:textId="77777777" w:rsidR="00BB532B" w:rsidRPr="00BB532B" w:rsidRDefault="00BB532B" w:rsidP="00BB532B"/>
    <w:p w14:paraId="2B8894FD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Large PDFs may slow down summarization.</w:t>
      </w:r>
    </w:p>
    <w:p w14:paraId="31C88068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Requires stable internet connection for model usage.</w:t>
      </w:r>
    </w:p>
    <w:p w14:paraId="73F2EF18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Limited to English text at present.</w:t>
      </w:r>
    </w:p>
    <w:p w14:paraId="49CB5957" w14:textId="77777777" w:rsidR="00EF1023" w:rsidRPr="00471DC1" w:rsidRDefault="008D128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13. Future Enhancements</w:t>
      </w:r>
    </w:p>
    <w:p w14:paraId="192F2E8F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Add multi-language support.</w:t>
      </w:r>
    </w:p>
    <w:p w14:paraId="4219D028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Provide visual insights such as charts or graphs.</w:t>
      </w:r>
    </w:p>
    <w:p w14:paraId="73536ED0" w14:textId="77777777" w:rsidR="00EF1023" w:rsidRPr="00471DC1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Detailed policy recommendations beyond summarization.</w:t>
      </w:r>
    </w:p>
    <w:p w14:paraId="3BE83510" w14:textId="2DB83944" w:rsidR="008D1287" w:rsidRDefault="008D1287">
      <w:pPr>
        <w:rPr>
          <w:rFonts w:ascii="Times New Roman" w:hAnsi="Times New Roman" w:cs="Times New Roman"/>
          <w:color w:val="000000" w:themeColor="text1"/>
        </w:rPr>
      </w:pPr>
      <w:r w:rsidRPr="00471DC1">
        <w:rPr>
          <w:rFonts w:ascii="Times New Roman" w:hAnsi="Times New Roman" w:cs="Times New Roman"/>
          <w:color w:val="000000" w:themeColor="text1"/>
        </w:rPr>
        <w:t>• Extend API endpoints for integration with other applications.</w:t>
      </w:r>
    </w:p>
    <w:p w14:paraId="4BECD238" w14:textId="49D72193" w:rsidR="00036D1A" w:rsidRPr="00AA6738" w:rsidRDefault="00036D1A" w:rsidP="00AA6738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14</w:t>
      </w:r>
      <w:r w:rsidR="008D1287">
        <w:rPr>
          <w:rFonts w:ascii="Times New Roman" w:hAnsi="Times New Roman" w:cs="Times New Roman"/>
          <w:color w:val="000000" w:themeColor="text1"/>
        </w:rPr>
        <w:t>. Git Hub Link:</w:t>
      </w:r>
    </w:p>
    <w:p w14:paraId="0FF507A1" w14:textId="77777777" w:rsidR="00AA6738" w:rsidRDefault="00AA6738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68872B3F" w14:textId="166D3790" w:rsidR="005F1003" w:rsidRPr="005F1003" w:rsidRDefault="005F1003" w:rsidP="00A10C05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5F1003">
        <w:rPr>
          <w:rFonts w:ascii="Times New Roman" w:hAnsi="Times New Roman" w:cs="Times New Roman"/>
          <w:b/>
          <w:bCs/>
          <w:color w:val="000000" w:themeColor="text1"/>
          <w:lang w:val="en-GB"/>
        </w:rPr>
        <w:t>Code link:</w:t>
      </w:r>
    </w:p>
    <w:p w14:paraId="33D316FE" w14:textId="5D2FDB18" w:rsidR="008D1287" w:rsidRPr="00471DC1" w:rsidRDefault="008D1287" w:rsidP="00AA6738">
      <w:pPr>
        <w:ind w:firstLine="720"/>
        <w:rPr>
          <w:rFonts w:ascii="Times New Roman" w:hAnsi="Times New Roman" w:cs="Times New Roman"/>
          <w:color w:val="000000" w:themeColor="text1"/>
          <w:lang w:val="en-GB"/>
        </w:rPr>
      </w:pPr>
      <w:r w:rsidRPr="008D1287">
        <w:rPr>
          <w:rFonts w:ascii="Times New Roman" w:hAnsi="Times New Roman" w:cs="Times New Roman"/>
          <w:color w:val="000000" w:themeColor="text1"/>
          <w:lang w:val="en-GB"/>
        </w:rPr>
        <w:t>https://github.com/Exarowan/sustainable_smart_city.git</w:t>
      </w:r>
    </w:p>
    <w:sectPr w:rsidR="008D1287" w:rsidRPr="00471D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02682"/>
    <w:multiLevelType w:val="hybridMultilevel"/>
    <w:tmpl w:val="863298C2"/>
    <w:lvl w:ilvl="0" w:tplc="2ABAA1A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F6A0E"/>
    <w:multiLevelType w:val="hybridMultilevel"/>
    <w:tmpl w:val="C50A91D0"/>
    <w:lvl w:ilvl="0" w:tplc="2ABAA1A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94263"/>
    <w:multiLevelType w:val="hybridMultilevel"/>
    <w:tmpl w:val="39E6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17EFA"/>
    <w:multiLevelType w:val="hybridMultilevel"/>
    <w:tmpl w:val="4646746A"/>
    <w:lvl w:ilvl="0" w:tplc="06762FEE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43D627AC"/>
    <w:multiLevelType w:val="hybridMultilevel"/>
    <w:tmpl w:val="62386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00970"/>
    <w:multiLevelType w:val="hybridMultilevel"/>
    <w:tmpl w:val="70EA49D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56FD5FC4"/>
    <w:multiLevelType w:val="hybridMultilevel"/>
    <w:tmpl w:val="64048BDA"/>
    <w:lvl w:ilvl="0" w:tplc="2ABAA1A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60990"/>
    <w:multiLevelType w:val="hybridMultilevel"/>
    <w:tmpl w:val="131A2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A04E7"/>
    <w:multiLevelType w:val="hybridMultilevel"/>
    <w:tmpl w:val="81541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61371"/>
    <w:multiLevelType w:val="hybridMultilevel"/>
    <w:tmpl w:val="312A5EA8"/>
    <w:lvl w:ilvl="0" w:tplc="06762FEE"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399981611">
    <w:abstractNumId w:val="8"/>
  </w:num>
  <w:num w:numId="2" w16cid:durableId="865220460">
    <w:abstractNumId w:val="6"/>
  </w:num>
  <w:num w:numId="3" w16cid:durableId="1732002009">
    <w:abstractNumId w:val="5"/>
  </w:num>
  <w:num w:numId="4" w16cid:durableId="1457798383">
    <w:abstractNumId w:val="4"/>
  </w:num>
  <w:num w:numId="5" w16cid:durableId="457604654">
    <w:abstractNumId w:val="7"/>
  </w:num>
  <w:num w:numId="6" w16cid:durableId="1393430537">
    <w:abstractNumId w:val="3"/>
  </w:num>
  <w:num w:numId="7" w16cid:durableId="2073381296">
    <w:abstractNumId w:val="2"/>
  </w:num>
  <w:num w:numId="8" w16cid:durableId="925917732">
    <w:abstractNumId w:val="1"/>
  </w:num>
  <w:num w:numId="9" w16cid:durableId="1623270995">
    <w:abstractNumId w:val="0"/>
  </w:num>
  <w:num w:numId="10" w16cid:durableId="2824727">
    <w:abstractNumId w:val="11"/>
  </w:num>
  <w:num w:numId="11" w16cid:durableId="1274751765">
    <w:abstractNumId w:val="18"/>
  </w:num>
  <w:num w:numId="12" w16cid:durableId="1546992147">
    <w:abstractNumId w:val="12"/>
  </w:num>
  <w:num w:numId="13" w16cid:durableId="1924800401">
    <w:abstractNumId w:val="14"/>
  </w:num>
  <w:num w:numId="14" w16cid:durableId="1390808376">
    <w:abstractNumId w:val="16"/>
  </w:num>
  <w:num w:numId="15" w16cid:durableId="1274441025">
    <w:abstractNumId w:val="9"/>
  </w:num>
  <w:num w:numId="16" w16cid:durableId="902830375">
    <w:abstractNumId w:val="10"/>
  </w:num>
  <w:num w:numId="17" w16cid:durableId="451676232">
    <w:abstractNumId w:val="17"/>
  </w:num>
  <w:num w:numId="18" w16cid:durableId="1370688790">
    <w:abstractNumId w:val="13"/>
  </w:num>
  <w:num w:numId="19" w16cid:durableId="19173987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D1A"/>
    <w:rsid w:val="0006063C"/>
    <w:rsid w:val="00114EE5"/>
    <w:rsid w:val="0015074B"/>
    <w:rsid w:val="001836CF"/>
    <w:rsid w:val="0019517B"/>
    <w:rsid w:val="001A3A3F"/>
    <w:rsid w:val="00241F75"/>
    <w:rsid w:val="00257A18"/>
    <w:rsid w:val="00265C99"/>
    <w:rsid w:val="0029639D"/>
    <w:rsid w:val="002F2A0E"/>
    <w:rsid w:val="00326F90"/>
    <w:rsid w:val="00423B2A"/>
    <w:rsid w:val="00462CE5"/>
    <w:rsid w:val="00471DC1"/>
    <w:rsid w:val="0056620F"/>
    <w:rsid w:val="005F1003"/>
    <w:rsid w:val="006D176E"/>
    <w:rsid w:val="007671C1"/>
    <w:rsid w:val="00871DCB"/>
    <w:rsid w:val="008D1287"/>
    <w:rsid w:val="009223E6"/>
    <w:rsid w:val="00A10C05"/>
    <w:rsid w:val="00AA1D8D"/>
    <w:rsid w:val="00AA6738"/>
    <w:rsid w:val="00B35F86"/>
    <w:rsid w:val="00B47730"/>
    <w:rsid w:val="00B81F7C"/>
    <w:rsid w:val="00BB532B"/>
    <w:rsid w:val="00C73DDF"/>
    <w:rsid w:val="00CB0664"/>
    <w:rsid w:val="00D9370F"/>
    <w:rsid w:val="00E05779"/>
    <w:rsid w:val="00E958F5"/>
    <w:rsid w:val="00EF1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EE928"/>
  <w14:defaultImageDpi w14:val="300"/>
  <w15:docId w15:val="{E91E86B6-289C-461D-BD93-E11EC497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30B77-F32C-44B4-9E74-2994EEEC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exarowansavariammal@outlook.com</cp:lastModifiedBy>
  <cp:revision>4</cp:revision>
  <dcterms:created xsi:type="dcterms:W3CDTF">2025-09-15T10:46:00Z</dcterms:created>
  <dcterms:modified xsi:type="dcterms:W3CDTF">2025-09-15T10:49:00Z</dcterms:modified>
  <cp:category/>
</cp:coreProperties>
</file>