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310BF3" w:rsidRDefault="00717231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РОЗДІЛ 1. АНЛІЗ ПРЕДМЕТНОЇ ОБЛАСТІ, МЕТОДІВ ТА ЗАДАЧ РОЗРОБЛЕННОЇ АВТОМАТИЗОВАНОЇ СИСТЕМИ </w:t>
      </w:r>
    </w:p>
    <w:p w:rsidR="009E763D" w:rsidRPr="00310BF3" w:rsidRDefault="00F863BF" w:rsidP="00A40EE5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Аналіз предметної області.</w:t>
      </w:r>
    </w:p>
    <w:p w:rsidR="009E763D" w:rsidRDefault="005929C2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29C2">
        <w:rPr>
          <w:rFonts w:ascii="Times New Roman" w:hAnsi="Times New Roman" w:cs="Times New Roman"/>
          <w:sz w:val="28"/>
          <w:szCs w:val="28"/>
        </w:rPr>
        <w:t>Аналіз предметної області є важливим етапом у розробці програмного забезпечення, оскільки він дозволяє збагнути специфіку та особливості середовища, в якому має функціонувати програмна система. Цей етап передбачає детальне дослідження об'єкта аналізу, включаючи його потреби, вимоги, характеристики та взаємозв'язки з іншими системами або процесами</w:t>
      </w:r>
      <w:r w:rsidR="009E763D" w:rsidRPr="00310BF3">
        <w:rPr>
          <w:rFonts w:ascii="Times New Roman" w:hAnsi="Times New Roman" w:cs="Times New Roman"/>
          <w:sz w:val="28"/>
          <w:szCs w:val="28"/>
        </w:rPr>
        <w:t>: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Аналіз предметної області є важливим етапом у розробці програмного забезпечення, оскільки він дозволяє збагнути специфіку та особливості середовища, в якому має функціонувати програмна система. Цей етап передбачає детальне дослідження об'єкта аналізу, включаючи його потреби, вимоги, характеристики та взаємозв'язки з іншими системами або процесами.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Під час аналізу предметної області визначаються такі ключові аспекти: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1. Потреби користувачів: Ретельне вивчення потреб та вимог користувачів до програмної системи. Це включає визначення функціональності, яка має бути реалізована, та інтерфейсу, який має забезпечити зручність взаємодії.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2. Характеристики середовища: Аналіз характеристик середовища, в якому буде функціонувати програмна система, включаючи технічні, організаційні та культурні аспекти. Це допомагає врахувати особливості роботи системи в конкретних умовах.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3. Вимоги до системи: Визначення функціональних та нефункціональних вимог до програмної системи на основі виявлених потреб користувачів та особливостей середовища.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4. Аналіз конкурентів та аналогів: Вивчення існуючих рішень на ринку, які вирішують подібні завдання або задовольняють подібні потреби. Це допомагає зрозуміти сильні та слабкі сторони конкурентів та забезпечити перевагу у власній розробці.</w:t>
      </w:r>
    </w:p>
    <w:p w:rsidR="00FF4A7D" w:rsidRP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lastRenderedPageBreak/>
        <w:t>5. Аналіз ризиків та обмежень: Визначення потенційних ризиків та обмежень, які можуть вплинути на успішність реалізації програмної системи, та розробка стратегій їх управління.</w:t>
      </w:r>
    </w:p>
    <w:p w:rsidR="00FF4A7D" w:rsidRDefault="00FF4A7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A7D">
        <w:rPr>
          <w:rFonts w:ascii="Times New Roman" w:hAnsi="Times New Roman" w:cs="Times New Roman"/>
          <w:sz w:val="28"/>
          <w:szCs w:val="28"/>
        </w:rPr>
        <w:t>Аналіз предметної області є основою для подальшого проектування, розробки та впровадження програмної системи, тому йог</w:t>
      </w:r>
      <w:r w:rsidR="008C4FCD">
        <w:rPr>
          <w:rFonts w:ascii="Times New Roman" w:hAnsi="Times New Roman" w:cs="Times New Roman"/>
          <w:sz w:val="28"/>
          <w:szCs w:val="28"/>
        </w:rPr>
        <w:t>о важливість важко переоцінити.</w:t>
      </w:r>
    </w:p>
    <w:p w:rsidR="008C4FCD" w:rsidRPr="00BB5117" w:rsidRDefault="008C4FCD" w:rsidP="00FF4A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Отже, проаналізувавши наведені ключові аспекти потреб кінцевих користувачів виокремлено наступні вимоги для веб-застосунку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1. Географічні дані та їх використання: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Використання географічних даних є центральним аспектом предметної області. Геодезичні координати, висота точок, топографічні мапи та інші географічні атрибути використовуються для різноманітних цілей, від навігації та картографування до наукових досліджень та планування інфраструктури.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2. Технології веб-картографії: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Застосування сучасних технологій веб-картографії, таких як бібліотека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дозволяє створювати інтерактивні та привабливі карти в інтернет-додатках. Це дає можливість користувачам взаємодіяти з географічними даними у зручний спосіб та отримувати корисну інформацію.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3. Використання географічних API:</w:t>
      </w:r>
    </w:p>
    <w:p w:rsidR="009E763D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Використання географічних API, таких як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OpenTopoMap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надає доступ до високоякісних географічних даних та сервісів, які можна використовувати для візуалізації та аналізу географічних об'єктів. Це включає в себе отримання топографічних карт, ефектні відображення рельєфу та інші географічні аспекти.</w:t>
      </w:r>
    </w:p>
    <w:p w:rsidR="000D6565" w:rsidRDefault="000D6565" w:rsidP="000D65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2146955"/>
            <wp:effectExtent l="0" t="0" r="3175" b="5715"/>
            <wp:docPr id="4" name="Рисунок 4" descr="What is API: Meaning, Types,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PI: Meaning, Types,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65" w:rsidRPr="008D09E2" w:rsidRDefault="000D6565" w:rsidP="000D65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85F94">
        <w:rPr>
          <w:rFonts w:ascii="Times New Roman" w:hAnsi="Times New Roman" w:cs="Times New Roman"/>
          <w:sz w:val="28"/>
          <w:szCs w:val="28"/>
        </w:rPr>
        <w:t>1.</w:t>
      </w:r>
      <w:r w:rsidR="009E2E40">
        <w:rPr>
          <w:rFonts w:ascii="Times New Roman" w:hAnsi="Times New Roman" w:cs="Times New Roman"/>
          <w:sz w:val="28"/>
          <w:szCs w:val="28"/>
        </w:rPr>
        <w:t xml:space="preserve"> </w:t>
      </w:r>
      <w:r w:rsidR="00445598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9E2E4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45598">
        <w:rPr>
          <w:rFonts w:ascii="Times New Roman" w:hAnsi="Times New Roman" w:cs="Times New Roman"/>
          <w:sz w:val="28"/>
          <w:szCs w:val="28"/>
        </w:rPr>
        <w:t xml:space="preserve"> у застосунках</w:t>
      </w:r>
      <w:r w:rsidR="009E2E40" w:rsidRPr="008D0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4. Потреби користувачів:</w:t>
      </w:r>
    </w:p>
    <w:p w:rsidR="009E763D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Важливим елементом аналізу є розуміння потреб та очікувань користувачів. Наприклад, в навігаційних застосунках може бути важливою точність та швидкодія відображення мап, тоді як у наукових дослідженнях може бути важливою доступність різноманітних географічних даних для аналізу.</w:t>
      </w:r>
    </w:p>
    <w:p w:rsidR="00C327EF" w:rsidRDefault="00C327EF" w:rsidP="00C327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16A0CAD" wp14:editId="0C7549CD">
            <wp:extent cx="5940425" cy="4102735"/>
            <wp:effectExtent l="0" t="0" r="3175" b="0"/>
            <wp:docPr id="5" name="Рисунок 5" descr="Product &amp;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duct &amp; Analyt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EF" w:rsidRPr="00C327EF" w:rsidRDefault="00C327EF" w:rsidP="00C327EF">
      <w:pPr>
        <w:pStyle w:val="a3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 – </w:t>
      </w:r>
      <w:r>
        <w:rPr>
          <w:rFonts w:ascii="Times New Roman" w:hAnsi="Times New Roman" w:cs="Times New Roman"/>
          <w:sz w:val="28"/>
          <w:szCs w:val="28"/>
        </w:rPr>
        <w:t>Проектний менеджмент</w:t>
      </w:r>
      <w:bookmarkStart w:id="0" w:name="_GoBack"/>
      <w:bookmarkEnd w:id="0"/>
    </w:p>
    <w:p w:rsidR="008D09E2" w:rsidRPr="00310BF3" w:rsidRDefault="008D09E2" w:rsidP="00C327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lastRenderedPageBreak/>
        <w:t>5. Інтеграція з іншими системами:</w:t>
      </w:r>
    </w:p>
    <w:p w:rsidR="009E763D" w:rsidRPr="00310BF3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   - При аналізі предметної області важливо врахувати можливості інтеграції з іншими системами, які використовують географічні дані. Наприклад, інтеграція з системами навігації або сервісами доставки може покращити функціональність та цінність системи для користувачів.</w:t>
      </w:r>
    </w:p>
    <w:p w:rsidR="009E763D" w:rsidRDefault="009E763D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Аналіз предметної області дозволяє зрозуміти вимоги та потреби користувачів, визначити ключові аспекти та особливості середовища, в якому буде використовуватися система, та підготувати підґрунтя для подальшої розробки програмного забезпечення.</w:t>
      </w:r>
    </w:p>
    <w:p w:rsidR="00314E02" w:rsidRPr="00310BF3" w:rsidRDefault="00314E02" w:rsidP="00A40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2DC7" w:rsidRPr="00310BF3" w:rsidRDefault="00062DC7" w:rsidP="00A40EE5">
      <w:pPr>
        <w:pStyle w:val="a3"/>
        <w:numPr>
          <w:ilvl w:val="1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Ознайомлення з особливостями наявних систем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Ознайомлення з особливостями функціонування наявних систем є критичним етапом в розробці програмного забезпечення, оскільки дозволяє розробникам зрозуміти вже існуючі рішення та їхні можливості, а також визначити недоліки, які можна уникнути або покращити в новій системі. Це допомагає уникнути повторного винайдення колеса, використовуючи найбільш ефективні та оптимальні підходи, які вже були випробувані та визнані відповідними.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Перед тим, як розглядати приклади наявних систем, важливо розглянути деякі ключові принципи та переваги ознайомлення з ними. По-перше, вивчення існуючих систем дозволяє розробникам отримати унікальні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інсайти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щодо того, як вони працюють та які проблеми вони вирішують. Це може надихнути на нові ідеї або допомогти уникнути помилок, які вже були зроблені.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По-друге, ознайомлення з існуючими системами дозволяє виявити їхні переваги та недоліки. Наприклад, може виявитися, що попередні системи мають обмеження у швидкодії або в масштабованості, які можна покращити в новому проекті.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lastRenderedPageBreak/>
        <w:t>По-третє, аналіз існуючих рішень допомагає зрозуміти потреби користувачів та ринкові вимоги. Це дозволяє зорієнтуватися на конкретні проблеми, які потрібно вирішити, та спрямовує розробку в тому напрямку, що максимально відповідає потребам користувачів.</w:t>
      </w:r>
    </w:p>
    <w:p w:rsidR="002F3277" w:rsidRPr="00310BF3" w:rsidRDefault="002F3277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 xml:space="preserve">Наприклад, якщо ми розробляємо систему управління проектами, ознайомлення з існуючими рішеннями, такими як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0BF3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>, дозволить нам зрозуміти, як ці системи вирішують завдання управління завданнями, спілкування з командою та відстеження прогресу проектів. Такий аналіз допоможе визначити переваги та недоліки кожної системи, а також виявити можливості для покращення в новому проекті.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BF3">
        <w:rPr>
          <w:rFonts w:ascii="Times New Roman" w:hAnsi="Times New Roman" w:cs="Times New Roman"/>
          <w:sz w:val="28"/>
          <w:szCs w:val="28"/>
        </w:rPr>
        <w:t>Обширний</w:t>
      </w:r>
      <w:proofErr w:type="spellEnd"/>
      <w:r w:rsidRPr="00310BF3">
        <w:rPr>
          <w:rFonts w:ascii="Times New Roman" w:hAnsi="Times New Roman" w:cs="Times New Roman"/>
          <w:sz w:val="28"/>
          <w:szCs w:val="28"/>
        </w:rPr>
        <w:t xml:space="preserve"> огляд особливостей функціонування деяких наявних систем:</w:t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Maps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>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>є однією з найпопулярніших систем картографування та навігації, вона має широкий функціонал та величезну базу користувачів.</w:t>
      </w:r>
    </w:p>
    <w:p w:rsidR="006F226B" w:rsidRPr="00716A38" w:rsidRDefault="009B77FC" w:rsidP="00B57447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EA3">
        <w:rPr>
          <w:rFonts w:ascii="Times New Roman" w:hAnsi="Times New Roman" w:cs="Times New Roman"/>
          <w:sz w:val="28"/>
          <w:szCs w:val="28"/>
        </w:rPr>
        <w:t>надає користувачам можливість швидко знаходити маршрути, переглядати зображення з супутників, оцінювати місця та додавати свої відгуки.</w:t>
      </w:r>
    </w:p>
    <w:p w:rsidR="00716A38" w:rsidRPr="00B403CD" w:rsidRDefault="00716A38" w:rsidP="00716A38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334000" cy="3039745"/>
            <wp:effectExtent l="0" t="0" r="0" b="8255"/>
            <wp:docPr id="1" name="Рисунок 1" descr="What is Google Maps and how do you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oogle Maps and how do you use i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CD" w:rsidRPr="00B403CD" w:rsidRDefault="00B403CD" w:rsidP="00B403CD">
      <w:pPr>
        <w:pStyle w:val="a3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 – </w:t>
      </w:r>
      <w:r>
        <w:rPr>
          <w:rFonts w:ascii="Times New Roman" w:hAnsi="Times New Roman" w:cs="Times New Roman"/>
          <w:sz w:val="28"/>
          <w:szCs w:val="28"/>
          <w:lang w:val="en-US"/>
        </w:rPr>
        <w:t>Google Maps</w:t>
      </w:r>
      <w:r w:rsidR="004F52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3A4E" w:rsidRDefault="004E3A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lastRenderedPageBreak/>
        <w:t>OpenStreetMap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 xml:space="preserve"> (OSM):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>є вільно доступною глобальною мапою, яка розробляється спільнотою користувачів. Вона має відкритий код та дозволяє редагувати та покращувати карту всім бажаючим.</w:t>
      </w:r>
    </w:p>
    <w:p w:rsidR="009B77FC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 xml:space="preserve">зазвичай використовується в проектах з відкритим кодом, а також у веб-сервісах, де потрібна географічна інформація, яка може бути редагована та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оновлювана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 xml:space="preserve"> спільнотою.</w:t>
      </w:r>
    </w:p>
    <w:p w:rsidR="00492295" w:rsidRDefault="00492295" w:rsidP="004F5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305472"/>
            <wp:effectExtent l="0" t="0" r="3175" b="9525"/>
            <wp:docPr id="2" name="Рисунок 2" descr="Compute length of a bus route - OSM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 length of a bus route - OSM Hel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AF" w:rsidRPr="004F52AF" w:rsidRDefault="004F52AF" w:rsidP="004F52AF">
      <w:pPr>
        <w:pStyle w:val="a3"/>
        <w:spacing w:after="0" w:line="360" w:lineRule="auto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 – </w:t>
      </w: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OpenStreetMap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 xml:space="preserve"> (OSM)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9B77FC" w:rsidRPr="00E55523" w:rsidRDefault="009B77FC" w:rsidP="00A40EE5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bCs/>
          <w:sz w:val="28"/>
          <w:szCs w:val="28"/>
        </w:rPr>
        <w:t xml:space="preserve">HERE </w:t>
      </w: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Maps</w:t>
      </w:r>
      <w:proofErr w:type="spellEnd"/>
      <w:r w:rsidRPr="00E55523">
        <w:rPr>
          <w:rFonts w:ascii="Times New Roman" w:hAnsi="Times New Roman" w:cs="Times New Roman"/>
          <w:bCs/>
          <w:sz w:val="28"/>
          <w:szCs w:val="28"/>
        </w:rPr>
        <w:t>:</w:t>
      </w:r>
    </w:p>
    <w:p w:rsidR="009B77FC" w:rsidRPr="00E55523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523">
        <w:rPr>
          <w:rFonts w:ascii="Times New Roman" w:hAnsi="Times New Roman" w:cs="Times New Roman"/>
          <w:sz w:val="28"/>
          <w:szCs w:val="28"/>
        </w:rPr>
        <w:t xml:space="preserve">відома своєю великою кількістю функцій та високою точністю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геоданих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 xml:space="preserve">. Вона широко використовується в автомобільних системах навігації та </w:t>
      </w:r>
      <w:proofErr w:type="spellStart"/>
      <w:r w:rsidRPr="00E55523">
        <w:rPr>
          <w:rFonts w:ascii="Times New Roman" w:hAnsi="Times New Roman" w:cs="Times New Roman"/>
          <w:sz w:val="28"/>
          <w:szCs w:val="28"/>
        </w:rPr>
        <w:t>геолокації</w:t>
      </w:r>
      <w:proofErr w:type="spellEnd"/>
      <w:r w:rsidRPr="00E55523">
        <w:rPr>
          <w:rFonts w:ascii="Times New Roman" w:hAnsi="Times New Roman" w:cs="Times New Roman"/>
          <w:sz w:val="28"/>
          <w:szCs w:val="28"/>
        </w:rPr>
        <w:t>.</w:t>
      </w:r>
    </w:p>
    <w:p w:rsidR="009B77FC" w:rsidRDefault="009B77FC" w:rsidP="00A40EE5">
      <w:pPr>
        <w:pStyle w:val="a3"/>
        <w:numPr>
          <w:ilvl w:val="1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використовується в автомобільних GPS-навігаторах, мобільних додатках для навігації та в інших застосунках, де потрібна точна географічна інформація.</w:t>
      </w:r>
    </w:p>
    <w:p w:rsidR="00DC1A65" w:rsidRDefault="00DC1A65" w:rsidP="00DC1A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342581"/>
            <wp:effectExtent l="0" t="0" r="3175" b="0"/>
            <wp:docPr id="3" name="Рисунок 3" descr="HERE Maps -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RE Maps -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A65" w:rsidRPr="00DC1A65" w:rsidRDefault="00DC1A65" w:rsidP="00DC1A65">
      <w:pPr>
        <w:pStyle w:val="a3"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 – </w:t>
      </w:r>
      <w:r w:rsidRPr="00E55523">
        <w:rPr>
          <w:rFonts w:ascii="Times New Roman" w:hAnsi="Times New Roman" w:cs="Times New Roman"/>
          <w:bCs/>
          <w:sz w:val="28"/>
          <w:szCs w:val="28"/>
        </w:rPr>
        <w:t xml:space="preserve">HERE </w:t>
      </w:r>
      <w:proofErr w:type="spellStart"/>
      <w:r w:rsidRPr="00E55523">
        <w:rPr>
          <w:rFonts w:ascii="Times New Roman" w:hAnsi="Times New Roman" w:cs="Times New Roman"/>
          <w:bCs/>
          <w:sz w:val="28"/>
          <w:szCs w:val="28"/>
        </w:rPr>
        <w:t>Maps</w:t>
      </w:r>
      <w:proofErr w:type="spellEnd"/>
      <w:r w:rsidRPr="00DC1A65">
        <w:rPr>
          <w:rFonts w:ascii="Times New Roman" w:hAnsi="Times New Roman" w:cs="Times New Roman"/>
          <w:bCs/>
          <w:sz w:val="28"/>
          <w:szCs w:val="28"/>
        </w:rPr>
        <w:t>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0BF3">
        <w:rPr>
          <w:rFonts w:ascii="Times New Roman" w:hAnsi="Times New Roman" w:cs="Times New Roman"/>
          <w:sz w:val="28"/>
          <w:szCs w:val="28"/>
        </w:rPr>
        <w:t>Важливість ознайомлення з функціональними можливостями та особливостями існуючих систем полягає у тому, що це надає розробникам важливі вказівки щодо того, як побудувати свій власний продукт. Із цього розуміння можна взяти приклади кращих практик, уникнути помилок та забезпечити оптимальну функціональність та користувацький досвід у власному програмному забезпеченні.</w:t>
      </w: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77FC" w:rsidRPr="00310BF3" w:rsidRDefault="009B77FC" w:rsidP="00A40EE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0BF3" w:rsidRPr="00310BF3" w:rsidRDefault="00310B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10BF3" w:rsidRPr="0031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60BFC"/>
    <w:multiLevelType w:val="multilevel"/>
    <w:tmpl w:val="00BA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3960F5"/>
    <w:multiLevelType w:val="multilevel"/>
    <w:tmpl w:val="B00AF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02"/>
    <w:rsid w:val="00062DC7"/>
    <w:rsid w:val="000D6565"/>
    <w:rsid w:val="00150846"/>
    <w:rsid w:val="00160FD1"/>
    <w:rsid w:val="001806CE"/>
    <w:rsid w:val="002F3277"/>
    <w:rsid w:val="00310BF3"/>
    <w:rsid w:val="00314E02"/>
    <w:rsid w:val="003F6F8C"/>
    <w:rsid w:val="00445598"/>
    <w:rsid w:val="00492295"/>
    <w:rsid w:val="004A1902"/>
    <w:rsid w:val="004E3A4E"/>
    <w:rsid w:val="004E3DFC"/>
    <w:rsid w:val="004F52AF"/>
    <w:rsid w:val="00544DA5"/>
    <w:rsid w:val="00570290"/>
    <w:rsid w:val="005929C2"/>
    <w:rsid w:val="00680E47"/>
    <w:rsid w:val="006F226B"/>
    <w:rsid w:val="006F5EA3"/>
    <w:rsid w:val="00716A38"/>
    <w:rsid w:val="00717231"/>
    <w:rsid w:val="007F2D13"/>
    <w:rsid w:val="008343E6"/>
    <w:rsid w:val="008C4FCD"/>
    <w:rsid w:val="008D09E2"/>
    <w:rsid w:val="009B77FC"/>
    <w:rsid w:val="009E2E40"/>
    <w:rsid w:val="009E763D"/>
    <w:rsid w:val="00A40EE5"/>
    <w:rsid w:val="00B403CD"/>
    <w:rsid w:val="00BB5117"/>
    <w:rsid w:val="00C327EF"/>
    <w:rsid w:val="00DC1A65"/>
    <w:rsid w:val="00E1681C"/>
    <w:rsid w:val="00E55523"/>
    <w:rsid w:val="00EC55A8"/>
    <w:rsid w:val="00F85F94"/>
    <w:rsid w:val="00F863BF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5FD6B-CB0B-4514-8352-23EC54B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49</cp:revision>
  <dcterms:created xsi:type="dcterms:W3CDTF">2024-04-24T11:13:00Z</dcterms:created>
  <dcterms:modified xsi:type="dcterms:W3CDTF">2024-04-28T13:40:00Z</dcterms:modified>
</cp:coreProperties>
</file>