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D7" w:rsidRPr="00C147D7" w:rsidRDefault="00C147D7" w:rsidP="00C14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C147D7" w:rsidRPr="00C147D7" w:rsidRDefault="00C147D7" w:rsidP="00C14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C147D7" w:rsidRPr="00C147D7" w:rsidRDefault="00C147D7" w:rsidP="00C14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C147D7" w:rsidRPr="00C147D7" w:rsidRDefault="00C147D7" w:rsidP="00C147D7">
      <w:pPr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C147D7" w:rsidRPr="00C147D7" w:rsidRDefault="00C147D7" w:rsidP="00C14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Базы данных</w:t>
      </w:r>
    </w:p>
    <w:p w:rsidR="00C147D7" w:rsidRPr="00C147D7" w:rsidRDefault="00F7030D" w:rsidP="00C14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C147D7" w:rsidRPr="00DD7B9F" w:rsidRDefault="00DD7B9F" w:rsidP="00C147D7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ПРИМЕНЕНИЕ ТРИГГЕРОВ К ТАБЛИЦЕ</w:t>
      </w:r>
    </w:p>
    <w:p w:rsidR="00C147D7" w:rsidRPr="00C147D7" w:rsidRDefault="00C147D7" w:rsidP="00C147D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Выполнил:</w:t>
      </w:r>
    </w:p>
    <w:p w:rsidR="00C147D7" w:rsidRPr="00C147D7" w:rsidRDefault="00C147D7" w:rsidP="00C147D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студент группы РИС</w:t>
      </w:r>
      <w:r w:rsidR="00DD7B9F">
        <w:rPr>
          <w:rFonts w:ascii="Times New Roman" w:hAnsi="Times New Roman" w:cs="Times New Roman"/>
          <w:sz w:val="28"/>
          <w:szCs w:val="28"/>
        </w:rPr>
        <w:t>-</w:t>
      </w:r>
      <w:r w:rsidRPr="00C147D7">
        <w:rPr>
          <w:rFonts w:ascii="Times New Roman" w:hAnsi="Times New Roman" w:cs="Times New Roman"/>
          <w:sz w:val="28"/>
          <w:szCs w:val="28"/>
        </w:rPr>
        <w:t>23</w:t>
      </w:r>
      <w:r w:rsidR="00DD7B9F">
        <w:rPr>
          <w:rFonts w:ascii="Times New Roman" w:hAnsi="Times New Roman" w:cs="Times New Roman"/>
          <w:sz w:val="28"/>
          <w:szCs w:val="28"/>
        </w:rPr>
        <w:t>-</w:t>
      </w:r>
      <w:r w:rsidRPr="00C147D7">
        <w:rPr>
          <w:rFonts w:ascii="Times New Roman" w:hAnsi="Times New Roman" w:cs="Times New Roman"/>
          <w:sz w:val="28"/>
          <w:szCs w:val="28"/>
        </w:rPr>
        <w:t>2б</w:t>
      </w:r>
    </w:p>
    <w:p w:rsidR="00C147D7" w:rsidRPr="00C147D7" w:rsidRDefault="00C147D7" w:rsidP="00C147D7">
      <w:pPr>
        <w:spacing w:after="48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Борисов Н.А.</w:t>
      </w:r>
    </w:p>
    <w:p w:rsidR="00C147D7" w:rsidRPr="00C147D7" w:rsidRDefault="00C147D7" w:rsidP="00C147D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Проверил:</w:t>
      </w:r>
    </w:p>
    <w:p w:rsidR="00C147D7" w:rsidRPr="00C147D7" w:rsidRDefault="00C147D7" w:rsidP="00C147D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C147D7" w:rsidRPr="00C147D7" w:rsidRDefault="00C147D7" w:rsidP="00C147D7">
      <w:pPr>
        <w:spacing w:after="240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Петренко А.А.</w:t>
      </w:r>
    </w:p>
    <w:p w:rsidR="00D23FBE" w:rsidRDefault="00C147D7" w:rsidP="00D23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D7">
        <w:rPr>
          <w:rFonts w:ascii="Times New Roman" w:hAnsi="Times New Roman" w:cs="Times New Roman"/>
          <w:sz w:val="28"/>
          <w:szCs w:val="28"/>
        </w:rPr>
        <w:t>г. Пермь – 2024</w:t>
      </w:r>
      <w:r w:rsidR="00D23FBE">
        <w:rPr>
          <w:rFonts w:ascii="Times New Roman" w:hAnsi="Times New Roman" w:cs="Times New Roman"/>
          <w:sz w:val="28"/>
          <w:szCs w:val="28"/>
        </w:rPr>
        <w:br w:type="page"/>
      </w:r>
    </w:p>
    <w:p w:rsidR="00830B2C" w:rsidRPr="00830B2C" w:rsidRDefault="00830B2C" w:rsidP="00830B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B2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F24FC" w:rsidRDefault="00D23FBE" w:rsidP="00D23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B2C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01D">
        <w:rPr>
          <w:rFonts w:ascii="Times New Roman" w:hAnsi="Times New Roman" w:cs="Times New Roman"/>
          <w:sz w:val="28"/>
          <w:szCs w:val="28"/>
        </w:rPr>
        <w:t>показать принцип работы триггеров</w:t>
      </w:r>
      <w:r w:rsidR="00DD7B9F">
        <w:rPr>
          <w:rFonts w:ascii="Times New Roman" w:hAnsi="Times New Roman" w:cs="Times New Roman"/>
          <w:sz w:val="28"/>
          <w:szCs w:val="28"/>
        </w:rPr>
        <w:t>, применив триггеры к таблице</w:t>
      </w:r>
      <w:r w:rsidR="0080501D">
        <w:rPr>
          <w:rFonts w:ascii="Times New Roman" w:hAnsi="Times New Roman" w:cs="Times New Roman"/>
          <w:sz w:val="28"/>
          <w:szCs w:val="28"/>
        </w:rPr>
        <w:t>.</w:t>
      </w:r>
    </w:p>
    <w:p w:rsidR="00D23FBE" w:rsidRPr="00830B2C" w:rsidRDefault="00D23FBE" w:rsidP="00D23F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B2C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127DB2" w:rsidRPr="00DD7B9F" w:rsidRDefault="00DD7B9F" w:rsidP="00DD7B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</w:t>
      </w:r>
      <w:r w:rsidRPr="00DD7B9F">
        <w:rPr>
          <w:rFonts w:ascii="Times New Roman" w:hAnsi="Times New Roman" w:cs="Times New Roman"/>
          <w:sz w:val="28"/>
          <w:szCs w:val="28"/>
        </w:rPr>
        <w:t>, для которой будут отслеживаться изменения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7B9F" w:rsidRPr="00DD7B9F" w:rsidRDefault="00DD7B9F" w:rsidP="00DD7B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для хранения логов</w:t>
      </w:r>
      <w:r w:rsidRPr="00DD7B9F">
        <w:rPr>
          <w:rFonts w:ascii="Times New Roman" w:hAnsi="Times New Roman" w:cs="Times New Roman"/>
          <w:sz w:val="28"/>
          <w:szCs w:val="28"/>
        </w:rPr>
        <w:t>;</w:t>
      </w:r>
    </w:p>
    <w:p w:rsidR="00DD7B9F" w:rsidRPr="00DD7B9F" w:rsidRDefault="00DD7B9F" w:rsidP="002A4A58">
      <w:pPr>
        <w:pStyle w:val="a3"/>
        <w:numPr>
          <w:ilvl w:val="0"/>
          <w:numId w:val="1"/>
        </w:numPr>
        <w:spacing w:after="36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триггеры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D7B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D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D5D" w:rsidRDefault="00270E74" w:rsidP="00F70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ТАБЛИЦ И ТРИГГЕРОВ</w:t>
      </w:r>
    </w:p>
    <w:p w:rsidR="00FC5405" w:rsidRDefault="00FC5405" w:rsidP="00FC5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Таблица, в которую будут заносит</w:t>
      </w:r>
      <w:r w:rsidR="007E0BB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изменения носит название </w:t>
      </w:r>
      <w:r w:rsidRPr="00AE362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accounts</w:t>
      </w:r>
      <w:r w:rsidRPr="00FC5405">
        <w:rPr>
          <w:rFonts w:ascii="Times New Roman" w:hAnsi="Times New Roman" w:cs="Times New Roman"/>
          <w:sz w:val="28"/>
          <w:szCs w:val="28"/>
        </w:rPr>
        <w:t>.</w:t>
      </w:r>
      <w:r w:rsidR="007E0BBB">
        <w:rPr>
          <w:rFonts w:ascii="Times New Roman" w:hAnsi="Times New Roman" w:cs="Times New Roman"/>
          <w:sz w:val="28"/>
          <w:szCs w:val="28"/>
        </w:rPr>
        <w:t xml:space="preserve"> Далее она будет упоминаться как главная.</w:t>
      </w:r>
      <w:r w:rsidRPr="00FC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Её структура подразумевает хранение данных о зарегистрированных пользователях в какой-то системе. Таблица имеет </w:t>
      </w:r>
      <w:r w:rsidR="00B600C2">
        <w:rPr>
          <w:rFonts w:ascii="Times New Roman" w:hAnsi="Times New Roman" w:cs="Times New Roman"/>
          <w:sz w:val="28"/>
          <w:szCs w:val="28"/>
        </w:rPr>
        <w:t xml:space="preserve">шесть столбцов со внешним ключом в </w:t>
      </w:r>
      <w:r w:rsidR="00B600C2" w:rsidRPr="00AE362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login</w:t>
      </w:r>
      <w:r w:rsidR="00B600C2">
        <w:rPr>
          <w:rFonts w:ascii="Times New Roman" w:hAnsi="Times New Roman" w:cs="Times New Roman"/>
          <w:sz w:val="28"/>
          <w:szCs w:val="28"/>
        </w:rPr>
        <w:t>.</w:t>
      </w:r>
    </w:p>
    <w:p w:rsidR="00B600C2" w:rsidRDefault="00B600C2" w:rsidP="00B60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DC443" wp14:editId="6A3D4DBB">
            <wp:extent cx="5940425" cy="105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C2" w:rsidRDefault="00B600C2" w:rsidP="00B600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ведения логов необходимо создать таблицы для хранения изменений </w:t>
      </w:r>
      <w:r w:rsidR="007E0BBB">
        <w:rPr>
          <w:rFonts w:ascii="Times New Roman" w:hAnsi="Times New Roman" w:cs="Times New Roman"/>
          <w:sz w:val="28"/>
          <w:szCs w:val="28"/>
        </w:rPr>
        <w:t>главной таблице</w:t>
      </w:r>
      <w:r w:rsidRPr="00FC54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Было принято создать отдельную таблицу для каждого из видов, отслеживаемых действий: </w:t>
      </w:r>
      <w:r w:rsidRPr="00B600C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INSERT</w:t>
      </w:r>
      <w:r w:rsidRPr="00B600C2">
        <w:rPr>
          <w:rFonts w:ascii="Times New Roman" w:hAnsi="Times New Roman" w:cs="Times New Roman"/>
          <w:sz w:val="28"/>
          <w:szCs w:val="28"/>
        </w:rPr>
        <w:t xml:space="preserve">, </w:t>
      </w:r>
      <w:r w:rsidRPr="00B600C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UPDATE</w:t>
      </w:r>
      <w:r w:rsidRPr="00B6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600C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DELETE</w:t>
      </w:r>
      <w:r w:rsidRPr="00B600C2">
        <w:rPr>
          <w:rFonts w:ascii="Times New Roman" w:hAnsi="Times New Roman" w:cs="Times New Roman"/>
          <w:sz w:val="28"/>
          <w:szCs w:val="28"/>
        </w:rPr>
        <w:t>.</w:t>
      </w:r>
    </w:p>
    <w:p w:rsidR="00B600C2" w:rsidRDefault="00B600C2" w:rsidP="00B60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AE584" wp14:editId="7A59D2C7">
            <wp:extent cx="5940425" cy="1021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C2" w:rsidRDefault="00B600C2" w:rsidP="00B60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1947E" wp14:editId="6B3CD3BF">
            <wp:extent cx="5940425" cy="15081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C2" w:rsidRDefault="00B600C2" w:rsidP="00B60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1472D1" wp14:editId="3D381A54">
            <wp:extent cx="5940425" cy="10414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BB" w:rsidRDefault="00B600C2" w:rsidP="007E0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автоматически вести записи изменений в главной таблице</w:t>
      </w:r>
      <w:r w:rsidR="007E0BBB">
        <w:rPr>
          <w:rFonts w:ascii="Times New Roman" w:hAnsi="Times New Roman" w:cs="Times New Roman"/>
          <w:sz w:val="28"/>
          <w:szCs w:val="28"/>
        </w:rPr>
        <w:t xml:space="preserve">, необходимо создать триггеры. 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7E0BBB" w:rsidRPr="007E0BBB">
        <w:rPr>
          <w:rFonts w:ascii="Times New Roman" w:hAnsi="Times New Roman" w:cs="Times New Roman"/>
          <w:sz w:val="28"/>
          <w:szCs w:val="28"/>
          <w:highlight w:val="lightGray"/>
        </w:rPr>
        <w:t>CREATE TRIGGER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создаёт</w:t>
      </w:r>
      <w:r w:rsidR="007E0BBB">
        <w:rPr>
          <w:rFonts w:ascii="Times New Roman" w:hAnsi="Times New Roman" w:cs="Times New Roman"/>
          <w:sz w:val="28"/>
          <w:szCs w:val="28"/>
        </w:rPr>
        <w:t xml:space="preserve"> новый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триггер</w:t>
      </w:r>
      <w:r w:rsidR="007E0BBB">
        <w:rPr>
          <w:rFonts w:ascii="Times New Roman" w:hAnsi="Times New Roman" w:cs="Times New Roman"/>
          <w:sz w:val="28"/>
          <w:szCs w:val="28"/>
        </w:rPr>
        <w:t>.</w:t>
      </w:r>
    </w:p>
    <w:p w:rsidR="007E0BBB" w:rsidRDefault="007E0BBB" w:rsidP="007E0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BBB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AFTER</w:t>
      </w:r>
      <w:r w:rsidRPr="007E0BBB">
        <w:rPr>
          <w:rFonts w:ascii="Times New Roman" w:hAnsi="Times New Roman" w:cs="Times New Roman"/>
          <w:sz w:val="28"/>
          <w:szCs w:val="28"/>
        </w:rPr>
        <w:t xml:space="preserve"> указывает время действия триггера. Триггер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AFTER</w:t>
      </w:r>
      <w:r w:rsidRPr="007E0BBB">
        <w:rPr>
          <w:rFonts w:ascii="Times New Roman" w:hAnsi="Times New Roman" w:cs="Times New Roman"/>
          <w:sz w:val="28"/>
          <w:szCs w:val="28"/>
        </w:rPr>
        <w:t xml:space="preserve"> выполняется только в том случае, если все триггеры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BEFORE</w:t>
      </w:r>
      <w:r w:rsidRPr="007E0BBB">
        <w:rPr>
          <w:rFonts w:ascii="Times New Roman" w:hAnsi="Times New Roman" w:cs="Times New Roman"/>
          <w:sz w:val="28"/>
          <w:szCs w:val="28"/>
        </w:rPr>
        <w:t xml:space="preserve"> и операция с записью выполнены успешно.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BBB">
        <w:rPr>
          <w:rFonts w:ascii="Times New Roman" w:hAnsi="Times New Roman" w:cs="Times New Roman"/>
          <w:sz w:val="28"/>
          <w:szCs w:val="28"/>
        </w:rPr>
        <w:t xml:space="preserve">Ошибка во время выполнения триггера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BEFORE</w:t>
      </w:r>
      <w:r w:rsidRPr="007E0BB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AFTER</w:t>
      </w:r>
      <w:r w:rsidRPr="007E0BBB">
        <w:rPr>
          <w:rFonts w:ascii="Times New Roman" w:hAnsi="Times New Roman" w:cs="Times New Roman"/>
          <w:sz w:val="28"/>
          <w:szCs w:val="28"/>
        </w:rPr>
        <w:t xml:space="preserve"> приводит к сбою всего оператора, вызвавшего вызов триггера.</w:t>
      </w:r>
    </w:p>
    <w:p w:rsidR="007E0BBB" w:rsidRDefault="007E0BBB" w:rsidP="007E0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BBB">
        <w:rPr>
          <w:rFonts w:ascii="Times New Roman" w:hAnsi="Times New Roman" w:cs="Times New Roman"/>
          <w:sz w:val="28"/>
          <w:szCs w:val="28"/>
        </w:rPr>
        <w:t xml:space="preserve">Используя конструкцию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BEGIN ... END</w:t>
      </w:r>
      <w:r w:rsidRPr="007E0B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7E0BBB">
        <w:rPr>
          <w:rFonts w:ascii="Times New Roman" w:hAnsi="Times New Roman" w:cs="Times New Roman"/>
          <w:sz w:val="28"/>
          <w:szCs w:val="28"/>
        </w:rPr>
        <w:t xml:space="preserve"> определить триггер, который выполняет несколько операторов. </w:t>
      </w:r>
      <w:r>
        <w:rPr>
          <w:rFonts w:ascii="Times New Roman" w:hAnsi="Times New Roman" w:cs="Times New Roman"/>
          <w:sz w:val="28"/>
          <w:szCs w:val="28"/>
        </w:rPr>
        <w:t>Важно учитывать, что для</w:t>
      </w:r>
      <w:r w:rsidRPr="007E0BBB">
        <w:rPr>
          <w:rFonts w:ascii="Times New Roman" w:hAnsi="Times New Roman" w:cs="Times New Roman"/>
          <w:sz w:val="28"/>
          <w:szCs w:val="28"/>
        </w:rPr>
        <w:t xml:space="preserve"> определения триггера, который выполняет несколько операторов, необходимо перео</w:t>
      </w:r>
      <w:r>
        <w:rPr>
          <w:rFonts w:ascii="Times New Roman" w:hAnsi="Times New Roman" w:cs="Times New Roman"/>
          <w:sz w:val="28"/>
          <w:szCs w:val="28"/>
        </w:rPr>
        <w:t>пределить разделитель операторов</w:t>
      </w:r>
      <w:r w:rsidRPr="007E0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указав его после ключевого слова </w:t>
      </w:r>
      <w:r w:rsidRPr="007E0BB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DELIMITER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можно уверенно </w:t>
      </w:r>
      <w:r w:rsidRPr="007E0BBB">
        <w:rPr>
          <w:rFonts w:ascii="Times New Roman" w:hAnsi="Times New Roman" w:cs="Times New Roman"/>
          <w:sz w:val="28"/>
          <w:szCs w:val="28"/>
        </w:rPr>
        <w:t xml:space="preserve">использовать разделитель операторов </w:t>
      </w:r>
      <w:r w:rsidRPr="007E0BBB">
        <w:rPr>
          <w:rFonts w:ascii="Times New Roman" w:hAnsi="Times New Roman" w:cs="Times New Roman"/>
          <w:sz w:val="28"/>
          <w:szCs w:val="28"/>
          <w:highlight w:val="lightGray"/>
        </w:rPr>
        <w:t>;</w:t>
      </w:r>
      <w:r w:rsidRPr="007E0BBB">
        <w:rPr>
          <w:rFonts w:ascii="Times New Roman" w:hAnsi="Times New Roman" w:cs="Times New Roman"/>
          <w:sz w:val="28"/>
          <w:szCs w:val="28"/>
        </w:rPr>
        <w:t xml:space="preserve"> внутри определения триггера.</w:t>
      </w:r>
    </w:p>
    <w:p w:rsidR="007E0BBB" w:rsidRDefault="00AE3622" w:rsidP="007E0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OLD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и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в теле триггера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позволяют получить доступ к столбцам в строках, на которые влияет триггер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В триггере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INSERT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можно использовать только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NEW.col_name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. В триггере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DELETE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можно использовать только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OLD.col_name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. В триггере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UPDATE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OLD.col_name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для обращения к столбцам строки до её обновления и </w:t>
      </w:r>
      <w:r w:rsidR="007E0BBB" w:rsidRPr="00AE3622">
        <w:rPr>
          <w:rFonts w:ascii="Times New Roman" w:hAnsi="Times New Roman" w:cs="Times New Roman"/>
          <w:sz w:val="28"/>
          <w:szCs w:val="28"/>
          <w:highlight w:val="lightGray"/>
        </w:rPr>
        <w:t>NEW.col_name</w:t>
      </w:r>
      <w:r w:rsidR="007E0BBB" w:rsidRPr="007E0BBB">
        <w:rPr>
          <w:rFonts w:ascii="Times New Roman" w:hAnsi="Times New Roman" w:cs="Times New Roman"/>
          <w:sz w:val="28"/>
          <w:szCs w:val="28"/>
        </w:rPr>
        <w:t xml:space="preserve"> для обращения к столбцам строки после её обновления.</w:t>
      </w:r>
    </w:p>
    <w:p w:rsidR="00AE3622" w:rsidRPr="00C31250" w:rsidRDefault="00AE3622" w:rsidP="007E0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622">
        <w:rPr>
          <w:rFonts w:ascii="Times New Roman" w:hAnsi="Times New Roman" w:cs="Times New Roman"/>
          <w:sz w:val="28"/>
          <w:szCs w:val="28"/>
        </w:rPr>
        <w:t>Опер</w:t>
      </w:r>
      <w:r>
        <w:rPr>
          <w:rFonts w:ascii="Times New Roman" w:hAnsi="Times New Roman" w:cs="Times New Roman"/>
          <w:sz w:val="28"/>
          <w:szCs w:val="28"/>
        </w:rPr>
        <w:t xml:space="preserve">атор, следующий за </w:t>
      </w:r>
      <w:r w:rsidRPr="00AE3622">
        <w:rPr>
          <w:rFonts w:ascii="Times New Roman" w:hAnsi="Times New Roman" w:cs="Times New Roman"/>
          <w:sz w:val="28"/>
          <w:szCs w:val="28"/>
          <w:highlight w:val="lightGray"/>
        </w:rPr>
        <w:t>FOR EACH ROW</w:t>
      </w:r>
      <w:r w:rsidRPr="00AE3622">
        <w:rPr>
          <w:rFonts w:ascii="Times New Roman" w:hAnsi="Times New Roman" w:cs="Times New Roman"/>
          <w:sz w:val="28"/>
          <w:szCs w:val="28"/>
        </w:rPr>
        <w:t>, определяет тело триггера, то есть оператор, который выполняется каждый раз, когда триггер активируется, что происходит один раз для каждой строки, затронутой событием-триггером.</w:t>
      </w:r>
      <w:r w:rsidR="00C31250">
        <w:rPr>
          <w:rFonts w:ascii="Times New Roman" w:hAnsi="Times New Roman" w:cs="Times New Roman"/>
          <w:sz w:val="28"/>
          <w:szCs w:val="28"/>
        </w:rPr>
        <w:t xml:space="preserve"> </w:t>
      </w:r>
      <w:hyperlink w:anchor="reference_manual" w:history="1">
        <w:r w:rsidR="00C31250" w:rsidRPr="00C312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[</w:t>
        </w:r>
        <w:r w:rsidR="00C31250" w:rsidRPr="00C312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</w:t>
        </w:r>
        <w:r w:rsidR="00C31250" w:rsidRPr="00C312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]</w:t>
        </w:r>
      </w:hyperlink>
    </w:p>
    <w:p w:rsidR="00AE3622" w:rsidRDefault="00AE3622" w:rsidP="00AE3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293ECE" wp14:editId="395CD39E">
            <wp:extent cx="5940425" cy="21253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22" w:rsidRDefault="00AE3622" w:rsidP="00AE3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01956" wp14:editId="1C79571A">
            <wp:extent cx="5940425" cy="21107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22" w:rsidRDefault="00AE3622" w:rsidP="002A4A58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56FB0" wp14:editId="25CA8D71">
            <wp:extent cx="5940425" cy="2094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22" w:rsidRDefault="00270E74" w:rsidP="00AE3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270E74" w:rsidRDefault="00270E74" w:rsidP="00270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корректной работоспособности подготовленных запросов производится через СУБД «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70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70E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база данных </w:t>
      </w:r>
      <w:proofErr w:type="spellStart"/>
      <w:r w:rsidRPr="00270E7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borisov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0E74" w:rsidRDefault="00270E74" w:rsidP="00270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CFD43" wp14:editId="66E7F537">
            <wp:extent cx="2895600" cy="297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4" w:rsidRDefault="00270E74" w:rsidP="00270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необходимо добавить некоторые записи в главную таблицу.</w:t>
      </w:r>
    </w:p>
    <w:p w:rsidR="00270E74" w:rsidRDefault="00270E74" w:rsidP="00270E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9BAFD" wp14:editId="7EB3F0EE">
            <wp:extent cx="5940425" cy="9569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4" w:rsidRDefault="00270E74" w:rsidP="00270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будут отправлены по очереди, чтобы иметь разницу по времени в записях логов изменений.</w:t>
      </w:r>
    </w:p>
    <w:p w:rsidR="00270E74" w:rsidRDefault="00B321C8" w:rsidP="00270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как выглядит содержимое главной таблицы после совершения запросов:</w:t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AEBAC" wp14:editId="21AE00AF">
            <wp:extent cx="5940425" cy="895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B321C8" w:rsidP="00B3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таблицы </w:t>
      </w:r>
      <w:r w:rsidRPr="00B321C8">
        <w:rPr>
          <w:rFonts w:ascii="Times New Roman" w:hAnsi="Times New Roman" w:cs="Times New Roman"/>
          <w:sz w:val="28"/>
          <w:szCs w:val="28"/>
          <w:highlight w:val="lightGray"/>
        </w:rPr>
        <w:t>accounts_insert_log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23E66B" wp14:editId="639BF4F1">
            <wp:extent cx="5940425" cy="7327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B321C8" w:rsidP="00B3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на </w:t>
      </w:r>
      <w:r w:rsidRPr="00B321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активировался при добавлении каждой записи и создал учёт изменений в виде лога действий в соответствующую таблицу.</w:t>
      </w:r>
    </w:p>
    <w:p w:rsidR="00B321C8" w:rsidRDefault="00B321C8" w:rsidP="00B3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производиться тестирование </w:t>
      </w:r>
      <w:r w:rsidRPr="00B321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UPDATE</w:t>
      </w:r>
      <w:r w:rsidRPr="00B321C8">
        <w:rPr>
          <w:rFonts w:ascii="Times New Roman" w:hAnsi="Times New Roman" w:cs="Times New Roman"/>
          <w:sz w:val="28"/>
          <w:szCs w:val="28"/>
        </w:rPr>
        <w:t>.</w:t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C703E" wp14:editId="1F2D965C">
            <wp:extent cx="5940425" cy="5118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B321C8" w:rsidP="00B3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B321C8">
        <w:rPr>
          <w:rFonts w:ascii="Times New Roman" w:hAnsi="Times New Roman" w:cs="Times New Roman"/>
          <w:sz w:val="28"/>
          <w:szCs w:val="28"/>
          <w:highlight w:val="lightGray"/>
        </w:rPr>
        <w:t>accounts_update_log</w:t>
      </w:r>
      <w:r>
        <w:rPr>
          <w:rFonts w:ascii="Times New Roman" w:hAnsi="Times New Roman" w:cs="Times New Roman"/>
          <w:sz w:val="28"/>
          <w:szCs w:val="28"/>
        </w:rPr>
        <w:t xml:space="preserve"> обновилась и содержит три строки.</w:t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ACD57" wp14:editId="1504678B">
            <wp:extent cx="5940425" cy="6350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A7A1C" wp14:editId="010ED568">
            <wp:extent cx="5940425" cy="8832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Pr="00B321C8" w:rsidRDefault="00B321C8" w:rsidP="00B3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Последнее, что осталось проверить, операция </w:t>
      </w:r>
      <w:r w:rsidRPr="00B321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DELETE</w:t>
      </w:r>
      <w:r w:rsidRPr="00B321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примера будут удалены две записи из таблицы.</w:t>
      </w:r>
    </w:p>
    <w:p w:rsidR="00B321C8" w:rsidRDefault="00B321C8" w:rsidP="00B32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69AED" wp14:editId="6FCD5F63">
            <wp:extent cx="5940425" cy="7435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B321C8" w:rsidP="002A4A58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B2CC78" wp14:editId="5DFCF806">
            <wp:extent cx="5940425" cy="5099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8" w:rsidRDefault="00C31250" w:rsidP="00C31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25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31250" w:rsidRDefault="00C31250" w:rsidP="002A4A58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данном работы была создана таблица с тремя триггерами на команды </w:t>
      </w:r>
      <w:r w:rsidRPr="00C3125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INSERT</w:t>
      </w:r>
      <w:r w:rsidRPr="00C31250">
        <w:rPr>
          <w:rFonts w:ascii="Times New Roman" w:hAnsi="Times New Roman" w:cs="Times New Roman"/>
          <w:sz w:val="28"/>
          <w:szCs w:val="28"/>
        </w:rPr>
        <w:t xml:space="preserve">, </w:t>
      </w:r>
      <w:r w:rsidRPr="00C3125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UPDATE</w:t>
      </w:r>
      <w:r w:rsidRPr="00C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25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. Триггеры успешно отслеживают изменения в главной таблице и корректно ведут записи изменений в свои соответствующие таблицы, которые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емного различаются по структуре.</w:t>
      </w:r>
    </w:p>
    <w:p w:rsidR="00C31250" w:rsidRDefault="00C31250" w:rsidP="00C31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250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C31250" w:rsidRPr="00C31250" w:rsidRDefault="00C31250" w:rsidP="00C31250">
      <w:pPr>
        <w:numPr>
          <w:ilvl w:val="0"/>
          <w:numId w:val="16"/>
        </w:numPr>
        <w:spacing w:after="0" w:line="360" w:lineRule="auto"/>
        <w:ind w:left="714" w:hanging="35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bookmarkStart w:id="1" w:name="reference_manual"/>
      <w:bookmarkEnd w:id="1"/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MySQL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8.4 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Reference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Manual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/ [Электронный ресурс] // 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>dev.mysql.com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: [сайт]. — URL: </w:t>
      </w:r>
      <w:hyperlink r:id="rId21" w:history="1">
        <w:r w:rsidRPr="00947B30">
          <w:rPr>
            <w:rStyle w:val="a4"/>
            <w:rFonts w:ascii="Times New Roman" w:eastAsia="MS Mincho" w:hAnsi="Times New Roman" w:cs="Times New Roman"/>
            <w:sz w:val="28"/>
            <w:szCs w:val="28"/>
            <w:lang w:eastAsia="ru-RU"/>
          </w:rPr>
          <w:t>https://dev.mysql.com/doc/refman/8.4/en/trigger-syntax.html</w:t>
        </w:r>
      </w:hyperlink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(дата обращения 19.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  <w:r w:rsidRPr="00C31250">
        <w:rPr>
          <w:rFonts w:ascii="Times New Roman" w:eastAsia="MS Mincho" w:hAnsi="Times New Roman" w:cs="Times New Roman"/>
          <w:sz w:val="28"/>
          <w:szCs w:val="28"/>
          <w:lang w:eastAsia="ru-RU"/>
        </w:rPr>
        <w:t>.2024).</w:t>
      </w:r>
    </w:p>
    <w:sectPr w:rsidR="00C31250" w:rsidRPr="00C3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331"/>
    <w:multiLevelType w:val="hybridMultilevel"/>
    <w:tmpl w:val="70968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6C8C"/>
    <w:multiLevelType w:val="hybridMultilevel"/>
    <w:tmpl w:val="F880D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B50"/>
    <w:multiLevelType w:val="hybridMultilevel"/>
    <w:tmpl w:val="0D6A0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348"/>
    <w:multiLevelType w:val="hybridMultilevel"/>
    <w:tmpl w:val="0A70A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5431"/>
    <w:multiLevelType w:val="hybridMultilevel"/>
    <w:tmpl w:val="4D3A3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B70BF"/>
    <w:multiLevelType w:val="hybridMultilevel"/>
    <w:tmpl w:val="4636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68B3"/>
    <w:multiLevelType w:val="hybridMultilevel"/>
    <w:tmpl w:val="AEA21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134EC"/>
    <w:multiLevelType w:val="hybridMultilevel"/>
    <w:tmpl w:val="2076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81EA6"/>
    <w:multiLevelType w:val="hybridMultilevel"/>
    <w:tmpl w:val="08DE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D3A76"/>
    <w:multiLevelType w:val="hybridMultilevel"/>
    <w:tmpl w:val="EDC8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60B52"/>
    <w:multiLevelType w:val="hybridMultilevel"/>
    <w:tmpl w:val="EF343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A6FCB"/>
    <w:multiLevelType w:val="hybridMultilevel"/>
    <w:tmpl w:val="3286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604E8"/>
    <w:multiLevelType w:val="hybridMultilevel"/>
    <w:tmpl w:val="C764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F7B06"/>
    <w:multiLevelType w:val="hybridMultilevel"/>
    <w:tmpl w:val="E2A43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E6341"/>
    <w:multiLevelType w:val="hybridMultilevel"/>
    <w:tmpl w:val="2534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06347"/>
    <w:multiLevelType w:val="hybridMultilevel"/>
    <w:tmpl w:val="F1004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BE"/>
    <w:rsid w:val="00127DB2"/>
    <w:rsid w:val="001B070F"/>
    <w:rsid w:val="001C0F5D"/>
    <w:rsid w:val="00270E74"/>
    <w:rsid w:val="002813BE"/>
    <w:rsid w:val="00283CEF"/>
    <w:rsid w:val="002A4A58"/>
    <w:rsid w:val="003B5CCA"/>
    <w:rsid w:val="0060745C"/>
    <w:rsid w:val="00642BB1"/>
    <w:rsid w:val="006F061E"/>
    <w:rsid w:val="006F2FE5"/>
    <w:rsid w:val="00782D82"/>
    <w:rsid w:val="007E0BBB"/>
    <w:rsid w:val="0080501D"/>
    <w:rsid w:val="00830B2C"/>
    <w:rsid w:val="009B185E"/>
    <w:rsid w:val="009E13BD"/>
    <w:rsid w:val="00A01FF1"/>
    <w:rsid w:val="00A73676"/>
    <w:rsid w:val="00A84218"/>
    <w:rsid w:val="00AC7D5D"/>
    <w:rsid w:val="00AD5E6E"/>
    <w:rsid w:val="00AE3622"/>
    <w:rsid w:val="00B321C8"/>
    <w:rsid w:val="00B600C2"/>
    <w:rsid w:val="00C05706"/>
    <w:rsid w:val="00C147D7"/>
    <w:rsid w:val="00C31250"/>
    <w:rsid w:val="00C85BF3"/>
    <w:rsid w:val="00D12202"/>
    <w:rsid w:val="00D23FBE"/>
    <w:rsid w:val="00D27825"/>
    <w:rsid w:val="00DD7B9F"/>
    <w:rsid w:val="00E02E4D"/>
    <w:rsid w:val="00EB3838"/>
    <w:rsid w:val="00F13D15"/>
    <w:rsid w:val="00F561D9"/>
    <w:rsid w:val="00F7030D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9C0"/>
  <w15:chartTrackingRefBased/>
  <w15:docId w15:val="{271E27B3-2513-4AEF-93B0-F2D11EF0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F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12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1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c/refman/8.4/en/trigger-synta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5</cp:revision>
  <dcterms:created xsi:type="dcterms:W3CDTF">2024-11-19T13:29:00Z</dcterms:created>
  <dcterms:modified xsi:type="dcterms:W3CDTF">2024-11-19T18:17:00Z</dcterms:modified>
</cp:coreProperties>
</file>