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BF700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F700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BF700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BF7004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BF700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BF7004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BF7004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BF700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BF700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BF700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BF700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45C5BA73" w:rsidR="003C4AFD" w:rsidRPr="00BF700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700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BF700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A914D2" w:rsidRPr="00BF700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BF700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118CC068" w:rsidR="00542509" w:rsidRPr="00BF700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BF7004">
        <w:rPr>
          <w:rFonts w:ascii="Times New Roman" w:hAnsi="Times New Roman" w:cs="Times New Roman"/>
          <w:sz w:val="32"/>
          <w:szCs w:val="32"/>
        </w:rPr>
        <w:t>‘</w:t>
      </w:r>
      <w:r w:rsidR="001F5F0C" w:rsidRPr="00BF7004">
        <w:rPr>
          <w:rFonts w:ascii="Times New Roman" w:hAnsi="Times New Roman" w:cs="Times New Roman"/>
          <w:sz w:val="32"/>
          <w:szCs w:val="32"/>
        </w:rPr>
        <w:t>Тестирование программного обеспечения</w:t>
      </w:r>
      <w:r w:rsidR="00651A96" w:rsidRPr="00BF7004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4D8EA884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F7004">
        <w:rPr>
          <w:rFonts w:ascii="Times New Roman" w:hAnsi="Times New Roman" w:cs="Times New Roman"/>
          <w:sz w:val="32"/>
          <w:szCs w:val="32"/>
        </w:rPr>
        <w:t>Вариант №</w:t>
      </w:r>
      <w:r w:rsidR="001F5F0C" w:rsidRPr="00BF7004">
        <w:rPr>
          <w:rFonts w:ascii="Times New Roman" w:hAnsi="Times New Roman" w:cs="Times New Roman"/>
          <w:sz w:val="32"/>
          <w:szCs w:val="32"/>
        </w:rPr>
        <w:t>51</w:t>
      </w:r>
      <w:r w:rsidR="00A914D2" w:rsidRPr="00BF7004">
        <w:rPr>
          <w:rFonts w:ascii="Times New Roman" w:hAnsi="Times New Roman" w:cs="Times New Roman"/>
          <w:sz w:val="32"/>
          <w:szCs w:val="32"/>
        </w:rPr>
        <w:t>4</w:t>
      </w:r>
    </w:p>
    <w:p w14:paraId="595A2071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C8250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F700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3D00284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7004">
        <w:rPr>
          <w:rFonts w:ascii="Times New Roman" w:hAnsi="Times New Roman" w:cs="Times New Roman"/>
          <w:sz w:val="24"/>
          <w:szCs w:val="24"/>
        </w:rPr>
        <w:t>Студент</w:t>
      </w:r>
      <w:r w:rsidRPr="00BF7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00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BF700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F7004">
        <w:rPr>
          <w:rFonts w:ascii="Times New Roman" w:hAnsi="Times New Roman" w:cs="Times New Roman"/>
          <w:sz w:val="24"/>
          <w:szCs w:val="24"/>
        </w:rPr>
        <w:t>3</w:t>
      </w:r>
      <w:r w:rsidR="00C64064" w:rsidRPr="00BF7004">
        <w:rPr>
          <w:rFonts w:ascii="Times New Roman" w:hAnsi="Times New Roman" w:cs="Times New Roman"/>
          <w:sz w:val="24"/>
          <w:szCs w:val="24"/>
        </w:rPr>
        <w:t>3</w:t>
      </w:r>
      <w:r w:rsidR="00D47CDC" w:rsidRPr="00BF700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BF700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BF700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F700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20D43BBF" w:rsidR="003C4AFD" w:rsidRPr="00BF7004" w:rsidRDefault="001F5F0C" w:rsidP="00542509">
      <w:pPr>
        <w:jc w:val="right"/>
        <w:rPr>
          <w:rFonts w:ascii="Times New Roman" w:hAnsi="Times New Roman" w:cs="Times New Roman"/>
          <w:lang w:eastAsia="ru-RU"/>
        </w:rPr>
      </w:pPr>
      <w:r w:rsidRPr="00BF700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Бойко В.А</w:t>
      </w:r>
      <w:r w:rsidR="00651A96" w:rsidRPr="00BF700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BF700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BF700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BF700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00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BF70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700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BF7004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BF700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BF7004">
        <w:rPr>
          <w:rFonts w:ascii="Times New Roman" w:hAnsi="Times New Roman" w:cs="Times New Roman"/>
        </w:rPr>
        <w:t>Санкт-Петербург, 202</w:t>
      </w:r>
      <w:r w:rsidR="00651A96" w:rsidRPr="00BF7004">
        <w:rPr>
          <w:rFonts w:ascii="Times New Roman" w:hAnsi="Times New Roman" w:cs="Times New Roman"/>
        </w:rPr>
        <w:t>4</w:t>
      </w:r>
    </w:p>
    <w:p w14:paraId="32C67BA7" w14:textId="77777777" w:rsidR="00C64064" w:rsidRPr="00BF700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BF700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BF7004" w:rsidRDefault="00C64064" w:rsidP="00C64064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lastRenderedPageBreak/>
        <w:t>Описание задания</w:t>
      </w:r>
    </w:p>
    <w:p w14:paraId="48456DFF" w14:textId="3FC9D49D" w:rsidR="00651A96" w:rsidRPr="00BF7004" w:rsidRDefault="00A914D2" w:rsidP="00651A96">
      <w:pPr>
        <w:jc w:val="center"/>
        <w:rPr>
          <w:rFonts w:ascii="Times New Roman" w:hAnsi="Times New Roman" w:cs="Times New Roman"/>
        </w:rPr>
      </w:pPr>
      <w:r w:rsidRPr="00BF7004">
        <w:rPr>
          <w:rFonts w:ascii="Times New Roman" w:hAnsi="Times New Roman" w:cs="Times New Roman"/>
          <w:noProof/>
        </w:rPr>
        <w:drawing>
          <wp:inline distT="0" distB="0" distL="0" distR="0" wp14:anchorId="08B1546E" wp14:editId="2A4A075F">
            <wp:extent cx="5940425" cy="3420745"/>
            <wp:effectExtent l="0" t="0" r="3175" b="8255"/>
            <wp:docPr id="14589343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43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004">
        <w:rPr>
          <w:rFonts w:ascii="Times New Roman" w:hAnsi="Times New Roman" w:cs="Times New Roman"/>
          <w:noProof/>
        </w:rPr>
        <w:drawing>
          <wp:inline distT="0" distB="0" distL="0" distR="0" wp14:anchorId="3CEE62A0" wp14:editId="0EB18C82">
            <wp:extent cx="5940425" cy="1529715"/>
            <wp:effectExtent l="0" t="0" r="3175" b="0"/>
            <wp:docPr id="196779328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328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E4B" w14:textId="60777DBA" w:rsidR="00B106FA" w:rsidRPr="00BF7004" w:rsidRDefault="00B106FA" w:rsidP="00B106FA">
      <w:pPr>
        <w:pStyle w:val="1"/>
        <w:jc w:val="center"/>
        <w:rPr>
          <w:rFonts w:cs="Times New Roman"/>
        </w:rPr>
      </w:pPr>
      <w:r w:rsidRPr="00BF7004">
        <w:rPr>
          <w:rFonts w:cs="Times New Roman"/>
          <w:lang w:val="en-US"/>
        </w:rPr>
        <w:lastRenderedPageBreak/>
        <w:t>UML</w:t>
      </w:r>
      <w:r w:rsidRPr="00BF7004">
        <w:rPr>
          <w:rFonts w:cs="Times New Roman"/>
        </w:rPr>
        <w:t>-диаграмма классов</w:t>
      </w:r>
    </w:p>
    <w:p w14:paraId="3F7D2507" w14:textId="405E998E" w:rsidR="00B106FA" w:rsidRPr="00BF7004" w:rsidRDefault="00B106FA" w:rsidP="00B106FA">
      <w:pPr>
        <w:rPr>
          <w:rFonts w:ascii="Times New Roman" w:hAnsi="Times New Roman" w:cs="Times New Roman"/>
        </w:rPr>
      </w:pPr>
      <w:r w:rsidRPr="00BF7004">
        <w:rPr>
          <w:rFonts w:ascii="Times New Roman" w:hAnsi="Times New Roman" w:cs="Times New Roman"/>
        </w:rPr>
        <w:drawing>
          <wp:inline distT="0" distB="0" distL="0" distR="0" wp14:anchorId="0835B9E0" wp14:editId="5D9ACBCF">
            <wp:extent cx="5940425" cy="5061585"/>
            <wp:effectExtent l="0" t="0" r="3175" b="5715"/>
            <wp:docPr id="1858611897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11897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D1" w14:textId="4F1ABC7C" w:rsidR="001C4328" w:rsidRPr="00BF7004" w:rsidRDefault="001C4328" w:rsidP="001C4328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t>ОДЗ</w:t>
      </w:r>
    </w:p>
    <w:p w14:paraId="319644E2" w14:textId="00A8FF13" w:rsidR="001C4328" w:rsidRPr="00BF7004" w:rsidRDefault="00554817" w:rsidP="001C432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 x ≤ 0 &amp;&amp;  x !=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pi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  ,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</m:oMath>
      </m:oMathPara>
    </w:p>
    <w:p w14:paraId="3D7ADF58" w14:textId="4A800C2A" w:rsidR="001C4328" w:rsidRPr="00BF7004" w:rsidRDefault="00554817" w:rsidP="001C432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&gt; 0 &amp;&amp; x != 1</m:t>
          </m:r>
        </m:oMath>
      </m:oMathPara>
    </w:p>
    <w:p w14:paraId="5BC916D3" w14:textId="5E9B3714" w:rsidR="008842E6" w:rsidRPr="00BF7004" w:rsidRDefault="008842E6" w:rsidP="008842E6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lastRenderedPageBreak/>
        <w:t>График полученной функции</w:t>
      </w:r>
    </w:p>
    <w:p w14:paraId="347EAA97" w14:textId="45AFFACE" w:rsidR="008842E6" w:rsidRPr="00BF7004" w:rsidRDefault="008842E6" w:rsidP="008842E6">
      <w:pPr>
        <w:rPr>
          <w:rFonts w:ascii="Times New Roman" w:hAnsi="Times New Roman" w:cs="Times New Roman"/>
        </w:rPr>
      </w:pPr>
      <w:r w:rsidRPr="00BF7004">
        <w:rPr>
          <w:rFonts w:ascii="Times New Roman" w:hAnsi="Times New Roman" w:cs="Times New Roman"/>
        </w:rPr>
        <w:drawing>
          <wp:inline distT="0" distB="0" distL="0" distR="0" wp14:anchorId="0B35855C" wp14:editId="1F49C9B4">
            <wp:extent cx="5915851" cy="3562847"/>
            <wp:effectExtent l="0" t="0" r="8890" b="0"/>
            <wp:docPr id="177678863" name="Рисунок 1" descr="Изображение выглядит как диаграмма, линия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8863" name="Рисунок 1" descr="Изображение выглядит как диаграмма, линия, График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38E" w14:textId="03B7B433" w:rsidR="001F5F0C" w:rsidRPr="00BF7004" w:rsidRDefault="001F5F0C" w:rsidP="00A914D2">
      <w:pPr>
        <w:pStyle w:val="1"/>
        <w:jc w:val="center"/>
        <w:rPr>
          <w:rFonts w:cs="Times New Roman"/>
          <w:lang w:val="en-US"/>
        </w:rPr>
      </w:pPr>
      <w:r w:rsidRPr="00BF7004">
        <w:rPr>
          <w:rFonts w:cs="Times New Roman"/>
        </w:rPr>
        <w:t>Выполнение</w:t>
      </w:r>
    </w:p>
    <w:p w14:paraId="5F483336" w14:textId="6FE17A8D" w:rsidR="008842E6" w:rsidRPr="00BF7004" w:rsidRDefault="00A914D2" w:rsidP="00A914D2">
      <w:pPr>
        <w:rPr>
          <w:rFonts w:ascii="Times New Roman" w:hAnsi="Times New Roman" w:cs="Times New Roman"/>
        </w:rPr>
      </w:pPr>
      <w:r w:rsidRPr="00BF70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F11100" wp14:editId="18C95425">
            <wp:extent cx="5940425" cy="3411220"/>
            <wp:effectExtent l="0" t="0" r="3175" b="0"/>
            <wp:docPr id="14542681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681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76C" w14:textId="6814C45A" w:rsidR="001F5F0C" w:rsidRPr="00BF7004" w:rsidRDefault="001F5F0C" w:rsidP="001F5F0C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t>Исходный код</w:t>
      </w:r>
    </w:p>
    <w:p w14:paraId="263ED285" w14:textId="77F00A7B" w:rsidR="001F5F0C" w:rsidRPr="00BF7004" w:rsidRDefault="00000000" w:rsidP="001F5F0C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F5F0C" w:rsidRPr="00BF7004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https://github.com/ExcaliBBur/tpo/tree/main/lab</w:t>
        </w:r>
        <w:r w:rsidR="00A914D2" w:rsidRPr="00BF7004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</w:hyperlink>
    </w:p>
    <w:p w14:paraId="49F3CBAA" w14:textId="69B40F6D" w:rsidR="001F5F0C" w:rsidRPr="00BF7004" w:rsidRDefault="00C14A73" w:rsidP="001F5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0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C0C488" wp14:editId="6D405983">
            <wp:extent cx="2324424" cy="2286319"/>
            <wp:effectExtent l="0" t="0" r="0" b="0"/>
            <wp:docPr id="1213500334" name="Рисунок 1" descr="Изображение выглядит как черно-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00334" name="Рисунок 1" descr="Изображение выглядит как черно-бел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365" w14:textId="68ED06F7" w:rsidR="005E2767" w:rsidRPr="00BF7004" w:rsidRDefault="00B9439D" w:rsidP="00B9439D">
      <w:pPr>
        <w:pStyle w:val="1"/>
        <w:jc w:val="center"/>
        <w:rPr>
          <w:rFonts w:cs="Times New Roman"/>
        </w:rPr>
      </w:pPr>
      <w:r w:rsidRPr="00BF7004">
        <w:rPr>
          <w:rFonts w:cs="Times New Roman"/>
        </w:rPr>
        <w:t>Вывод</w:t>
      </w:r>
    </w:p>
    <w:p w14:paraId="48A45780" w14:textId="63BD9F24" w:rsidR="00BF7004" w:rsidRPr="00BF7004" w:rsidRDefault="00BF7004" w:rsidP="00B9439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F7004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проводить интеграционное тестирование с использованием заглушек. Познакомился с библиотекой </w:t>
      </w:r>
      <w:proofErr w:type="spellStart"/>
      <w:r w:rsidRPr="00BF7004">
        <w:rPr>
          <w:rFonts w:ascii="Times New Roman" w:hAnsi="Times New Roman" w:cs="Times New Roman"/>
          <w:color w:val="000000"/>
          <w:sz w:val="28"/>
          <w:szCs w:val="28"/>
        </w:rPr>
        <w:t>Mockito</w:t>
      </w:r>
      <w:proofErr w:type="spellEnd"/>
      <w:r w:rsidRPr="00BF7004">
        <w:rPr>
          <w:rFonts w:ascii="Times New Roman" w:hAnsi="Times New Roman" w:cs="Times New Roman"/>
          <w:color w:val="000000"/>
          <w:sz w:val="28"/>
          <w:szCs w:val="28"/>
        </w:rPr>
        <w:t>, которая предоставляет функционал для интеграционного тестирования.</w:t>
      </w:r>
    </w:p>
    <w:sectPr w:rsidR="00BF7004" w:rsidRPr="00BF7004" w:rsidSect="000D660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20C9" w14:textId="77777777" w:rsidR="000D6604" w:rsidRDefault="000D6604" w:rsidP="003C4AFD">
      <w:pPr>
        <w:spacing w:after="0" w:line="240" w:lineRule="auto"/>
      </w:pPr>
      <w:r>
        <w:separator/>
      </w:r>
    </w:p>
  </w:endnote>
  <w:endnote w:type="continuationSeparator" w:id="0">
    <w:p w14:paraId="350C1023" w14:textId="77777777" w:rsidR="000D6604" w:rsidRDefault="000D6604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3EF4" w14:textId="77777777" w:rsidR="000D6604" w:rsidRDefault="000D6604" w:rsidP="003C4AFD">
      <w:pPr>
        <w:spacing w:after="0" w:line="240" w:lineRule="auto"/>
      </w:pPr>
      <w:r>
        <w:separator/>
      </w:r>
    </w:p>
  </w:footnote>
  <w:footnote w:type="continuationSeparator" w:id="0">
    <w:p w14:paraId="4088F511" w14:textId="77777777" w:rsidR="000D6604" w:rsidRDefault="000D6604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1"/>
  </w:num>
  <w:num w:numId="2" w16cid:durableId="864751663">
    <w:abstractNumId w:val="15"/>
  </w:num>
  <w:num w:numId="3" w16cid:durableId="902715341">
    <w:abstractNumId w:val="16"/>
  </w:num>
  <w:num w:numId="4" w16cid:durableId="1481075606">
    <w:abstractNumId w:val="10"/>
  </w:num>
  <w:num w:numId="5" w16cid:durableId="1220239340">
    <w:abstractNumId w:val="4"/>
  </w:num>
  <w:num w:numId="6" w16cid:durableId="1777099072">
    <w:abstractNumId w:val="12"/>
  </w:num>
  <w:num w:numId="7" w16cid:durableId="632563314">
    <w:abstractNumId w:val="6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3"/>
  </w:num>
  <w:num w:numId="11" w16cid:durableId="1321234336">
    <w:abstractNumId w:val="9"/>
  </w:num>
  <w:num w:numId="12" w16cid:durableId="1279801306">
    <w:abstractNumId w:val="14"/>
  </w:num>
  <w:num w:numId="13" w16cid:durableId="1212494273">
    <w:abstractNumId w:val="20"/>
  </w:num>
  <w:num w:numId="14" w16cid:durableId="1159922967">
    <w:abstractNumId w:val="1"/>
  </w:num>
  <w:num w:numId="15" w16cid:durableId="677776528">
    <w:abstractNumId w:val="7"/>
  </w:num>
  <w:num w:numId="16" w16cid:durableId="1364818955">
    <w:abstractNumId w:val="18"/>
  </w:num>
  <w:num w:numId="17" w16cid:durableId="1962491087">
    <w:abstractNumId w:val="8"/>
  </w:num>
  <w:num w:numId="18" w16cid:durableId="1766727029">
    <w:abstractNumId w:val="17"/>
  </w:num>
  <w:num w:numId="19" w16cid:durableId="985011696">
    <w:abstractNumId w:val="19"/>
  </w:num>
  <w:num w:numId="20" w16cid:durableId="1539051805">
    <w:abstractNumId w:val="5"/>
  </w:num>
  <w:num w:numId="21" w16cid:durableId="5093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A5AA9"/>
    <w:rsid w:val="000B4C8B"/>
    <w:rsid w:val="000D6604"/>
    <w:rsid w:val="000E2D7B"/>
    <w:rsid w:val="00102D5D"/>
    <w:rsid w:val="0010349C"/>
    <w:rsid w:val="001979D6"/>
    <w:rsid w:val="001C4328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4E66E6"/>
    <w:rsid w:val="00510149"/>
    <w:rsid w:val="005346EC"/>
    <w:rsid w:val="00542509"/>
    <w:rsid w:val="00554817"/>
    <w:rsid w:val="005A7A02"/>
    <w:rsid w:val="005D3900"/>
    <w:rsid w:val="005E2767"/>
    <w:rsid w:val="00606892"/>
    <w:rsid w:val="006250F7"/>
    <w:rsid w:val="00632AAE"/>
    <w:rsid w:val="00651A96"/>
    <w:rsid w:val="006715C5"/>
    <w:rsid w:val="006B0604"/>
    <w:rsid w:val="006B4FB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5354"/>
    <w:rsid w:val="007C4539"/>
    <w:rsid w:val="00872D55"/>
    <w:rsid w:val="008739C3"/>
    <w:rsid w:val="008842E6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914D2"/>
    <w:rsid w:val="00AB702C"/>
    <w:rsid w:val="00B106FA"/>
    <w:rsid w:val="00B2152E"/>
    <w:rsid w:val="00B57A05"/>
    <w:rsid w:val="00B8363C"/>
    <w:rsid w:val="00B9439D"/>
    <w:rsid w:val="00BD3664"/>
    <w:rsid w:val="00BF7004"/>
    <w:rsid w:val="00C14A73"/>
    <w:rsid w:val="00C43ABF"/>
    <w:rsid w:val="00C64064"/>
    <w:rsid w:val="00C7500C"/>
    <w:rsid w:val="00CA69A5"/>
    <w:rsid w:val="00CF3B67"/>
    <w:rsid w:val="00CF53EF"/>
    <w:rsid w:val="00D14CFF"/>
    <w:rsid w:val="00D409A4"/>
    <w:rsid w:val="00D47CDC"/>
    <w:rsid w:val="00D52646"/>
    <w:rsid w:val="00D83FB1"/>
    <w:rsid w:val="00DA651F"/>
    <w:rsid w:val="00E314B2"/>
    <w:rsid w:val="00E35804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xcaliBBur/tpo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34</cp:revision>
  <dcterms:created xsi:type="dcterms:W3CDTF">2021-09-12T22:53:00Z</dcterms:created>
  <dcterms:modified xsi:type="dcterms:W3CDTF">2024-04-11T14:43:00Z</dcterms:modified>
</cp:coreProperties>
</file>