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31F82" w14:textId="77777777" w:rsidR="00E251F4" w:rsidRDefault="00A82B48">
      <w:pPr>
        <w:pStyle w:val="1"/>
        <w:keepNext w:val="0"/>
        <w:keepLines w:val="0"/>
        <w:spacing w:before="480"/>
        <w:jc w:val="both"/>
        <w:rPr>
          <w:b/>
          <w:sz w:val="46"/>
          <w:szCs w:val="46"/>
        </w:rPr>
      </w:pPr>
      <w:bookmarkStart w:id="0" w:name="_dg8n3r62jehg" w:colFirst="0" w:colLast="0"/>
      <w:bookmarkStart w:id="1" w:name="_GoBack"/>
      <w:bookmarkEnd w:id="0"/>
      <w:bookmarkEnd w:id="1"/>
      <w:r>
        <w:rPr>
          <w:b/>
          <w:sz w:val="46"/>
          <w:szCs w:val="46"/>
        </w:rPr>
        <w:t xml:space="preserve">Requirements </w:t>
      </w:r>
    </w:p>
    <w:p w14:paraId="542C66C3" w14:textId="77777777" w:rsidR="00E251F4" w:rsidRDefault="00E251F4">
      <w:pPr>
        <w:jc w:val="both"/>
      </w:pPr>
    </w:p>
    <w:p w14:paraId="466F2AF2" w14:textId="77777777" w:rsidR="00E251F4" w:rsidRDefault="00A82B48">
      <w:pPr>
        <w:jc w:val="both"/>
        <w:rPr>
          <w:b/>
        </w:rPr>
      </w:pPr>
      <w:r>
        <w:rPr>
          <w:b/>
        </w:rPr>
        <w:t>Executive Summary</w:t>
      </w:r>
    </w:p>
    <w:p w14:paraId="31CF532B" w14:textId="77777777" w:rsidR="00E251F4" w:rsidRDefault="00A82B48">
      <w:pPr>
        <w:jc w:val="both"/>
      </w:pPr>
      <w:r>
        <w:t>Our data warehouse stores data on global wildlife trading statistics, including trading countries, trading quantity, trading species, trading prices, and trading purpose, etc. Our data warehouse could be used for learning the wildlife trading trend in the world and helping animal protection organizations to know their work concentration. Potential users of our data warehouse include World Animal Protection and World Wildlife Fund.</w:t>
      </w:r>
    </w:p>
    <w:p w14:paraId="79B65682" w14:textId="77777777" w:rsidR="00E251F4" w:rsidRDefault="00A82B48">
      <w:pPr>
        <w:spacing w:line="256" w:lineRule="auto"/>
        <w:ind w:left="440"/>
        <w:jc w:val="both"/>
      </w:pPr>
      <w:r>
        <w:t xml:space="preserve"> </w:t>
      </w:r>
    </w:p>
    <w:p w14:paraId="6321BAC7" w14:textId="77777777" w:rsidR="00E251F4" w:rsidRDefault="00A82B48">
      <w:pPr>
        <w:jc w:val="both"/>
      </w:pPr>
      <w:r>
        <w:rPr>
          <w:b/>
        </w:rPr>
        <w:t>List of Business Questions</w:t>
      </w:r>
    </w:p>
    <w:p w14:paraId="20074062" w14:textId="77777777" w:rsidR="00E251F4" w:rsidRDefault="00A82B48">
      <w:pPr>
        <w:numPr>
          <w:ilvl w:val="0"/>
          <w:numId w:val="2"/>
        </w:numPr>
        <w:jc w:val="both"/>
      </w:pPr>
      <w:r>
        <w:t>Which country imports the most quantity and the most value of animals each year?</w:t>
      </w:r>
    </w:p>
    <w:p w14:paraId="513DAC25" w14:textId="77777777" w:rsidR="00E251F4" w:rsidRDefault="00A82B48">
      <w:pPr>
        <w:numPr>
          <w:ilvl w:val="0"/>
          <w:numId w:val="2"/>
        </w:numPr>
        <w:jc w:val="both"/>
      </w:pPr>
      <w:r>
        <w:t>Find the average quantity of transaction and obtain which year has the highest wildlife transactions?</w:t>
      </w:r>
    </w:p>
    <w:p w14:paraId="4601D84A" w14:textId="77777777" w:rsidR="00E251F4" w:rsidRDefault="00A82B48">
      <w:pPr>
        <w:numPr>
          <w:ilvl w:val="0"/>
          <w:numId w:val="2"/>
        </w:numPr>
        <w:jc w:val="both"/>
      </w:pPr>
      <w:r>
        <w:t>Top 3 species in quantities imported by the United States from 2015 to 2019?</w:t>
      </w:r>
    </w:p>
    <w:p w14:paraId="4FD36859" w14:textId="77777777" w:rsidR="00E251F4" w:rsidRDefault="00A82B48">
      <w:pPr>
        <w:numPr>
          <w:ilvl w:val="0"/>
          <w:numId w:val="2"/>
        </w:numPr>
        <w:jc w:val="both"/>
      </w:pPr>
      <w:r>
        <w:t>Top 3 countries which imported the largest quantity of wildlife each year?</w:t>
      </w:r>
    </w:p>
    <w:p w14:paraId="7C56F386" w14:textId="77777777" w:rsidR="00E251F4" w:rsidRDefault="00A82B48">
      <w:pPr>
        <w:numPr>
          <w:ilvl w:val="0"/>
          <w:numId w:val="2"/>
        </w:numPr>
        <w:jc w:val="both"/>
      </w:pPr>
      <w:r>
        <w:t>Which month has the most value of exports and imports each year?</w:t>
      </w:r>
    </w:p>
    <w:p w14:paraId="2EC949AD" w14:textId="77777777" w:rsidR="00E251F4" w:rsidRDefault="00A82B48">
      <w:pPr>
        <w:numPr>
          <w:ilvl w:val="0"/>
          <w:numId w:val="2"/>
        </w:numPr>
        <w:jc w:val="both"/>
      </w:pPr>
      <w:r>
        <w:t>Flora or fauna are imported on which purpose most by each country?</w:t>
      </w:r>
    </w:p>
    <w:p w14:paraId="7B1C3E32" w14:textId="77777777" w:rsidR="00E251F4" w:rsidRDefault="00E251F4">
      <w:pPr>
        <w:jc w:val="both"/>
      </w:pPr>
    </w:p>
    <w:p w14:paraId="058B07E4" w14:textId="77777777" w:rsidR="00E251F4" w:rsidRDefault="00A82B48">
      <w:pPr>
        <w:jc w:val="both"/>
        <w:rPr>
          <w:b/>
        </w:rPr>
      </w:pPr>
      <w:r>
        <w:rPr>
          <w:b/>
        </w:rPr>
        <w:t>Business Terms and Definitions</w:t>
      </w:r>
    </w:p>
    <w:p w14:paraId="41BA75E4" w14:textId="77777777" w:rsidR="00E251F4" w:rsidRDefault="00A82B48">
      <w:pPr>
        <w:jc w:val="both"/>
      </w:pPr>
      <w:r>
        <w:t>Term: The good being exported or imported. (Live for live specimens, skin for animal skins, and so on.)</w:t>
      </w:r>
    </w:p>
    <w:p w14:paraId="29499148" w14:textId="77777777" w:rsidR="00E251F4" w:rsidRDefault="00A82B48">
      <w:pPr>
        <w:jc w:val="both"/>
      </w:pPr>
      <w:r>
        <w:t xml:space="preserve">Appendix: the appendix the species belongs to. Appendix I species are the most protected, and Appendix III species are the least. </w:t>
      </w:r>
    </w:p>
    <w:p w14:paraId="06574EC0" w14:textId="77777777" w:rsidR="00E251F4" w:rsidRDefault="00A82B48">
      <w:pPr>
        <w:jc w:val="both"/>
      </w:pPr>
      <w:r>
        <w:t>Taxon, class, order, family, and genus are all taxonomic terms; the genus is the scientific name of the species.</w:t>
      </w:r>
    </w:p>
    <w:p w14:paraId="5E74DC30" w14:textId="77777777" w:rsidR="00E251F4" w:rsidRDefault="00A82B48">
      <w:pPr>
        <w:spacing w:line="256" w:lineRule="auto"/>
        <w:ind w:left="440"/>
        <w:jc w:val="both"/>
      </w:pPr>
      <w:r>
        <w:t xml:space="preserve"> </w:t>
      </w:r>
    </w:p>
    <w:p w14:paraId="442FFF5E" w14:textId="77777777" w:rsidR="00E251F4" w:rsidRDefault="00A82B48">
      <w:pPr>
        <w:jc w:val="both"/>
      </w:pPr>
      <w:r>
        <w:rPr>
          <w:b/>
        </w:rPr>
        <w:t>Data Source</w:t>
      </w:r>
      <w:r>
        <w:t xml:space="preserve"> </w:t>
      </w:r>
    </w:p>
    <w:p w14:paraId="0064A280" w14:textId="77777777" w:rsidR="00E251F4" w:rsidRDefault="00A82B48">
      <w:pPr>
        <w:jc w:val="both"/>
      </w:pPr>
      <w:r>
        <w:t xml:space="preserve">Our data source is downloaded online via this link: </w:t>
      </w:r>
      <w:hyperlink r:id="rId7">
        <w:r>
          <w:rPr>
            <w:color w:val="1155CC"/>
            <w:u w:val="single"/>
          </w:rPr>
          <w:t>https://www.kaggle.com/cites/cites-wildlife-trade-database</w:t>
        </w:r>
      </w:hyperlink>
      <w:r>
        <w:t>. Each row of the dataset refers to a transaction of import or export. The attributes of this dataset include taxon, class, order, family, genus etc. that describing the biological classification of the species, date information pointing out the transaction date, purpose of this transaction, source of the transacted flora or fauna, their term of transaction, import and export country, quantity of the transacted species and price. Every transaction involves two countries to participate, one species of flora or fauna to be transacted, a particular purpose and a source, at a specified price, of a quantity on a stated day.</w:t>
      </w:r>
    </w:p>
    <w:p w14:paraId="2FBACAD0" w14:textId="77777777" w:rsidR="00E251F4" w:rsidRDefault="00E251F4">
      <w:pPr>
        <w:jc w:val="both"/>
      </w:pPr>
    </w:p>
    <w:p w14:paraId="2C035DE3" w14:textId="77777777" w:rsidR="00E251F4" w:rsidRDefault="00E251F4">
      <w:pPr>
        <w:ind w:left="1160" w:hanging="360"/>
        <w:jc w:val="both"/>
      </w:pPr>
    </w:p>
    <w:p w14:paraId="1835AAE7" w14:textId="77777777" w:rsidR="00E251F4" w:rsidRDefault="00E251F4">
      <w:pPr>
        <w:ind w:left="1160" w:hanging="360"/>
        <w:jc w:val="both"/>
      </w:pPr>
    </w:p>
    <w:p w14:paraId="5DEA26CC" w14:textId="77777777" w:rsidR="00E251F4" w:rsidRDefault="00E251F4">
      <w:pPr>
        <w:ind w:left="1160" w:hanging="360"/>
        <w:jc w:val="both"/>
      </w:pPr>
    </w:p>
    <w:p w14:paraId="7ADF59DD" w14:textId="77777777" w:rsidR="00E251F4" w:rsidRDefault="00E251F4">
      <w:pPr>
        <w:ind w:left="1160" w:hanging="360"/>
        <w:jc w:val="both"/>
      </w:pPr>
    </w:p>
    <w:p w14:paraId="658779DB" w14:textId="6BD7A491" w:rsidR="00E251F4" w:rsidRDefault="00A82B48">
      <w:pPr>
        <w:spacing w:line="256" w:lineRule="auto"/>
        <w:ind w:left="440"/>
        <w:jc w:val="both"/>
      </w:pPr>
      <w:r>
        <w:t xml:space="preserve"> </w:t>
      </w:r>
    </w:p>
    <w:p w14:paraId="4AD139D3" w14:textId="77777777" w:rsidR="00191BFE" w:rsidRDefault="00191BFE">
      <w:pPr>
        <w:spacing w:line="256" w:lineRule="auto"/>
        <w:ind w:left="440"/>
        <w:jc w:val="both"/>
      </w:pPr>
    </w:p>
    <w:p w14:paraId="195AA918" w14:textId="77777777" w:rsidR="00E251F4" w:rsidRDefault="00A82B48">
      <w:pPr>
        <w:pStyle w:val="1"/>
        <w:keepNext w:val="0"/>
        <w:keepLines w:val="0"/>
        <w:spacing w:before="480"/>
        <w:ind w:left="420"/>
        <w:jc w:val="both"/>
        <w:rPr>
          <w:b/>
          <w:sz w:val="46"/>
          <w:szCs w:val="46"/>
        </w:rPr>
      </w:pPr>
      <w:bookmarkStart w:id="2" w:name="_pg3cnb2ntbwo" w:colFirst="0" w:colLast="0"/>
      <w:bookmarkEnd w:id="2"/>
      <w:r>
        <w:rPr>
          <w:b/>
          <w:sz w:val="46"/>
          <w:szCs w:val="46"/>
        </w:rPr>
        <w:lastRenderedPageBreak/>
        <w:t xml:space="preserve">Design </w:t>
      </w:r>
    </w:p>
    <w:p w14:paraId="4615ABBA" w14:textId="77777777" w:rsidR="00E251F4" w:rsidRDefault="00A82B48">
      <w:pPr>
        <w:spacing w:line="256" w:lineRule="auto"/>
        <w:ind w:left="20"/>
        <w:jc w:val="both"/>
      </w:pPr>
      <w:r>
        <w:t xml:space="preserve"> </w:t>
      </w:r>
    </w:p>
    <w:p w14:paraId="4869C647" w14:textId="77777777" w:rsidR="00E251F4" w:rsidRDefault="00A82B48">
      <w:pPr>
        <w:jc w:val="both"/>
      </w:pPr>
      <w:r>
        <w:rPr>
          <w:b/>
        </w:rPr>
        <w:t>Detailed Data Model</w:t>
      </w:r>
    </w:p>
    <w:p w14:paraId="1CE8651E" w14:textId="77777777" w:rsidR="00E251F4" w:rsidRDefault="00E251F4">
      <w:pPr>
        <w:jc w:val="both"/>
      </w:pPr>
    </w:p>
    <w:p w14:paraId="1A7BE2C7" w14:textId="77777777" w:rsidR="00E251F4" w:rsidRDefault="00A82B48">
      <w:pPr>
        <w:jc w:val="both"/>
      </w:pPr>
      <w:r>
        <w:rPr>
          <w:noProof/>
        </w:rPr>
        <w:drawing>
          <wp:inline distT="114300" distB="114300" distL="114300" distR="114300" wp14:anchorId="36EA08CE" wp14:editId="4B6098E2">
            <wp:extent cx="5734050" cy="41021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5734050" cy="4102100"/>
                    </a:xfrm>
                    <a:prstGeom prst="rect">
                      <a:avLst/>
                    </a:prstGeom>
                    <a:ln/>
                  </pic:spPr>
                </pic:pic>
              </a:graphicData>
            </a:graphic>
          </wp:inline>
        </w:drawing>
      </w:r>
    </w:p>
    <w:p w14:paraId="1DB7AC95" w14:textId="77777777" w:rsidR="00E251F4" w:rsidRDefault="00E251F4">
      <w:pPr>
        <w:jc w:val="both"/>
      </w:pPr>
    </w:p>
    <w:tbl>
      <w:tblPr>
        <w:tblStyle w:val="a5"/>
        <w:tblW w:w="5205" w:type="dxa"/>
        <w:tblInd w:w="139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0"/>
        <w:gridCol w:w="2835"/>
      </w:tblGrid>
      <w:tr w:rsidR="00E251F4" w14:paraId="7EEDD51E" w14:textId="77777777">
        <w:tc>
          <w:tcPr>
            <w:tcW w:w="2370" w:type="dxa"/>
            <w:shd w:val="clear" w:color="auto" w:fill="auto"/>
            <w:tcMar>
              <w:top w:w="100" w:type="dxa"/>
              <w:left w:w="100" w:type="dxa"/>
              <w:bottom w:w="100" w:type="dxa"/>
              <w:right w:w="100" w:type="dxa"/>
            </w:tcMar>
          </w:tcPr>
          <w:p w14:paraId="2A64A420" w14:textId="77777777" w:rsidR="00E251F4" w:rsidRDefault="00A82B48">
            <w:pPr>
              <w:widowControl w:val="0"/>
              <w:pBdr>
                <w:top w:val="nil"/>
                <w:left w:val="nil"/>
                <w:bottom w:val="nil"/>
                <w:right w:val="nil"/>
                <w:between w:val="nil"/>
              </w:pBdr>
              <w:spacing w:line="240" w:lineRule="auto"/>
              <w:rPr>
                <w:b/>
              </w:rPr>
            </w:pPr>
            <w:r>
              <w:rPr>
                <w:b/>
              </w:rPr>
              <w:t>Table</w:t>
            </w:r>
          </w:p>
        </w:tc>
        <w:tc>
          <w:tcPr>
            <w:tcW w:w="2835" w:type="dxa"/>
            <w:shd w:val="clear" w:color="auto" w:fill="auto"/>
            <w:tcMar>
              <w:top w:w="100" w:type="dxa"/>
              <w:left w:w="100" w:type="dxa"/>
              <w:bottom w:w="100" w:type="dxa"/>
              <w:right w:w="100" w:type="dxa"/>
            </w:tcMar>
          </w:tcPr>
          <w:p w14:paraId="71F92ADA" w14:textId="77777777" w:rsidR="00E251F4" w:rsidRDefault="00A82B48">
            <w:pPr>
              <w:widowControl w:val="0"/>
              <w:pBdr>
                <w:top w:val="nil"/>
                <w:left w:val="nil"/>
                <w:bottom w:val="nil"/>
                <w:right w:val="nil"/>
                <w:between w:val="nil"/>
              </w:pBdr>
              <w:spacing w:line="240" w:lineRule="auto"/>
              <w:rPr>
                <w:b/>
              </w:rPr>
            </w:pPr>
            <w:r>
              <w:rPr>
                <w:b/>
              </w:rPr>
              <w:t>Number of records</w:t>
            </w:r>
          </w:p>
        </w:tc>
      </w:tr>
      <w:tr w:rsidR="00E251F4" w14:paraId="671056A8" w14:textId="77777777">
        <w:tc>
          <w:tcPr>
            <w:tcW w:w="2370" w:type="dxa"/>
            <w:shd w:val="clear" w:color="auto" w:fill="auto"/>
            <w:tcMar>
              <w:top w:w="100" w:type="dxa"/>
              <w:left w:w="100" w:type="dxa"/>
              <w:bottom w:w="100" w:type="dxa"/>
              <w:right w:w="100" w:type="dxa"/>
            </w:tcMar>
          </w:tcPr>
          <w:p w14:paraId="0515DDB5" w14:textId="77777777" w:rsidR="00E251F4" w:rsidRDefault="00A82B48">
            <w:pPr>
              <w:widowControl w:val="0"/>
              <w:pBdr>
                <w:top w:val="nil"/>
                <w:left w:val="nil"/>
                <w:bottom w:val="nil"/>
                <w:right w:val="nil"/>
                <w:between w:val="nil"/>
              </w:pBdr>
              <w:spacing w:line="240" w:lineRule="auto"/>
            </w:pPr>
            <w:r>
              <w:t>FactTable</w:t>
            </w:r>
          </w:p>
        </w:tc>
        <w:tc>
          <w:tcPr>
            <w:tcW w:w="2835" w:type="dxa"/>
            <w:shd w:val="clear" w:color="auto" w:fill="auto"/>
            <w:tcMar>
              <w:top w:w="100" w:type="dxa"/>
              <w:left w:w="100" w:type="dxa"/>
              <w:bottom w:w="100" w:type="dxa"/>
              <w:right w:w="100" w:type="dxa"/>
            </w:tcMar>
          </w:tcPr>
          <w:p w14:paraId="32E71B55" w14:textId="77777777" w:rsidR="00E251F4" w:rsidRDefault="00A82B48">
            <w:pPr>
              <w:widowControl w:val="0"/>
              <w:pBdr>
                <w:top w:val="nil"/>
                <w:left w:val="nil"/>
                <w:bottom w:val="nil"/>
                <w:right w:val="nil"/>
                <w:between w:val="nil"/>
              </w:pBdr>
              <w:spacing w:line="240" w:lineRule="auto"/>
            </w:pPr>
            <w:r>
              <w:t>365000</w:t>
            </w:r>
          </w:p>
        </w:tc>
      </w:tr>
      <w:tr w:rsidR="00E251F4" w14:paraId="08B3FF71" w14:textId="77777777">
        <w:tc>
          <w:tcPr>
            <w:tcW w:w="2370" w:type="dxa"/>
            <w:shd w:val="clear" w:color="auto" w:fill="auto"/>
            <w:tcMar>
              <w:top w:w="100" w:type="dxa"/>
              <w:left w:w="100" w:type="dxa"/>
              <w:bottom w:w="100" w:type="dxa"/>
              <w:right w:w="100" w:type="dxa"/>
            </w:tcMar>
          </w:tcPr>
          <w:p w14:paraId="78D94F82" w14:textId="77777777" w:rsidR="00E251F4" w:rsidRDefault="00A82B48">
            <w:pPr>
              <w:widowControl w:val="0"/>
              <w:pBdr>
                <w:top w:val="nil"/>
                <w:left w:val="nil"/>
                <w:bottom w:val="nil"/>
                <w:right w:val="nil"/>
                <w:between w:val="nil"/>
              </w:pBdr>
              <w:spacing w:line="240" w:lineRule="auto"/>
            </w:pPr>
            <w:r>
              <w:t>DateDim</w:t>
            </w:r>
          </w:p>
        </w:tc>
        <w:tc>
          <w:tcPr>
            <w:tcW w:w="2835" w:type="dxa"/>
            <w:shd w:val="clear" w:color="auto" w:fill="auto"/>
            <w:tcMar>
              <w:top w:w="100" w:type="dxa"/>
              <w:left w:w="100" w:type="dxa"/>
              <w:bottom w:w="100" w:type="dxa"/>
              <w:right w:w="100" w:type="dxa"/>
            </w:tcMar>
          </w:tcPr>
          <w:p w14:paraId="43CC1E52" w14:textId="77777777" w:rsidR="00E251F4" w:rsidRDefault="00A82B48">
            <w:pPr>
              <w:widowControl w:val="0"/>
              <w:pBdr>
                <w:top w:val="nil"/>
                <w:left w:val="nil"/>
                <w:bottom w:val="nil"/>
                <w:right w:val="nil"/>
                <w:between w:val="nil"/>
              </w:pBdr>
              <w:spacing w:line="240" w:lineRule="auto"/>
            </w:pPr>
            <w:r>
              <w:t>3650</w:t>
            </w:r>
          </w:p>
        </w:tc>
      </w:tr>
      <w:tr w:rsidR="00E251F4" w14:paraId="645F983E" w14:textId="77777777">
        <w:tc>
          <w:tcPr>
            <w:tcW w:w="2370" w:type="dxa"/>
            <w:shd w:val="clear" w:color="auto" w:fill="auto"/>
            <w:tcMar>
              <w:top w:w="100" w:type="dxa"/>
              <w:left w:w="100" w:type="dxa"/>
              <w:bottom w:w="100" w:type="dxa"/>
              <w:right w:w="100" w:type="dxa"/>
            </w:tcMar>
          </w:tcPr>
          <w:p w14:paraId="7C5B48BF" w14:textId="77777777" w:rsidR="00E251F4" w:rsidRDefault="00A82B48">
            <w:pPr>
              <w:widowControl w:val="0"/>
              <w:pBdr>
                <w:top w:val="nil"/>
                <w:left w:val="nil"/>
                <w:bottom w:val="nil"/>
                <w:right w:val="nil"/>
                <w:between w:val="nil"/>
              </w:pBdr>
              <w:spacing w:line="240" w:lineRule="auto"/>
            </w:pPr>
            <w:r>
              <w:t>SpecieDim</w:t>
            </w:r>
          </w:p>
        </w:tc>
        <w:tc>
          <w:tcPr>
            <w:tcW w:w="2835" w:type="dxa"/>
            <w:shd w:val="clear" w:color="auto" w:fill="auto"/>
            <w:tcMar>
              <w:top w:w="100" w:type="dxa"/>
              <w:left w:w="100" w:type="dxa"/>
              <w:bottom w:w="100" w:type="dxa"/>
              <w:right w:w="100" w:type="dxa"/>
            </w:tcMar>
          </w:tcPr>
          <w:p w14:paraId="5502B827" w14:textId="77777777" w:rsidR="00E251F4" w:rsidRDefault="00A82B48">
            <w:pPr>
              <w:widowControl w:val="0"/>
              <w:pBdr>
                <w:top w:val="nil"/>
                <w:left w:val="nil"/>
                <w:bottom w:val="nil"/>
                <w:right w:val="nil"/>
                <w:between w:val="nil"/>
              </w:pBdr>
              <w:spacing w:line="240" w:lineRule="auto"/>
            </w:pPr>
            <w:r>
              <w:t>9900</w:t>
            </w:r>
          </w:p>
        </w:tc>
      </w:tr>
      <w:tr w:rsidR="00E251F4" w14:paraId="3A26042A" w14:textId="77777777">
        <w:tc>
          <w:tcPr>
            <w:tcW w:w="2370" w:type="dxa"/>
            <w:shd w:val="clear" w:color="auto" w:fill="auto"/>
            <w:tcMar>
              <w:top w:w="100" w:type="dxa"/>
              <w:left w:w="100" w:type="dxa"/>
              <w:bottom w:w="100" w:type="dxa"/>
              <w:right w:w="100" w:type="dxa"/>
            </w:tcMar>
          </w:tcPr>
          <w:p w14:paraId="426067D4" w14:textId="77777777" w:rsidR="00E251F4" w:rsidRDefault="00A82B48">
            <w:pPr>
              <w:widowControl w:val="0"/>
              <w:pBdr>
                <w:top w:val="nil"/>
                <w:left w:val="nil"/>
                <w:bottom w:val="nil"/>
                <w:right w:val="nil"/>
                <w:between w:val="nil"/>
              </w:pBdr>
              <w:spacing w:line="240" w:lineRule="auto"/>
            </w:pPr>
            <w:r>
              <w:t>ImporterDim</w:t>
            </w:r>
          </w:p>
        </w:tc>
        <w:tc>
          <w:tcPr>
            <w:tcW w:w="2835" w:type="dxa"/>
            <w:shd w:val="clear" w:color="auto" w:fill="auto"/>
            <w:tcMar>
              <w:top w:w="100" w:type="dxa"/>
              <w:left w:w="100" w:type="dxa"/>
              <w:bottom w:w="100" w:type="dxa"/>
              <w:right w:w="100" w:type="dxa"/>
            </w:tcMar>
          </w:tcPr>
          <w:p w14:paraId="077BF9AD" w14:textId="77777777" w:rsidR="00E251F4" w:rsidRDefault="00A82B48">
            <w:pPr>
              <w:widowControl w:val="0"/>
              <w:pBdr>
                <w:top w:val="nil"/>
                <w:left w:val="nil"/>
                <w:bottom w:val="nil"/>
                <w:right w:val="nil"/>
                <w:between w:val="nil"/>
              </w:pBdr>
              <w:spacing w:line="240" w:lineRule="auto"/>
            </w:pPr>
            <w:r>
              <w:t>220</w:t>
            </w:r>
          </w:p>
        </w:tc>
      </w:tr>
      <w:tr w:rsidR="00E251F4" w14:paraId="3DB9BFCA" w14:textId="77777777">
        <w:tc>
          <w:tcPr>
            <w:tcW w:w="2370" w:type="dxa"/>
            <w:shd w:val="clear" w:color="auto" w:fill="auto"/>
            <w:tcMar>
              <w:top w:w="100" w:type="dxa"/>
              <w:left w:w="100" w:type="dxa"/>
              <w:bottom w:w="100" w:type="dxa"/>
              <w:right w:w="100" w:type="dxa"/>
            </w:tcMar>
          </w:tcPr>
          <w:p w14:paraId="5F7AA070" w14:textId="77777777" w:rsidR="00E251F4" w:rsidRDefault="00A82B48">
            <w:pPr>
              <w:widowControl w:val="0"/>
              <w:pBdr>
                <w:top w:val="nil"/>
                <w:left w:val="nil"/>
                <w:bottom w:val="nil"/>
                <w:right w:val="nil"/>
                <w:between w:val="nil"/>
              </w:pBdr>
              <w:spacing w:line="240" w:lineRule="auto"/>
            </w:pPr>
            <w:r>
              <w:t>ExporterDim</w:t>
            </w:r>
          </w:p>
        </w:tc>
        <w:tc>
          <w:tcPr>
            <w:tcW w:w="2835" w:type="dxa"/>
            <w:shd w:val="clear" w:color="auto" w:fill="auto"/>
            <w:tcMar>
              <w:top w:w="100" w:type="dxa"/>
              <w:left w:w="100" w:type="dxa"/>
              <w:bottom w:w="100" w:type="dxa"/>
              <w:right w:w="100" w:type="dxa"/>
            </w:tcMar>
          </w:tcPr>
          <w:p w14:paraId="7E69D914" w14:textId="77777777" w:rsidR="00E251F4" w:rsidRDefault="00A82B48">
            <w:pPr>
              <w:widowControl w:val="0"/>
              <w:pBdr>
                <w:top w:val="nil"/>
                <w:left w:val="nil"/>
                <w:bottom w:val="nil"/>
                <w:right w:val="nil"/>
                <w:between w:val="nil"/>
              </w:pBdr>
              <w:spacing w:line="240" w:lineRule="auto"/>
            </w:pPr>
            <w:r>
              <w:t>220</w:t>
            </w:r>
          </w:p>
        </w:tc>
      </w:tr>
      <w:tr w:rsidR="00E251F4" w14:paraId="57B413DF" w14:textId="77777777">
        <w:tc>
          <w:tcPr>
            <w:tcW w:w="2370" w:type="dxa"/>
            <w:shd w:val="clear" w:color="auto" w:fill="auto"/>
            <w:tcMar>
              <w:top w:w="100" w:type="dxa"/>
              <w:left w:w="100" w:type="dxa"/>
              <w:bottom w:w="100" w:type="dxa"/>
              <w:right w:w="100" w:type="dxa"/>
            </w:tcMar>
          </w:tcPr>
          <w:p w14:paraId="19FF7509" w14:textId="77777777" w:rsidR="00E251F4" w:rsidRDefault="00A82B48">
            <w:pPr>
              <w:widowControl w:val="0"/>
              <w:pBdr>
                <w:top w:val="nil"/>
                <w:left w:val="nil"/>
                <w:bottom w:val="nil"/>
                <w:right w:val="nil"/>
                <w:between w:val="nil"/>
              </w:pBdr>
              <w:spacing w:line="240" w:lineRule="auto"/>
            </w:pPr>
            <w:r>
              <w:t>MarketingDim</w:t>
            </w:r>
          </w:p>
        </w:tc>
        <w:tc>
          <w:tcPr>
            <w:tcW w:w="2835" w:type="dxa"/>
            <w:shd w:val="clear" w:color="auto" w:fill="auto"/>
            <w:tcMar>
              <w:top w:w="100" w:type="dxa"/>
              <w:left w:w="100" w:type="dxa"/>
              <w:bottom w:w="100" w:type="dxa"/>
              <w:right w:w="100" w:type="dxa"/>
            </w:tcMar>
          </w:tcPr>
          <w:p w14:paraId="7839AD23" w14:textId="77777777" w:rsidR="00E251F4" w:rsidRDefault="00A82B48">
            <w:pPr>
              <w:widowControl w:val="0"/>
              <w:pBdr>
                <w:top w:val="nil"/>
                <w:left w:val="nil"/>
                <w:bottom w:val="nil"/>
                <w:right w:val="nil"/>
                <w:between w:val="nil"/>
              </w:pBdr>
              <w:spacing w:line="240" w:lineRule="auto"/>
            </w:pPr>
            <w:r>
              <w:t>120</w:t>
            </w:r>
          </w:p>
        </w:tc>
      </w:tr>
      <w:tr w:rsidR="00E251F4" w14:paraId="363FCA22" w14:textId="77777777">
        <w:tc>
          <w:tcPr>
            <w:tcW w:w="2370" w:type="dxa"/>
            <w:shd w:val="clear" w:color="auto" w:fill="auto"/>
            <w:tcMar>
              <w:top w:w="100" w:type="dxa"/>
              <w:left w:w="100" w:type="dxa"/>
              <w:bottom w:w="100" w:type="dxa"/>
              <w:right w:w="100" w:type="dxa"/>
            </w:tcMar>
          </w:tcPr>
          <w:p w14:paraId="326B2B1A" w14:textId="77777777" w:rsidR="00E251F4" w:rsidRDefault="00A82B48">
            <w:pPr>
              <w:widowControl w:val="0"/>
              <w:pBdr>
                <w:top w:val="nil"/>
                <w:left w:val="nil"/>
                <w:bottom w:val="nil"/>
                <w:right w:val="nil"/>
                <w:between w:val="nil"/>
              </w:pBdr>
              <w:spacing w:line="240" w:lineRule="auto"/>
            </w:pPr>
            <w:r>
              <w:t>TermDim</w:t>
            </w:r>
          </w:p>
        </w:tc>
        <w:tc>
          <w:tcPr>
            <w:tcW w:w="2835" w:type="dxa"/>
            <w:shd w:val="clear" w:color="auto" w:fill="auto"/>
            <w:tcMar>
              <w:top w:w="100" w:type="dxa"/>
              <w:left w:w="100" w:type="dxa"/>
              <w:bottom w:w="100" w:type="dxa"/>
              <w:right w:w="100" w:type="dxa"/>
            </w:tcMar>
          </w:tcPr>
          <w:p w14:paraId="54615D29" w14:textId="77777777" w:rsidR="00E251F4" w:rsidRDefault="00A82B48">
            <w:pPr>
              <w:widowControl w:val="0"/>
              <w:pBdr>
                <w:top w:val="nil"/>
                <w:left w:val="nil"/>
                <w:bottom w:val="nil"/>
                <w:right w:val="nil"/>
                <w:between w:val="nil"/>
              </w:pBdr>
              <w:spacing w:line="240" w:lineRule="auto"/>
            </w:pPr>
            <w:r>
              <w:t>84</w:t>
            </w:r>
          </w:p>
        </w:tc>
      </w:tr>
    </w:tbl>
    <w:p w14:paraId="483A44D5" w14:textId="77777777" w:rsidR="00E251F4" w:rsidRDefault="00E251F4">
      <w:pPr>
        <w:spacing w:line="256" w:lineRule="auto"/>
        <w:jc w:val="both"/>
        <w:rPr>
          <w:b/>
        </w:rPr>
      </w:pPr>
    </w:p>
    <w:p w14:paraId="7E6F67FB" w14:textId="77777777" w:rsidR="00E251F4" w:rsidRDefault="00E251F4">
      <w:pPr>
        <w:spacing w:line="256" w:lineRule="auto"/>
        <w:jc w:val="both"/>
        <w:rPr>
          <w:b/>
        </w:rPr>
      </w:pPr>
    </w:p>
    <w:p w14:paraId="12F508C3" w14:textId="77777777" w:rsidR="00E251F4" w:rsidRDefault="00A82B48">
      <w:pPr>
        <w:spacing w:line="256" w:lineRule="auto"/>
        <w:jc w:val="both"/>
      </w:pPr>
      <w:r>
        <w:rPr>
          <w:b/>
        </w:rPr>
        <w:t>Fact Table Strategy</w:t>
      </w:r>
    </w:p>
    <w:p w14:paraId="5D5DEEFD" w14:textId="77777777" w:rsidR="00E251F4" w:rsidRDefault="00A82B48">
      <w:pPr>
        <w:spacing w:line="256" w:lineRule="auto"/>
        <w:jc w:val="both"/>
      </w:pPr>
      <w:r>
        <w:t>The trading information in the data warehouse is the annual trading summary of different countries. The frequency of data collection is once per year, but different countries may submit their data at a different date. So we will reload the fact table once per season.</w:t>
      </w:r>
    </w:p>
    <w:p w14:paraId="77A64B0E" w14:textId="77777777" w:rsidR="00E251F4" w:rsidRDefault="00A82B48">
      <w:pPr>
        <w:jc w:val="both"/>
      </w:pPr>
      <w:r>
        <w:lastRenderedPageBreak/>
        <w:t>The grain of fact table: Transaction, date, species, marketing, term, importer, exporter</w:t>
      </w:r>
    </w:p>
    <w:p w14:paraId="419A4E8C" w14:textId="77777777" w:rsidR="00E251F4" w:rsidRDefault="00E251F4">
      <w:pPr>
        <w:jc w:val="both"/>
      </w:pPr>
    </w:p>
    <w:p w14:paraId="57C43171" w14:textId="77777777" w:rsidR="00E251F4" w:rsidRDefault="00E251F4">
      <w:pPr>
        <w:jc w:val="both"/>
      </w:pPr>
    </w:p>
    <w:p w14:paraId="1CA99B10" w14:textId="77777777" w:rsidR="00E251F4" w:rsidRDefault="00A82B48">
      <w:pPr>
        <w:spacing w:line="256" w:lineRule="auto"/>
        <w:jc w:val="both"/>
        <w:rPr>
          <w:b/>
          <w:highlight w:val="white"/>
        </w:rPr>
      </w:pPr>
      <w:r>
        <w:rPr>
          <w:b/>
          <w:highlight w:val="white"/>
        </w:rPr>
        <w:t>Dimensional Load Strategy</w:t>
      </w:r>
    </w:p>
    <w:p w14:paraId="31AE7494" w14:textId="77777777" w:rsidR="00E251F4" w:rsidRDefault="00A82B48">
      <w:pPr>
        <w:spacing w:line="256" w:lineRule="auto"/>
        <w:jc w:val="both"/>
      </w:pPr>
      <w:r>
        <w:t xml:space="preserve">Our original dataset is a whole spreadsheet of data, means that we need to extract data from it and load the data into the data warehouse. Therefore, we plan to separate the whole dataset into several tables, and tables are related via foreign keys in OLTP schema. Then, we are able to load data from those tables to the data warehouse. </w:t>
      </w:r>
    </w:p>
    <w:p w14:paraId="0CBB1B59" w14:textId="77777777" w:rsidR="00E251F4" w:rsidRDefault="00E251F4">
      <w:pPr>
        <w:spacing w:line="256" w:lineRule="auto"/>
        <w:jc w:val="both"/>
      </w:pPr>
    </w:p>
    <w:p w14:paraId="0114E70C" w14:textId="77777777" w:rsidR="00E251F4" w:rsidRDefault="00A82B48">
      <w:pPr>
        <w:spacing w:line="256" w:lineRule="auto"/>
        <w:jc w:val="both"/>
      </w:pPr>
      <w:r>
        <w:t>For Marketing Dimension, we plan to apply Type II SCD on these following attributes: PurposeDescription and SourceDescription. Each purpose code and source code can have different meanings over time, such as “B” indicates “Breeding in captivity or artificial propagation” now, but it used to represent “Craft making”. For Importer Dimension, we plan to apply Type II SCD on ImporterName, since a country may modify its name but it rarely happens. Similarly, we also plan to apply Type II SCD on ExporterName.</w:t>
      </w:r>
    </w:p>
    <w:p w14:paraId="19F0764D" w14:textId="77777777" w:rsidR="00E251F4" w:rsidRDefault="00E251F4">
      <w:pPr>
        <w:jc w:val="both"/>
      </w:pPr>
    </w:p>
    <w:p w14:paraId="38F731A1" w14:textId="77777777" w:rsidR="00E251F4" w:rsidRDefault="00E251F4">
      <w:pPr>
        <w:ind w:left="1140" w:hanging="360"/>
        <w:jc w:val="both"/>
      </w:pPr>
    </w:p>
    <w:p w14:paraId="7E37C1AB" w14:textId="77777777" w:rsidR="00E251F4" w:rsidRDefault="00A82B48">
      <w:pPr>
        <w:spacing w:line="256" w:lineRule="auto"/>
        <w:jc w:val="both"/>
        <w:rPr>
          <w:b/>
        </w:rPr>
      </w:pPr>
      <w:r>
        <w:rPr>
          <w:b/>
        </w:rPr>
        <w:t>Technical Metadata Mapping</w:t>
      </w:r>
    </w:p>
    <w:p w14:paraId="3C0DACEA" w14:textId="77777777" w:rsidR="00E251F4" w:rsidRDefault="00A82B48">
      <w:pPr>
        <w:jc w:val="both"/>
      </w:pPr>
      <w:r>
        <w:rPr>
          <w:noProof/>
        </w:rPr>
        <w:drawing>
          <wp:inline distT="114300" distB="114300" distL="114300" distR="114300" wp14:anchorId="53D5EBF8" wp14:editId="50CA6914">
            <wp:extent cx="5734050" cy="20066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734050" cy="2006600"/>
                    </a:xfrm>
                    <a:prstGeom prst="rect">
                      <a:avLst/>
                    </a:prstGeom>
                    <a:ln/>
                  </pic:spPr>
                </pic:pic>
              </a:graphicData>
            </a:graphic>
          </wp:inline>
        </w:drawing>
      </w:r>
    </w:p>
    <w:p w14:paraId="73AF6725" w14:textId="77777777" w:rsidR="00E251F4" w:rsidRDefault="00A82B48">
      <w:pPr>
        <w:spacing w:line="256" w:lineRule="auto"/>
        <w:jc w:val="both"/>
      </w:pPr>
      <w:r>
        <w:t xml:space="preserve"> </w:t>
      </w:r>
    </w:p>
    <w:p w14:paraId="2B14E3FD" w14:textId="77777777" w:rsidR="00E251F4" w:rsidRDefault="00A82B48">
      <w:pPr>
        <w:jc w:val="both"/>
        <w:rPr>
          <w:b/>
        </w:rPr>
      </w:pPr>
      <w:r>
        <w:rPr>
          <w:b/>
        </w:rPr>
        <w:t>Physical Capacity Plan</w:t>
      </w:r>
    </w:p>
    <w:p w14:paraId="5B7B29F7" w14:textId="77777777" w:rsidR="00E251F4" w:rsidRDefault="00A82B48">
      <w:pPr>
        <w:jc w:val="both"/>
      </w:pPr>
      <w:r>
        <w:t>Dimension:</w:t>
      </w:r>
    </w:p>
    <w:p w14:paraId="1F05C665" w14:textId="77777777" w:rsidR="00E251F4" w:rsidRDefault="00A82B48">
      <w:pPr>
        <w:numPr>
          <w:ilvl w:val="0"/>
          <w:numId w:val="1"/>
        </w:numPr>
        <w:jc w:val="both"/>
      </w:pPr>
      <w:r>
        <w:t>Date Dimension: 3650 dates (10 years) * 1 KB per row = 3.65 MB</w:t>
      </w:r>
    </w:p>
    <w:p w14:paraId="3B98C61E" w14:textId="77777777" w:rsidR="00E251F4" w:rsidRDefault="00A82B48">
      <w:pPr>
        <w:numPr>
          <w:ilvl w:val="0"/>
          <w:numId w:val="1"/>
        </w:numPr>
        <w:jc w:val="both"/>
      </w:pPr>
      <w:r>
        <w:t>Specie Dimension: 9900 species * 1 KB per row = 9.90 MB</w:t>
      </w:r>
    </w:p>
    <w:p w14:paraId="6EF533EE" w14:textId="77777777" w:rsidR="00E251F4" w:rsidRDefault="00A82B48">
      <w:pPr>
        <w:numPr>
          <w:ilvl w:val="0"/>
          <w:numId w:val="1"/>
        </w:numPr>
        <w:jc w:val="both"/>
      </w:pPr>
      <w:r>
        <w:t>Importer Dimension: 220 countries * 1 KB per row = 0.22 MB</w:t>
      </w:r>
    </w:p>
    <w:p w14:paraId="4FD612CB" w14:textId="77777777" w:rsidR="00E251F4" w:rsidRDefault="00A82B48">
      <w:pPr>
        <w:numPr>
          <w:ilvl w:val="0"/>
          <w:numId w:val="1"/>
        </w:numPr>
        <w:jc w:val="both"/>
      </w:pPr>
      <w:r>
        <w:t>Exporter Dimension: 220 countries * 1 KB per row = 0.22 MB</w:t>
      </w:r>
    </w:p>
    <w:p w14:paraId="629BCDC9" w14:textId="77777777" w:rsidR="00E251F4" w:rsidRDefault="00A82B48">
      <w:pPr>
        <w:numPr>
          <w:ilvl w:val="0"/>
          <w:numId w:val="1"/>
        </w:numPr>
        <w:jc w:val="both"/>
      </w:pPr>
      <w:r>
        <w:t>Term Dimension: 84 terms * 1 KB per row = 0.08 MB</w:t>
      </w:r>
    </w:p>
    <w:p w14:paraId="0E328245" w14:textId="77777777" w:rsidR="00E251F4" w:rsidRDefault="00A82B48">
      <w:pPr>
        <w:numPr>
          <w:ilvl w:val="0"/>
          <w:numId w:val="1"/>
        </w:numPr>
        <w:jc w:val="both"/>
      </w:pPr>
      <w:r>
        <w:t>Marketing Dimension: 120 types * 1 KB per row = 0.12 MB</w:t>
      </w:r>
    </w:p>
    <w:p w14:paraId="42BC5A46" w14:textId="77777777" w:rsidR="00E251F4" w:rsidRDefault="00A82B48">
      <w:pPr>
        <w:jc w:val="both"/>
      </w:pPr>
      <w:r>
        <w:t>Total Dimension = 14 MB</w:t>
      </w:r>
    </w:p>
    <w:p w14:paraId="4EDFF4AA" w14:textId="77777777" w:rsidR="00E251F4" w:rsidRDefault="00E251F4">
      <w:pPr>
        <w:jc w:val="both"/>
      </w:pPr>
    </w:p>
    <w:p w14:paraId="00B9F14F" w14:textId="77777777" w:rsidR="00E251F4" w:rsidRDefault="00A82B48">
      <w:pPr>
        <w:jc w:val="both"/>
      </w:pPr>
      <w:r>
        <w:t>Fact:</w:t>
      </w:r>
    </w:p>
    <w:p w14:paraId="786B051D" w14:textId="77777777" w:rsidR="00E251F4" w:rsidRDefault="00A82B48">
      <w:pPr>
        <w:jc w:val="both"/>
      </w:pPr>
      <w:r>
        <w:t>quantity of record =  3650 dates * 10 trade per day * 10 species * 1 importer per trade * 1 exporter per trade *  2 terms * 5 marketing types = 365000 records</w:t>
      </w:r>
    </w:p>
    <w:p w14:paraId="3CB02A30" w14:textId="77777777" w:rsidR="00E251F4" w:rsidRDefault="00A82B48">
      <w:pPr>
        <w:jc w:val="both"/>
      </w:pPr>
      <w:r>
        <w:t>Fact table size = 3650000 records * 1 KB per record = 3650 MB</w:t>
      </w:r>
    </w:p>
    <w:p w14:paraId="4D4F542B" w14:textId="77777777" w:rsidR="00E251F4" w:rsidRDefault="00E251F4">
      <w:pPr>
        <w:jc w:val="both"/>
      </w:pPr>
    </w:p>
    <w:p w14:paraId="775CE290" w14:textId="77777777" w:rsidR="00E251F4" w:rsidRDefault="00A82B48">
      <w:pPr>
        <w:jc w:val="both"/>
      </w:pPr>
      <w:r>
        <w:t>Total size = Fact + Dimension = 3650 MB + 14 MB = 3.7 GB</w:t>
      </w:r>
    </w:p>
    <w:p w14:paraId="416CB290" w14:textId="77777777" w:rsidR="00E251F4" w:rsidRDefault="00E251F4">
      <w:pPr>
        <w:jc w:val="both"/>
        <w:rPr>
          <w:b/>
        </w:rPr>
      </w:pPr>
    </w:p>
    <w:p w14:paraId="020B08B8" w14:textId="77777777" w:rsidR="00E251F4" w:rsidRDefault="00E251F4">
      <w:pPr>
        <w:jc w:val="both"/>
        <w:rPr>
          <w:b/>
        </w:rPr>
      </w:pPr>
    </w:p>
    <w:p w14:paraId="7C5A3C7A" w14:textId="77777777" w:rsidR="00E251F4" w:rsidRDefault="00A82B48">
      <w:pPr>
        <w:spacing w:line="256" w:lineRule="auto"/>
        <w:jc w:val="both"/>
      </w:pPr>
      <w:r>
        <w:rPr>
          <w:b/>
        </w:rPr>
        <w:t>Miscellaneous</w:t>
      </w:r>
    </w:p>
    <w:p w14:paraId="2CCF1906" w14:textId="77777777" w:rsidR="00E251F4" w:rsidRDefault="00A82B48">
      <w:pPr>
        <w:spacing w:line="256" w:lineRule="auto"/>
        <w:jc w:val="both"/>
      </w:pPr>
      <w:r>
        <w:lastRenderedPageBreak/>
        <w:t xml:space="preserve">To meet requirements, we add the following four attributes into the dataset: unit price, total price, importer name, exporter name, source description, and purpose description. </w:t>
      </w:r>
    </w:p>
    <w:p w14:paraId="1FFFB999" w14:textId="77777777" w:rsidR="00E251F4" w:rsidRDefault="00E251F4">
      <w:pPr>
        <w:spacing w:line="256" w:lineRule="auto"/>
        <w:jc w:val="both"/>
      </w:pPr>
    </w:p>
    <w:tbl>
      <w:tblPr>
        <w:tblStyle w:val="a6"/>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10"/>
      </w:tblGrid>
      <w:tr w:rsidR="00E251F4" w14:paraId="6C9CA27C" w14:textId="77777777">
        <w:tc>
          <w:tcPr>
            <w:tcW w:w="2190" w:type="dxa"/>
            <w:shd w:val="clear" w:color="auto" w:fill="auto"/>
            <w:tcMar>
              <w:top w:w="100" w:type="dxa"/>
              <w:left w:w="100" w:type="dxa"/>
              <w:bottom w:w="100" w:type="dxa"/>
              <w:right w:w="100" w:type="dxa"/>
            </w:tcMar>
          </w:tcPr>
          <w:p w14:paraId="307FE1D3" w14:textId="77777777" w:rsidR="00E251F4" w:rsidRDefault="00A82B48">
            <w:pPr>
              <w:widowControl w:val="0"/>
              <w:pBdr>
                <w:top w:val="nil"/>
                <w:left w:val="nil"/>
                <w:bottom w:val="nil"/>
                <w:right w:val="nil"/>
                <w:between w:val="nil"/>
              </w:pBdr>
              <w:spacing w:line="240" w:lineRule="auto"/>
            </w:pPr>
            <w:r>
              <w:t>Attribute name</w:t>
            </w:r>
          </w:p>
        </w:tc>
        <w:tc>
          <w:tcPr>
            <w:tcW w:w="6810" w:type="dxa"/>
            <w:shd w:val="clear" w:color="auto" w:fill="auto"/>
            <w:tcMar>
              <w:top w:w="100" w:type="dxa"/>
              <w:left w:w="100" w:type="dxa"/>
              <w:bottom w:w="100" w:type="dxa"/>
              <w:right w:w="100" w:type="dxa"/>
            </w:tcMar>
          </w:tcPr>
          <w:p w14:paraId="35071AD1" w14:textId="77777777" w:rsidR="00E251F4" w:rsidRDefault="00A82B48">
            <w:pPr>
              <w:widowControl w:val="0"/>
              <w:pBdr>
                <w:top w:val="nil"/>
                <w:left w:val="nil"/>
                <w:bottom w:val="nil"/>
                <w:right w:val="nil"/>
                <w:between w:val="nil"/>
              </w:pBdr>
              <w:spacing w:line="240" w:lineRule="auto"/>
            </w:pPr>
            <w:r>
              <w:t>comment</w:t>
            </w:r>
          </w:p>
        </w:tc>
      </w:tr>
      <w:tr w:rsidR="00E251F4" w14:paraId="58D40D12" w14:textId="77777777">
        <w:tc>
          <w:tcPr>
            <w:tcW w:w="2190" w:type="dxa"/>
            <w:shd w:val="clear" w:color="auto" w:fill="auto"/>
            <w:tcMar>
              <w:top w:w="100" w:type="dxa"/>
              <w:left w:w="100" w:type="dxa"/>
              <w:bottom w:w="100" w:type="dxa"/>
              <w:right w:w="100" w:type="dxa"/>
            </w:tcMar>
          </w:tcPr>
          <w:p w14:paraId="501251BA" w14:textId="77777777" w:rsidR="00E251F4" w:rsidRDefault="00A82B48">
            <w:pPr>
              <w:widowControl w:val="0"/>
              <w:pBdr>
                <w:top w:val="nil"/>
                <w:left w:val="nil"/>
                <w:bottom w:val="nil"/>
                <w:right w:val="nil"/>
                <w:between w:val="nil"/>
              </w:pBdr>
              <w:spacing w:line="240" w:lineRule="auto"/>
            </w:pPr>
            <w:r>
              <w:t>unit price</w:t>
            </w:r>
          </w:p>
        </w:tc>
        <w:tc>
          <w:tcPr>
            <w:tcW w:w="6810" w:type="dxa"/>
            <w:shd w:val="clear" w:color="auto" w:fill="auto"/>
            <w:tcMar>
              <w:top w:w="100" w:type="dxa"/>
              <w:left w:w="100" w:type="dxa"/>
              <w:bottom w:w="100" w:type="dxa"/>
              <w:right w:w="100" w:type="dxa"/>
            </w:tcMar>
          </w:tcPr>
          <w:p w14:paraId="69D62EF3" w14:textId="77777777" w:rsidR="00E251F4" w:rsidRDefault="00A82B48">
            <w:pPr>
              <w:widowControl w:val="0"/>
              <w:pBdr>
                <w:top w:val="nil"/>
                <w:left w:val="nil"/>
                <w:bottom w:val="nil"/>
                <w:right w:val="nil"/>
                <w:between w:val="nil"/>
              </w:pBdr>
              <w:spacing w:line="240" w:lineRule="auto"/>
            </w:pPr>
            <w:r>
              <w:t>The original dataset doesn't have a price, in order to make our data warehouse more informative, we decide to add a price attribute.</w:t>
            </w:r>
          </w:p>
        </w:tc>
      </w:tr>
      <w:tr w:rsidR="00E251F4" w14:paraId="7EDDD17C" w14:textId="77777777">
        <w:tc>
          <w:tcPr>
            <w:tcW w:w="2190" w:type="dxa"/>
            <w:shd w:val="clear" w:color="auto" w:fill="auto"/>
            <w:tcMar>
              <w:top w:w="100" w:type="dxa"/>
              <w:left w:w="100" w:type="dxa"/>
              <w:bottom w:w="100" w:type="dxa"/>
              <w:right w:w="100" w:type="dxa"/>
            </w:tcMar>
          </w:tcPr>
          <w:p w14:paraId="5A0661D9" w14:textId="77777777" w:rsidR="00E251F4" w:rsidRDefault="00A82B48">
            <w:pPr>
              <w:widowControl w:val="0"/>
              <w:pBdr>
                <w:top w:val="nil"/>
                <w:left w:val="nil"/>
                <w:bottom w:val="nil"/>
                <w:right w:val="nil"/>
                <w:between w:val="nil"/>
              </w:pBdr>
              <w:spacing w:line="240" w:lineRule="auto"/>
            </w:pPr>
            <w:r>
              <w:t>total price</w:t>
            </w:r>
          </w:p>
        </w:tc>
        <w:tc>
          <w:tcPr>
            <w:tcW w:w="6810" w:type="dxa"/>
            <w:shd w:val="clear" w:color="auto" w:fill="auto"/>
            <w:tcMar>
              <w:top w:w="100" w:type="dxa"/>
              <w:left w:w="100" w:type="dxa"/>
              <w:bottom w:w="100" w:type="dxa"/>
              <w:right w:w="100" w:type="dxa"/>
            </w:tcMar>
          </w:tcPr>
          <w:p w14:paraId="41E4BAC4" w14:textId="77777777" w:rsidR="00E251F4" w:rsidRDefault="00A82B48">
            <w:pPr>
              <w:widowControl w:val="0"/>
              <w:pBdr>
                <w:top w:val="nil"/>
                <w:left w:val="nil"/>
                <w:bottom w:val="nil"/>
                <w:right w:val="nil"/>
                <w:between w:val="nil"/>
              </w:pBdr>
              <w:spacing w:line="240" w:lineRule="auto"/>
            </w:pPr>
            <w:r>
              <w:t>The total price is calculated by unit price multiplied by quantity.</w:t>
            </w:r>
          </w:p>
        </w:tc>
      </w:tr>
      <w:tr w:rsidR="00E251F4" w14:paraId="10D6BC42" w14:textId="77777777">
        <w:tc>
          <w:tcPr>
            <w:tcW w:w="2190" w:type="dxa"/>
            <w:shd w:val="clear" w:color="auto" w:fill="auto"/>
            <w:tcMar>
              <w:top w:w="100" w:type="dxa"/>
              <w:left w:w="100" w:type="dxa"/>
              <w:bottom w:w="100" w:type="dxa"/>
              <w:right w:w="100" w:type="dxa"/>
            </w:tcMar>
          </w:tcPr>
          <w:p w14:paraId="1EBA6B8C" w14:textId="77777777" w:rsidR="00E251F4" w:rsidRDefault="00A82B48">
            <w:pPr>
              <w:widowControl w:val="0"/>
              <w:pBdr>
                <w:top w:val="nil"/>
                <w:left w:val="nil"/>
                <w:bottom w:val="nil"/>
                <w:right w:val="nil"/>
                <w:between w:val="nil"/>
              </w:pBdr>
              <w:spacing w:line="240" w:lineRule="auto"/>
            </w:pPr>
            <w:r>
              <w:t>importer name</w:t>
            </w:r>
          </w:p>
        </w:tc>
        <w:tc>
          <w:tcPr>
            <w:tcW w:w="6810" w:type="dxa"/>
            <w:shd w:val="clear" w:color="auto" w:fill="auto"/>
            <w:tcMar>
              <w:top w:w="100" w:type="dxa"/>
              <w:left w:w="100" w:type="dxa"/>
              <w:bottom w:w="100" w:type="dxa"/>
              <w:right w:w="100" w:type="dxa"/>
            </w:tcMar>
          </w:tcPr>
          <w:p w14:paraId="70BCAA1B" w14:textId="77777777" w:rsidR="00E251F4" w:rsidRDefault="00A82B48">
            <w:pPr>
              <w:widowControl w:val="0"/>
              <w:pBdr>
                <w:top w:val="nil"/>
                <w:left w:val="nil"/>
                <w:bottom w:val="nil"/>
                <w:right w:val="nil"/>
                <w:between w:val="nil"/>
              </w:pBdr>
              <w:spacing w:line="240" w:lineRule="auto"/>
            </w:pPr>
            <w:r>
              <w:t>The original dataset only includes importer country’s abbreviation, in order to identify the country more conveniently, we add the country’s full name into our dataset.</w:t>
            </w:r>
          </w:p>
        </w:tc>
      </w:tr>
      <w:tr w:rsidR="00E251F4" w14:paraId="3AB12D63" w14:textId="77777777">
        <w:tc>
          <w:tcPr>
            <w:tcW w:w="2190" w:type="dxa"/>
            <w:shd w:val="clear" w:color="auto" w:fill="auto"/>
            <w:tcMar>
              <w:top w:w="100" w:type="dxa"/>
              <w:left w:w="100" w:type="dxa"/>
              <w:bottom w:w="100" w:type="dxa"/>
              <w:right w:w="100" w:type="dxa"/>
            </w:tcMar>
          </w:tcPr>
          <w:p w14:paraId="1900D991" w14:textId="77777777" w:rsidR="00E251F4" w:rsidRDefault="00A82B48">
            <w:pPr>
              <w:widowControl w:val="0"/>
              <w:pBdr>
                <w:top w:val="nil"/>
                <w:left w:val="nil"/>
                <w:bottom w:val="nil"/>
                <w:right w:val="nil"/>
                <w:between w:val="nil"/>
              </w:pBdr>
              <w:spacing w:line="240" w:lineRule="auto"/>
            </w:pPr>
            <w:r>
              <w:t>exporter name</w:t>
            </w:r>
          </w:p>
        </w:tc>
        <w:tc>
          <w:tcPr>
            <w:tcW w:w="6810" w:type="dxa"/>
            <w:shd w:val="clear" w:color="auto" w:fill="auto"/>
            <w:tcMar>
              <w:top w:w="100" w:type="dxa"/>
              <w:left w:w="100" w:type="dxa"/>
              <w:bottom w:w="100" w:type="dxa"/>
              <w:right w:w="100" w:type="dxa"/>
            </w:tcMar>
          </w:tcPr>
          <w:p w14:paraId="50A73BE2" w14:textId="77777777" w:rsidR="00E251F4" w:rsidRDefault="00A82B48">
            <w:pPr>
              <w:widowControl w:val="0"/>
              <w:spacing w:line="240" w:lineRule="auto"/>
            </w:pPr>
            <w:r>
              <w:t>The original dataset only includes importer country’s abbreviation, in order to identify the country more conveniently, we add the country’s full name into our dataset.</w:t>
            </w:r>
          </w:p>
        </w:tc>
      </w:tr>
      <w:tr w:rsidR="00E251F4" w14:paraId="625537BE" w14:textId="77777777">
        <w:tc>
          <w:tcPr>
            <w:tcW w:w="2190" w:type="dxa"/>
            <w:shd w:val="clear" w:color="auto" w:fill="auto"/>
            <w:tcMar>
              <w:top w:w="100" w:type="dxa"/>
              <w:left w:w="100" w:type="dxa"/>
              <w:bottom w:w="100" w:type="dxa"/>
              <w:right w:w="100" w:type="dxa"/>
            </w:tcMar>
          </w:tcPr>
          <w:p w14:paraId="3A26F21A" w14:textId="77777777" w:rsidR="00E251F4" w:rsidRDefault="00A82B48">
            <w:pPr>
              <w:widowControl w:val="0"/>
              <w:pBdr>
                <w:top w:val="nil"/>
                <w:left w:val="nil"/>
                <w:bottom w:val="nil"/>
                <w:right w:val="nil"/>
                <w:between w:val="nil"/>
              </w:pBdr>
              <w:spacing w:line="240" w:lineRule="auto"/>
            </w:pPr>
            <w:r>
              <w:t>source description</w:t>
            </w:r>
          </w:p>
        </w:tc>
        <w:tc>
          <w:tcPr>
            <w:tcW w:w="6810" w:type="dxa"/>
            <w:shd w:val="clear" w:color="auto" w:fill="auto"/>
            <w:tcMar>
              <w:top w:w="100" w:type="dxa"/>
              <w:left w:w="100" w:type="dxa"/>
              <w:bottom w:w="100" w:type="dxa"/>
              <w:right w:w="100" w:type="dxa"/>
            </w:tcMar>
          </w:tcPr>
          <w:p w14:paraId="03229FB3" w14:textId="77777777" w:rsidR="00E251F4" w:rsidRDefault="00A82B48">
            <w:pPr>
              <w:widowControl w:val="0"/>
              <w:spacing w:line="240" w:lineRule="auto"/>
            </w:pPr>
            <w:r>
              <w:t>The original dataset only has an abbreviation of source; we add descriptions of the sources.</w:t>
            </w:r>
          </w:p>
        </w:tc>
      </w:tr>
      <w:tr w:rsidR="00E251F4" w14:paraId="7A63AB6F" w14:textId="77777777">
        <w:tc>
          <w:tcPr>
            <w:tcW w:w="2190" w:type="dxa"/>
            <w:shd w:val="clear" w:color="auto" w:fill="auto"/>
            <w:tcMar>
              <w:top w:w="100" w:type="dxa"/>
              <w:left w:w="100" w:type="dxa"/>
              <w:bottom w:w="100" w:type="dxa"/>
              <w:right w:w="100" w:type="dxa"/>
            </w:tcMar>
          </w:tcPr>
          <w:p w14:paraId="7A486A2F" w14:textId="77777777" w:rsidR="00E251F4" w:rsidRDefault="00A82B48">
            <w:pPr>
              <w:widowControl w:val="0"/>
              <w:pBdr>
                <w:top w:val="nil"/>
                <w:left w:val="nil"/>
                <w:bottom w:val="nil"/>
                <w:right w:val="nil"/>
                <w:between w:val="nil"/>
              </w:pBdr>
              <w:spacing w:line="240" w:lineRule="auto"/>
            </w:pPr>
            <w:r>
              <w:t>purpose description</w:t>
            </w:r>
          </w:p>
        </w:tc>
        <w:tc>
          <w:tcPr>
            <w:tcW w:w="6810" w:type="dxa"/>
            <w:shd w:val="clear" w:color="auto" w:fill="auto"/>
            <w:tcMar>
              <w:top w:w="100" w:type="dxa"/>
              <w:left w:w="100" w:type="dxa"/>
              <w:bottom w:w="100" w:type="dxa"/>
              <w:right w:w="100" w:type="dxa"/>
            </w:tcMar>
          </w:tcPr>
          <w:p w14:paraId="471E8F13" w14:textId="77777777" w:rsidR="00E251F4" w:rsidRDefault="00A82B48">
            <w:pPr>
              <w:widowControl w:val="0"/>
              <w:spacing w:line="240" w:lineRule="auto"/>
            </w:pPr>
            <w:r>
              <w:t>The original dataset only has an abbreviation of purpose; we add descriptions of the purposes.</w:t>
            </w:r>
          </w:p>
        </w:tc>
      </w:tr>
    </w:tbl>
    <w:p w14:paraId="5CB4B1DD" w14:textId="77777777" w:rsidR="00E251F4" w:rsidRDefault="00E251F4">
      <w:pPr>
        <w:spacing w:line="256" w:lineRule="auto"/>
        <w:jc w:val="both"/>
      </w:pPr>
    </w:p>
    <w:p w14:paraId="1B1864E5" w14:textId="77777777" w:rsidR="00E251F4" w:rsidRDefault="00E251F4">
      <w:pPr>
        <w:ind w:left="1140" w:hanging="360"/>
        <w:jc w:val="both"/>
      </w:pPr>
    </w:p>
    <w:p w14:paraId="11E37777" w14:textId="77777777" w:rsidR="00E251F4" w:rsidRDefault="00E251F4">
      <w:pPr>
        <w:ind w:left="1140" w:hanging="360"/>
        <w:jc w:val="both"/>
      </w:pPr>
    </w:p>
    <w:p w14:paraId="5E6AD4A3" w14:textId="77777777" w:rsidR="00E251F4" w:rsidRDefault="00E251F4">
      <w:pPr>
        <w:ind w:left="1140" w:hanging="360"/>
        <w:jc w:val="both"/>
      </w:pPr>
    </w:p>
    <w:p w14:paraId="436C6B33" w14:textId="77777777" w:rsidR="00E251F4" w:rsidRDefault="00E251F4">
      <w:pPr>
        <w:ind w:left="1140" w:hanging="360"/>
        <w:jc w:val="both"/>
      </w:pPr>
    </w:p>
    <w:p w14:paraId="31595247" w14:textId="77777777" w:rsidR="00E251F4" w:rsidRDefault="00E251F4"/>
    <w:p w14:paraId="4AB643F6" w14:textId="77777777" w:rsidR="00E251F4" w:rsidRDefault="00E251F4"/>
    <w:p w14:paraId="4D5A09DC" w14:textId="77777777" w:rsidR="00E251F4" w:rsidRDefault="00E251F4"/>
    <w:p w14:paraId="1239206E" w14:textId="77777777" w:rsidR="00E251F4" w:rsidRDefault="00E251F4"/>
    <w:p w14:paraId="349DD7D4" w14:textId="77777777" w:rsidR="00E251F4" w:rsidRDefault="00E251F4"/>
    <w:p w14:paraId="266DBEE0" w14:textId="77777777" w:rsidR="00E251F4" w:rsidRDefault="00E251F4"/>
    <w:p w14:paraId="5B406F90" w14:textId="77777777" w:rsidR="00E251F4" w:rsidRDefault="00E251F4"/>
    <w:p w14:paraId="5204DF7F" w14:textId="77777777" w:rsidR="00E251F4" w:rsidRDefault="00E251F4"/>
    <w:p w14:paraId="1FFEF277" w14:textId="77777777" w:rsidR="00E251F4" w:rsidRDefault="00E251F4"/>
    <w:p w14:paraId="12A88537" w14:textId="77777777" w:rsidR="00E251F4" w:rsidRDefault="00E251F4"/>
    <w:p w14:paraId="660B5B7B" w14:textId="77777777" w:rsidR="00E251F4" w:rsidRDefault="00E251F4"/>
    <w:p w14:paraId="5CC168FB" w14:textId="77777777" w:rsidR="00E251F4" w:rsidRDefault="00E251F4"/>
    <w:p w14:paraId="02E54339" w14:textId="77777777" w:rsidR="00E251F4" w:rsidRDefault="00E251F4"/>
    <w:p w14:paraId="3050939C" w14:textId="77777777" w:rsidR="00E251F4" w:rsidRDefault="00E251F4"/>
    <w:p w14:paraId="1E3BA077" w14:textId="57A423E6" w:rsidR="00E251F4" w:rsidRDefault="00E251F4"/>
    <w:p w14:paraId="4F021D00" w14:textId="1F1F58CD" w:rsidR="00191BFE" w:rsidRDefault="00191BFE"/>
    <w:p w14:paraId="484526A1" w14:textId="1FE7C5C8" w:rsidR="00191BFE" w:rsidRDefault="00191BFE"/>
    <w:p w14:paraId="199B5496" w14:textId="77777777" w:rsidR="00191BFE" w:rsidRDefault="00191BFE"/>
    <w:p w14:paraId="7087C913" w14:textId="77777777" w:rsidR="00E251F4" w:rsidRDefault="00A82B48">
      <w:pPr>
        <w:pStyle w:val="1"/>
        <w:rPr>
          <w:b/>
          <w:sz w:val="46"/>
          <w:szCs w:val="46"/>
        </w:rPr>
      </w:pPr>
      <w:bookmarkStart w:id="3" w:name="_8ft2x3pfzmwl" w:colFirst="0" w:colLast="0"/>
      <w:bookmarkEnd w:id="3"/>
      <w:r>
        <w:rPr>
          <w:b/>
          <w:sz w:val="46"/>
          <w:szCs w:val="46"/>
        </w:rPr>
        <w:lastRenderedPageBreak/>
        <w:t>Appendix</w:t>
      </w:r>
    </w:p>
    <w:p w14:paraId="2439C18F" w14:textId="77777777" w:rsidR="00E251F4" w:rsidRDefault="00A82B48">
      <w:r>
        <w:t>Metadata mapping table</w:t>
      </w:r>
    </w:p>
    <w:p w14:paraId="56C354E7" w14:textId="77777777" w:rsidR="00E251F4" w:rsidRDefault="00E251F4"/>
    <w:tbl>
      <w:tblPr>
        <w:tblStyle w:val="a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05"/>
        <w:gridCol w:w="1806"/>
        <w:gridCol w:w="1806"/>
        <w:gridCol w:w="1806"/>
        <w:gridCol w:w="1806"/>
      </w:tblGrid>
      <w:tr w:rsidR="00E251F4" w14:paraId="4E91BF19" w14:textId="77777777">
        <w:tc>
          <w:tcPr>
            <w:tcW w:w="1805" w:type="dxa"/>
            <w:tcBorders>
              <w:top w:val="single" w:sz="6" w:space="0" w:color="000000"/>
              <w:left w:val="single" w:sz="6" w:space="0" w:color="000000"/>
              <w:bottom w:val="single" w:sz="6" w:space="0" w:color="000000"/>
              <w:right w:val="single" w:sz="6" w:space="0" w:color="000000"/>
            </w:tcBorders>
            <w:shd w:val="clear" w:color="auto" w:fill="C6D9F0"/>
            <w:tcMar>
              <w:top w:w="0" w:type="dxa"/>
              <w:left w:w="40" w:type="dxa"/>
              <w:bottom w:w="0" w:type="dxa"/>
              <w:right w:w="40" w:type="dxa"/>
            </w:tcMar>
            <w:vAlign w:val="bottom"/>
          </w:tcPr>
          <w:p w14:paraId="1E9D0679" w14:textId="77777777" w:rsidR="00E251F4" w:rsidRDefault="00A82B48">
            <w:pPr>
              <w:widowControl w:val="0"/>
            </w:pPr>
            <w:r>
              <w:rPr>
                <w:b/>
              </w:rPr>
              <w:t>Destination Table</w:t>
            </w:r>
          </w:p>
        </w:tc>
        <w:tc>
          <w:tcPr>
            <w:tcW w:w="1805" w:type="dxa"/>
            <w:tcBorders>
              <w:top w:val="single" w:sz="6" w:space="0" w:color="000000"/>
              <w:left w:val="single" w:sz="6" w:space="0" w:color="CCCCCC"/>
              <w:bottom w:val="single" w:sz="6" w:space="0" w:color="000000"/>
              <w:right w:val="single" w:sz="6" w:space="0" w:color="000000"/>
            </w:tcBorders>
            <w:shd w:val="clear" w:color="auto" w:fill="C6D9F0"/>
            <w:tcMar>
              <w:top w:w="0" w:type="dxa"/>
              <w:left w:w="40" w:type="dxa"/>
              <w:bottom w:w="0" w:type="dxa"/>
              <w:right w:w="40" w:type="dxa"/>
            </w:tcMar>
            <w:vAlign w:val="bottom"/>
          </w:tcPr>
          <w:p w14:paraId="090E20A9" w14:textId="77777777" w:rsidR="00E251F4" w:rsidRDefault="00A82B48">
            <w:pPr>
              <w:widowControl w:val="0"/>
            </w:pPr>
            <w:r>
              <w:rPr>
                <w:b/>
              </w:rPr>
              <w:t>Destination Field</w:t>
            </w:r>
          </w:p>
        </w:tc>
        <w:tc>
          <w:tcPr>
            <w:tcW w:w="1805" w:type="dxa"/>
            <w:tcBorders>
              <w:top w:val="single" w:sz="6" w:space="0" w:color="000000"/>
              <w:left w:val="single" w:sz="6" w:space="0" w:color="CCCCCC"/>
              <w:bottom w:val="single" w:sz="6" w:space="0" w:color="000000"/>
              <w:right w:val="single" w:sz="6" w:space="0" w:color="000000"/>
            </w:tcBorders>
            <w:shd w:val="clear" w:color="auto" w:fill="C6D9F0"/>
            <w:tcMar>
              <w:top w:w="0" w:type="dxa"/>
              <w:left w:w="40" w:type="dxa"/>
              <w:bottom w:w="0" w:type="dxa"/>
              <w:right w:w="40" w:type="dxa"/>
            </w:tcMar>
            <w:vAlign w:val="bottom"/>
          </w:tcPr>
          <w:p w14:paraId="7E07988E" w14:textId="77777777" w:rsidR="00E251F4" w:rsidRDefault="00A82B48">
            <w:pPr>
              <w:widowControl w:val="0"/>
            </w:pPr>
            <w:r>
              <w:rPr>
                <w:b/>
              </w:rPr>
              <w:t>Source</w:t>
            </w:r>
          </w:p>
        </w:tc>
        <w:tc>
          <w:tcPr>
            <w:tcW w:w="1805" w:type="dxa"/>
            <w:tcBorders>
              <w:top w:val="single" w:sz="6" w:space="0" w:color="000000"/>
              <w:left w:val="single" w:sz="6" w:space="0" w:color="CCCCCC"/>
              <w:bottom w:val="single" w:sz="6" w:space="0" w:color="000000"/>
              <w:right w:val="single" w:sz="6" w:space="0" w:color="000000"/>
            </w:tcBorders>
            <w:shd w:val="clear" w:color="auto" w:fill="C6D9F0"/>
            <w:tcMar>
              <w:top w:w="0" w:type="dxa"/>
              <w:left w:w="40" w:type="dxa"/>
              <w:bottom w:w="0" w:type="dxa"/>
              <w:right w:w="40" w:type="dxa"/>
            </w:tcMar>
            <w:vAlign w:val="bottom"/>
          </w:tcPr>
          <w:p w14:paraId="04748364" w14:textId="77777777" w:rsidR="00E251F4" w:rsidRDefault="00A82B48">
            <w:pPr>
              <w:widowControl w:val="0"/>
            </w:pPr>
            <w:r>
              <w:rPr>
                <w:b/>
              </w:rPr>
              <w:t>Source Field</w:t>
            </w:r>
          </w:p>
        </w:tc>
        <w:tc>
          <w:tcPr>
            <w:tcW w:w="1805" w:type="dxa"/>
            <w:tcBorders>
              <w:top w:val="single" w:sz="6" w:space="0" w:color="000000"/>
              <w:left w:val="single" w:sz="6" w:space="0" w:color="CCCCCC"/>
              <w:bottom w:val="single" w:sz="6" w:space="0" w:color="000000"/>
              <w:right w:val="single" w:sz="6" w:space="0" w:color="000000"/>
            </w:tcBorders>
            <w:shd w:val="clear" w:color="auto" w:fill="C6D9F0"/>
            <w:tcMar>
              <w:top w:w="0" w:type="dxa"/>
              <w:left w:w="40" w:type="dxa"/>
              <w:bottom w:w="0" w:type="dxa"/>
              <w:right w:w="40" w:type="dxa"/>
            </w:tcMar>
            <w:vAlign w:val="bottom"/>
          </w:tcPr>
          <w:p w14:paraId="04E133ED" w14:textId="77777777" w:rsidR="00E251F4" w:rsidRDefault="00A82B48">
            <w:pPr>
              <w:widowControl w:val="0"/>
            </w:pPr>
            <w:r>
              <w:rPr>
                <w:b/>
              </w:rPr>
              <w:t>Comment</w:t>
            </w:r>
          </w:p>
        </w:tc>
      </w:tr>
      <w:tr w:rsidR="00E251F4" w14:paraId="46D655C2" w14:textId="77777777">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85CFE2B" w14:textId="77777777" w:rsidR="00E251F4" w:rsidRDefault="00A82B48">
            <w:pPr>
              <w:widowControl w:val="0"/>
            </w:pPr>
            <w:r>
              <w:t>DateDim</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28F9A87" w14:textId="77777777" w:rsidR="00E251F4" w:rsidRDefault="00A82B48">
            <w:pPr>
              <w:widowControl w:val="0"/>
            </w:pPr>
            <w:r>
              <w:t>DateKey</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27FDE4" w14:textId="77777777" w:rsidR="00E251F4" w:rsidRDefault="00A82B48">
            <w:pPr>
              <w:widowControl w:val="0"/>
            </w:pPr>
            <w:r>
              <w:t>ETL</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B43ED4A" w14:textId="77777777" w:rsidR="00E251F4" w:rsidRDefault="00E251F4">
            <w:pPr>
              <w:widowControl w:val="0"/>
            </w:pP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7F32B70" w14:textId="77777777" w:rsidR="00E251F4" w:rsidRDefault="00A82B48">
            <w:pPr>
              <w:widowControl w:val="0"/>
            </w:pPr>
            <w:r>
              <w:t>GENERATED SURROGATE KEY</w:t>
            </w:r>
          </w:p>
        </w:tc>
      </w:tr>
      <w:tr w:rsidR="00E251F4" w14:paraId="51AF74EE" w14:textId="77777777">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7A4C6E0" w14:textId="77777777" w:rsidR="00E251F4" w:rsidRDefault="00A82B48">
            <w:pPr>
              <w:widowControl w:val="0"/>
            </w:pPr>
            <w:r>
              <w:t>DateDim</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76E3937" w14:textId="77777777" w:rsidR="00E251F4" w:rsidRDefault="00A82B48">
            <w:pPr>
              <w:widowControl w:val="0"/>
            </w:pPr>
            <w:r>
              <w:t>Date</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A95FBE0" w14:textId="77777777" w:rsidR="00E251F4" w:rsidRDefault="00A82B48">
            <w:pPr>
              <w:widowControl w:val="0"/>
            </w:pPr>
            <w:r>
              <w:t>date_dimension.csv</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6EC94D2" w14:textId="77777777" w:rsidR="00E251F4" w:rsidRDefault="00A82B48">
            <w:pPr>
              <w:widowControl w:val="0"/>
            </w:pPr>
            <w:r>
              <w:t>Date</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D160AF6" w14:textId="77777777" w:rsidR="00E251F4" w:rsidRDefault="00E251F4">
            <w:pPr>
              <w:widowControl w:val="0"/>
            </w:pPr>
          </w:p>
        </w:tc>
      </w:tr>
      <w:tr w:rsidR="00E251F4" w14:paraId="5F5ACA7A" w14:textId="77777777">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325A826" w14:textId="77777777" w:rsidR="00E251F4" w:rsidRDefault="00A82B48">
            <w:pPr>
              <w:widowControl w:val="0"/>
            </w:pPr>
            <w:r>
              <w:t>DateDim</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6B0A3E7" w14:textId="77777777" w:rsidR="00E251F4" w:rsidRDefault="00A82B48">
            <w:pPr>
              <w:widowControl w:val="0"/>
            </w:pPr>
            <w:r>
              <w:t>DateYear</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18CB68D" w14:textId="77777777" w:rsidR="00E251F4" w:rsidRDefault="00A82B48">
            <w:pPr>
              <w:widowControl w:val="0"/>
            </w:pPr>
            <w:r>
              <w:t>date_dimension.csv</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E440CB3" w14:textId="77777777" w:rsidR="00E251F4" w:rsidRDefault="00A82B48">
            <w:pPr>
              <w:widowControl w:val="0"/>
            </w:pPr>
            <w:r>
              <w:t>DateYear</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3A801D4" w14:textId="77777777" w:rsidR="00E251F4" w:rsidRDefault="00E251F4">
            <w:pPr>
              <w:widowControl w:val="0"/>
            </w:pPr>
          </w:p>
        </w:tc>
      </w:tr>
      <w:tr w:rsidR="00E251F4" w14:paraId="6EB3EAEB" w14:textId="77777777">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9168775" w14:textId="77777777" w:rsidR="00E251F4" w:rsidRDefault="00A82B48">
            <w:pPr>
              <w:widowControl w:val="0"/>
            </w:pPr>
            <w:r>
              <w:t>DateDim</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05764E1" w14:textId="77777777" w:rsidR="00E251F4" w:rsidRDefault="00A82B48">
            <w:pPr>
              <w:widowControl w:val="0"/>
            </w:pPr>
            <w:r>
              <w:t>DateDay</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3C5C942" w14:textId="77777777" w:rsidR="00E251F4" w:rsidRDefault="00A82B48">
            <w:pPr>
              <w:widowControl w:val="0"/>
            </w:pPr>
            <w:r>
              <w:t>date_dimension.csv</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5C6A152" w14:textId="77777777" w:rsidR="00E251F4" w:rsidRDefault="00A82B48">
            <w:pPr>
              <w:widowControl w:val="0"/>
            </w:pPr>
            <w:r>
              <w:t>DateDay</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027B768" w14:textId="77777777" w:rsidR="00E251F4" w:rsidRDefault="00E251F4">
            <w:pPr>
              <w:widowControl w:val="0"/>
            </w:pPr>
          </w:p>
        </w:tc>
      </w:tr>
      <w:tr w:rsidR="00E251F4" w14:paraId="18C584C9" w14:textId="77777777">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74826EC" w14:textId="77777777" w:rsidR="00E251F4" w:rsidRDefault="00A82B48">
            <w:pPr>
              <w:widowControl w:val="0"/>
            </w:pPr>
            <w:r>
              <w:t>DateDim</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609CE6C" w14:textId="77777777" w:rsidR="00E251F4" w:rsidRDefault="00A82B48">
            <w:pPr>
              <w:widowControl w:val="0"/>
            </w:pPr>
            <w:r>
              <w:t>DateMonth</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1410941" w14:textId="77777777" w:rsidR="00E251F4" w:rsidRDefault="00A82B48">
            <w:pPr>
              <w:widowControl w:val="0"/>
            </w:pPr>
            <w:r>
              <w:t>date_dimension.csv</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70D04E9" w14:textId="77777777" w:rsidR="00E251F4" w:rsidRDefault="00A82B48">
            <w:pPr>
              <w:widowControl w:val="0"/>
            </w:pPr>
            <w:r>
              <w:t>DateMonth</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9825A0C" w14:textId="77777777" w:rsidR="00E251F4" w:rsidRDefault="00E251F4">
            <w:pPr>
              <w:widowControl w:val="0"/>
            </w:pPr>
          </w:p>
        </w:tc>
      </w:tr>
      <w:tr w:rsidR="00E251F4" w14:paraId="0DE0D75A" w14:textId="77777777">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C83C166" w14:textId="77777777" w:rsidR="00E251F4" w:rsidRDefault="00A82B48">
            <w:pPr>
              <w:widowControl w:val="0"/>
            </w:pPr>
            <w:r>
              <w:t>SpecieDim</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59F509B" w14:textId="77777777" w:rsidR="00E251F4" w:rsidRDefault="00A82B48">
            <w:pPr>
              <w:widowControl w:val="0"/>
            </w:pPr>
            <w:r>
              <w:t>SpecieKey</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BE4092D" w14:textId="77777777" w:rsidR="00E251F4" w:rsidRDefault="00A82B48">
            <w:pPr>
              <w:widowControl w:val="0"/>
            </w:pPr>
            <w:r>
              <w:t>ETL</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640C609" w14:textId="77777777" w:rsidR="00E251F4" w:rsidRDefault="00E251F4">
            <w:pPr>
              <w:widowControl w:val="0"/>
            </w:pP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DFA1412" w14:textId="77777777" w:rsidR="00E251F4" w:rsidRDefault="00A82B48">
            <w:pPr>
              <w:widowControl w:val="0"/>
            </w:pPr>
            <w:r>
              <w:t>GENERATED SURROGATE KEY</w:t>
            </w:r>
          </w:p>
        </w:tc>
      </w:tr>
      <w:tr w:rsidR="00E251F4" w14:paraId="75050014" w14:textId="77777777">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5B23EE3" w14:textId="77777777" w:rsidR="00E251F4" w:rsidRDefault="00A82B48">
            <w:pPr>
              <w:widowControl w:val="0"/>
            </w:pPr>
            <w:r>
              <w:t>SpecieDim</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2233DDE" w14:textId="77777777" w:rsidR="00E251F4" w:rsidRDefault="00A82B48">
            <w:pPr>
              <w:widowControl w:val="0"/>
            </w:pPr>
            <w:r>
              <w:t>AppClass</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D09385A" w14:textId="77777777" w:rsidR="00E251F4" w:rsidRDefault="00A82B48">
            <w:pPr>
              <w:widowControl w:val="0"/>
            </w:pPr>
            <w:r>
              <w:t>specie_dimension.csv</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5C3B235" w14:textId="77777777" w:rsidR="00E251F4" w:rsidRDefault="00A82B48">
            <w:pPr>
              <w:widowControl w:val="0"/>
            </w:pPr>
            <w:r>
              <w:t>AppClass</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F98691A" w14:textId="77777777" w:rsidR="00E251F4" w:rsidRDefault="00E251F4">
            <w:pPr>
              <w:widowControl w:val="0"/>
            </w:pPr>
          </w:p>
        </w:tc>
      </w:tr>
      <w:tr w:rsidR="00E251F4" w14:paraId="3E68F40C" w14:textId="77777777">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BE10636" w14:textId="77777777" w:rsidR="00E251F4" w:rsidRDefault="00A82B48">
            <w:pPr>
              <w:widowControl w:val="0"/>
            </w:pPr>
            <w:r>
              <w:t>SpecieDim</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2B824B3" w14:textId="77777777" w:rsidR="00E251F4" w:rsidRDefault="00A82B48">
            <w:pPr>
              <w:widowControl w:val="0"/>
            </w:pPr>
            <w:r>
              <w:t>Taxon</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D64D41F" w14:textId="77777777" w:rsidR="00E251F4" w:rsidRDefault="00A82B48">
            <w:pPr>
              <w:widowControl w:val="0"/>
            </w:pPr>
            <w:r>
              <w:t>specie_dimension.csv</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02A9516" w14:textId="77777777" w:rsidR="00E251F4" w:rsidRDefault="00A82B48">
            <w:pPr>
              <w:widowControl w:val="0"/>
            </w:pPr>
            <w:r>
              <w:t>Taxon</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CA62F14" w14:textId="77777777" w:rsidR="00E251F4" w:rsidRDefault="00E251F4">
            <w:pPr>
              <w:widowControl w:val="0"/>
            </w:pPr>
          </w:p>
        </w:tc>
      </w:tr>
      <w:tr w:rsidR="00E251F4" w14:paraId="70ECDA29" w14:textId="77777777">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B674BD8" w14:textId="77777777" w:rsidR="00E251F4" w:rsidRDefault="00A82B48">
            <w:pPr>
              <w:widowControl w:val="0"/>
            </w:pPr>
            <w:r>
              <w:t>SpecieDim</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4D5955B" w14:textId="77777777" w:rsidR="00E251F4" w:rsidRDefault="00A82B48">
            <w:pPr>
              <w:widowControl w:val="0"/>
            </w:pPr>
            <w:r>
              <w:t>Class</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0CF8F83" w14:textId="77777777" w:rsidR="00E251F4" w:rsidRDefault="00A82B48">
            <w:pPr>
              <w:widowControl w:val="0"/>
            </w:pPr>
            <w:r>
              <w:t>specie_dimension.csv</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5C16B0F" w14:textId="77777777" w:rsidR="00E251F4" w:rsidRDefault="00A82B48">
            <w:pPr>
              <w:widowControl w:val="0"/>
            </w:pPr>
            <w:r>
              <w:t>Class</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834E975" w14:textId="77777777" w:rsidR="00E251F4" w:rsidRDefault="00E251F4">
            <w:pPr>
              <w:widowControl w:val="0"/>
            </w:pPr>
          </w:p>
        </w:tc>
      </w:tr>
      <w:tr w:rsidR="00E251F4" w14:paraId="32F54DDA" w14:textId="77777777">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97A3AA0" w14:textId="77777777" w:rsidR="00E251F4" w:rsidRDefault="00A82B48">
            <w:pPr>
              <w:widowControl w:val="0"/>
            </w:pPr>
            <w:r>
              <w:t>SpecieDim</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127DCF8" w14:textId="77777777" w:rsidR="00E251F4" w:rsidRDefault="00A82B48">
            <w:pPr>
              <w:widowControl w:val="0"/>
            </w:pPr>
            <w:r>
              <w:t>OrderName</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15515EC" w14:textId="77777777" w:rsidR="00E251F4" w:rsidRDefault="00A82B48">
            <w:pPr>
              <w:widowControl w:val="0"/>
            </w:pPr>
            <w:r>
              <w:t>specie_dimension.csv</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836D414" w14:textId="77777777" w:rsidR="00E251F4" w:rsidRDefault="00A82B48">
            <w:pPr>
              <w:widowControl w:val="0"/>
            </w:pPr>
            <w:r>
              <w:t>Order</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A72D8D5" w14:textId="77777777" w:rsidR="00E251F4" w:rsidRDefault="00E251F4">
            <w:pPr>
              <w:widowControl w:val="0"/>
            </w:pPr>
          </w:p>
        </w:tc>
      </w:tr>
      <w:tr w:rsidR="00E251F4" w14:paraId="119A2502" w14:textId="77777777">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7B8824F" w14:textId="77777777" w:rsidR="00E251F4" w:rsidRDefault="00A82B48">
            <w:pPr>
              <w:widowControl w:val="0"/>
            </w:pPr>
            <w:r>
              <w:t>SpecieDim</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C6BC992" w14:textId="77777777" w:rsidR="00E251F4" w:rsidRDefault="00A82B48">
            <w:pPr>
              <w:widowControl w:val="0"/>
            </w:pPr>
            <w:r>
              <w:t>Family</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E20BAB5" w14:textId="77777777" w:rsidR="00E251F4" w:rsidRDefault="00A82B48">
            <w:pPr>
              <w:widowControl w:val="0"/>
            </w:pPr>
            <w:r>
              <w:t>specie_dimension.csv</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8A79556" w14:textId="77777777" w:rsidR="00E251F4" w:rsidRDefault="00A82B48">
            <w:pPr>
              <w:widowControl w:val="0"/>
            </w:pPr>
            <w:r>
              <w:t>Family</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018C714" w14:textId="77777777" w:rsidR="00E251F4" w:rsidRDefault="00E251F4">
            <w:pPr>
              <w:widowControl w:val="0"/>
            </w:pPr>
          </w:p>
        </w:tc>
      </w:tr>
      <w:tr w:rsidR="00E251F4" w14:paraId="2C3680E3" w14:textId="77777777">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18A6FED" w14:textId="77777777" w:rsidR="00E251F4" w:rsidRDefault="00A82B48">
            <w:pPr>
              <w:widowControl w:val="0"/>
            </w:pPr>
            <w:r>
              <w:t>SpecieDim</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6F4CBC4" w14:textId="77777777" w:rsidR="00E251F4" w:rsidRDefault="00A82B48">
            <w:pPr>
              <w:widowControl w:val="0"/>
            </w:pPr>
            <w:r>
              <w:t>Genus</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839CA8F" w14:textId="77777777" w:rsidR="00E251F4" w:rsidRDefault="00A82B48">
            <w:pPr>
              <w:widowControl w:val="0"/>
            </w:pPr>
            <w:r>
              <w:t>specie_dimension.csv</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C1CBE2B" w14:textId="77777777" w:rsidR="00E251F4" w:rsidRDefault="00A82B48">
            <w:pPr>
              <w:widowControl w:val="0"/>
            </w:pPr>
            <w:r>
              <w:t>Genus</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5B858E1" w14:textId="77777777" w:rsidR="00E251F4" w:rsidRDefault="00E251F4">
            <w:pPr>
              <w:widowControl w:val="0"/>
            </w:pPr>
          </w:p>
        </w:tc>
      </w:tr>
      <w:tr w:rsidR="00E251F4" w14:paraId="716BA5C7" w14:textId="77777777">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1FB5371" w14:textId="77777777" w:rsidR="00E251F4" w:rsidRDefault="00A82B48">
            <w:pPr>
              <w:widowControl w:val="0"/>
            </w:pPr>
            <w:r>
              <w:t>SpecieDim</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1BCDAC2" w14:textId="77777777" w:rsidR="00E251F4" w:rsidRDefault="00A82B48">
            <w:pPr>
              <w:widowControl w:val="0"/>
            </w:pPr>
            <w:r>
              <w:t>Origin</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52133F9" w14:textId="77777777" w:rsidR="00E251F4" w:rsidRDefault="00A82B48">
            <w:pPr>
              <w:widowControl w:val="0"/>
            </w:pPr>
            <w:r>
              <w:t>specie_dimension.csv</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5D395BA" w14:textId="77777777" w:rsidR="00E251F4" w:rsidRDefault="00A82B48">
            <w:pPr>
              <w:widowControl w:val="0"/>
            </w:pPr>
            <w:r>
              <w:t>Origin</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123B1E0" w14:textId="77777777" w:rsidR="00E251F4" w:rsidRDefault="00E251F4">
            <w:pPr>
              <w:widowControl w:val="0"/>
            </w:pPr>
          </w:p>
        </w:tc>
      </w:tr>
      <w:tr w:rsidR="00E251F4" w14:paraId="6436C358" w14:textId="77777777">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9C3C777" w14:textId="77777777" w:rsidR="00E251F4" w:rsidRDefault="00A82B48">
            <w:pPr>
              <w:widowControl w:val="0"/>
            </w:pPr>
            <w:r>
              <w:t>ImporterDim</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6C809F4" w14:textId="77777777" w:rsidR="00E251F4" w:rsidRDefault="00A82B48">
            <w:pPr>
              <w:widowControl w:val="0"/>
            </w:pPr>
            <w:r>
              <w:t>ImporterKey</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332BACB" w14:textId="77777777" w:rsidR="00E251F4" w:rsidRDefault="00A82B48">
            <w:pPr>
              <w:widowControl w:val="0"/>
            </w:pPr>
            <w:r>
              <w:t>ETL</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C34DFF9" w14:textId="77777777" w:rsidR="00E251F4" w:rsidRDefault="00E251F4">
            <w:pPr>
              <w:widowControl w:val="0"/>
            </w:pP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38158C2" w14:textId="77777777" w:rsidR="00E251F4" w:rsidRDefault="00A82B48">
            <w:pPr>
              <w:widowControl w:val="0"/>
            </w:pPr>
            <w:r>
              <w:t>GENERATED SURROGATE KEY</w:t>
            </w:r>
          </w:p>
        </w:tc>
      </w:tr>
      <w:tr w:rsidR="00E251F4" w14:paraId="2D1EC024" w14:textId="77777777">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3F10201" w14:textId="77777777" w:rsidR="00E251F4" w:rsidRDefault="00A82B48">
            <w:pPr>
              <w:widowControl w:val="0"/>
            </w:pPr>
            <w:r>
              <w:t>ImporterDim</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FE69D94" w14:textId="77777777" w:rsidR="00E251F4" w:rsidRDefault="00A82B48">
            <w:pPr>
              <w:widowControl w:val="0"/>
            </w:pPr>
            <w:r>
              <w:t>ImporterNumber</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D381FF6" w14:textId="77777777" w:rsidR="00E251F4" w:rsidRDefault="00A82B48">
            <w:pPr>
              <w:widowControl w:val="0"/>
            </w:pPr>
            <w:r>
              <w:t>area.csv</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D2F2177" w14:textId="77777777" w:rsidR="00E251F4" w:rsidRDefault="00A82B48">
            <w:pPr>
              <w:widowControl w:val="0"/>
            </w:pPr>
            <w:r>
              <w:t>Area_Number</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423D13C" w14:textId="77777777" w:rsidR="00E251F4" w:rsidRDefault="00E251F4">
            <w:pPr>
              <w:widowControl w:val="0"/>
            </w:pPr>
          </w:p>
        </w:tc>
      </w:tr>
      <w:tr w:rsidR="00E251F4" w14:paraId="476AA30C" w14:textId="77777777">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FBDFAA6" w14:textId="77777777" w:rsidR="00E251F4" w:rsidRDefault="00A82B48">
            <w:pPr>
              <w:widowControl w:val="0"/>
            </w:pPr>
            <w:r>
              <w:t>ImporterDim</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645766B" w14:textId="77777777" w:rsidR="00E251F4" w:rsidRDefault="00A82B48">
            <w:pPr>
              <w:widowControl w:val="0"/>
            </w:pPr>
            <w:r>
              <w:t>ImporterAbbreviation</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1DC9E9E" w14:textId="77777777" w:rsidR="00E251F4" w:rsidRDefault="00A82B48">
            <w:pPr>
              <w:widowControl w:val="0"/>
            </w:pPr>
            <w:r>
              <w:t>area.csv</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7BDF2A1" w14:textId="77777777" w:rsidR="00E251F4" w:rsidRDefault="00A82B48">
            <w:pPr>
              <w:widowControl w:val="0"/>
            </w:pPr>
            <w:r>
              <w:t>AreaAbbreviation</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D120585" w14:textId="77777777" w:rsidR="00E251F4" w:rsidRDefault="00E251F4">
            <w:pPr>
              <w:widowControl w:val="0"/>
            </w:pPr>
          </w:p>
        </w:tc>
      </w:tr>
      <w:tr w:rsidR="00E251F4" w14:paraId="2A27918B" w14:textId="77777777">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0FDD421" w14:textId="77777777" w:rsidR="00E251F4" w:rsidRDefault="00A82B48">
            <w:pPr>
              <w:widowControl w:val="0"/>
            </w:pPr>
            <w:r>
              <w:t>ImporterDim</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4BFEEDA" w14:textId="77777777" w:rsidR="00E251F4" w:rsidRDefault="00A82B48">
            <w:pPr>
              <w:widowControl w:val="0"/>
            </w:pPr>
            <w:r>
              <w:t>ImporterName</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23AD425" w14:textId="77777777" w:rsidR="00E251F4" w:rsidRDefault="00A82B48">
            <w:pPr>
              <w:widowControl w:val="0"/>
            </w:pPr>
            <w:r>
              <w:t>area.csv</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5E97D10" w14:textId="77777777" w:rsidR="00E251F4" w:rsidRDefault="00A82B48">
            <w:pPr>
              <w:widowControl w:val="0"/>
            </w:pPr>
            <w:r>
              <w:t>Area_Name</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96F9EAF" w14:textId="77777777" w:rsidR="00E251F4" w:rsidRDefault="00E251F4">
            <w:pPr>
              <w:widowControl w:val="0"/>
            </w:pPr>
          </w:p>
        </w:tc>
      </w:tr>
      <w:tr w:rsidR="00E251F4" w14:paraId="150C891E" w14:textId="77777777">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B073F89" w14:textId="77777777" w:rsidR="00E251F4" w:rsidRDefault="00A82B48">
            <w:pPr>
              <w:widowControl w:val="0"/>
            </w:pPr>
            <w:r>
              <w:t>ImporterDim</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01D53E4" w14:textId="77777777" w:rsidR="00E251F4" w:rsidRDefault="00A82B48">
            <w:pPr>
              <w:widowControl w:val="0"/>
            </w:pPr>
            <w:r>
              <w:t>ImporterActiveFlag</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0284BF6" w14:textId="77777777" w:rsidR="00E251F4" w:rsidRDefault="00A82B48">
            <w:pPr>
              <w:widowControl w:val="0"/>
            </w:pPr>
            <w:r>
              <w:t>ETL</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4F6F935" w14:textId="77777777" w:rsidR="00E251F4" w:rsidRDefault="00A82B48">
            <w:pPr>
              <w:widowControl w:val="0"/>
            </w:pPr>
            <w:r>
              <w:t>SCD Type II</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1C31BC0" w14:textId="77777777" w:rsidR="00E251F4" w:rsidRDefault="00E251F4">
            <w:pPr>
              <w:widowControl w:val="0"/>
            </w:pPr>
          </w:p>
        </w:tc>
      </w:tr>
      <w:tr w:rsidR="00E251F4" w14:paraId="2B960F74" w14:textId="77777777">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CF4FAC0" w14:textId="77777777" w:rsidR="00E251F4" w:rsidRDefault="00A82B48">
            <w:pPr>
              <w:widowControl w:val="0"/>
            </w:pPr>
            <w:r>
              <w:t>ExporterDim</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D4449B9" w14:textId="77777777" w:rsidR="00E251F4" w:rsidRDefault="00A82B48">
            <w:pPr>
              <w:widowControl w:val="0"/>
            </w:pPr>
            <w:r>
              <w:t>ExporterKey</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FCD4454" w14:textId="77777777" w:rsidR="00E251F4" w:rsidRDefault="00A82B48">
            <w:pPr>
              <w:widowControl w:val="0"/>
            </w:pPr>
            <w:r>
              <w:t>ETL</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0C329C0" w14:textId="77777777" w:rsidR="00E251F4" w:rsidRDefault="00E251F4">
            <w:pPr>
              <w:widowControl w:val="0"/>
            </w:pP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A257F6C" w14:textId="77777777" w:rsidR="00E251F4" w:rsidRDefault="00A82B48">
            <w:pPr>
              <w:widowControl w:val="0"/>
            </w:pPr>
            <w:r>
              <w:t>GENERATED SURROGATE KEY</w:t>
            </w:r>
          </w:p>
        </w:tc>
      </w:tr>
      <w:tr w:rsidR="00E251F4" w14:paraId="52350B19" w14:textId="77777777">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6DB97FA" w14:textId="77777777" w:rsidR="00E251F4" w:rsidRDefault="00A82B48">
            <w:pPr>
              <w:widowControl w:val="0"/>
            </w:pPr>
            <w:r>
              <w:lastRenderedPageBreak/>
              <w:t>ExporterDim</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1622C90" w14:textId="77777777" w:rsidR="00E251F4" w:rsidRDefault="00A82B48">
            <w:pPr>
              <w:widowControl w:val="0"/>
            </w:pPr>
            <w:r>
              <w:t>ExporterNumber</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E544284" w14:textId="77777777" w:rsidR="00E251F4" w:rsidRDefault="00A82B48">
            <w:pPr>
              <w:widowControl w:val="0"/>
            </w:pPr>
            <w:r>
              <w:t>area.csv</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1889042" w14:textId="77777777" w:rsidR="00E251F4" w:rsidRDefault="00A82B48">
            <w:pPr>
              <w:widowControl w:val="0"/>
            </w:pPr>
            <w:r>
              <w:t>Area_Number</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F12E056" w14:textId="77777777" w:rsidR="00E251F4" w:rsidRDefault="00E251F4">
            <w:pPr>
              <w:widowControl w:val="0"/>
            </w:pPr>
          </w:p>
        </w:tc>
      </w:tr>
      <w:tr w:rsidR="00E251F4" w14:paraId="4F18CA3A" w14:textId="77777777">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7F79F56" w14:textId="77777777" w:rsidR="00E251F4" w:rsidRDefault="00A82B48">
            <w:pPr>
              <w:widowControl w:val="0"/>
            </w:pPr>
            <w:r>
              <w:t>ExporterDim</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1A89D9A" w14:textId="77777777" w:rsidR="00E251F4" w:rsidRDefault="00A82B48">
            <w:pPr>
              <w:widowControl w:val="0"/>
            </w:pPr>
            <w:r>
              <w:t>ExporterAbbreviation</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CB30459" w14:textId="77777777" w:rsidR="00E251F4" w:rsidRDefault="00A82B48">
            <w:pPr>
              <w:widowControl w:val="0"/>
            </w:pPr>
            <w:r>
              <w:t>area.csv</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ABA9749" w14:textId="77777777" w:rsidR="00E251F4" w:rsidRDefault="00A82B48">
            <w:pPr>
              <w:widowControl w:val="0"/>
            </w:pPr>
            <w:r>
              <w:t>AreaAbbreviation</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34A93E7" w14:textId="77777777" w:rsidR="00E251F4" w:rsidRDefault="00E251F4">
            <w:pPr>
              <w:widowControl w:val="0"/>
            </w:pPr>
          </w:p>
        </w:tc>
      </w:tr>
      <w:tr w:rsidR="00E251F4" w14:paraId="30D59EBE" w14:textId="77777777">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512ED96" w14:textId="77777777" w:rsidR="00E251F4" w:rsidRDefault="00A82B48">
            <w:pPr>
              <w:widowControl w:val="0"/>
            </w:pPr>
            <w:r>
              <w:t>ExporterDim</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2315727" w14:textId="77777777" w:rsidR="00E251F4" w:rsidRDefault="00A82B48">
            <w:pPr>
              <w:widowControl w:val="0"/>
            </w:pPr>
            <w:r>
              <w:t>ExporterName</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9E94DD4" w14:textId="77777777" w:rsidR="00E251F4" w:rsidRDefault="00A82B48">
            <w:pPr>
              <w:widowControl w:val="0"/>
            </w:pPr>
            <w:r>
              <w:t>area.csv</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65BB5FB" w14:textId="77777777" w:rsidR="00E251F4" w:rsidRDefault="00A82B48">
            <w:pPr>
              <w:widowControl w:val="0"/>
            </w:pPr>
            <w:r>
              <w:t>Area_Name</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7610A52" w14:textId="77777777" w:rsidR="00E251F4" w:rsidRDefault="00E251F4">
            <w:pPr>
              <w:widowControl w:val="0"/>
            </w:pPr>
          </w:p>
        </w:tc>
      </w:tr>
      <w:tr w:rsidR="00E251F4" w14:paraId="12D994CF" w14:textId="77777777">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E37A649" w14:textId="77777777" w:rsidR="00E251F4" w:rsidRDefault="00A82B48">
            <w:pPr>
              <w:widowControl w:val="0"/>
            </w:pPr>
            <w:r>
              <w:t>ExporterDim</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7F2E809" w14:textId="77777777" w:rsidR="00E251F4" w:rsidRDefault="00A82B48">
            <w:pPr>
              <w:widowControl w:val="0"/>
            </w:pPr>
            <w:r>
              <w:t>ExporterActiveFlag</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CBC4683" w14:textId="77777777" w:rsidR="00E251F4" w:rsidRDefault="00A82B48">
            <w:pPr>
              <w:widowControl w:val="0"/>
            </w:pPr>
            <w:r>
              <w:t>ETL</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DE9CDA2" w14:textId="77777777" w:rsidR="00E251F4" w:rsidRDefault="00A82B48">
            <w:pPr>
              <w:widowControl w:val="0"/>
            </w:pPr>
            <w:r>
              <w:t>SCD Type II</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D82829C" w14:textId="77777777" w:rsidR="00E251F4" w:rsidRDefault="00E251F4">
            <w:pPr>
              <w:widowControl w:val="0"/>
            </w:pPr>
          </w:p>
        </w:tc>
      </w:tr>
      <w:tr w:rsidR="00E251F4" w14:paraId="6684E16C" w14:textId="77777777">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02E7FAC" w14:textId="77777777" w:rsidR="00E251F4" w:rsidRDefault="00A82B48">
            <w:pPr>
              <w:widowControl w:val="0"/>
            </w:pPr>
            <w:r>
              <w:t>TermDim</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2E4C558" w14:textId="77777777" w:rsidR="00E251F4" w:rsidRDefault="00A82B48">
            <w:pPr>
              <w:widowControl w:val="0"/>
            </w:pPr>
            <w:r>
              <w:t>TermKey</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D73B555" w14:textId="77777777" w:rsidR="00E251F4" w:rsidRDefault="00A82B48">
            <w:pPr>
              <w:widowControl w:val="0"/>
            </w:pPr>
            <w:r>
              <w:t>ETL</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B005B17" w14:textId="77777777" w:rsidR="00E251F4" w:rsidRDefault="00E251F4">
            <w:pPr>
              <w:widowControl w:val="0"/>
            </w:pP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7B359B2" w14:textId="77777777" w:rsidR="00E251F4" w:rsidRDefault="00A82B48">
            <w:pPr>
              <w:widowControl w:val="0"/>
            </w:pPr>
            <w:r>
              <w:t>GENERATED SURROGATE KEY</w:t>
            </w:r>
          </w:p>
        </w:tc>
      </w:tr>
      <w:tr w:rsidR="00E251F4" w14:paraId="7291940B" w14:textId="77777777">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2C8CB52" w14:textId="77777777" w:rsidR="00E251F4" w:rsidRDefault="00A82B48">
            <w:pPr>
              <w:widowControl w:val="0"/>
            </w:pPr>
            <w:r>
              <w:t>TermDim</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C2CCF86" w14:textId="77777777" w:rsidR="00E251F4" w:rsidRDefault="00A82B48">
            <w:pPr>
              <w:widowControl w:val="0"/>
            </w:pPr>
            <w:r>
              <w:t>Term</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E220D24" w14:textId="77777777" w:rsidR="00E251F4" w:rsidRDefault="00A82B48">
            <w:pPr>
              <w:widowControl w:val="0"/>
            </w:pPr>
            <w:r>
              <w:t>term_dimension.csv</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B5EE02B" w14:textId="77777777" w:rsidR="00E251F4" w:rsidRDefault="00A82B48">
            <w:pPr>
              <w:widowControl w:val="0"/>
            </w:pPr>
            <w:r>
              <w:t>Term</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1CA8D0B" w14:textId="77777777" w:rsidR="00E251F4" w:rsidRDefault="00E251F4">
            <w:pPr>
              <w:widowControl w:val="0"/>
            </w:pPr>
          </w:p>
        </w:tc>
      </w:tr>
      <w:tr w:rsidR="00E251F4" w14:paraId="23CDF454" w14:textId="77777777">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5E95AE9" w14:textId="77777777" w:rsidR="00E251F4" w:rsidRDefault="00A82B48">
            <w:pPr>
              <w:widowControl w:val="0"/>
            </w:pPr>
            <w:r>
              <w:t>MarketingDim</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45192A7" w14:textId="77777777" w:rsidR="00E251F4" w:rsidRDefault="00A82B48">
            <w:pPr>
              <w:widowControl w:val="0"/>
            </w:pPr>
            <w:r>
              <w:t>MarketingKey</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8741417" w14:textId="77777777" w:rsidR="00E251F4" w:rsidRDefault="00A82B48">
            <w:pPr>
              <w:widowControl w:val="0"/>
            </w:pPr>
            <w:r>
              <w:t>ETL</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833A746" w14:textId="77777777" w:rsidR="00E251F4" w:rsidRDefault="00E251F4">
            <w:pPr>
              <w:widowControl w:val="0"/>
            </w:pP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0A4F815" w14:textId="77777777" w:rsidR="00E251F4" w:rsidRDefault="00A82B48">
            <w:pPr>
              <w:widowControl w:val="0"/>
            </w:pPr>
            <w:r>
              <w:t>GENERATED SURROGATE KEY</w:t>
            </w:r>
          </w:p>
        </w:tc>
      </w:tr>
      <w:tr w:rsidR="00E251F4" w14:paraId="60A21449" w14:textId="77777777">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F2304EC" w14:textId="77777777" w:rsidR="00E251F4" w:rsidRDefault="00A82B48">
            <w:pPr>
              <w:widowControl w:val="0"/>
            </w:pPr>
            <w:r>
              <w:t>MarketingDim</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D80935E" w14:textId="77777777" w:rsidR="00E251F4" w:rsidRDefault="00A82B48">
            <w:pPr>
              <w:widowControl w:val="0"/>
            </w:pPr>
            <w:r>
              <w:t>Purpose</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8A281D8" w14:textId="77777777" w:rsidR="00E251F4" w:rsidRDefault="00A82B48">
            <w:pPr>
              <w:widowControl w:val="0"/>
            </w:pPr>
            <w:r>
              <w:t>market.csv</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D5C2FB0" w14:textId="77777777" w:rsidR="00E251F4" w:rsidRDefault="00A82B48">
            <w:pPr>
              <w:widowControl w:val="0"/>
            </w:pPr>
            <w:r>
              <w:t>Purpose</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49E1BED" w14:textId="77777777" w:rsidR="00E251F4" w:rsidRDefault="00E251F4">
            <w:pPr>
              <w:widowControl w:val="0"/>
            </w:pPr>
          </w:p>
        </w:tc>
      </w:tr>
      <w:tr w:rsidR="00E251F4" w14:paraId="397AC2A1" w14:textId="77777777">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4F10F68" w14:textId="77777777" w:rsidR="00E251F4" w:rsidRDefault="00A82B48">
            <w:pPr>
              <w:widowControl w:val="0"/>
            </w:pPr>
            <w:r>
              <w:t>MarketingDim</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EE8EF48" w14:textId="77777777" w:rsidR="00E251F4" w:rsidRDefault="00A82B48">
            <w:pPr>
              <w:widowControl w:val="0"/>
            </w:pPr>
            <w:r>
              <w:t>PurposeDescription</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9308993" w14:textId="77777777" w:rsidR="00E251F4" w:rsidRDefault="00A82B48">
            <w:pPr>
              <w:widowControl w:val="0"/>
            </w:pPr>
            <w:r>
              <w:t>market.csv</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61AC64F" w14:textId="77777777" w:rsidR="00E251F4" w:rsidRDefault="00A82B48">
            <w:pPr>
              <w:widowControl w:val="0"/>
            </w:pPr>
            <w:r>
              <w:t>Purpose Description</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C36B2EB" w14:textId="77777777" w:rsidR="00E251F4" w:rsidRDefault="00E251F4">
            <w:pPr>
              <w:widowControl w:val="0"/>
            </w:pPr>
          </w:p>
        </w:tc>
      </w:tr>
      <w:tr w:rsidR="00E251F4" w14:paraId="5348C992" w14:textId="77777777">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5896B7D" w14:textId="77777777" w:rsidR="00E251F4" w:rsidRDefault="00A82B48">
            <w:pPr>
              <w:widowControl w:val="0"/>
            </w:pPr>
            <w:r>
              <w:t>MarketingDim</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3ED5B72" w14:textId="77777777" w:rsidR="00E251F4" w:rsidRDefault="00A82B48">
            <w:pPr>
              <w:widowControl w:val="0"/>
            </w:pPr>
            <w:r>
              <w:t>SourceName</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3DA17BA" w14:textId="77777777" w:rsidR="00E251F4" w:rsidRDefault="00A82B48">
            <w:pPr>
              <w:widowControl w:val="0"/>
            </w:pPr>
            <w:r>
              <w:t>market.csv</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0CD2964" w14:textId="77777777" w:rsidR="00E251F4" w:rsidRDefault="00A82B48">
            <w:pPr>
              <w:widowControl w:val="0"/>
            </w:pPr>
            <w:r>
              <w:t>Source</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9B9ADAF" w14:textId="77777777" w:rsidR="00E251F4" w:rsidRDefault="00E251F4">
            <w:pPr>
              <w:widowControl w:val="0"/>
            </w:pPr>
          </w:p>
        </w:tc>
      </w:tr>
      <w:tr w:rsidR="00E251F4" w14:paraId="486936C6" w14:textId="77777777">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A69CC51" w14:textId="77777777" w:rsidR="00E251F4" w:rsidRDefault="00A82B48">
            <w:pPr>
              <w:widowControl w:val="0"/>
            </w:pPr>
            <w:r>
              <w:t>MarketingDim</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7D016F1" w14:textId="77777777" w:rsidR="00E251F4" w:rsidRDefault="00A82B48">
            <w:pPr>
              <w:widowControl w:val="0"/>
            </w:pPr>
            <w:r>
              <w:t>SourceDescription</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50CFB62" w14:textId="77777777" w:rsidR="00E251F4" w:rsidRDefault="00A82B48">
            <w:pPr>
              <w:widowControl w:val="0"/>
            </w:pPr>
            <w:r>
              <w:t>market.csv</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E14C4A8" w14:textId="77777777" w:rsidR="00E251F4" w:rsidRDefault="00A82B48">
            <w:pPr>
              <w:widowControl w:val="0"/>
            </w:pPr>
            <w:r>
              <w:t>Source Description</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DC923A5" w14:textId="77777777" w:rsidR="00E251F4" w:rsidRDefault="00E251F4">
            <w:pPr>
              <w:widowControl w:val="0"/>
            </w:pPr>
          </w:p>
        </w:tc>
      </w:tr>
      <w:tr w:rsidR="00E251F4" w14:paraId="26216C8A" w14:textId="77777777">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7672EDD" w14:textId="77777777" w:rsidR="00E251F4" w:rsidRDefault="00A82B48">
            <w:pPr>
              <w:widowControl w:val="0"/>
            </w:pPr>
            <w:r>
              <w:t>MarketingDim</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C7D7B1A" w14:textId="77777777" w:rsidR="00E251F4" w:rsidRDefault="00A82B48">
            <w:pPr>
              <w:widowControl w:val="0"/>
            </w:pPr>
            <w:r>
              <w:t>MarketingActiveFlag</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4E84B5F" w14:textId="77777777" w:rsidR="00E251F4" w:rsidRDefault="00A82B48">
            <w:pPr>
              <w:widowControl w:val="0"/>
            </w:pPr>
            <w:r>
              <w:t>ETL</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EA03475" w14:textId="77777777" w:rsidR="00E251F4" w:rsidRDefault="00A82B48">
            <w:pPr>
              <w:widowControl w:val="0"/>
            </w:pPr>
            <w:r>
              <w:t>SCD Type II</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3094824" w14:textId="77777777" w:rsidR="00E251F4" w:rsidRDefault="00E251F4">
            <w:pPr>
              <w:widowControl w:val="0"/>
            </w:pPr>
          </w:p>
        </w:tc>
      </w:tr>
      <w:tr w:rsidR="00E251F4" w14:paraId="53E61098" w14:textId="77777777">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B4DAD57" w14:textId="77777777" w:rsidR="00E251F4" w:rsidRDefault="00A82B48">
            <w:pPr>
              <w:widowControl w:val="0"/>
            </w:pPr>
            <w:r>
              <w:t>FactTable</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DFFE030" w14:textId="77777777" w:rsidR="00E251F4" w:rsidRDefault="00A82B48">
            <w:pPr>
              <w:widowControl w:val="0"/>
            </w:pPr>
            <w:r>
              <w:t>DateKey</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C485565" w14:textId="77777777" w:rsidR="00E251F4" w:rsidRDefault="00A82B48">
            <w:pPr>
              <w:widowControl w:val="0"/>
            </w:pPr>
            <w:r>
              <w:t>ETL</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E00FA39" w14:textId="77777777" w:rsidR="00E251F4" w:rsidRDefault="00A82B48">
            <w:pPr>
              <w:widowControl w:val="0"/>
            </w:pPr>
            <w:r>
              <w:t>Transaction Date</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68C6AB3" w14:textId="77777777" w:rsidR="00E251F4" w:rsidRDefault="00A82B48">
            <w:pPr>
              <w:widowControl w:val="0"/>
            </w:pPr>
            <w:r>
              <w:t>Lookup on the DateDim on Date to get the DateKey</w:t>
            </w:r>
          </w:p>
        </w:tc>
      </w:tr>
      <w:tr w:rsidR="00E251F4" w14:paraId="67F8BD86" w14:textId="77777777">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C178092" w14:textId="77777777" w:rsidR="00E251F4" w:rsidRDefault="00A82B48">
            <w:pPr>
              <w:widowControl w:val="0"/>
            </w:pPr>
            <w:r>
              <w:t>FactTable</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CAC2359" w14:textId="77777777" w:rsidR="00E251F4" w:rsidRDefault="00A82B48">
            <w:pPr>
              <w:widowControl w:val="0"/>
            </w:pPr>
            <w:r>
              <w:t>SpecieKey</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2D50405" w14:textId="77777777" w:rsidR="00E251F4" w:rsidRDefault="00A82B48">
            <w:pPr>
              <w:widowControl w:val="0"/>
            </w:pPr>
            <w:r>
              <w:t>ETL</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10802DD" w14:textId="77777777" w:rsidR="00E251F4" w:rsidRDefault="00E251F4">
            <w:pPr>
              <w:widowControl w:val="0"/>
            </w:pPr>
          </w:p>
        </w:tc>
        <w:tc>
          <w:tcPr>
            <w:tcW w:w="1805" w:type="dxa"/>
            <w:tcBorders>
              <w:top w:val="single" w:sz="6" w:space="0" w:color="CCCCCC"/>
              <w:left w:val="single" w:sz="6" w:space="0" w:color="CCCCCC"/>
              <w:bottom w:val="single" w:sz="6" w:space="0" w:color="CCCCCC"/>
              <w:right w:val="single" w:sz="6" w:space="0" w:color="000000"/>
            </w:tcBorders>
            <w:tcMar>
              <w:top w:w="0" w:type="dxa"/>
              <w:left w:w="40" w:type="dxa"/>
              <w:bottom w:w="0" w:type="dxa"/>
              <w:right w:w="40" w:type="dxa"/>
            </w:tcMar>
            <w:vAlign w:val="bottom"/>
          </w:tcPr>
          <w:p w14:paraId="0B62CA54" w14:textId="77777777" w:rsidR="00E251F4" w:rsidRDefault="00A82B48">
            <w:pPr>
              <w:widowControl w:val="0"/>
            </w:pPr>
            <w:r>
              <w:t>Lookup on the SpecieDim on Taxon, Class, OrderName, Family, and Genus to get the SpecieKey</w:t>
            </w:r>
          </w:p>
        </w:tc>
      </w:tr>
      <w:tr w:rsidR="00E251F4" w14:paraId="22C7D832" w14:textId="77777777">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C8BA2AF" w14:textId="77777777" w:rsidR="00E251F4" w:rsidRDefault="00A82B48">
            <w:pPr>
              <w:widowControl w:val="0"/>
            </w:pPr>
            <w:r>
              <w:t>FactTable</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3ECE7B9" w14:textId="77777777" w:rsidR="00E251F4" w:rsidRDefault="00A82B48">
            <w:pPr>
              <w:widowControl w:val="0"/>
            </w:pPr>
            <w:r>
              <w:t>MarketingKey</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2825702" w14:textId="77777777" w:rsidR="00E251F4" w:rsidRDefault="00A82B48">
            <w:pPr>
              <w:widowControl w:val="0"/>
            </w:pPr>
            <w:r>
              <w:t>ETL</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D50C768" w14:textId="77777777" w:rsidR="00E251F4" w:rsidRDefault="00E251F4">
            <w:pPr>
              <w:widowControl w:val="0"/>
            </w:pP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EFEDF42" w14:textId="77777777" w:rsidR="00E251F4" w:rsidRDefault="00A82B48">
            <w:pPr>
              <w:widowControl w:val="0"/>
            </w:pPr>
            <w:r>
              <w:t>Lookup on the MarketingDim on Purpose and Source to get the MarketingKey</w:t>
            </w:r>
          </w:p>
        </w:tc>
      </w:tr>
      <w:tr w:rsidR="00E251F4" w14:paraId="17DDDCD9" w14:textId="77777777">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7BDBB3F" w14:textId="77777777" w:rsidR="00E251F4" w:rsidRDefault="00A82B48">
            <w:pPr>
              <w:widowControl w:val="0"/>
            </w:pPr>
            <w:r>
              <w:t>FactTable</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4C54BDB" w14:textId="77777777" w:rsidR="00E251F4" w:rsidRDefault="00A82B48">
            <w:pPr>
              <w:widowControl w:val="0"/>
            </w:pPr>
            <w:r>
              <w:t>TermKey</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FFC06F2" w14:textId="77777777" w:rsidR="00E251F4" w:rsidRDefault="00A82B48">
            <w:pPr>
              <w:widowControl w:val="0"/>
            </w:pPr>
            <w:r>
              <w:t>ETL</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2A34B75" w14:textId="77777777" w:rsidR="00E251F4" w:rsidRDefault="00E251F4">
            <w:pPr>
              <w:widowControl w:val="0"/>
            </w:pP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D927D4E" w14:textId="77777777" w:rsidR="00E251F4" w:rsidRDefault="00A82B48">
            <w:pPr>
              <w:widowControl w:val="0"/>
            </w:pPr>
            <w:r>
              <w:t>Lookup on the TermDim on Term to get the TermKey</w:t>
            </w:r>
          </w:p>
        </w:tc>
      </w:tr>
      <w:tr w:rsidR="00E251F4" w14:paraId="424DA99D" w14:textId="77777777">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56E3D8F" w14:textId="77777777" w:rsidR="00E251F4" w:rsidRDefault="00A82B48">
            <w:pPr>
              <w:widowControl w:val="0"/>
            </w:pPr>
            <w:r>
              <w:t>FactTable</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13C70C9" w14:textId="77777777" w:rsidR="00E251F4" w:rsidRDefault="00A82B48">
            <w:pPr>
              <w:widowControl w:val="0"/>
            </w:pPr>
            <w:r>
              <w:t>ImporterKey</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6BFC70D" w14:textId="77777777" w:rsidR="00E251F4" w:rsidRDefault="00A82B48">
            <w:pPr>
              <w:widowControl w:val="0"/>
            </w:pPr>
            <w:r>
              <w:t>ETL</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6443D79" w14:textId="77777777" w:rsidR="00E251F4" w:rsidRDefault="00E251F4">
            <w:pPr>
              <w:widowControl w:val="0"/>
            </w:pP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2F73F8B" w14:textId="77777777" w:rsidR="00E251F4" w:rsidRDefault="00A82B48">
            <w:pPr>
              <w:widowControl w:val="0"/>
            </w:pPr>
            <w:r>
              <w:t>Lookup on the ImporterDim on ImporterAbbreviation to get the ImporterKey</w:t>
            </w:r>
          </w:p>
        </w:tc>
      </w:tr>
      <w:tr w:rsidR="00E251F4" w14:paraId="7B6D4BAF" w14:textId="77777777">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870B803" w14:textId="77777777" w:rsidR="00E251F4" w:rsidRDefault="00A82B48">
            <w:pPr>
              <w:widowControl w:val="0"/>
            </w:pPr>
            <w:r>
              <w:lastRenderedPageBreak/>
              <w:t>FactTable</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7502BF9" w14:textId="77777777" w:rsidR="00E251F4" w:rsidRDefault="00A82B48">
            <w:pPr>
              <w:widowControl w:val="0"/>
            </w:pPr>
            <w:r>
              <w:t>ExporterKey</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9B3C3FA" w14:textId="77777777" w:rsidR="00E251F4" w:rsidRDefault="00A82B48">
            <w:pPr>
              <w:widowControl w:val="0"/>
            </w:pPr>
            <w:r>
              <w:t>ETL</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0722377" w14:textId="77777777" w:rsidR="00E251F4" w:rsidRDefault="00E251F4">
            <w:pPr>
              <w:widowControl w:val="0"/>
            </w:pP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5C7574E" w14:textId="77777777" w:rsidR="00E251F4" w:rsidRDefault="00A82B48">
            <w:pPr>
              <w:widowControl w:val="0"/>
            </w:pPr>
            <w:r>
              <w:t>Lookup on the ExporterDim on ExporterAbbreviation to get the ExporterKey</w:t>
            </w:r>
          </w:p>
        </w:tc>
      </w:tr>
      <w:tr w:rsidR="00E251F4" w14:paraId="02C22350" w14:textId="77777777">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AFD7E9F" w14:textId="77777777" w:rsidR="00E251F4" w:rsidRDefault="00A82B48">
            <w:pPr>
              <w:widowControl w:val="0"/>
            </w:pPr>
            <w:r>
              <w:t>FactTable</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9EF71F3" w14:textId="77777777" w:rsidR="00E251F4" w:rsidRDefault="00A82B48">
            <w:pPr>
              <w:widowControl w:val="0"/>
            </w:pPr>
            <w:r>
              <w:t>TransactionKey</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1F36F76" w14:textId="77777777" w:rsidR="00E251F4" w:rsidRDefault="00A82B48">
            <w:pPr>
              <w:widowControl w:val="0"/>
            </w:pPr>
            <w:r>
              <w:t>transaction.csv</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307E933" w14:textId="77777777" w:rsidR="00E251F4" w:rsidRDefault="00A82B48">
            <w:pPr>
              <w:widowControl w:val="0"/>
            </w:pPr>
            <w:r>
              <w:t>TransactionID</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189E925" w14:textId="77777777" w:rsidR="00E251F4" w:rsidRDefault="00E251F4">
            <w:pPr>
              <w:widowControl w:val="0"/>
            </w:pPr>
          </w:p>
        </w:tc>
      </w:tr>
      <w:tr w:rsidR="00E251F4" w14:paraId="300DF799" w14:textId="77777777">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CD169A2" w14:textId="77777777" w:rsidR="00E251F4" w:rsidRDefault="00A82B48">
            <w:pPr>
              <w:widowControl w:val="0"/>
            </w:pPr>
            <w:r>
              <w:t>FactTable</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8CE6730" w14:textId="77777777" w:rsidR="00E251F4" w:rsidRDefault="00A82B48">
            <w:pPr>
              <w:widowControl w:val="0"/>
            </w:pPr>
            <w:r>
              <w:t>Quantity</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159663D" w14:textId="77777777" w:rsidR="00E251F4" w:rsidRDefault="00A82B48">
            <w:pPr>
              <w:widowControl w:val="0"/>
            </w:pPr>
            <w:r>
              <w:t>transaction.csv</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DB42F24" w14:textId="77777777" w:rsidR="00E251F4" w:rsidRDefault="00A82B48">
            <w:pPr>
              <w:widowControl w:val="0"/>
            </w:pPr>
            <w:r>
              <w:t>Quantity</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44815105" w14:textId="77777777" w:rsidR="00E251F4" w:rsidRDefault="00E251F4">
            <w:pPr>
              <w:widowControl w:val="0"/>
            </w:pPr>
          </w:p>
        </w:tc>
      </w:tr>
      <w:tr w:rsidR="00E251F4" w14:paraId="74975B1B" w14:textId="77777777">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2E066B3" w14:textId="77777777" w:rsidR="00E251F4" w:rsidRDefault="00A82B48">
            <w:pPr>
              <w:widowControl w:val="0"/>
            </w:pPr>
            <w:r>
              <w:t>FactTable</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15D0AAC2" w14:textId="77777777" w:rsidR="00E251F4" w:rsidRDefault="00A82B48">
            <w:pPr>
              <w:widowControl w:val="0"/>
            </w:pPr>
            <w:r>
              <w:t>TotalPrice</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0133A421" w14:textId="77777777" w:rsidR="00E251F4" w:rsidRDefault="00A82B48">
            <w:pPr>
              <w:widowControl w:val="0"/>
            </w:pPr>
            <w:r>
              <w:t>transaction.csv</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352C3CB0" w14:textId="77777777" w:rsidR="00E251F4" w:rsidRDefault="00A82B48">
            <w:pPr>
              <w:widowControl w:val="0"/>
            </w:pPr>
            <w:r>
              <w:t>TotalPrice</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D20F657" w14:textId="77777777" w:rsidR="00E251F4" w:rsidRDefault="00E251F4">
            <w:pPr>
              <w:widowControl w:val="0"/>
            </w:pPr>
          </w:p>
        </w:tc>
      </w:tr>
      <w:tr w:rsidR="00E251F4" w14:paraId="25682A0C" w14:textId="77777777">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6D8F07D4" w14:textId="77777777" w:rsidR="00E251F4" w:rsidRDefault="00A82B48">
            <w:pPr>
              <w:widowControl w:val="0"/>
            </w:pPr>
            <w:r>
              <w:t>FactTable</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32C34F2" w14:textId="77777777" w:rsidR="00E251F4" w:rsidRDefault="00A82B48">
            <w:pPr>
              <w:widowControl w:val="0"/>
            </w:pPr>
            <w:r>
              <w:t>UnitPrice</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71F7F52A" w14:textId="77777777" w:rsidR="00E251F4" w:rsidRDefault="00A82B48">
            <w:pPr>
              <w:widowControl w:val="0"/>
            </w:pPr>
            <w:r>
              <w:t>transaction.csv</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50853083" w14:textId="77777777" w:rsidR="00E251F4" w:rsidRDefault="00A82B48">
            <w:pPr>
              <w:widowControl w:val="0"/>
            </w:pPr>
            <w:r>
              <w:t>UnitPrice</w:t>
            </w:r>
          </w:p>
        </w:tc>
        <w:tc>
          <w:tcPr>
            <w:tcW w:w="1805" w:type="dxa"/>
            <w:tcBorders>
              <w:top w:val="single" w:sz="6" w:space="0" w:color="CCCCCC"/>
              <w:left w:val="single" w:sz="6" w:space="0" w:color="CCCCCC"/>
              <w:bottom w:val="single" w:sz="6" w:space="0" w:color="CCCCCC"/>
              <w:right w:val="single" w:sz="6" w:space="0" w:color="CCCCCC"/>
            </w:tcBorders>
            <w:tcMar>
              <w:top w:w="0" w:type="dxa"/>
              <w:left w:w="40" w:type="dxa"/>
              <w:bottom w:w="0" w:type="dxa"/>
              <w:right w:w="40" w:type="dxa"/>
            </w:tcMar>
            <w:vAlign w:val="bottom"/>
          </w:tcPr>
          <w:p w14:paraId="20A2ECEE" w14:textId="77777777" w:rsidR="00E251F4" w:rsidRDefault="00E251F4">
            <w:pPr>
              <w:widowControl w:val="0"/>
            </w:pPr>
          </w:p>
        </w:tc>
      </w:tr>
    </w:tbl>
    <w:p w14:paraId="2821E20E" w14:textId="77777777" w:rsidR="00E251F4" w:rsidRDefault="00E251F4"/>
    <w:sectPr w:rsidR="00E251F4">
      <w:headerReference w:type="default" r:id="rId10"/>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28C77D" w14:textId="77777777" w:rsidR="00AA3DD9" w:rsidRDefault="00AA3DD9">
      <w:pPr>
        <w:spacing w:line="240" w:lineRule="auto"/>
      </w:pPr>
      <w:r>
        <w:separator/>
      </w:r>
    </w:p>
  </w:endnote>
  <w:endnote w:type="continuationSeparator" w:id="0">
    <w:p w14:paraId="51339E47" w14:textId="77777777" w:rsidR="00AA3DD9" w:rsidRDefault="00AA3DD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265C2B" w14:textId="77777777" w:rsidR="00AA3DD9" w:rsidRDefault="00AA3DD9">
      <w:pPr>
        <w:spacing w:line="240" w:lineRule="auto"/>
      </w:pPr>
      <w:r>
        <w:separator/>
      </w:r>
    </w:p>
  </w:footnote>
  <w:footnote w:type="continuationSeparator" w:id="0">
    <w:p w14:paraId="596861F7" w14:textId="77777777" w:rsidR="00AA3DD9" w:rsidRDefault="00AA3DD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2F823" w14:textId="77777777" w:rsidR="00E251F4" w:rsidRDefault="00A82B48">
    <w:r>
      <w:t>Project 1 - Group 3: Yuening Zhao, Ruixin Huang, Zhe Li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EBE64DD"/>
    <w:multiLevelType w:val="multilevel"/>
    <w:tmpl w:val="9B8267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B7D5682"/>
    <w:multiLevelType w:val="multilevel"/>
    <w:tmpl w:val="FEAE15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bordersDoNotSurroundHeader/>
  <w:bordersDoNotSurroundFooter/>
  <w:hideSpellingErrors/>
  <w:hideGrammatical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1F4"/>
    <w:rsid w:val="00191BFE"/>
    <w:rsid w:val="002406CC"/>
    <w:rsid w:val="00A82B48"/>
    <w:rsid w:val="00AA3DD9"/>
    <w:rsid w:val="00E251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9FC58"/>
  <w15:docId w15:val="{D7843786-8C66-4117-AACB-0DE818B42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EastAsia" w:hAnsi="Arial" w:cs="Arial"/>
        <w:sz w:val="22"/>
        <w:szCs w:val="22"/>
        <w:lang w:val="en-US" w:eastAsia="zh-CN"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kaggle.com/cites/cites-wildlife-trade-database"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1165</Words>
  <Characters>6642</Characters>
  <Application>Microsoft Office Word</Application>
  <DocSecurity>0</DocSecurity>
  <Lines>55</Lines>
  <Paragraphs>15</Paragraphs>
  <ScaleCrop>false</ScaleCrop>
  <Company/>
  <LinksUpToDate>false</LinksUpToDate>
  <CharactersWithSpaces>7792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Zhe Li</cp:lastModifiedBy>
  <cp:revision>2</cp:revision>
  <dcterms:created xsi:type="dcterms:W3CDTF">2019-07-25T05:10:00Z</dcterms:created>
  <dcterms:modified xsi:type="dcterms:W3CDTF">2019-07-25T05:10:00Z</dcterms:modified>
</cp:coreProperties>
</file>