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EE2" w:rsidRDefault="00DA7AA4" w:rsidP="00DA7AA4">
      <w:pPr>
        <w:spacing w:line="240" w:lineRule="auto"/>
        <w:contextualSpacing/>
      </w:pPr>
      <w:r>
        <w:t>Database JMap</w:t>
      </w:r>
      <w:r w:rsidR="00161D6A">
        <w:t xml:space="preserve"> Draft</w:t>
      </w:r>
    </w:p>
    <w:p w:rsidR="00BC2C0A" w:rsidRDefault="00BC2C0A" w:rsidP="00DA7AA4">
      <w:pPr>
        <w:spacing w:line="240" w:lineRule="auto"/>
        <w:contextualSpacing/>
      </w:pPr>
    </w:p>
    <w:p w:rsidR="00BC2C0A" w:rsidRDefault="00BC2C0A" w:rsidP="00DA7AA4">
      <w:pPr>
        <w:spacing w:line="240" w:lineRule="auto"/>
        <w:contextualSpacing/>
      </w:pPr>
      <w:r>
        <w:t>Anything in blue highlight is just some random suggestion I threw out today.</w:t>
      </w:r>
    </w:p>
    <w:p w:rsidR="00BC2C0A" w:rsidRDefault="00BC2C0A" w:rsidP="00DA7AA4">
      <w:pPr>
        <w:spacing w:line="240" w:lineRule="auto"/>
        <w:contextualSpacing/>
      </w:pPr>
      <w:r>
        <w:t>Anything in red highlight is some random suggestion I threw out a few days ago but it’s not that interesting anymore.</w:t>
      </w:r>
    </w:p>
    <w:p w:rsidR="002020F0" w:rsidRDefault="002020F0" w:rsidP="00DA7AA4">
      <w:pPr>
        <w:spacing w:line="240" w:lineRule="auto"/>
        <w:contextualSpacing/>
      </w:pPr>
    </w:p>
    <w:p w:rsidR="002020F0" w:rsidRDefault="002020F0" w:rsidP="00DA7AA4">
      <w:pPr>
        <w:spacing w:line="240" w:lineRule="auto"/>
        <w:contextualSpacing/>
      </w:pPr>
      <w:r>
        <w:t>Shit is subject to change as always.</w:t>
      </w:r>
    </w:p>
    <w:p w:rsidR="00DA7AA4" w:rsidRDefault="00DA7AA4" w:rsidP="00DA7AA4">
      <w:pPr>
        <w:spacing w:line="240" w:lineRule="auto"/>
        <w:contextualSpacing/>
      </w:pPr>
    </w:p>
    <w:p w:rsidR="00DA7AA4" w:rsidRDefault="00DA7AA4" w:rsidP="00DA7AA4">
      <w:pPr>
        <w:spacing w:line="240" w:lineRule="auto"/>
        <w:contextualSpacing/>
      </w:pPr>
      <w:r>
        <w:t>Actors/Units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639AC" w:rsidTr="003639AC">
        <w:tc>
          <w:tcPr>
            <w:tcW w:w="2538" w:type="dxa"/>
          </w:tcPr>
          <w:p w:rsidR="003639AC" w:rsidRDefault="003639AC" w:rsidP="005F5221">
            <w:pPr>
              <w:contextualSpacing/>
            </w:pPr>
            <w:r>
              <w:t>Name</w:t>
            </w:r>
          </w:p>
        </w:tc>
        <w:tc>
          <w:tcPr>
            <w:tcW w:w="7038" w:type="dxa"/>
          </w:tcPr>
          <w:p w:rsidR="003639AC" w:rsidRDefault="003639AC" w:rsidP="005F5221">
            <w:pPr>
              <w:contextualSpacing/>
            </w:pPr>
            <w:r>
              <w:t xml:space="preserve">The name of this specific Actor/Unit. </w:t>
            </w:r>
          </w:p>
        </w:tc>
      </w:tr>
      <w:tr w:rsidR="003639AC" w:rsidTr="003639AC">
        <w:tc>
          <w:tcPr>
            <w:tcW w:w="2538" w:type="dxa"/>
          </w:tcPr>
          <w:p w:rsidR="003639AC" w:rsidRDefault="003639AC" w:rsidP="005F5221">
            <w:pPr>
              <w:contextualSpacing/>
            </w:pPr>
            <w:r>
              <w:t>HP/Health</w:t>
            </w:r>
          </w:p>
        </w:tc>
        <w:tc>
          <w:tcPr>
            <w:tcW w:w="7038" w:type="dxa"/>
          </w:tcPr>
          <w:p w:rsidR="003639AC" w:rsidRDefault="003639AC" w:rsidP="005F5221">
            <w:pPr>
              <w:contextualSpacing/>
            </w:pPr>
            <w:r>
              <w:t>The initial health for this Unit. Generally, high values start off with 100. Low values are like 40-60.</w:t>
            </w:r>
          </w:p>
        </w:tc>
      </w:tr>
      <w:tr w:rsidR="003639AC" w:rsidTr="003639AC">
        <w:tc>
          <w:tcPr>
            <w:tcW w:w="2538" w:type="dxa"/>
          </w:tcPr>
          <w:p w:rsidR="003639AC" w:rsidRDefault="003639AC" w:rsidP="005F5221">
            <w:pPr>
              <w:contextualSpacing/>
            </w:pPr>
            <w:r>
              <w:t>AP/Attack/Damage</w:t>
            </w:r>
          </w:p>
        </w:tc>
        <w:tc>
          <w:tcPr>
            <w:tcW w:w="7038" w:type="dxa"/>
          </w:tcPr>
          <w:p w:rsidR="003639AC" w:rsidRDefault="003639AC" w:rsidP="005F5221">
            <w:pPr>
              <w:contextualSpacing/>
            </w:pPr>
            <w:r>
              <w:t xml:space="preserve">The initial attack power for this Unit. </w:t>
            </w:r>
          </w:p>
        </w:tc>
      </w:tr>
      <w:tr w:rsidR="003639AC" w:rsidTr="003639AC">
        <w:tc>
          <w:tcPr>
            <w:tcW w:w="2538" w:type="dxa"/>
          </w:tcPr>
          <w:p w:rsidR="003639AC" w:rsidRDefault="003639AC" w:rsidP="005F5221">
            <w:pPr>
              <w:contextualSpacing/>
            </w:pPr>
            <w:r>
              <w:t>DP/Defense/Armor</w:t>
            </w:r>
          </w:p>
        </w:tc>
        <w:tc>
          <w:tcPr>
            <w:tcW w:w="7038" w:type="dxa"/>
          </w:tcPr>
          <w:p w:rsidR="003639AC" w:rsidRDefault="003639AC" w:rsidP="005F5221">
            <w:pPr>
              <w:contextualSpacing/>
            </w:pPr>
            <w:r>
              <w:t xml:space="preserve">The initial defense power for this Unit. This is generally </w:t>
            </w:r>
            <w:r w:rsidR="00B30D12">
              <w:t>very low and commonly 0.</w:t>
            </w:r>
          </w:p>
        </w:tc>
      </w:tr>
      <w:tr w:rsidR="003639AC" w:rsidTr="003639AC">
        <w:tc>
          <w:tcPr>
            <w:tcW w:w="2538" w:type="dxa"/>
          </w:tcPr>
          <w:p w:rsidR="003639AC" w:rsidRDefault="003639AC" w:rsidP="005F5221">
            <w:pPr>
              <w:contextualSpacing/>
            </w:pPr>
            <w:r>
              <w:t>SP/Speed</w:t>
            </w:r>
          </w:p>
        </w:tc>
        <w:tc>
          <w:tcPr>
            <w:tcW w:w="7038" w:type="dxa"/>
          </w:tcPr>
          <w:p w:rsidR="003639AC" w:rsidRDefault="003639AC" w:rsidP="005F5221">
            <w:pPr>
              <w:contextualSpacing/>
            </w:pPr>
            <w:r>
              <w:t xml:space="preserve">The initial speed for this Unit. </w:t>
            </w:r>
          </w:p>
          <w:p w:rsidR="003639AC" w:rsidRDefault="003639AC" w:rsidP="005F5221">
            <w:pPr>
              <w:contextualSpacing/>
            </w:pPr>
            <w:r>
              <w:t xml:space="preserve">The higher the speed is for a Unit, the faster they can move and the less likely they will be hit during attacks. </w:t>
            </w:r>
          </w:p>
          <w:p w:rsidR="00B30D12" w:rsidRDefault="00B30D12" w:rsidP="005F5221">
            <w:pPr>
              <w:contextualSpacing/>
            </w:pPr>
          </w:p>
          <w:p w:rsidR="00B30D12" w:rsidRDefault="00B30D12" w:rsidP="005F5221">
            <w:pPr>
              <w:contextualSpacing/>
            </w:pPr>
            <w:r>
              <w:t>When a player isn’t moving, technically, their speed is 0 at that time, meaning they can easily be hit.</w:t>
            </w:r>
          </w:p>
        </w:tc>
      </w:tr>
      <w:tr w:rsidR="003639AC" w:rsidTr="003639AC">
        <w:tc>
          <w:tcPr>
            <w:tcW w:w="2538" w:type="dxa"/>
          </w:tcPr>
          <w:p w:rsidR="003639AC" w:rsidRPr="00BC2C0A" w:rsidRDefault="003639AC" w:rsidP="005F5221">
            <w:pPr>
              <w:contextualSpacing/>
              <w:rPr>
                <w:i/>
                <w:highlight w:val="red"/>
              </w:rPr>
            </w:pPr>
            <w:r w:rsidRPr="00BC2C0A">
              <w:rPr>
                <w:i/>
                <w:highlight w:val="red"/>
              </w:rPr>
              <w:t>CP/Carry</w:t>
            </w:r>
          </w:p>
        </w:tc>
        <w:tc>
          <w:tcPr>
            <w:tcW w:w="7038" w:type="dxa"/>
          </w:tcPr>
          <w:p w:rsidR="003639AC" w:rsidRPr="00BC2C0A" w:rsidRDefault="003639AC" w:rsidP="005F5221">
            <w:pPr>
              <w:contextualSpacing/>
              <w:rPr>
                <w:i/>
                <w:highlight w:val="red"/>
              </w:rPr>
            </w:pPr>
            <w:r w:rsidRPr="00BC2C0A">
              <w:rPr>
                <w:i/>
                <w:highlight w:val="red"/>
              </w:rPr>
              <w:t>The initial carrying capacity for this Unit for boosts.</w:t>
            </w:r>
          </w:p>
        </w:tc>
      </w:tr>
      <w:tr w:rsidR="003639AC" w:rsidTr="003639AC">
        <w:tc>
          <w:tcPr>
            <w:tcW w:w="2538" w:type="dxa"/>
          </w:tcPr>
          <w:p w:rsidR="003639AC" w:rsidRDefault="003639AC" w:rsidP="005F5221">
            <w:pPr>
              <w:contextualSpacing/>
            </w:pPr>
            <w:r>
              <w:t>Abilities - Level</w:t>
            </w:r>
          </w:p>
        </w:tc>
        <w:tc>
          <w:tcPr>
            <w:tcW w:w="7038" w:type="dxa"/>
          </w:tcPr>
          <w:p w:rsidR="003639AC" w:rsidRDefault="003639AC" w:rsidP="005F5221">
            <w:pPr>
              <w:contextualSpacing/>
            </w:pPr>
            <w:r>
              <w:t>The abilities this Unit has at a certain level.</w:t>
            </w:r>
          </w:p>
          <w:p w:rsidR="003639AC" w:rsidRDefault="003639AC" w:rsidP="005F5221">
            <w:pPr>
              <w:contextualSpacing/>
            </w:pPr>
            <w:r>
              <w:t xml:space="preserve">In the beginning, the Unit will have three </w:t>
            </w:r>
            <w:r w:rsidR="002327EF">
              <w:t xml:space="preserve">active/passive </w:t>
            </w:r>
            <w:r>
              <w:t>abilities at Level  1. They may get more when the player levels up.</w:t>
            </w:r>
          </w:p>
        </w:tc>
      </w:tr>
      <w:tr w:rsidR="003639AC" w:rsidTr="003639AC">
        <w:tc>
          <w:tcPr>
            <w:tcW w:w="2538" w:type="dxa"/>
          </w:tcPr>
          <w:p w:rsidR="003639AC" w:rsidRDefault="003639AC" w:rsidP="005F5221">
            <w:pPr>
              <w:contextualSpacing/>
            </w:pPr>
          </w:p>
        </w:tc>
        <w:tc>
          <w:tcPr>
            <w:tcW w:w="7038" w:type="dxa"/>
          </w:tcPr>
          <w:p w:rsidR="003639AC" w:rsidRDefault="003639AC" w:rsidP="005F5221">
            <w:pPr>
              <w:contextualSpacing/>
            </w:pPr>
          </w:p>
        </w:tc>
      </w:tr>
    </w:tbl>
    <w:p w:rsidR="00DA7AA4" w:rsidRDefault="00DA7AA4" w:rsidP="00DA7AA4">
      <w:pPr>
        <w:spacing w:line="240" w:lineRule="auto"/>
        <w:contextualSpacing/>
      </w:pPr>
    </w:p>
    <w:p w:rsidR="00B30D12" w:rsidRDefault="00B30D12" w:rsidP="00DA7AA4">
      <w:pPr>
        <w:spacing w:line="240" w:lineRule="auto"/>
        <w:contextualSpacing/>
      </w:pPr>
      <w:r>
        <w:t>Potential Example:</w:t>
      </w:r>
    </w:p>
    <w:p w:rsidR="00B30D12" w:rsidRDefault="00B30D12" w:rsidP="00DA7AA4">
      <w:pPr>
        <w:spacing w:line="240" w:lineRule="auto"/>
        <w:contextualSpacing/>
      </w:pPr>
    </w:p>
    <w:p w:rsidR="003639AC" w:rsidRDefault="00DA7AA4" w:rsidP="00DA7AA4">
      <w:pPr>
        <w:spacing w:line="240" w:lineRule="auto"/>
        <w:contextualSpacing/>
      </w:pPr>
      <w:r>
        <w:t>Abilities</w:t>
      </w:r>
    </w:p>
    <w:tbl>
      <w:tblPr>
        <w:tblStyle w:val="TableGrid"/>
        <w:tblW w:w="0" w:type="auto"/>
        <w:tblLook w:val="04A0"/>
      </w:tblPr>
      <w:tblGrid>
        <w:gridCol w:w="2557"/>
        <w:gridCol w:w="7019"/>
      </w:tblGrid>
      <w:tr w:rsidR="003639AC" w:rsidTr="00A509E5">
        <w:tc>
          <w:tcPr>
            <w:tcW w:w="2557" w:type="dxa"/>
          </w:tcPr>
          <w:p w:rsidR="003639AC" w:rsidRDefault="003639AC" w:rsidP="005F5221">
            <w:pPr>
              <w:contextualSpacing/>
            </w:pPr>
            <w:r>
              <w:t>Name</w:t>
            </w:r>
          </w:p>
        </w:tc>
        <w:tc>
          <w:tcPr>
            <w:tcW w:w="7019" w:type="dxa"/>
          </w:tcPr>
          <w:p w:rsidR="003639AC" w:rsidRDefault="003639AC" w:rsidP="005F5221">
            <w:pPr>
              <w:contextualSpacing/>
            </w:pPr>
            <w:r>
              <w:t>The name of this specific Ability.</w:t>
            </w:r>
          </w:p>
        </w:tc>
      </w:tr>
      <w:tr w:rsidR="003639AC" w:rsidTr="00A509E5">
        <w:trPr>
          <w:trHeight w:val="345"/>
        </w:trPr>
        <w:tc>
          <w:tcPr>
            <w:tcW w:w="2557" w:type="dxa"/>
          </w:tcPr>
          <w:p w:rsidR="003639AC" w:rsidRDefault="003639AC" w:rsidP="005F5221">
            <w:pPr>
              <w:contextualSpacing/>
            </w:pPr>
            <w:r>
              <w:t>Description</w:t>
            </w:r>
          </w:p>
        </w:tc>
        <w:tc>
          <w:tcPr>
            <w:tcW w:w="7019" w:type="dxa"/>
          </w:tcPr>
          <w:p w:rsidR="003D18CD" w:rsidRDefault="003639AC" w:rsidP="005F5221">
            <w:pPr>
              <w:contextualSpacing/>
            </w:pPr>
            <w:r>
              <w:t>The description of this specific Ability.</w:t>
            </w:r>
          </w:p>
        </w:tc>
      </w:tr>
      <w:tr w:rsidR="003D18CD" w:rsidTr="00A509E5">
        <w:trPr>
          <w:trHeight w:val="180"/>
        </w:trPr>
        <w:tc>
          <w:tcPr>
            <w:tcW w:w="2557" w:type="dxa"/>
          </w:tcPr>
          <w:p w:rsidR="003D18CD" w:rsidRPr="00E10DEB" w:rsidRDefault="003D18CD" w:rsidP="005F5221">
            <w:pPr>
              <w:contextualSpacing/>
              <w:rPr>
                <w:highlight w:val="cyan"/>
              </w:rPr>
            </w:pPr>
            <w:r w:rsidRPr="00E10DEB">
              <w:rPr>
                <w:highlight w:val="cyan"/>
              </w:rPr>
              <w:t>Slots</w:t>
            </w:r>
          </w:p>
        </w:tc>
        <w:tc>
          <w:tcPr>
            <w:tcW w:w="7019" w:type="dxa"/>
          </w:tcPr>
          <w:p w:rsidR="003D18CD" w:rsidRPr="00E10DEB" w:rsidRDefault="003D18CD" w:rsidP="003D18CD">
            <w:pPr>
              <w:contextualSpacing/>
              <w:rPr>
                <w:highlight w:val="cyan"/>
              </w:rPr>
            </w:pPr>
            <w:r w:rsidRPr="00E10DEB">
              <w:rPr>
                <w:highlight w:val="cyan"/>
              </w:rPr>
              <w:t>The number of hotkeys this specific Ability takes up. Most usually take up only one.</w:t>
            </w:r>
          </w:p>
          <w:p w:rsidR="00B30D12" w:rsidRPr="00E10DEB" w:rsidRDefault="00B30D12" w:rsidP="003D18CD">
            <w:pPr>
              <w:contextualSpacing/>
              <w:rPr>
                <w:highlight w:val="cyan"/>
              </w:rPr>
            </w:pPr>
          </w:p>
          <w:p w:rsidR="003D18CD" w:rsidRPr="00E10DEB" w:rsidRDefault="003D18CD" w:rsidP="003D18CD">
            <w:pPr>
              <w:contextualSpacing/>
              <w:rPr>
                <w:highlight w:val="cyan"/>
              </w:rPr>
            </w:pPr>
            <w:r w:rsidRPr="00E10DEB">
              <w:rPr>
                <w:highlight w:val="cyan"/>
              </w:rPr>
              <w:t xml:space="preserve">There might be those annoying super strong ones that can take up two. </w:t>
            </w:r>
            <w:r w:rsidR="00B30D12" w:rsidRPr="00E10DEB">
              <w:rPr>
                <w:highlight w:val="cyan"/>
              </w:rPr>
              <w:t xml:space="preserve">I don’t know when this would be the case, but in any case… </w:t>
            </w:r>
            <w:r w:rsidRPr="00E10DEB">
              <w:rPr>
                <w:highlight w:val="cyan"/>
              </w:rPr>
              <w:t>In that case, only adjacent hotkeys in the menu would have to be taken up, so the hotkey could take up (Q,W), (W,E), (A,S), (S,D). Not sure about (E,A).</w:t>
            </w:r>
          </w:p>
          <w:p w:rsidR="003D18CD" w:rsidRPr="00E10DEB" w:rsidRDefault="003D18CD" w:rsidP="003D18CD">
            <w:pPr>
              <w:contextualSpacing/>
              <w:rPr>
                <w:highlight w:val="cyan"/>
              </w:rPr>
            </w:pPr>
          </w:p>
          <w:p w:rsidR="003D18CD" w:rsidRPr="00E10DEB" w:rsidRDefault="003D18CD" w:rsidP="003D18CD">
            <w:pPr>
              <w:contextualSpacing/>
              <w:rPr>
                <w:highlight w:val="cyan"/>
              </w:rPr>
            </w:pPr>
            <w:r w:rsidRPr="00E10DEB">
              <w:rPr>
                <w:highlight w:val="cyan"/>
              </w:rPr>
              <w:t>In that case as well, if that kind of hotkey was mapped to (Q,W), a player could press either Q or W to activate the ability.</w:t>
            </w:r>
          </w:p>
        </w:tc>
      </w:tr>
      <w:tr w:rsidR="003639AC" w:rsidTr="00A509E5">
        <w:tc>
          <w:tcPr>
            <w:tcW w:w="2557" w:type="dxa"/>
          </w:tcPr>
          <w:p w:rsidR="003639AC" w:rsidRDefault="003639AC" w:rsidP="005F5221">
            <w:pPr>
              <w:contextualSpacing/>
            </w:pPr>
            <w:r>
              <w:t>Range</w:t>
            </w:r>
          </w:p>
        </w:tc>
        <w:tc>
          <w:tcPr>
            <w:tcW w:w="7019" w:type="dxa"/>
          </w:tcPr>
          <w:p w:rsidR="003639AC" w:rsidRDefault="003639AC" w:rsidP="005F5221">
            <w:pPr>
              <w:contextualSpacing/>
            </w:pPr>
            <w:r>
              <w:t>The range of this ability.</w:t>
            </w:r>
          </w:p>
          <w:p w:rsidR="003639AC" w:rsidRDefault="003D18CD" w:rsidP="005F5221">
            <w:pPr>
              <w:contextualSpacing/>
            </w:pPr>
            <w:r>
              <w:t>If the player targets with this ability but outside its range, the player will move (potentially in a straight line unless obstacles or whatever) until the target is in range.</w:t>
            </w:r>
          </w:p>
        </w:tc>
      </w:tr>
      <w:tr w:rsidR="003639AC" w:rsidTr="00A509E5">
        <w:trPr>
          <w:trHeight w:val="420"/>
        </w:trPr>
        <w:tc>
          <w:tcPr>
            <w:tcW w:w="2557" w:type="dxa"/>
          </w:tcPr>
          <w:p w:rsidR="003639AC" w:rsidRDefault="003639AC" w:rsidP="005F5221">
            <w:pPr>
              <w:contextualSpacing/>
            </w:pPr>
            <w:r>
              <w:lastRenderedPageBreak/>
              <w:t>Cooldown/Reload/Reboot</w:t>
            </w:r>
          </w:p>
        </w:tc>
        <w:tc>
          <w:tcPr>
            <w:tcW w:w="7019" w:type="dxa"/>
          </w:tcPr>
          <w:p w:rsidR="00B30D12" w:rsidRDefault="003D18CD" w:rsidP="005F5221">
            <w:pPr>
              <w:contextualSpacing/>
            </w:pPr>
            <w:r>
              <w:t>The amount of time in frames that an ability must reload before it can be used again.</w:t>
            </w:r>
          </w:p>
        </w:tc>
      </w:tr>
      <w:tr w:rsidR="00B30D12" w:rsidTr="00A509E5">
        <w:trPr>
          <w:trHeight w:val="375"/>
        </w:trPr>
        <w:tc>
          <w:tcPr>
            <w:tcW w:w="2557" w:type="dxa"/>
          </w:tcPr>
          <w:p w:rsidR="00B30D12" w:rsidRDefault="00B30D12" w:rsidP="005F5221">
            <w:pPr>
              <w:contextualSpacing/>
            </w:pPr>
            <w:r>
              <w:t>Uses</w:t>
            </w:r>
          </w:p>
        </w:tc>
        <w:tc>
          <w:tcPr>
            <w:tcW w:w="7019" w:type="dxa"/>
          </w:tcPr>
          <w:p w:rsidR="00B30D12" w:rsidRDefault="00B30D12" w:rsidP="005F5221">
            <w:pPr>
              <w:contextualSpacing/>
            </w:pPr>
            <w:r>
              <w:t>The amount of uses this ability can be used until a cooldown is necessary.</w:t>
            </w:r>
          </w:p>
        </w:tc>
      </w:tr>
      <w:tr w:rsidR="003639AC" w:rsidTr="00A509E5">
        <w:tc>
          <w:tcPr>
            <w:tcW w:w="2557" w:type="dxa"/>
          </w:tcPr>
          <w:p w:rsidR="003639AC" w:rsidRDefault="00B30D12" w:rsidP="005F5221">
            <w:pPr>
              <w:contextualSpacing/>
            </w:pPr>
            <w:r>
              <w:t>Activate</w:t>
            </w:r>
          </w:p>
        </w:tc>
        <w:tc>
          <w:tcPr>
            <w:tcW w:w="7019" w:type="dxa"/>
          </w:tcPr>
          <w:p w:rsidR="003639AC" w:rsidRDefault="003D18CD" w:rsidP="005F5221">
            <w:pPr>
              <w:contextualSpacing/>
            </w:pPr>
            <w:r>
              <w:t>The steps needed to use this Ability.</w:t>
            </w:r>
          </w:p>
          <w:p w:rsidR="003D18CD" w:rsidRDefault="003D18CD" w:rsidP="005F5221">
            <w:pPr>
              <w:contextualSpacing/>
            </w:pPr>
          </w:p>
          <w:p w:rsidR="00192D71" w:rsidRDefault="00192D71" w:rsidP="005F5221">
            <w:pPr>
              <w:contextualSpacing/>
            </w:pPr>
            <w:r>
              <w:t>I’m talking about Items in the following examples because Abilities in a sense = Items.</w:t>
            </w:r>
          </w:p>
          <w:p w:rsidR="00192D71" w:rsidRDefault="00192D71" w:rsidP="005F5221">
            <w:pPr>
              <w:contextualSpacing/>
            </w:pPr>
          </w:p>
          <w:p w:rsidR="003D18CD" w:rsidRPr="003D18CD" w:rsidRDefault="003D18CD" w:rsidP="005F5221">
            <w:pPr>
              <w:contextualSpacing/>
              <w:rPr>
                <w:u w:val="single"/>
              </w:rPr>
            </w:pPr>
            <w:r>
              <w:rPr>
                <w:u w:val="single"/>
              </w:rPr>
              <w:t>Active</w:t>
            </w:r>
          </w:p>
          <w:p w:rsidR="003D18CD" w:rsidRDefault="003D18CD" w:rsidP="005F5221">
            <w:pPr>
              <w:contextualSpacing/>
            </w:pPr>
            <w:r>
              <w:t>Hotkey – Press the hotkey and it will instantaneously activate. Items like “Shopping Cart” or “Ratty Dinner” would fit this.</w:t>
            </w:r>
          </w:p>
          <w:p w:rsidR="003D18CD" w:rsidRDefault="003D18CD" w:rsidP="005F5221">
            <w:pPr>
              <w:contextualSpacing/>
            </w:pPr>
            <w:r>
              <w:t>Hotkey + L-Click – Press the hotkey and then left-click, or have the left-click already held down and then press the hotkey. Items like “Diabetes Bomb” or something would fit this.</w:t>
            </w:r>
          </w:p>
          <w:p w:rsidR="003D18CD" w:rsidRDefault="003D18CD" w:rsidP="005F5221">
            <w:pPr>
              <w:contextualSpacing/>
            </w:pPr>
            <w:r>
              <w:t xml:space="preserve">Hotkey + Select – Press the hotkey and a select menu will pop up next to the character. Click on an option to finish activating. </w:t>
            </w:r>
            <w:r w:rsidR="00191555">
              <w:t xml:space="preserve">Items like “Naked Drink” or some random-ass </w:t>
            </w:r>
            <w:r w:rsidR="00E75DEA">
              <w:t>single</w:t>
            </w:r>
            <w:r w:rsidR="00967AA4">
              <w:t xml:space="preserve"> </w:t>
            </w:r>
            <w:r w:rsidR="00E75DEA">
              <w:t xml:space="preserve">player </w:t>
            </w:r>
            <w:r w:rsidR="00191555">
              <w:t>healing item</w:t>
            </w:r>
            <w:r>
              <w:t xml:space="preserve"> would probably fit this.</w:t>
            </w:r>
          </w:p>
          <w:p w:rsidR="003D18CD" w:rsidRDefault="003D18CD" w:rsidP="005F5221">
            <w:pPr>
              <w:contextualSpacing/>
            </w:pPr>
          </w:p>
          <w:p w:rsidR="003D18CD" w:rsidRDefault="003D18CD" w:rsidP="005F5221">
            <w:pPr>
              <w:contextualSpacing/>
              <w:rPr>
                <w:u w:val="single"/>
              </w:rPr>
            </w:pPr>
            <w:r w:rsidRPr="003D18CD">
              <w:rPr>
                <w:u w:val="single"/>
              </w:rPr>
              <w:t>Passive</w:t>
            </w:r>
            <w:r>
              <w:rPr>
                <w:u w:val="single"/>
              </w:rPr>
              <w:t>/Innate/Whatever</w:t>
            </w:r>
          </w:p>
          <w:p w:rsidR="003D18CD" w:rsidRPr="003D18CD" w:rsidRDefault="003D18CD" w:rsidP="005F5221">
            <w:pPr>
              <w:contextualSpacing/>
            </w:pPr>
            <w:r>
              <w:t xml:space="preserve">Passive – It just works. </w:t>
            </w:r>
            <w:r w:rsidR="001F3751">
              <w:t>Don’t worry about it.</w:t>
            </w:r>
          </w:p>
        </w:tc>
      </w:tr>
      <w:tr w:rsidR="003639AC" w:rsidTr="00A509E5">
        <w:tc>
          <w:tcPr>
            <w:tcW w:w="2557" w:type="dxa"/>
          </w:tcPr>
          <w:p w:rsidR="003639AC" w:rsidRDefault="003639AC" w:rsidP="005F5221">
            <w:pPr>
              <w:contextualSpacing/>
            </w:pPr>
            <w:r>
              <w:t>Availability</w:t>
            </w:r>
          </w:p>
        </w:tc>
        <w:tc>
          <w:tcPr>
            <w:tcW w:w="7019" w:type="dxa"/>
          </w:tcPr>
          <w:p w:rsidR="003639AC" w:rsidRDefault="003D18CD" w:rsidP="005F5221">
            <w:pPr>
              <w:contextualSpacing/>
            </w:pPr>
            <w:r>
              <w:t>The array of people who can use this Ability.</w:t>
            </w:r>
          </w:p>
          <w:p w:rsidR="003D18CD" w:rsidRDefault="003D18CD" w:rsidP="005F5221">
            <w:pPr>
              <w:contextualSpacing/>
            </w:pPr>
            <w:r>
              <w:t>If it states something like “Available to All Perkinites,” all Units can use it.</w:t>
            </w:r>
          </w:p>
          <w:p w:rsidR="003D18CD" w:rsidRDefault="003D18CD" w:rsidP="005F5221">
            <w:pPr>
              <w:contextualSpacing/>
            </w:pPr>
            <w:r>
              <w:t>If it states something like “Available to All Girls,” only Girl Units can use it.</w:t>
            </w:r>
          </w:p>
          <w:p w:rsidR="003D18CD" w:rsidRDefault="003D18CD" w:rsidP="005F5221">
            <w:pPr>
              <w:contextualSpacing/>
            </w:pPr>
            <w:r>
              <w:t>If it states something like “Available to C. Kata,” only CK can use it.</w:t>
            </w:r>
          </w:p>
          <w:p w:rsidR="000362B5" w:rsidRDefault="000362B5" w:rsidP="005F5221">
            <w:pPr>
              <w:contextualSpacing/>
            </w:pPr>
            <w:r>
              <w:t xml:space="preserve">Enemies aren’t affected by availability because we’re lazy and we know what skills they will use. </w:t>
            </w:r>
          </w:p>
        </w:tc>
      </w:tr>
      <w:tr w:rsidR="003639AC" w:rsidTr="00A509E5">
        <w:trPr>
          <w:trHeight w:val="360"/>
        </w:trPr>
        <w:tc>
          <w:tcPr>
            <w:tcW w:w="2557" w:type="dxa"/>
          </w:tcPr>
          <w:p w:rsidR="003639AC" w:rsidRDefault="003639AC" w:rsidP="005F5221">
            <w:pPr>
              <w:contextualSpacing/>
            </w:pPr>
            <w:r>
              <w:t>Value</w:t>
            </w:r>
          </w:p>
        </w:tc>
        <w:tc>
          <w:tcPr>
            <w:tcW w:w="7019" w:type="dxa"/>
          </w:tcPr>
          <w:p w:rsidR="00225250" w:rsidRDefault="003D18CD" w:rsidP="005F5221">
            <w:pPr>
              <w:contextualSpacing/>
            </w:pPr>
            <w:r>
              <w:t xml:space="preserve">The amount of FlexPoints you need to buy this Ability from a shop. </w:t>
            </w:r>
          </w:p>
        </w:tc>
      </w:tr>
      <w:tr w:rsidR="00A509E5" w:rsidTr="00A509E5">
        <w:trPr>
          <w:trHeight w:val="570"/>
        </w:trPr>
        <w:tc>
          <w:tcPr>
            <w:tcW w:w="2557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Chain/Evolve</w:t>
            </w:r>
            <w:r w:rsidR="00D47A23" w:rsidRPr="00A06D81">
              <w:rPr>
                <w:i/>
                <w:highlight w:val="cyan"/>
              </w:rPr>
              <w:t>/Combo</w:t>
            </w:r>
          </w:p>
        </w:tc>
        <w:tc>
          <w:tcPr>
            <w:tcW w:w="7019" w:type="dxa"/>
          </w:tcPr>
          <w:p w:rsidR="00A509E5" w:rsidRPr="00A06D81" w:rsidRDefault="00A509E5" w:rsidP="00A509E5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After using the initial Ability, the hotkey gets changed to this new specified Ability.</w:t>
            </w:r>
          </w:p>
          <w:p w:rsidR="00F03CD6" w:rsidRDefault="00F03CD6" w:rsidP="00A509E5">
            <w:pPr>
              <w:contextualSpacing/>
              <w:rPr>
                <w:i/>
                <w:highlight w:val="cyan"/>
              </w:rPr>
            </w:pPr>
          </w:p>
          <w:p w:rsidR="00626952" w:rsidRPr="00A06D81" w:rsidRDefault="00626952" w:rsidP="00A509E5">
            <w:pPr>
              <w:contextualSpacing/>
              <w:rPr>
                <w:i/>
                <w:highlight w:val="cyan"/>
              </w:rPr>
            </w:pPr>
            <w:r>
              <w:rPr>
                <w:i/>
                <w:highlight w:val="cyan"/>
              </w:rPr>
              <w:t>It’s like having more abilities than just the limit. Or something.</w:t>
            </w:r>
          </w:p>
        </w:tc>
      </w:tr>
      <w:tr w:rsidR="00A509E5" w:rsidTr="00A509E5">
        <w:trPr>
          <w:trHeight w:val="225"/>
        </w:trPr>
        <w:tc>
          <w:tcPr>
            <w:tcW w:w="2557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Chain/Evolve</w:t>
            </w:r>
            <w:r w:rsidR="00D47A23" w:rsidRPr="00A06D81">
              <w:rPr>
                <w:i/>
                <w:highlight w:val="cyan"/>
              </w:rPr>
              <w:t xml:space="preserve">/Combo </w:t>
            </w:r>
            <w:r w:rsidRPr="00A06D81">
              <w:rPr>
                <w:i/>
                <w:highlight w:val="cyan"/>
              </w:rPr>
              <w:t xml:space="preserve"> Level</w:t>
            </w:r>
          </w:p>
        </w:tc>
        <w:tc>
          <w:tcPr>
            <w:tcW w:w="7019" w:type="dxa"/>
          </w:tcPr>
          <w:p w:rsidR="00A509E5" w:rsidRPr="00A06D81" w:rsidRDefault="00A509E5" w:rsidP="00A509E5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 xml:space="preserve">What level of the chain this Ability is at. </w:t>
            </w:r>
          </w:p>
          <w:p w:rsidR="00A509E5" w:rsidRPr="00A06D81" w:rsidRDefault="00A509E5" w:rsidP="00A509E5">
            <w:pPr>
              <w:contextualSpacing/>
              <w:rPr>
                <w:i/>
                <w:highlight w:val="cyan"/>
              </w:rPr>
            </w:pPr>
          </w:p>
          <w:p w:rsidR="00A509E5" w:rsidRPr="00A06D81" w:rsidRDefault="00A509E5" w:rsidP="00A509E5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This helps with Menu stuff when changing around hotkeys. No one actually looks at this. This is back</w:t>
            </w:r>
            <w:r w:rsidR="00D47A23" w:rsidRPr="00A06D81">
              <w:rPr>
                <w:i/>
                <w:highlight w:val="cyan"/>
              </w:rPr>
              <w:t>-</w:t>
            </w:r>
            <w:r w:rsidRPr="00A06D81">
              <w:rPr>
                <w:i/>
                <w:highlight w:val="cyan"/>
              </w:rPr>
              <w:t>end stuff.</w:t>
            </w:r>
          </w:p>
        </w:tc>
      </w:tr>
      <w:tr w:rsidR="002327EF" w:rsidTr="00A509E5">
        <w:trPr>
          <w:trHeight w:val="225"/>
        </w:trPr>
        <w:tc>
          <w:tcPr>
            <w:tcW w:w="2557" w:type="dxa"/>
          </w:tcPr>
          <w:p w:rsidR="002327EF" w:rsidRDefault="002327EF" w:rsidP="005F5221">
            <w:pPr>
              <w:contextualSpacing/>
            </w:pPr>
            <w:r>
              <w:t>Delay</w:t>
            </w:r>
          </w:p>
        </w:tc>
        <w:tc>
          <w:tcPr>
            <w:tcW w:w="7019" w:type="dxa"/>
          </w:tcPr>
          <w:p w:rsidR="002327EF" w:rsidRDefault="002327EF" w:rsidP="005F5221">
            <w:pPr>
              <w:contextualSpacing/>
            </w:pPr>
            <w:r>
              <w:t>The delay in-between using the same ability twice.</w:t>
            </w:r>
          </w:p>
          <w:p w:rsidR="002327EF" w:rsidRDefault="002327EF" w:rsidP="005F5221">
            <w:pPr>
              <w:contextualSpacing/>
            </w:pPr>
            <w:r>
              <w:t>This is different from casting time/normal delays.</w:t>
            </w:r>
          </w:p>
          <w:p w:rsidR="002327EF" w:rsidRDefault="002327EF" w:rsidP="005F5221">
            <w:pPr>
              <w:contextualSpacing/>
            </w:pPr>
          </w:p>
          <w:p w:rsidR="00853FC5" w:rsidRDefault="002327EF" w:rsidP="005F5221">
            <w:pPr>
              <w:contextualSpacing/>
            </w:pPr>
            <w:r>
              <w:t>When skills are activated correctly, they apply instantaneously. I don’t want two seconds to wait for a healing ability to heal me when I’m at near-death.</w:t>
            </w:r>
          </w:p>
          <w:p w:rsidR="00E10DEB" w:rsidRDefault="00E10DEB" w:rsidP="005F5221">
            <w:pPr>
              <w:contextualSpacing/>
            </w:pPr>
          </w:p>
          <w:p w:rsidR="002327EF" w:rsidRDefault="00853FC5" w:rsidP="005F5221">
            <w:pPr>
              <w:contextualSpacing/>
            </w:pPr>
            <w:r>
              <w:t>Delays are more or less needed for abilities with more than one use available before a cooldown</w:t>
            </w:r>
            <w:r w:rsidR="00E10DEB">
              <w:t xml:space="preserve"> so there’s not too much spamming</w:t>
            </w:r>
            <w:r>
              <w:t>.</w:t>
            </w:r>
            <w:r w:rsidR="002327EF">
              <w:t xml:space="preserve"> </w:t>
            </w:r>
          </w:p>
        </w:tc>
      </w:tr>
      <w:tr w:rsidR="003639AC" w:rsidTr="00A509E5">
        <w:trPr>
          <w:trHeight w:val="300"/>
        </w:trPr>
        <w:tc>
          <w:tcPr>
            <w:tcW w:w="2557" w:type="dxa"/>
          </w:tcPr>
          <w:p w:rsidR="000362B5" w:rsidRDefault="000362B5" w:rsidP="005F5221">
            <w:pPr>
              <w:contextualSpacing/>
            </w:pPr>
            <w:r>
              <w:t>Damage</w:t>
            </w:r>
          </w:p>
        </w:tc>
        <w:tc>
          <w:tcPr>
            <w:tcW w:w="7019" w:type="dxa"/>
          </w:tcPr>
          <w:p w:rsidR="003639AC" w:rsidRDefault="000362B5" w:rsidP="005F5221">
            <w:pPr>
              <w:contextualSpacing/>
            </w:pPr>
            <w:r>
              <w:t>The additional damage this ability deals.</w:t>
            </w:r>
          </w:p>
          <w:p w:rsidR="000362B5" w:rsidRDefault="000362B5" w:rsidP="005F5221">
            <w:pPr>
              <w:contextualSpacing/>
            </w:pPr>
            <w:r>
              <w:t>Generally your AP/Attack/Damage will be added onto this damage total.</w:t>
            </w:r>
          </w:p>
        </w:tc>
      </w:tr>
      <w:tr w:rsidR="00A509E5" w:rsidTr="00A509E5">
        <w:trPr>
          <w:trHeight w:val="225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  <w:r>
              <w:t>Juggle Duration</w:t>
            </w:r>
            <w:r w:rsidR="000929F1">
              <w:t xml:space="preserve"> = Stun </w:t>
            </w:r>
            <w:r w:rsidR="000929F1">
              <w:lastRenderedPageBreak/>
              <w:t>Duration?</w:t>
            </w: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  <w:r>
              <w:lastRenderedPageBreak/>
              <w:t xml:space="preserve">How long this ability causes Juggle – The generic term for stunning an </w:t>
            </w:r>
            <w:r>
              <w:lastRenderedPageBreak/>
              <w:t xml:space="preserve">enemy in a short amount of time during a combo attack or something. </w:t>
            </w:r>
            <w:r>
              <w:t xml:space="preserve"> I mean, technically this could be removed and replaced with Stun Duration</w:t>
            </w:r>
            <w:r w:rsidR="00F03CD6">
              <w:t xml:space="preserve"> since they encompass the same effect, except Stun in the genera</w:t>
            </w:r>
            <w:r w:rsidR="00236049">
              <w:t>l sense is longer than Juggle’s effect</w:t>
            </w:r>
            <w:r>
              <w:t>.</w:t>
            </w:r>
          </w:p>
        </w:tc>
      </w:tr>
      <w:tr w:rsidR="00A509E5" w:rsidTr="00A06D81">
        <w:trPr>
          <w:trHeight w:val="315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  <w:r>
              <w:lastRenderedPageBreak/>
              <w:t>Slow Duration</w:t>
            </w:r>
          </w:p>
        </w:tc>
        <w:tc>
          <w:tcPr>
            <w:tcW w:w="7019" w:type="dxa"/>
          </w:tcPr>
          <w:p w:rsidR="00A06D81" w:rsidRDefault="00A509E5" w:rsidP="005F5221">
            <w:pPr>
              <w:contextualSpacing/>
            </w:pPr>
            <w:r>
              <w:t>How long this ability causes Slow.</w:t>
            </w:r>
          </w:p>
        </w:tc>
      </w:tr>
      <w:tr w:rsidR="00A06D81" w:rsidTr="00A509E5">
        <w:trPr>
          <w:trHeight w:val="210"/>
        </w:trPr>
        <w:tc>
          <w:tcPr>
            <w:tcW w:w="2557" w:type="dxa"/>
          </w:tcPr>
          <w:p w:rsidR="00A06D81" w:rsidRPr="00A06D81" w:rsidRDefault="00A06D81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Regen Duration</w:t>
            </w:r>
          </w:p>
        </w:tc>
        <w:tc>
          <w:tcPr>
            <w:tcW w:w="7019" w:type="dxa"/>
          </w:tcPr>
          <w:p w:rsidR="00A06D81" w:rsidRPr="00A06D81" w:rsidRDefault="00A06D81" w:rsidP="00192D7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How long this ability causes Regen.</w:t>
            </w:r>
            <w:r w:rsidRPr="00A06D81">
              <w:rPr>
                <w:i/>
                <w:highlight w:val="cyan"/>
              </w:rPr>
              <w:br/>
            </w:r>
            <w:r w:rsidRPr="00A06D81">
              <w:rPr>
                <w:i/>
                <w:highlight w:val="cyan"/>
              </w:rPr>
              <w:br/>
              <w:t>Here</w:t>
            </w:r>
            <w:r w:rsidR="00192D71">
              <w:rPr>
                <w:i/>
                <w:highlight w:val="cyan"/>
              </w:rPr>
              <w:t>’s the thing</w:t>
            </w:r>
            <w:r w:rsidRPr="00A06D81">
              <w:rPr>
                <w:i/>
                <w:highlight w:val="cyan"/>
              </w:rPr>
              <w:t xml:space="preserve">. Is health regen a normal thing for Units, or is it a bonus thing? </w:t>
            </w:r>
            <w:r w:rsidR="00192D71" w:rsidRPr="00A06D81">
              <w:rPr>
                <w:i/>
                <w:highlight w:val="cyan"/>
              </w:rPr>
              <w:t>I don’t know</w:t>
            </w:r>
            <w:r w:rsidR="00192D71">
              <w:rPr>
                <w:i/>
                <w:highlight w:val="cyan"/>
              </w:rPr>
              <w:t xml:space="preserve">. </w:t>
            </w:r>
            <w:r w:rsidRPr="00A06D81">
              <w:rPr>
                <w:i/>
                <w:highlight w:val="cyan"/>
              </w:rPr>
              <w:t>In most cases a lot of games don’t tend to use the health regen as a built-in thing unless it’s supported by health regen abilities.</w:t>
            </w:r>
          </w:p>
        </w:tc>
      </w:tr>
      <w:tr w:rsidR="00A509E5" w:rsidTr="00A509E5">
        <w:trPr>
          <w:trHeight w:val="300"/>
        </w:trPr>
        <w:tc>
          <w:tcPr>
            <w:tcW w:w="2557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Poison Duration</w:t>
            </w:r>
          </w:p>
        </w:tc>
        <w:tc>
          <w:tcPr>
            <w:tcW w:w="7019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How long this ability causes Poison.</w:t>
            </w:r>
          </w:p>
        </w:tc>
      </w:tr>
      <w:tr w:rsidR="00A509E5" w:rsidTr="00A509E5">
        <w:trPr>
          <w:trHeight w:val="120"/>
        </w:trPr>
        <w:tc>
          <w:tcPr>
            <w:tcW w:w="2557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Happiness Duration</w:t>
            </w:r>
          </w:p>
        </w:tc>
        <w:tc>
          <w:tcPr>
            <w:tcW w:w="7019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How long this ability causes Happiness.  – Accelerate the amount of Friendship Power you get for each Happy Icon/Orb/Thing.</w:t>
            </w:r>
          </w:p>
        </w:tc>
      </w:tr>
      <w:tr w:rsidR="00A509E5" w:rsidTr="00A509E5">
        <w:trPr>
          <w:trHeight w:val="165"/>
        </w:trPr>
        <w:tc>
          <w:tcPr>
            <w:tcW w:w="2557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Sadness Duration</w:t>
            </w:r>
          </w:p>
        </w:tc>
        <w:tc>
          <w:tcPr>
            <w:tcW w:w="7019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How long this ability causes Sadness – Opposite of Happiness.</w:t>
            </w:r>
          </w:p>
        </w:tc>
      </w:tr>
      <w:tr w:rsidR="00A509E5" w:rsidTr="00A509E5">
        <w:trPr>
          <w:trHeight w:val="120"/>
        </w:trPr>
        <w:tc>
          <w:tcPr>
            <w:tcW w:w="2557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Exhaustion Duration</w:t>
            </w:r>
          </w:p>
        </w:tc>
        <w:tc>
          <w:tcPr>
            <w:tcW w:w="7019" w:type="dxa"/>
          </w:tcPr>
          <w:p w:rsidR="00A509E5" w:rsidRPr="00A06D81" w:rsidRDefault="00A509E5" w:rsidP="00A509E5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How long this ability causes Exhaustion – It’s a different name for silence because I don</w:t>
            </w:r>
            <w:r w:rsidR="002020F0">
              <w:rPr>
                <w:i/>
                <w:highlight w:val="cyan"/>
              </w:rPr>
              <w:t>’t get why it’s called</w:t>
            </w:r>
            <w:r w:rsidRPr="00A06D81">
              <w:rPr>
                <w:i/>
                <w:highlight w:val="cyan"/>
              </w:rPr>
              <w:t xml:space="preserve"> silence.</w:t>
            </w:r>
          </w:p>
        </w:tc>
      </w:tr>
      <w:tr w:rsidR="00A509E5" w:rsidTr="00A509E5">
        <w:trPr>
          <w:trHeight w:val="165"/>
        </w:trPr>
        <w:tc>
          <w:tcPr>
            <w:tcW w:w="2557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Death Timer Duration</w:t>
            </w:r>
          </w:p>
        </w:tc>
        <w:tc>
          <w:tcPr>
            <w:tcW w:w="7019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How long this ability causes Death Timer – When the death timer runs out, the affected is knocked out.</w:t>
            </w:r>
          </w:p>
        </w:tc>
      </w:tr>
      <w:tr w:rsidR="00A509E5" w:rsidTr="009C57D9">
        <w:trPr>
          <w:trHeight w:val="585"/>
        </w:trPr>
        <w:tc>
          <w:tcPr>
            <w:tcW w:w="2557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Fear Duration</w:t>
            </w:r>
          </w:p>
        </w:tc>
        <w:tc>
          <w:tcPr>
            <w:tcW w:w="7019" w:type="dxa"/>
          </w:tcPr>
          <w:p w:rsidR="009C57D9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 xml:space="preserve">How long this ability causes Fear – I don’t know what to name this. Basically you can’t switch Units. If you get stunned/Fear’d, that’s horrible. </w:t>
            </w:r>
          </w:p>
        </w:tc>
      </w:tr>
      <w:tr w:rsidR="009C57D9" w:rsidTr="00D47A23">
        <w:trPr>
          <w:trHeight w:val="206"/>
        </w:trPr>
        <w:tc>
          <w:tcPr>
            <w:tcW w:w="2557" w:type="dxa"/>
          </w:tcPr>
          <w:p w:rsidR="009C57D9" w:rsidRPr="00A06D81" w:rsidRDefault="009C57D9" w:rsidP="005F5221">
            <w:pPr>
              <w:contextualSpacing/>
              <w:rPr>
                <w:i/>
                <w:highlight w:val="cyan"/>
              </w:rPr>
            </w:pPr>
            <w:r>
              <w:rPr>
                <w:i/>
                <w:highlight w:val="cyan"/>
              </w:rPr>
              <w:t>Iron Body Duration</w:t>
            </w:r>
          </w:p>
        </w:tc>
        <w:tc>
          <w:tcPr>
            <w:tcW w:w="7019" w:type="dxa"/>
          </w:tcPr>
          <w:p w:rsidR="009C57D9" w:rsidRPr="00A06D81" w:rsidRDefault="009C57D9" w:rsidP="005F5221">
            <w:pPr>
              <w:contextualSpacing/>
              <w:rPr>
                <w:i/>
                <w:highlight w:val="cyan"/>
              </w:rPr>
            </w:pPr>
            <w:r>
              <w:rPr>
                <w:i/>
                <w:highlight w:val="cyan"/>
              </w:rPr>
              <w:t>How long this ability causes Iron Body – Prevents juggling. Stunning is still possible though. In a sense, it just reduces the amount of stun you get.</w:t>
            </w:r>
          </w:p>
        </w:tc>
      </w:tr>
      <w:tr w:rsidR="00D47A23" w:rsidTr="00A509E5">
        <w:trPr>
          <w:trHeight w:val="266"/>
        </w:trPr>
        <w:tc>
          <w:tcPr>
            <w:tcW w:w="2557" w:type="dxa"/>
          </w:tcPr>
          <w:p w:rsidR="00D47A23" w:rsidRPr="00A06D81" w:rsidRDefault="00D47A23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Air Duration</w:t>
            </w:r>
          </w:p>
        </w:tc>
        <w:tc>
          <w:tcPr>
            <w:tcW w:w="7019" w:type="dxa"/>
          </w:tcPr>
          <w:p w:rsidR="00D47A23" w:rsidRPr="00A06D81" w:rsidRDefault="00D47A23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How long this ability causes a thing to get knocked into the air</w:t>
            </w:r>
            <w:r w:rsidR="00A06D81" w:rsidRPr="00A06D81">
              <w:rPr>
                <w:i/>
                <w:highlight w:val="cyan"/>
              </w:rPr>
              <w:t xml:space="preserve"> – can’t move, can’t use attacks/abilities</w:t>
            </w:r>
          </w:p>
          <w:p w:rsidR="00A06D81" w:rsidRPr="00A06D81" w:rsidRDefault="00A06D81" w:rsidP="005F5221">
            <w:pPr>
              <w:contextualSpacing/>
              <w:rPr>
                <w:i/>
                <w:highlight w:val="cyan"/>
              </w:rPr>
            </w:pPr>
          </w:p>
          <w:p w:rsidR="00A06D81" w:rsidRPr="00A06D81" w:rsidRDefault="00A06D81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 xml:space="preserve">There can be special abilities to counteract this now. </w:t>
            </w:r>
          </w:p>
        </w:tc>
      </w:tr>
      <w:tr w:rsidR="00A509E5" w:rsidTr="00A509E5">
        <w:trPr>
          <w:trHeight w:val="360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  <w:r>
              <w:t>Slow %</w:t>
            </w: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  <w:r>
              <w:t>The magnitude of the slow effect over time.</w:t>
            </w:r>
            <w:r w:rsidR="00F03CD6">
              <w:t xml:space="preserve"> Wait, can’t we just replace this with Speed % --?</w:t>
            </w:r>
          </w:p>
        </w:tc>
      </w:tr>
      <w:tr w:rsidR="00A509E5" w:rsidTr="00A509E5">
        <w:trPr>
          <w:trHeight w:val="162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  <w:r>
              <w:t>Poison %</w:t>
            </w: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  <w:r>
              <w:t>The magnitude of the poison damage over time.</w:t>
            </w:r>
          </w:p>
        </w:tc>
      </w:tr>
      <w:tr w:rsidR="00A509E5" w:rsidTr="00A509E5">
        <w:trPr>
          <w:trHeight w:val="300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  <w:r>
              <w:t>HP % (+)</w:t>
            </w: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  <w:r>
              <w:t>HP Modifier</w:t>
            </w:r>
          </w:p>
        </w:tc>
      </w:tr>
      <w:tr w:rsidR="00A509E5" w:rsidTr="00A509E5">
        <w:trPr>
          <w:trHeight w:val="90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  <w:r>
              <w:t>Attack Speed %</w:t>
            </w:r>
          </w:p>
        </w:tc>
        <w:tc>
          <w:tcPr>
            <w:tcW w:w="7019" w:type="dxa"/>
          </w:tcPr>
          <w:p w:rsidR="00A509E5" w:rsidRDefault="00A509E5" w:rsidP="00853FC5">
            <w:pPr>
              <w:contextualSpacing/>
            </w:pPr>
            <w:r>
              <w:t>Reduces the delay in-between attacks/abilities</w:t>
            </w:r>
            <w:r w:rsidR="00625399">
              <w:t xml:space="preserve"> so players can button mash more</w:t>
            </w:r>
            <w:r>
              <w:t>.</w:t>
            </w:r>
          </w:p>
          <w:p w:rsidR="00BA6112" w:rsidRDefault="00BA6112" w:rsidP="00853FC5">
            <w:pPr>
              <w:contextualSpacing/>
            </w:pPr>
            <w:r>
              <w:t>NO AUTO ATTACK</w:t>
            </w:r>
          </w:p>
        </w:tc>
      </w:tr>
      <w:tr w:rsidR="00A509E5" w:rsidTr="00A509E5">
        <w:trPr>
          <w:trHeight w:val="285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  <w:r>
              <w:t>Attack Damage %</w:t>
            </w: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  <w:r>
              <w:t>Attack Modifier</w:t>
            </w:r>
          </w:p>
        </w:tc>
      </w:tr>
      <w:tr w:rsidR="00A509E5" w:rsidTr="00A509E5">
        <w:trPr>
          <w:trHeight w:val="180"/>
        </w:trPr>
        <w:tc>
          <w:tcPr>
            <w:tcW w:w="2557" w:type="dxa"/>
          </w:tcPr>
          <w:p w:rsidR="00A509E5" w:rsidRDefault="00A06D81" w:rsidP="005F5221">
            <w:pPr>
              <w:contextualSpacing/>
            </w:pPr>
            <w:r>
              <w:t>Defense (+)</w:t>
            </w: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  <w:r>
              <w:t>Defense Modifier</w:t>
            </w:r>
          </w:p>
        </w:tc>
      </w:tr>
      <w:tr w:rsidR="00A509E5" w:rsidTr="00A509E5">
        <w:trPr>
          <w:trHeight w:val="180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  <w:r>
              <w:t>Speed % (+)</w:t>
            </w: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  <w:r>
              <w:t>Speed Modifier</w:t>
            </w:r>
          </w:p>
        </w:tc>
      </w:tr>
      <w:tr w:rsidR="00A509E5" w:rsidTr="00A509E5">
        <w:trPr>
          <w:trHeight w:val="135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  <w:r>
              <w:t>Range %</w:t>
            </w:r>
            <w:r w:rsidR="00A06D81">
              <w:t xml:space="preserve"> (+)</w:t>
            </w: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  <w:r>
              <w:t>Range Modifier for all of your attacks/abilities.</w:t>
            </w:r>
          </w:p>
        </w:tc>
      </w:tr>
      <w:tr w:rsidR="00A509E5" w:rsidTr="00A509E5">
        <w:trPr>
          <w:trHeight w:val="120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  <w:r>
              <w:t>Cooldown %</w:t>
            </w:r>
            <w:r w:rsidR="00A06D81">
              <w:t xml:space="preserve"> (-)</w:t>
            </w: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  <w:r>
              <w:t>Cooldown Modifier for all of your attacks/abilities.</w:t>
            </w:r>
          </w:p>
        </w:tc>
      </w:tr>
      <w:tr w:rsidR="00A509E5" w:rsidTr="00A509E5">
        <w:trPr>
          <w:trHeight w:val="135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</w:p>
        </w:tc>
      </w:tr>
      <w:tr w:rsidR="00A509E5" w:rsidTr="00A509E5">
        <w:trPr>
          <w:trHeight w:val="180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</w:p>
        </w:tc>
      </w:tr>
      <w:tr w:rsidR="00A509E5" w:rsidTr="00A509E5">
        <w:trPr>
          <w:trHeight w:val="165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</w:p>
        </w:tc>
      </w:tr>
      <w:tr w:rsidR="00A509E5" w:rsidTr="00A509E5">
        <w:trPr>
          <w:trHeight w:val="210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</w:p>
        </w:tc>
      </w:tr>
    </w:tbl>
    <w:p w:rsidR="003639AC" w:rsidRDefault="00A561A5" w:rsidP="00DA7AA4">
      <w:pPr>
        <w:spacing w:line="240" w:lineRule="auto"/>
        <w:contextualSpacing/>
      </w:pPr>
      <w:r>
        <w:t xml:space="preserve">In the case of something like Diabetes Bomb, there would be two range/two circle targeting things. One would be to throw it, and the other would be the impact of the bomb. How </w:t>
      </w:r>
      <w:r w:rsidR="007C5A40">
        <w:t xml:space="preserve">to </w:t>
      </w:r>
      <w:r w:rsidR="005A43E6">
        <w:t xml:space="preserve">XML </w:t>
      </w:r>
      <w:r>
        <w:t>this??</w:t>
      </w:r>
      <w:r w:rsidR="0009511B">
        <w:t xml:space="preserve"> Would it be two separate abilities/items, and one of them would call the other in code?</w:t>
      </w:r>
    </w:p>
    <w:p w:rsidR="003639AC" w:rsidRDefault="003639AC" w:rsidP="00DA7AA4">
      <w:pPr>
        <w:spacing w:line="240" w:lineRule="auto"/>
        <w:contextualSpacing/>
      </w:pPr>
    </w:p>
    <w:p w:rsidR="00DA7AA4" w:rsidRDefault="00DA7AA4" w:rsidP="00DA7AA4">
      <w:pPr>
        <w:spacing w:line="240" w:lineRule="auto"/>
        <w:contextualSpacing/>
      </w:pPr>
      <w:r>
        <w:t>Enemies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1F3751" w:rsidTr="005F5221">
        <w:tc>
          <w:tcPr>
            <w:tcW w:w="2538" w:type="dxa"/>
          </w:tcPr>
          <w:p w:rsidR="001F3751" w:rsidRDefault="001F3751" w:rsidP="005F5221">
            <w:pPr>
              <w:contextualSpacing/>
            </w:pPr>
            <w:r>
              <w:t>Name</w:t>
            </w:r>
          </w:p>
        </w:tc>
        <w:tc>
          <w:tcPr>
            <w:tcW w:w="7038" w:type="dxa"/>
          </w:tcPr>
          <w:p w:rsidR="001F3751" w:rsidRDefault="001F3751" w:rsidP="001F3751">
            <w:pPr>
              <w:contextualSpacing/>
            </w:pPr>
            <w:r>
              <w:t xml:space="preserve">The name of this </w:t>
            </w:r>
            <w:r>
              <w:t>specific Enemy.</w:t>
            </w:r>
            <w:r>
              <w:t xml:space="preserve"> </w:t>
            </w:r>
          </w:p>
        </w:tc>
      </w:tr>
      <w:tr w:rsidR="001F3751" w:rsidTr="005F5221">
        <w:tc>
          <w:tcPr>
            <w:tcW w:w="2538" w:type="dxa"/>
          </w:tcPr>
          <w:p w:rsidR="001F3751" w:rsidRDefault="001F3751" w:rsidP="005F5221">
            <w:pPr>
              <w:contextualSpacing/>
            </w:pPr>
            <w:r>
              <w:t>HP/Health</w:t>
            </w:r>
          </w:p>
        </w:tc>
        <w:tc>
          <w:tcPr>
            <w:tcW w:w="7038" w:type="dxa"/>
          </w:tcPr>
          <w:p w:rsidR="001F3751" w:rsidRDefault="001F3751" w:rsidP="001F3751">
            <w:pPr>
              <w:contextualSpacing/>
            </w:pPr>
            <w:r>
              <w:t xml:space="preserve">The initial health for this </w:t>
            </w:r>
            <w:r>
              <w:t>Enemy.</w:t>
            </w:r>
          </w:p>
        </w:tc>
      </w:tr>
      <w:tr w:rsidR="001F3751" w:rsidTr="005F5221">
        <w:tc>
          <w:tcPr>
            <w:tcW w:w="2538" w:type="dxa"/>
          </w:tcPr>
          <w:p w:rsidR="001F3751" w:rsidRDefault="001F3751" w:rsidP="005F5221">
            <w:pPr>
              <w:contextualSpacing/>
            </w:pPr>
            <w:r>
              <w:t>AP/Attack/Damage</w:t>
            </w:r>
          </w:p>
        </w:tc>
        <w:tc>
          <w:tcPr>
            <w:tcW w:w="7038" w:type="dxa"/>
          </w:tcPr>
          <w:p w:rsidR="001F3751" w:rsidRDefault="001F3751" w:rsidP="001F3751">
            <w:pPr>
              <w:contextualSpacing/>
            </w:pPr>
            <w:r>
              <w:t xml:space="preserve">The initial attack power for this </w:t>
            </w:r>
            <w:r>
              <w:t>Enemy</w:t>
            </w:r>
            <w:r>
              <w:t xml:space="preserve">. </w:t>
            </w:r>
          </w:p>
        </w:tc>
      </w:tr>
      <w:tr w:rsidR="001F3751" w:rsidTr="005F5221">
        <w:tc>
          <w:tcPr>
            <w:tcW w:w="2538" w:type="dxa"/>
          </w:tcPr>
          <w:p w:rsidR="001F3751" w:rsidRDefault="001F3751" w:rsidP="005F5221">
            <w:pPr>
              <w:contextualSpacing/>
            </w:pPr>
            <w:r>
              <w:t>DP/Defense/Armor</w:t>
            </w:r>
          </w:p>
        </w:tc>
        <w:tc>
          <w:tcPr>
            <w:tcW w:w="7038" w:type="dxa"/>
          </w:tcPr>
          <w:p w:rsidR="001F3751" w:rsidRDefault="001F3751" w:rsidP="001F3751">
            <w:pPr>
              <w:contextualSpacing/>
            </w:pPr>
            <w:r>
              <w:t xml:space="preserve">The initial defense power for this </w:t>
            </w:r>
            <w:r>
              <w:t>Enemy</w:t>
            </w:r>
            <w:r>
              <w:t>. This is generally 0.</w:t>
            </w:r>
            <w:r>
              <w:t xml:space="preserve"> Bosses it might be slightly more. I’m not really a big fan of defense points for some odd reason, unless there are like activated barriers or whatever.</w:t>
            </w:r>
            <w:r w:rsidR="00192D71">
              <w:t xml:space="preserve"> But barriers still take damage as well.</w:t>
            </w:r>
            <w:r w:rsidR="00191555">
              <w:t xml:space="preserve"> Or do they? I don’t know, that would seem like it’s just extra healing. </w:t>
            </w:r>
          </w:p>
        </w:tc>
      </w:tr>
      <w:tr w:rsidR="001F3751" w:rsidTr="005F5221">
        <w:tc>
          <w:tcPr>
            <w:tcW w:w="2538" w:type="dxa"/>
          </w:tcPr>
          <w:p w:rsidR="001F3751" w:rsidRDefault="001F3751" w:rsidP="005F5221">
            <w:pPr>
              <w:contextualSpacing/>
            </w:pPr>
            <w:r>
              <w:t>SP/Speed</w:t>
            </w:r>
          </w:p>
        </w:tc>
        <w:tc>
          <w:tcPr>
            <w:tcW w:w="7038" w:type="dxa"/>
          </w:tcPr>
          <w:p w:rsidR="001F3751" w:rsidRDefault="001F3751" w:rsidP="001F3751">
            <w:pPr>
              <w:contextualSpacing/>
            </w:pPr>
            <w:r>
              <w:t xml:space="preserve">The initial speed for this </w:t>
            </w:r>
            <w:r>
              <w:t>Enemy.</w:t>
            </w:r>
          </w:p>
        </w:tc>
      </w:tr>
      <w:tr w:rsidR="001F3751" w:rsidTr="005F5221">
        <w:tc>
          <w:tcPr>
            <w:tcW w:w="2538" w:type="dxa"/>
          </w:tcPr>
          <w:p w:rsidR="001F3751" w:rsidRDefault="001F3751" w:rsidP="005F5221">
            <w:pPr>
              <w:contextualSpacing/>
            </w:pPr>
          </w:p>
        </w:tc>
        <w:tc>
          <w:tcPr>
            <w:tcW w:w="7038" w:type="dxa"/>
          </w:tcPr>
          <w:p w:rsidR="001F3751" w:rsidRDefault="001F3751" w:rsidP="005F5221">
            <w:pPr>
              <w:contextualSpacing/>
            </w:pPr>
          </w:p>
        </w:tc>
      </w:tr>
      <w:tr w:rsidR="001F3751" w:rsidTr="005F5221">
        <w:tc>
          <w:tcPr>
            <w:tcW w:w="2538" w:type="dxa"/>
          </w:tcPr>
          <w:p w:rsidR="001F3751" w:rsidRDefault="00B830F8" w:rsidP="005F5221">
            <w:pPr>
              <w:contextualSpacing/>
            </w:pPr>
            <w:r>
              <w:t>EXP</w:t>
            </w:r>
          </w:p>
        </w:tc>
        <w:tc>
          <w:tcPr>
            <w:tcW w:w="7038" w:type="dxa"/>
          </w:tcPr>
          <w:p w:rsidR="001F3751" w:rsidRDefault="00B830F8" w:rsidP="005F5221">
            <w:pPr>
              <w:contextualSpacing/>
            </w:pPr>
            <w:r>
              <w:t>The amount of Experience this specific Enemy gives when defeated.</w:t>
            </w:r>
          </w:p>
        </w:tc>
      </w:tr>
      <w:tr w:rsidR="001F3751" w:rsidTr="005F5221">
        <w:tc>
          <w:tcPr>
            <w:tcW w:w="2538" w:type="dxa"/>
          </w:tcPr>
          <w:p w:rsidR="001F3751" w:rsidRDefault="00B830F8" w:rsidP="005F5221">
            <w:pPr>
              <w:contextualSpacing/>
            </w:pPr>
            <w:r>
              <w:t>Value</w:t>
            </w:r>
          </w:p>
        </w:tc>
        <w:tc>
          <w:tcPr>
            <w:tcW w:w="7038" w:type="dxa"/>
          </w:tcPr>
          <w:p w:rsidR="001F3751" w:rsidRDefault="00B830F8" w:rsidP="005F5221">
            <w:pPr>
              <w:contextualSpacing/>
            </w:pPr>
            <w:r>
              <w:t>The amount of FlexPoints this specific Enemy gives when defeated.</w:t>
            </w:r>
          </w:p>
        </w:tc>
      </w:tr>
    </w:tbl>
    <w:p w:rsidR="003639AC" w:rsidRDefault="003639AC" w:rsidP="00DA7AA4">
      <w:pPr>
        <w:spacing w:line="240" w:lineRule="auto"/>
        <w:contextualSpacing/>
      </w:pPr>
    </w:p>
    <w:p w:rsidR="00DA7AA4" w:rsidRDefault="00DA7AA4" w:rsidP="00DA7AA4">
      <w:pPr>
        <w:spacing w:line="240" w:lineRule="auto"/>
        <w:contextualSpacing/>
      </w:pPr>
      <w:r>
        <w:t>Items</w:t>
      </w:r>
    </w:p>
    <w:p w:rsidR="00DA7AA4" w:rsidRDefault="003D18CD" w:rsidP="003D18CD">
      <w:pPr>
        <w:spacing w:line="240" w:lineRule="auto"/>
        <w:contextualSpacing/>
      </w:pPr>
      <w:r>
        <w:t xml:space="preserve">THEY’RE PRETTY MUCH THE SAME AS ABILITIES </w:t>
      </w:r>
    </w:p>
    <w:sectPr w:rsidR="00DA7AA4" w:rsidSect="0086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7AA4"/>
    <w:rsid w:val="000362B5"/>
    <w:rsid w:val="000929F1"/>
    <w:rsid w:val="0009511B"/>
    <w:rsid w:val="00161D6A"/>
    <w:rsid w:val="00191555"/>
    <w:rsid w:val="00192D71"/>
    <w:rsid w:val="001F3751"/>
    <w:rsid w:val="002020F0"/>
    <w:rsid w:val="00225250"/>
    <w:rsid w:val="002327EF"/>
    <w:rsid w:val="00236049"/>
    <w:rsid w:val="003022CD"/>
    <w:rsid w:val="003639AC"/>
    <w:rsid w:val="003D18CD"/>
    <w:rsid w:val="005A43E6"/>
    <w:rsid w:val="00625399"/>
    <w:rsid w:val="00626952"/>
    <w:rsid w:val="007C5A40"/>
    <w:rsid w:val="00832445"/>
    <w:rsid w:val="00853FC5"/>
    <w:rsid w:val="00865EE2"/>
    <w:rsid w:val="00967AA4"/>
    <w:rsid w:val="009C57D9"/>
    <w:rsid w:val="00A06D81"/>
    <w:rsid w:val="00A509E5"/>
    <w:rsid w:val="00A561A5"/>
    <w:rsid w:val="00B30D12"/>
    <w:rsid w:val="00B41E86"/>
    <w:rsid w:val="00B830F8"/>
    <w:rsid w:val="00BA6112"/>
    <w:rsid w:val="00BC2C0A"/>
    <w:rsid w:val="00CA43E4"/>
    <w:rsid w:val="00D47A23"/>
    <w:rsid w:val="00DA7AA4"/>
    <w:rsid w:val="00E006DE"/>
    <w:rsid w:val="00E10DEB"/>
    <w:rsid w:val="00E75DEA"/>
    <w:rsid w:val="00EC6E00"/>
    <w:rsid w:val="00F03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Tran</dc:creator>
  <cp:keywords/>
  <dc:description/>
  <cp:lastModifiedBy>John Tran</cp:lastModifiedBy>
  <cp:revision>33</cp:revision>
  <dcterms:created xsi:type="dcterms:W3CDTF">2011-06-04T01:23:00Z</dcterms:created>
  <dcterms:modified xsi:type="dcterms:W3CDTF">2011-06-04T07:59:00Z</dcterms:modified>
</cp:coreProperties>
</file>