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AC6A03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AC6A03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AC6A03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A34D8CD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</w:t>
      </w:r>
      <w:r w:rsidR="00091006">
        <w:t>nowadays</w:t>
      </w:r>
      <w:r>
        <w:t xml:space="preserve">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AC6A03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092E87AE" w:rsidR="00335283" w:rsidRDefault="002E517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</w:rPr>
        <w:t xml:space="preserve">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2C07C292" w14:textId="2A0184FC" w:rsidR="00335283" w:rsidRDefault="00335283" w:rsidP="00335283">
      <w:pPr>
        <w:pStyle w:val="ListParagraph"/>
        <w:numPr>
          <w:ilvl w:val="0"/>
          <w:numId w:val="9"/>
        </w:numPr>
      </w:pPr>
      <w:r>
        <w:t>Pipeline flows are represented vertically to prevent any horizontal scrollbar when rendered on the blog post.</w:t>
      </w:r>
    </w:p>
    <w:p w14:paraId="41C80D0A" w14:textId="505CA15D" w:rsidR="000419F6" w:rsidRDefault="000419F6">
      <w:r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05DCD5A9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F42E14">
        <w:t xml:space="preserve">Nowadays </w:t>
      </w:r>
      <w:r w:rsidR="008D1FB4">
        <w:t>i</w:t>
      </w:r>
      <w:r w:rsidR="00B74EE2">
        <w:t>t i</w:t>
      </w:r>
      <w:r w:rsidR="008D1FB4">
        <w:t>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0553743D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08C2AA9E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AC6A0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AC6A03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AC6A03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AC6A03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F48CF" w14:paraId="0E984585" w14:textId="77777777" w:rsidTr="00494069">
        <w:tc>
          <w:tcPr>
            <w:tcW w:w="1278" w:type="dxa"/>
          </w:tcPr>
          <w:p w14:paraId="6A993296" w14:textId="30A2E00B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VAL06</w:t>
            </w:r>
          </w:p>
        </w:tc>
        <w:tc>
          <w:tcPr>
            <w:tcW w:w="2700" w:type="dxa"/>
          </w:tcPr>
          <w:p w14:paraId="12369663" w14:textId="03FD6B2C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BE0F7A">
              <w:rPr>
                <w:color w:val="auto"/>
                <w:sz w:val="22"/>
                <w:szCs w:val="22"/>
              </w:rPr>
              <w:t>robots.txt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BA21A9">
              <w:rPr>
                <w:b w:val="0"/>
                <w:bCs w:val="0"/>
                <w:color w:val="auto"/>
                <w:sz w:val="22"/>
                <w:szCs w:val="22"/>
              </w:rPr>
              <w:t xml:space="preserve">[15]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file do</w:t>
            </w:r>
            <w:r w:rsidR="00B74EE2">
              <w:rPr>
                <w:b w:val="0"/>
                <w:bCs w:val="0"/>
                <w:color w:val="auto"/>
                <w:sz w:val="22"/>
                <w:szCs w:val="22"/>
              </w:rPr>
              <w:t>es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not disclose 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 xml:space="preserve">any </w:t>
            </w:r>
            <w:r w:rsidR="002C200B">
              <w:rPr>
                <w:b w:val="0"/>
                <w:bCs w:val="0"/>
                <w:color w:val="auto"/>
                <w:sz w:val="22"/>
                <w:szCs w:val="22"/>
              </w:rPr>
              <w:t>intern</w:t>
            </w:r>
            <w:r w:rsidR="00027558">
              <w:rPr>
                <w:b w:val="0"/>
                <w:bCs w:val="0"/>
                <w:color w:val="auto"/>
                <w:sz w:val="22"/>
                <w:szCs w:val="22"/>
              </w:rPr>
              <w:t>al application path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(absence of </w:t>
            </w:r>
            <w:r w:rsidR="0040088B" w:rsidRPr="00B2489C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disallow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clause)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53340B09" w14:textId="793CB9D6" w:rsidR="00DF48CF" w:rsidRDefault="00027558" w:rsidP="002A02F9">
            <w:pPr>
              <w:pStyle w:val="Caption"/>
              <w:numPr>
                <w:ilvl w:val="0"/>
                <w:numId w:val="7"/>
              </w:num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  <w:tr w:rsidR="00155648" w14:paraId="0E3BE6AA" w14:textId="77777777" w:rsidTr="00494069">
        <w:tc>
          <w:tcPr>
            <w:tcW w:w="1278" w:type="dxa"/>
          </w:tcPr>
          <w:p w14:paraId="00775E53" w14:textId="23727393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VAL07</w:t>
            </w:r>
          </w:p>
        </w:tc>
        <w:tc>
          <w:tcPr>
            <w:tcW w:w="2700" w:type="dxa"/>
          </w:tcPr>
          <w:p w14:paraId="7E6A444E" w14:textId="1285B58F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155648">
              <w:rPr>
                <w:color w:val="auto"/>
                <w:sz w:val="22"/>
                <w:szCs w:val="22"/>
              </w:rPr>
              <w:t>directory listing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[16] is not enabled.</w:t>
            </w:r>
          </w:p>
        </w:tc>
        <w:tc>
          <w:tcPr>
            <w:tcW w:w="5310" w:type="dxa"/>
          </w:tcPr>
          <w:p w14:paraId="4DCB6058" w14:textId="7A4FCAC4" w:rsidR="00155648" w:rsidRDefault="00155648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</w:tbl>
    <w:p w14:paraId="2D3F3200" w14:textId="61FC7602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2D480697" w14:textId="2B776896" w:rsidR="00021E34" w:rsidRPr="00021E34" w:rsidRDefault="00021E34" w:rsidP="00021E34">
      <w:r>
        <w:t xml:space="preserve">The validations above </w:t>
      </w:r>
      <w:r w:rsidR="00A9108E">
        <w:t xml:space="preserve">are a good foundation to start implementing a “post deployment </w:t>
      </w:r>
      <w:r w:rsidR="001A476D">
        <w:t>Test”</w:t>
      </w:r>
      <w:r w:rsidR="005767B2">
        <w:t xml:space="preserve"> step in a continuous deployment pipeline</w:t>
      </w:r>
      <w:r w:rsidR="00761ED5">
        <w:t xml:space="preserve">. They are straightforward and </w:t>
      </w:r>
      <w:r w:rsidR="001B29BA">
        <w:t xml:space="preserve">provide </w:t>
      </w:r>
      <w:r w:rsidR="00D34D90">
        <w:t>a rapid overview</w:t>
      </w:r>
      <w:r w:rsidR="00A37413">
        <w:t xml:space="preserve"> after a deployment</w:t>
      </w:r>
      <w:r w:rsidR="00761ED5">
        <w:t>.</w:t>
      </w: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24501261" w14:textId="11BA2FD3" w:rsidR="009F51B8" w:rsidRPr="00B92EF2" w:rsidRDefault="009F51B8" w:rsidP="00B92EF2">
      <w:pPr>
        <w:jc w:val="center"/>
      </w:pPr>
      <w:r w:rsidRPr="009F51B8">
        <w:rPr>
          <w:noProof/>
        </w:rPr>
        <w:drawing>
          <wp:inline distT="0" distB="0" distL="0" distR="0" wp14:anchorId="2EC96834" wp14:editId="3CEF4BB3">
            <wp:extent cx="4016651" cy="2019300"/>
            <wp:effectExtent l="38100" t="38100" r="98425" b="952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181" cy="202409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369D3FD6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03BE0FB4" w14:textId="25659667" w:rsidR="0096593B" w:rsidRDefault="0096593B" w:rsidP="00EF1D20">
      <w:pPr>
        <w:jc w:val="center"/>
      </w:pPr>
      <w:r w:rsidRPr="0096593B">
        <w:rPr>
          <w:noProof/>
        </w:rPr>
        <w:drawing>
          <wp:inline distT="0" distB="0" distL="0" distR="0" wp14:anchorId="4547B07B" wp14:editId="6454CDB7">
            <wp:extent cx="2953674" cy="1979535"/>
            <wp:effectExtent l="38100" t="38100" r="94615" b="971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3289" cy="19926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57370408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42268D41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>addition to 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r w:rsidR="00AE6296">
        <w:t>“</w:t>
      </w:r>
      <w:r w:rsidR="00AA0144" w:rsidRPr="00AE6296">
        <w:t>testssl</w:t>
      </w:r>
      <w:r w:rsidR="00AE6296">
        <w:t>”</w:t>
      </w:r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18820E79" w14:textId="7E77940A" w:rsidR="00EE20B0" w:rsidRDefault="00EE20B0" w:rsidP="002A66BC">
      <w:pPr>
        <w:jc w:val="center"/>
      </w:pPr>
      <w:r w:rsidRPr="00EE20B0">
        <w:rPr>
          <w:noProof/>
        </w:rPr>
        <w:drawing>
          <wp:inline distT="0" distB="0" distL="0" distR="0" wp14:anchorId="4C773A8B" wp14:editId="7F3C3EE2">
            <wp:extent cx="5760720" cy="1370330"/>
            <wp:effectExtent l="38100" t="38100" r="87630" b="965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08FF3574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5974F8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7D0283BF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57F6B7BC" w:rsidR="00A65BB3" w:rsidRDefault="004763A9" w:rsidP="004763A9">
      <w:pPr>
        <w:pStyle w:val="Heading1"/>
      </w:pPr>
      <w:r>
        <w:t>G</w:t>
      </w:r>
      <w:r w:rsidRPr="004763A9">
        <w:t>o</w:t>
      </w:r>
      <w:r w:rsidR="00D4444D">
        <w:t>ing</w:t>
      </w:r>
      <w:r w:rsidRPr="004763A9">
        <w:t xml:space="preserve"> </w:t>
      </w:r>
      <w:r w:rsidR="000B2E50">
        <w:t>f</w:t>
      </w:r>
      <w:r w:rsidRPr="004763A9">
        <w:t>urther</w:t>
      </w:r>
      <w:r w:rsidR="00443953">
        <w:t xml:space="preserve">, </w:t>
      </w:r>
      <w:r w:rsidR="00D4444D">
        <w:t>additional suggestion of security validations</w:t>
      </w:r>
    </w:p>
    <w:p w14:paraId="3C9AAF68" w14:textId="403AF28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>is based on a product</w:t>
      </w:r>
      <w:r w:rsidR="00017A62">
        <w:t xml:space="preserve"> (for example the application is a custom module of a Content Management System)</w:t>
      </w:r>
      <w:r w:rsidR="00F6285E">
        <w:t xml:space="preserve">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5F77986B" w:rsidR="00A109E8" w:rsidRDefault="00A109E8" w:rsidP="00FF0BD5">
      <w:r>
        <w:t xml:space="preserve">Below is an example of usage of </w:t>
      </w:r>
      <w:r w:rsidR="00E56508">
        <w:t>“</w:t>
      </w:r>
      <w:r w:rsidRPr="00E56508">
        <w:t>nuclei</w:t>
      </w:r>
      <w:r w:rsidR="00E56508">
        <w:t>”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E56508">
        <w:t>“</w:t>
      </w:r>
      <w:r w:rsidR="00C65A27" w:rsidRPr="00E56508">
        <w:t>nuclei</w:t>
      </w:r>
      <w:r w:rsidR="00E56508">
        <w:t>”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3FCECC94" w:rsidR="00483172" w:rsidRDefault="00483172" w:rsidP="004831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6</w:t>
      </w:r>
      <w:r>
        <w:fldChar w:fldCharType="end"/>
      </w:r>
      <w:r>
        <w:t>: Figure06.png</w:t>
      </w:r>
    </w:p>
    <w:p w14:paraId="08883B3B" w14:textId="43AF6964" w:rsidR="009F0476" w:rsidRDefault="009F0476" w:rsidP="009F0476">
      <w:r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</w:t>
      </w:r>
      <w:r w:rsidR="005B1A72">
        <w:t xml:space="preserve">is </w:t>
      </w:r>
      <w:r w:rsidR="00AA2A66">
        <w:t>empty.</w:t>
      </w:r>
    </w:p>
    <w:p w14:paraId="3B6AEF7B" w14:textId="0E1B7E5D" w:rsidR="00C026B9" w:rsidRDefault="00DE03FF" w:rsidP="009F0476">
      <w:commentRangeStart w:id="0"/>
      <w:r>
        <w:t xml:space="preserve">If the application is delivering static Microsoft Office or PDF </w:t>
      </w:r>
      <w:r w:rsidR="009925DB">
        <w:t>documents</w:t>
      </w:r>
      <w:r w:rsidR="003E2BB8">
        <w:t xml:space="preserve">, then, another suggestion can be to ensure that these files do not disclose internal </w:t>
      </w:r>
      <w:r w:rsidR="00404916">
        <w:t>information</w:t>
      </w:r>
      <w:r w:rsidR="003E2BB8">
        <w:t xml:space="preserve"> like for example login</w:t>
      </w:r>
      <w:r w:rsidR="006065A1">
        <w:t xml:space="preserve"> or</w:t>
      </w:r>
      <w:r w:rsidR="003E2BB8">
        <w:t xml:space="preserve"> email</w:t>
      </w:r>
      <w:r w:rsidR="00CB6CC5">
        <w:t xml:space="preserve"> </w:t>
      </w:r>
      <w:r w:rsidR="00AE478D">
        <w:t>via their metadata</w:t>
      </w:r>
      <w:r w:rsidR="0073669A">
        <w:t xml:space="preserve">. </w:t>
      </w:r>
      <w:r w:rsidR="00CB6CC5">
        <w:t>Indeed, t</w:t>
      </w:r>
      <w:r w:rsidR="00404916">
        <w:t>hese kinds of information</w:t>
      </w:r>
      <w:r w:rsidR="0073669A">
        <w:t xml:space="preserve"> are interesting, from an attacker perspective, </w:t>
      </w:r>
      <w:r w:rsidR="00463B6D">
        <w:t>in the phase of preparation of a phishing campaign</w:t>
      </w:r>
      <w:r w:rsidR="00F01F47">
        <w:t xml:space="preserve"> or </w:t>
      </w:r>
      <w:r w:rsidR="000C04D0">
        <w:t xml:space="preserve">for a phase of </w:t>
      </w:r>
      <w:r w:rsidR="00F01F47">
        <w:t xml:space="preserve">gathering of </w:t>
      </w:r>
      <w:r w:rsidR="000C04D0">
        <w:t xml:space="preserve">a collection of </w:t>
      </w:r>
      <w:r w:rsidR="00F01F47">
        <w:t>account</w:t>
      </w:r>
      <w:r w:rsidR="000C04D0">
        <w:t xml:space="preserve">s in the context of an account takeover </w:t>
      </w:r>
      <w:r w:rsidR="00442F75">
        <w:t>tentative</w:t>
      </w:r>
      <w:r w:rsidR="000C04D0">
        <w:t>.</w:t>
      </w:r>
    </w:p>
    <w:p w14:paraId="447475A4" w14:textId="37C0F5B3" w:rsidR="00A24C74" w:rsidRDefault="00A24C74" w:rsidP="009F0476">
      <w:r>
        <w:t xml:space="preserve">The following command line </w:t>
      </w:r>
      <w:r w:rsidR="00967746">
        <w:t>leverage the tool, named “exiftool” [17], to verify i</w:t>
      </w:r>
      <w:r w:rsidR="00892DB9">
        <w:t>f</w:t>
      </w:r>
      <w:r w:rsidR="00967746">
        <w:t xml:space="preserve"> published PDF documents contain login name </w:t>
      </w:r>
      <w:r w:rsidR="005B5EDB">
        <w:t xml:space="preserve">using the format defined at </w:t>
      </w:r>
      <w:r w:rsidR="00676569">
        <w:t xml:space="preserve">the </w:t>
      </w:r>
      <w:r w:rsidR="005B5EDB">
        <w:t xml:space="preserve">company level (not Excellium one here </w:t>
      </w:r>
      <w:r w:rsidR="005B5EDB">
        <w:rPr>
          <w:rFonts w:ascii="Segoe UI Emoji" w:eastAsia="Segoe UI Emoji" w:hAnsi="Segoe UI Emoji" w:cs="Segoe UI Emoji"/>
        </w:rPr>
        <w:t>😊</w:t>
      </w:r>
      <w:r w:rsidR="005B5EDB" w:rsidRPr="00FC0652">
        <w:t>)</w:t>
      </w:r>
      <w:r w:rsidR="00FC0652">
        <w:t xml:space="preserve"> - t</w:t>
      </w:r>
      <w:r w:rsidR="00FC0652" w:rsidRPr="00FC0652">
        <w:t>he return code can be used</w:t>
      </w:r>
      <w:r w:rsidR="00EA0F7E">
        <w:t>,</w:t>
      </w:r>
      <w:r w:rsidR="00FC0652" w:rsidRPr="00FC0652">
        <w:t xml:space="preserve"> as an indicator</w:t>
      </w:r>
      <w:r w:rsidR="00EA0F7E">
        <w:t>,</w:t>
      </w:r>
      <w:r w:rsidR="00FC0652" w:rsidRPr="00FC0652">
        <w:t xml:space="preserve"> </w:t>
      </w:r>
      <w:r w:rsidR="00EA0F7E">
        <w:t>to identify</w:t>
      </w:r>
      <w:r w:rsidR="00FC0652" w:rsidRPr="00FC0652">
        <w:t xml:space="preserve"> </w:t>
      </w:r>
      <w:r w:rsidR="007678BB">
        <w:t xml:space="preserve">if </w:t>
      </w:r>
      <w:r w:rsidR="00FC0652" w:rsidRPr="00FC0652">
        <w:t xml:space="preserve">login </w:t>
      </w:r>
      <w:r w:rsidR="00B50357">
        <w:t xml:space="preserve">names </w:t>
      </w:r>
      <w:r w:rsidR="00FC0652" w:rsidRPr="00FC0652">
        <w:t xml:space="preserve">were </w:t>
      </w:r>
      <w:r w:rsidR="00EA0F7E">
        <w:t>found</w:t>
      </w:r>
      <w:r w:rsidR="00FC0652" w:rsidRPr="00FC0652">
        <w:t xml:space="preserve"> or not</w:t>
      </w:r>
      <w:r w:rsidR="00FC0652">
        <w:t>:</w:t>
      </w:r>
    </w:p>
    <w:p w14:paraId="7022370C" w14:textId="64A50B96" w:rsidR="00FC0652" w:rsidRDefault="008A22DF" w:rsidP="008A22DF">
      <w:pPr>
        <w:jc w:val="center"/>
      </w:pPr>
      <w:r w:rsidRPr="008A22DF">
        <w:rPr>
          <w:noProof/>
        </w:rPr>
        <w:drawing>
          <wp:inline distT="0" distB="0" distL="0" distR="0" wp14:anchorId="6F676435" wp14:editId="6A734EDB">
            <wp:extent cx="5760720" cy="676910"/>
            <wp:effectExtent l="38100" t="38100" r="87630" b="104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A6624" w14:textId="48B6719C" w:rsidR="008A22DF" w:rsidRDefault="008A22DF" w:rsidP="008A22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7</w:t>
      </w:r>
      <w:r>
        <w:fldChar w:fldCharType="end"/>
      </w:r>
      <w:r>
        <w:t>: Figure07.png</w:t>
      </w:r>
    </w:p>
    <w:p w14:paraId="5ED219BD" w14:textId="5E517F5F" w:rsidR="007678BB" w:rsidRDefault="007678BB" w:rsidP="007678BB">
      <w:r>
        <w:t xml:space="preserve">This </w:t>
      </w:r>
      <w:r w:rsidR="00CC2784">
        <w:t>validation</w:t>
      </w:r>
      <w:r>
        <w:t xml:space="preserve"> is useful to ensure that common static document</w:t>
      </w:r>
      <w:r w:rsidR="00CC2784">
        <w:t>s</w:t>
      </w:r>
      <w:r>
        <w:t xml:space="preserve"> like </w:t>
      </w:r>
      <w:r w:rsidR="00241724">
        <w:t xml:space="preserve">legal </w:t>
      </w:r>
      <w:r w:rsidR="00AA02C6">
        <w:t>notice</w:t>
      </w:r>
      <w:r w:rsidR="00241724">
        <w:t xml:space="preserve">, privacy notice and so on </w:t>
      </w:r>
      <w:r w:rsidR="00CC2784">
        <w:t>are clean from a metadata perspective.</w:t>
      </w:r>
      <w:commentRangeEnd w:id="0"/>
      <w:r w:rsidR="00CC3221">
        <w:rPr>
          <w:rStyle w:val="CommentReference"/>
        </w:rPr>
        <w:commentReference w:id="0"/>
      </w:r>
    </w:p>
    <w:p w14:paraId="79618098" w14:textId="3F1F1563" w:rsidR="008C6300" w:rsidRDefault="00D31A35" w:rsidP="00AA6855">
      <w:pPr>
        <w:pStyle w:val="Heading1"/>
      </w:pPr>
      <w:r>
        <w:t>Going beyond the app</w:t>
      </w:r>
      <w:r w:rsidR="00CF4CEE">
        <w:t>lication</w:t>
      </w:r>
      <w:r>
        <w:t xml:space="preserve"> itself</w:t>
      </w:r>
    </w:p>
    <w:p w14:paraId="3FAE68E8" w14:textId="3E1AFC85" w:rsidR="00D31A35" w:rsidRDefault="00BB6D27" w:rsidP="007678BB">
      <w:r>
        <w:t xml:space="preserve">It is possible to add security validations not directly </w:t>
      </w:r>
      <w:r w:rsidR="00162891">
        <w:t xml:space="preserve">related to </w:t>
      </w:r>
      <w:r>
        <w:t xml:space="preserve">the deployed application itself. Indeed, </w:t>
      </w:r>
      <w:r w:rsidR="0013399F">
        <w:t xml:space="preserve">every application </w:t>
      </w:r>
      <w:r w:rsidR="00BA78EA">
        <w:t>rel</w:t>
      </w:r>
      <w:r w:rsidR="008756C4">
        <w:t>ies</w:t>
      </w:r>
      <w:r w:rsidR="0013399F">
        <w:t xml:space="preserve"> on some configuration that </w:t>
      </w:r>
      <w:r w:rsidR="00A41AA3">
        <w:t>is</w:t>
      </w:r>
      <w:r w:rsidR="0013399F">
        <w:t xml:space="preserve"> performed before the application was </w:t>
      </w:r>
      <w:r w:rsidR="00162891">
        <w:t xml:space="preserve">initially </w:t>
      </w:r>
      <w:r w:rsidR="0013399F">
        <w:t xml:space="preserve">deployed. Even if </w:t>
      </w:r>
      <w:r w:rsidR="00162891">
        <w:t>these configurations</w:t>
      </w:r>
      <w:r w:rsidR="0013399F">
        <w:t xml:space="preserve"> do not </w:t>
      </w:r>
      <w:r w:rsidR="00162891">
        <w:t>change</w:t>
      </w:r>
      <w:r w:rsidR="0013399F">
        <w:t xml:space="preserve"> across </w:t>
      </w:r>
      <w:r w:rsidR="00162891">
        <w:t xml:space="preserve">several </w:t>
      </w:r>
      <w:r w:rsidR="0013399F">
        <w:t>applications deployments, it can be useful, from a security perspective, to ensure t</w:t>
      </w:r>
      <w:r w:rsidR="00152B6C">
        <w:t xml:space="preserve">hese parameters </w:t>
      </w:r>
      <w:r w:rsidR="00542593">
        <w:t>are</w:t>
      </w:r>
      <w:r w:rsidR="00152B6C">
        <w:t xml:space="preserve"> not changed </w:t>
      </w:r>
      <w:r w:rsidR="00542593">
        <w:t>after a deployment operation</w:t>
      </w:r>
      <w:r w:rsidR="00A41AA3">
        <w:t>.</w:t>
      </w:r>
      <w:r w:rsidR="00CF4CEE">
        <w:t xml:space="preserve"> The </w:t>
      </w:r>
      <w:r w:rsidR="00162891">
        <w:t>objective</w:t>
      </w:r>
      <w:r w:rsidR="00CF4CEE">
        <w:t xml:space="preserve"> is to detect any </w:t>
      </w:r>
      <w:r w:rsidR="00162891">
        <w:t>unexpected</w:t>
      </w:r>
      <w:r w:rsidR="00CF4CEE">
        <w:t xml:space="preserve"> change as soon as possible to </w:t>
      </w:r>
      <w:r w:rsidR="00BA78EA">
        <w:t>take remediation action.</w:t>
      </w:r>
    </w:p>
    <w:p w14:paraId="5FA8AA46" w14:textId="5BA5C3B2" w:rsidR="000D79E1" w:rsidRDefault="00726563" w:rsidP="007678BB">
      <w:r>
        <w:t xml:space="preserve">One suggestion can be to ensure that a </w:t>
      </w:r>
      <w:r w:rsidR="0062740B">
        <w:t>“</w:t>
      </w:r>
      <w:r>
        <w:t>CAA</w:t>
      </w:r>
      <w:r w:rsidR="0062740B">
        <w:t>”</w:t>
      </w:r>
      <w:r w:rsidR="00D2105B">
        <w:t xml:space="preserve"> DNS record is present on the application domain if the </w:t>
      </w:r>
      <w:r w:rsidR="00F94517">
        <w:t>domain is a public one.</w:t>
      </w:r>
    </w:p>
    <w:p w14:paraId="7C40D6B1" w14:textId="4907079E" w:rsidR="00E876B8" w:rsidRDefault="00795251" w:rsidP="007678BB">
      <w:pPr>
        <w:rPr>
          <w:lang w:val="fr-BE"/>
        </w:rPr>
      </w:pPr>
      <w:r>
        <w:rPr>
          <w:lang w:val="fr-BE"/>
        </w:rPr>
        <w:t xml:space="preserve">Extract from </w:t>
      </w:r>
      <w:r w:rsidR="00E876B8" w:rsidRPr="00E876B8">
        <w:rPr>
          <w:lang w:val="fr-BE"/>
        </w:rPr>
        <w:t>Gandi</w:t>
      </w:r>
      <w:r w:rsidR="00C42E40">
        <w:rPr>
          <w:lang w:val="fr-BE"/>
        </w:rPr>
        <w:t>.nets</w:t>
      </w:r>
      <w:r w:rsidR="00E876B8" w:rsidRPr="00E876B8">
        <w:rPr>
          <w:lang w:val="fr-BE"/>
        </w:rPr>
        <w:t xml:space="preserve"> documentation p</w:t>
      </w:r>
      <w:r w:rsidR="00E876B8">
        <w:rPr>
          <w:lang w:val="fr-BE"/>
        </w:rPr>
        <w:t>age [18] :</w:t>
      </w:r>
    </w:p>
    <w:p w14:paraId="1123E53F" w14:textId="1B758445" w:rsidR="00E876B8" w:rsidRDefault="00E876B8" w:rsidP="007678BB">
      <w:pPr>
        <w:rPr>
          <w:i/>
          <w:iCs/>
        </w:rPr>
      </w:pPr>
      <w:r>
        <w:t>"</w:t>
      </w:r>
      <w:r w:rsidRPr="00E876B8">
        <w:rPr>
          <w:i/>
          <w:iCs/>
        </w:rPr>
        <w:t xml:space="preserve">The CAA record is a type of DNS record used to provide additional confirmation for the Certification Authority (CA) when validating an SSL certificate. </w:t>
      </w:r>
      <w:r w:rsidRPr="003F6B8D">
        <w:rPr>
          <w:b/>
          <w:bCs/>
          <w:i/>
          <w:iCs/>
        </w:rPr>
        <w:t>This record allows you to specify which certification authorities are authorized to deliver SSL certificates for your domain</w:t>
      </w:r>
      <w:r w:rsidRPr="00E876B8">
        <w:rPr>
          <w:i/>
          <w:iCs/>
        </w:rPr>
        <w:t>."</w:t>
      </w:r>
    </w:p>
    <w:p w14:paraId="066006F0" w14:textId="2CF6DDAF" w:rsidR="005974F8" w:rsidRDefault="005974F8">
      <w:pPr>
        <w:rPr>
          <w:i/>
          <w:iCs/>
        </w:rPr>
      </w:pPr>
      <w:r>
        <w:rPr>
          <w:i/>
          <w:iCs/>
        </w:rPr>
        <w:br w:type="page"/>
      </w:r>
    </w:p>
    <w:p w14:paraId="68A46B3B" w14:textId="2CF809C2" w:rsidR="00B35F5C" w:rsidRPr="005974F8" w:rsidRDefault="00795251" w:rsidP="007678BB">
      <w:r>
        <w:t>Extract f</w:t>
      </w:r>
      <w:r w:rsidR="00B35F5C" w:rsidRPr="005974F8">
        <w:t>rom the Digicert documentation page [19]</w:t>
      </w:r>
      <w:r w:rsidR="001061F7" w:rsidRPr="005974F8">
        <w:t>:</w:t>
      </w:r>
    </w:p>
    <w:p w14:paraId="2102A306" w14:textId="635BB984" w:rsidR="001061F7" w:rsidRDefault="0062546F" w:rsidP="005974F8">
      <w:pPr>
        <w:jc w:val="center"/>
      </w:pPr>
      <w:r w:rsidRPr="0062546F">
        <w:rPr>
          <w:noProof/>
        </w:rPr>
        <w:drawing>
          <wp:inline distT="0" distB="0" distL="0" distR="0" wp14:anchorId="11119158" wp14:editId="1AFDA071">
            <wp:extent cx="5760720" cy="1029335"/>
            <wp:effectExtent l="38100" t="38100" r="87630" b="946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8F450" w14:textId="6F66A1B6" w:rsidR="005974F8" w:rsidRPr="0062546F" w:rsidRDefault="005974F8" w:rsidP="005974F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Figure09.png</w:t>
      </w:r>
    </w:p>
    <w:p w14:paraId="28D92DE9" w14:textId="37121F5D" w:rsidR="0062740B" w:rsidRDefault="0062740B" w:rsidP="007678BB">
      <w:r>
        <w:t>The validation can be perform</w:t>
      </w:r>
      <w:r w:rsidR="009561AA">
        <w:t>ed</w:t>
      </w:r>
      <w:r>
        <w:t xml:space="preserve"> using the following command line</w:t>
      </w:r>
      <w:r w:rsidR="002D2B03">
        <w:t xml:space="preserve"> [22]</w:t>
      </w:r>
      <w:r>
        <w:t xml:space="preserve"> and the</w:t>
      </w:r>
      <w:r w:rsidRPr="00FC0652">
        <w:t xml:space="preserve"> return code can be used</w:t>
      </w:r>
      <w:r>
        <w:t>,</w:t>
      </w:r>
      <w:r w:rsidRPr="00FC0652">
        <w:t xml:space="preserve"> as an indicator</w:t>
      </w:r>
      <w:r>
        <w:t>,</w:t>
      </w:r>
      <w:r w:rsidRPr="00FC0652">
        <w:t xml:space="preserve"> </w:t>
      </w:r>
      <w:r>
        <w:t>to identify</w:t>
      </w:r>
      <w:r w:rsidRPr="00FC0652">
        <w:t xml:space="preserve"> </w:t>
      </w:r>
      <w:r>
        <w:t>if a CAA record was</w:t>
      </w:r>
      <w:r w:rsidRPr="00FC0652">
        <w:t xml:space="preserve"> </w:t>
      </w:r>
      <w:r>
        <w:t>found</w:t>
      </w:r>
      <w:r w:rsidRPr="00FC0652">
        <w:t xml:space="preserve"> or not</w:t>
      </w:r>
      <w:r>
        <w:t>:</w:t>
      </w:r>
    </w:p>
    <w:p w14:paraId="7E8AD6A3" w14:textId="336E271C" w:rsidR="0062740B" w:rsidRDefault="0062740B" w:rsidP="00D32D1B">
      <w:pPr>
        <w:jc w:val="center"/>
      </w:pPr>
      <w:r>
        <w:rPr>
          <w:noProof/>
        </w:rPr>
        <w:drawing>
          <wp:inline distT="0" distB="0" distL="0" distR="0" wp14:anchorId="627429BD" wp14:editId="56E136BC">
            <wp:extent cx="5760720" cy="959485"/>
            <wp:effectExtent l="38100" t="38100" r="87630" b="8826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94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F2255" w14:textId="3EEBCEAC" w:rsidR="00D32D1B" w:rsidRDefault="00D32D1B" w:rsidP="00D32D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9</w:t>
      </w:r>
      <w:r>
        <w:fldChar w:fldCharType="end"/>
      </w:r>
      <w:r>
        <w:t>: Figure08.png</w:t>
      </w:r>
    </w:p>
    <w:p w14:paraId="77646FBA" w14:textId="0BDF3658" w:rsidR="00094315" w:rsidRDefault="00094315" w:rsidP="00094315">
      <w:r>
        <w:t xml:space="preserve">Another suggestion can be, if the </w:t>
      </w:r>
      <w:r w:rsidR="0095314D">
        <w:t xml:space="preserve">application </w:t>
      </w:r>
      <w:r w:rsidR="00ED6711">
        <w:t>leverage</w:t>
      </w:r>
      <w:r w:rsidR="0095314D">
        <w:t xml:space="preserve"> cookie</w:t>
      </w:r>
      <w:r w:rsidR="006B108B">
        <w:t>s</w:t>
      </w:r>
      <w:r w:rsidR="008E7473">
        <w:t xml:space="preserve"> [20]</w:t>
      </w:r>
      <w:r w:rsidR="0095314D">
        <w:t xml:space="preserve"> to carry information</w:t>
      </w:r>
      <w:r w:rsidR="00AD31CC">
        <w:t>, to ensure that th</w:t>
      </w:r>
      <w:r w:rsidR="008E7473">
        <w:t>ey are correctly configured from a security perspective</w:t>
      </w:r>
      <w:r w:rsidR="00C26E32">
        <w:t xml:space="preserve"> [21]</w:t>
      </w:r>
      <w:r w:rsidR="000A24D5">
        <w:t xml:space="preserve">. </w:t>
      </w:r>
    </w:p>
    <w:p w14:paraId="0D347C47" w14:textId="020C3869" w:rsidR="005C4793" w:rsidRPr="00094315" w:rsidRDefault="005C4793" w:rsidP="00094315">
      <w:r>
        <w:t xml:space="preserve">Unfortunately, venom </w:t>
      </w:r>
      <w:r w:rsidR="00297647">
        <w:t xml:space="preserve">do not have a </w:t>
      </w:r>
      <w:r w:rsidR="00971496">
        <w:t>convenient</w:t>
      </w:r>
      <w:r w:rsidR="00297647">
        <w:t xml:space="preserve"> way to apply assertion </w:t>
      </w:r>
      <w:r w:rsidR="00971496">
        <w:t>o</w:t>
      </w:r>
      <w:r w:rsidR="00297647">
        <w:t>n cookie [23]</w:t>
      </w:r>
      <w:r w:rsidR="00971496">
        <w:t>, therefore, a python3</w:t>
      </w:r>
      <w:r w:rsidR="00232745">
        <w:t xml:space="preserve"> </w:t>
      </w:r>
      <w:r w:rsidR="00971496">
        <w:t xml:space="preserve">script </w:t>
      </w:r>
      <w:r w:rsidR="00832F02">
        <w:t xml:space="preserve">[24] </w:t>
      </w:r>
      <w:r w:rsidR="00971496">
        <w:t>can be used</w:t>
      </w:r>
      <w:r w:rsidR="00232745">
        <w:t xml:space="preserve"> to apply the validations </w:t>
      </w:r>
    </w:p>
    <w:p w14:paraId="046B4022" w14:textId="77777777" w:rsidR="00124253" w:rsidRPr="0062740B" w:rsidRDefault="00124253" w:rsidP="005B60CF">
      <w:pPr>
        <w:pStyle w:val="Heading1"/>
      </w:pPr>
      <w:r w:rsidRPr="0062740B">
        <w:t>Conclusion</w:t>
      </w:r>
    </w:p>
    <w:p w14:paraId="67742422" w14:textId="77777777" w:rsidR="004E24FD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new deliver</w:t>
      </w:r>
      <w:r w:rsidR="00346E51">
        <w:t>ed</w:t>
      </w:r>
      <w:r w:rsidR="002E2ED0">
        <w:t xml:space="preserve"> </w:t>
      </w:r>
      <w:r w:rsidR="001B2708">
        <w:t>product</w:t>
      </w:r>
      <w:r w:rsidR="002E2ED0">
        <w:t xml:space="preserve"> did not represent a security risk for the </w:t>
      </w:r>
      <w:r w:rsidR="00784DB1">
        <w:t>provider. This blog post provided 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C36786">
        <w:t>.</w:t>
      </w:r>
    </w:p>
    <w:p w14:paraId="388DB391" w14:textId="6FD63E09" w:rsidR="005B60CF" w:rsidRDefault="004E24FD">
      <w:r>
        <w:t xml:space="preserve">Feel free to </w:t>
      </w:r>
      <w:r w:rsidR="001B2708">
        <w:t xml:space="preserve">use </w:t>
      </w:r>
      <w:r>
        <w:t>all provided hints/materials</w:t>
      </w:r>
      <w:r w:rsidR="001B2708">
        <w:t xml:space="preserve"> to build your own post deployment security validations strategy</w:t>
      </w:r>
      <w:r>
        <w:t xml:space="preserve"> </w:t>
      </w:r>
      <w:r>
        <w:rPr>
          <w:rFonts w:ascii="Segoe UI Emoji" w:eastAsia="Segoe UI Emoji" w:hAnsi="Segoe UI Emoji" w:cs="Segoe UI Emoji"/>
        </w:rPr>
        <w:t>😉</w:t>
      </w:r>
    </w:p>
    <w:p w14:paraId="0022C04E" w14:textId="1A8E9D27" w:rsidR="005B60CF" w:rsidRDefault="005B60CF" w:rsidP="005B60CF">
      <w:pPr>
        <w:pStyle w:val="Heading1"/>
      </w:pPr>
      <w:r>
        <w:t>Author</w:t>
      </w:r>
      <w:r w:rsidR="00A707A7">
        <w:t>s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t>References</w:t>
      </w:r>
    </w:p>
    <w:p w14:paraId="41C80D58" w14:textId="2C60BB1B" w:rsidR="00EF5378" w:rsidRDefault="00AC6A03" w:rsidP="002F0CFC">
      <w:pPr>
        <w:pStyle w:val="ListParagraph"/>
        <w:numPr>
          <w:ilvl w:val="0"/>
          <w:numId w:val="4"/>
        </w:numPr>
      </w:pPr>
      <w:hyperlink r:id="rId36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68020047" w:rsidR="00BE10AA" w:rsidRPr="006A1D4F" w:rsidRDefault="00AC6A03" w:rsidP="002F0CFC">
      <w:pPr>
        <w:pStyle w:val="ListParagraph"/>
        <w:numPr>
          <w:ilvl w:val="0"/>
          <w:numId w:val="4"/>
        </w:numPr>
        <w:rPr>
          <w:highlight w:val="yellow"/>
        </w:rPr>
      </w:pPr>
      <w:hyperlink r:id="rId37" w:history="1">
        <w:r w:rsidR="00F62DAD" w:rsidRPr="007373DB">
          <w:rPr>
            <w:rStyle w:val="Hyperlink"/>
          </w:rPr>
          <w:t>https://cloud.google.com/blog/products/devops-sre/another-way-to-gauge-your-devops-performance</w:t>
        </w:r>
        <w:r w:rsidR="00F62DAD" w:rsidRPr="00202626">
          <w:rPr>
            <w:rStyle w:val="Hyperlink"/>
          </w:rPr>
          <w:t>-according-to-dora</w:t>
        </w:r>
      </w:hyperlink>
      <w:r w:rsidR="00F62DAD">
        <w:t xml:space="preserve"> </w:t>
      </w:r>
      <w:r w:rsidR="00C1735B">
        <w:t xml:space="preserve"> </w:t>
      </w:r>
    </w:p>
    <w:p w14:paraId="6DCC47E7" w14:textId="10C8E2EF" w:rsidR="006A1D4F" w:rsidRDefault="00AC6A03" w:rsidP="002F0CFC">
      <w:pPr>
        <w:pStyle w:val="ListParagraph"/>
        <w:numPr>
          <w:ilvl w:val="0"/>
          <w:numId w:val="4"/>
        </w:numPr>
      </w:pPr>
      <w:hyperlink r:id="rId38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AC6A03" w:rsidP="002F0CFC">
      <w:pPr>
        <w:pStyle w:val="ListParagraph"/>
        <w:numPr>
          <w:ilvl w:val="0"/>
          <w:numId w:val="4"/>
        </w:numPr>
      </w:pPr>
      <w:hyperlink r:id="rId39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AC6A03" w:rsidP="002F0CFC">
      <w:pPr>
        <w:pStyle w:val="ListParagraph"/>
        <w:numPr>
          <w:ilvl w:val="0"/>
          <w:numId w:val="4"/>
        </w:numPr>
      </w:pPr>
      <w:hyperlink r:id="rId40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AC6A03" w:rsidP="002F0CFC">
      <w:pPr>
        <w:pStyle w:val="ListParagraph"/>
        <w:numPr>
          <w:ilvl w:val="0"/>
          <w:numId w:val="4"/>
        </w:numPr>
      </w:pPr>
      <w:hyperlink r:id="rId41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AC6A03" w:rsidP="00DE6753">
      <w:pPr>
        <w:pStyle w:val="ListParagraph"/>
        <w:numPr>
          <w:ilvl w:val="0"/>
          <w:numId w:val="4"/>
        </w:numPr>
      </w:pPr>
      <w:hyperlink r:id="rId42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AC6A03" w:rsidP="002F0CFC">
      <w:pPr>
        <w:pStyle w:val="ListParagraph"/>
        <w:numPr>
          <w:ilvl w:val="0"/>
          <w:numId w:val="4"/>
        </w:numPr>
      </w:pPr>
      <w:hyperlink r:id="rId43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AC6A03" w:rsidP="002F0CFC">
      <w:pPr>
        <w:pStyle w:val="ListParagraph"/>
        <w:numPr>
          <w:ilvl w:val="0"/>
          <w:numId w:val="4"/>
        </w:numPr>
      </w:pPr>
      <w:hyperlink r:id="rId44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AC6A03" w:rsidP="002F0CFC">
      <w:pPr>
        <w:pStyle w:val="ListParagraph"/>
        <w:numPr>
          <w:ilvl w:val="0"/>
          <w:numId w:val="4"/>
        </w:numPr>
      </w:pPr>
      <w:hyperlink r:id="rId45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AC6A03" w:rsidP="002F0CFC">
      <w:pPr>
        <w:pStyle w:val="ListParagraph"/>
        <w:numPr>
          <w:ilvl w:val="0"/>
          <w:numId w:val="4"/>
        </w:numPr>
      </w:pPr>
      <w:hyperlink r:id="rId46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AC6A03" w:rsidP="002F0CFC">
      <w:pPr>
        <w:pStyle w:val="ListParagraph"/>
        <w:numPr>
          <w:ilvl w:val="0"/>
          <w:numId w:val="4"/>
        </w:numPr>
      </w:pPr>
      <w:hyperlink r:id="rId47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AC6A03" w:rsidP="002F0CFC">
      <w:pPr>
        <w:pStyle w:val="ListParagraph"/>
        <w:numPr>
          <w:ilvl w:val="0"/>
          <w:numId w:val="4"/>
        </w:numPr>
      </w:pPr>
      <w:hyperlink r:id="rId48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33CB7167" w:rsidR="008C2325" w:rsidRPr="00A242C5" w:rsidRDefault="00AC6A03" w:rsidP="002F0CF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49" w:history="1">
        <w:r w:rsidR="009460FC" w:rsidRPr="009A59BF">
          <w:rPr>
            <w:rStyle w:val="Hyperlink"/>
          </w:rPr>
          <w:t>https://github.com/projectdiscovery/nuclei-templates/tree/master/default-logins</w:t>
        </w:r>
      </w:hyperlink>
    </w:p>
    <w:p w14:paraId="1ECA4EFE" w14:textId="6FF1D2E2" w:rsidR="00A242C5" w:rsidRDefault="00AC6A03" w:rsidP="002F0CFC">
      <w:pPr>
        <w:pStyle w:val="ListParagraph"/>
        <w:numPr>
          <w:ilvl w:val="0"/>
          <w:numId w:val="4"/>
        </w:numPr>
      </w:pPr>
      <w:hyperlink r:id="rId50" w:history="1">
        <w:r w:rsidR="00BA21A9" w:rsidRPr="004F2C5F">
          <w:rPr>
            <w:rStyle w:val="Hyperlink"/>
          </w:rPr>
          <w:t>https://github.com/danielmiessler/RobotsDisallowed</w:t>
        </w:r>
      </w:hyperlink>
      <w:r w:rsidR="00BA21A9">
        <w:t xml:space="preserve"> </w:t>
      </w:r>
    </w:p>
    <w:p w14:paraId="2B341280" w14:textId="7E670BD1" w:rsidR="00CB31DC" w:rsidRDefault="00AC6A03" w:rsidP="002F0CFC">
      <w:pPr>
        <w:pStyle w:val="ListParagraph"/>
        <w:numPr>
          <w:ilvl w:val="0"/>
          <w:numId w:val="4"/>
        </w:numPr>
      </w:pPr>
      <w:hyperlink r:id="rId51" w:history="1">
        <w:r w:rsidR="00CB31DC" w:rsidRPr="0004780B">
          <w:rPr>
            <w:rStyle w:val="Hyperlink"/>
          </w:rPr>
          <w:t>https://portswigger.net/kb/issues/00600100_directory-listing</w:t>
        </w:r>
      </w:hyperlink>
    </w:p>
    <w:p w14:paraId="5A0BC800" w14:textId="0512D94F" w:rsidR="00CB31DC" w:rsidRDefault="00AC6A03" w:rsidP="002F0CFC">
      <w:pPr>
        <w:pStyle w:val="ListParagraph"/>
        <w:numPr>
          <w:ilvl w:val="0"/>
          <w:numId w:val="4"/>
        </w:numPr>
      </w:pPr>
      <w:hyperlink r:id="rId52" w:history="1">
        <w:r w:rsidR="00892DB9" w:rsidRPr="0016703A">
          <w:rPr>
            <w:rStyle w:val="Hyperlink"/>
          </w:rPr>
          <w:t>https://exiftool.org/</w:t>
        </w:r>
      </w:hyperlink>
    </w:p>
    <w:p w14:paraId="0B0DBE6E" w14:textId="75F8240F" w:rsidR="00892DB9" w:rsidRDefault="00AC6A03" w:rsidP="002F0CFC">
      <w:pPr>
        <w:pStyle w:val="ListParagraph"/>
        <w:numPr>
          <w:ilvl w:val="0"/>
          <w:numId w:val="4"/>
        </w:numPr>
      </w:pPr>
      <w:hyperlink r:id="rId53" w:history="1">
        <w:r w:rsidR="00E876B8" w:rsidRPr="00DA4502">
          <w:rPr>
            <w:rStyle w:val="Hyperlink"/>
          </w:rPr>
          <w:t>https://docs.gandi.net/en/domain_names/faq/record_types/caa_record.html</w:t>
        </w:r>
      </w:hyperlink>
    </w:p>
    <w:p w14:paraId="78C49527" w14:textId="3F70CE1D" w:rsidR="009460FC" w:rsidRDefault="00AC6A03" w:rsidP="0095314D">
      <w:pPr>
        <w:pStyle w:val="ListParagraph"/>
        <w:numPr>
          <w:ilvl w:val="0"/>
          <w:numId w:val="4"/>
        </w:numPr>
      </w:pPr>
      <w:hyperlink r:id="rId54" w:anchor="how-the-caa-rr-process-works" w:history="1">
        <w:r w:rsidR="001061F7" w:rsidRPr="00C80AEC">
          <w:rPr>
            <w:rStyle w:val="Hyperlink"/>
          </w:rPr>
          <w:t>https://docs.digicert.com/manage-certificates/dns-caa-resource-record-check/#how-the-caa-rr-process-works</w:t>
        </w:r>
      </w:hyperlink>
    </w:p>
    <w:p w14:paraId="659FF3FE" w14:textId="7D799097" w:rsidR="0095314D" w:rsidRDefault="00AC6A03" w:rsidP="0095314D">
      <w:pPr>
        <w:pStyle w:val="ListParagraph"/>
        <w:numPr>
          <w:ilvl w:val="0"/>
          <w:numId w:val="4"/>
        </w:numPr>
      </w:pPr>
      <w:hyperlink r:id="rId55" w:history="1">
        <w:r w:rsidR="008E7473" w:rsidRPr="00C80AEC">
          <w:rPr>
            <w:rStyle w:val="Hyperlink"/>
          </w:rPr>
          <w:t>https://developer.mozilla.org/en-US/docs/Web/HTTP/Cookies</w:t>
        </w:r>
      </w:hyperlink>
    </w:p>
    <w:p w14:paraId="032953D1" w14:textId="17C2096A" w:rsidR="008E7473" w:rsidRDefault="00AC6A03" w:rsidP="0095314D">
      <w:pPr>
        <w:pStyle w:val="ListParagraph"/>
        <w:numPr>
          <w:ilvl w:val="0"/>
          <w:numId w:val="4"/>
        </w:numPr>
      </w:pPr>
      <w:hyperlink r:id="rId56" w:anchor="cookies" w:history="1">
        <w:r w:rsidR="00C26E32" w:rsidRPr="00C80AEC">
          <w:rPr>
            <w:rStyle w:val="Hyperlink"/>
          </w:rPr>
          <w:t>https://cheatsheetseries.owasp.org/cheatsheets/Session_Management_Cheat_Sheet.html#cookies</w:t>
        </w:r>
      </w:hyperlink>
    </w:p>
    <w:p w14:paraId="6B34B61A" w14:textId="54323853" w:rsidR="00C26E32" w:rsidRDefault="00AC6A03" w:rsidP="0095314D">
      <w:pPr>
        <w:pStyle w:val="ListParagraph"/>
        <w:numPr>
          <w:ilvl w:val="0"/>
          <w:numId w:val="4"/>
        </w:numPr>
      </w:pPr>
      <w:hyperlink r:id="rId57" w:history="1">
        <w:r w:rsidR="00995327" w:rsidRPr="00C80AEC">
          <w:rPr>
            <w:rStyle w:val="Hyperlink"/>
          </w:rPr>
          <w:t>https://github.com/projectdiscovery/nuclei/issues/1542</w:t>
        </w:r>
      </w:hyperlink>
    </w:p>
    <w:p w14:paraId="66F2DE56" w14:textId="3F0E8B7E" w:rsidR="00995327" w:rsidRDefault="004B7427" w:rsidP="0095314D">
      <w:pPr>
        <w:pStyle w:val="ListParagraph"/>
        <w:numPr>
          <w:ilvl w:val="0"/>
          <w:numId w:val="4"/>
        </w:numPr>
      </w:pPr>
      <w:hyperlink r:id="rId58" w:history="1">
        <w:r w:rsidRPr="004320E6">
          <w:rPr>
            <w:rStyle w:val="Hyperlink"/>
          </w:rPr>
          <w:t>https://github.com/ovh/venom/issues/499</w:t>
        </w:r>
      </w:hyperlink>
    </w:p>
    <w:p w14:paraId="717CA144" w14:textId="77777777" w:rsidR="004B7427" w:rsidRDefault="004B7427" w:rsidP="0095314D">
      <w:pPr>
        <w:pStyle w:val="ListParagraph"/>
        <w:numPr>
          <w:ilvl w:val="0"/>
          <w:numId w:val="4"/>
        </w:numPr>
      </w:pPr>
    </w:p>
    <w:p w14:paraId="41C80D65" w14:textId="77777777" w:rsidR="000419F6" w:rsidRPr="000419F6" w:rsidRDefault="000419F6" w:rsidP="000419F6"/>
    <w:sectPr w:rsidR="000419F6" w:rsidRPr="000419F6">
      <w:footerReference w:type="default" r:id="rId5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que RIGHETTO" w:date="2022-01-26T11:34:00Z" w:initials="DR">
    <w:p w14:paraId="0D899F41" w14:textId="77777777" w:rsidR="00CC3221" w:rsidRDefault="00CC3221" w:rsidP="0028371D">
      <w:pPr>
        <w:pStyle w:val="CommentText"/>
      </w:pPr>
      <w:r>
        <w:rPr>
          <w:rStyle w:val="CommentReference"/>
        </w:rPr>
        <w:annotationRef/>
      </w:r>
      <w:r>
        <w:t>I am not sure if this proposal is relevant...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899F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BB045" w16cex:dateUtc="2022-01-26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899F41" w16cid:durableId="259BB0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DF42" w14:textId="77777777" w:rsidR="00AC6A03" w:rsidRDefault="00AC6A03" w:rsidP="00EF5378">
      <w:pPr>
        <w:spacing w:after="0" w:line="240" w:lineRule="auto"/>
      </w:pPr>
      <w:r>
        <w:separator/>
      </w:r>
    </w:p>
  </w:endnote>
  <w:endnote w:type="continuationSeparator" w:id="0">
    <w:p w14:paraId="0EB5B5F7" w14:textId="77777777" w:rsidR="00AC6A03" w:rsidRDefault="00AC6A03" w:rsidP="00EF5378">
      <w:pPr>
        <w:spacing w:after="0" w:line="240" w:lineRule="auto"/>
      </w:pPr>
      <w:r>
        <w:continuationSeparator/>
      </w:r>
    </w:p>
  </w:endnote>
  <w:endnote w:type="continuationNotice" w:id="1">
    <w:p w14:paraId="1CFECAE4" w14:textId="77777777" w:rsidR="00AC6A03" w:rsidRDefault="00AC6A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9EBA" w14:textId="77777777" w:rsidR="00AC6A03" w:rsidRDefault="00AC6A03" w:rsidP="00EF5378">
      <w:pPr>
        <w:spacing w:after="0" w:line="240" w:lineRule="auto"/>
      </w:pPr>
      <w:r>
        <w:separator/>
      </w:r>
    </w:p>
  </w:footnote>
  <w:footnote w:type="continuationSeparator" w:id="0">
    <w:p w14:paraId="0A9796C5" w14:textId="77777777" w:rsidR="00AC6A03" w:rsidRDefault="00AC6A03" w:rsidP="00EF5378">
      <w:pPr>
        <w:spacing w:after="0" w:line="240" w:lineRule="auto"/>
      </w:pPr>
      <w:r>
        <w:continuationSeparator/>
      </w:r>
    </w:p>
  </w:footnote>
  <w:footnote w:type="continuationNotice" w:id="1">
    <w:p w14:paraId="62367752" w14:textId="77777777" w:rsidR="00AC6A03" w:rsidRDefault="00AC6A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que RIGHETTO">
    <w15:presenceInfo w15:providerId="AD" w15:userId="S::drighetto@excellium-services.lu::512fe077-82ad-424c-88a3-15e852b586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17A62"/>
    <w:rsid w:val="00021E34"/>
    <w:rsid w:val="00027558"/>
    <w:rsid w:val="000301A5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852AB"/>
    <w:rsid w:val="00090156"/>
    <w:rsid w:val="00090764"/>
    <w:rsid w:val="00091006"/>
    <w:rsid w:val="00093189"/>
    <w:rsid w:val="00094315"/>
    <w:rsid w:val="0009515B"/>
    <w:rsid w:val="0009735C"/>
    <w:rsid w:val="000A24D5"/>
    <w:rsid w:val="000B07D8"/>
    <w:rsid w:val="000B2E50"/>
    <w:rsid w:val="000B373A"/>
    <w:rsid w:val="000B5F5A"/>
    <w:rsid w:val="000B6006"/>
    <w:rsid w:val="000C04D0"/>
    <w:rsid w:val="000C61DC"/>
    <w:rsid w:val="000D0962"/>
    <w:rsid w:val="000D149C"/>
    <w:rsid w:val="000D51FC"/>
    <w:rsid w:val="000D6C21"/>
    <w:rsid w:val="000D79E1"/>
    <w:rsid w:val="000E35CF"/>
    <w:rsid w:val="000E458C"/>
    <w:rsid w:val="000F214B"/>
    <w:rsid w:val="000F2163"/>
    <w:rsid w:val="000F3618"/>
    <w:rsid w:val="00100724"/>
    <w:rsid w:val="001061F7"/>
    <w:rsid w:val="00117C30"/>
    <w:rsid w:val="0012346B"/>
    <w:rsid w:val="00124253"/>
    <w:rsid w:val="001312F1"/>
    <w:rsid w:val="0013399F"/>
    <w:rsid w:val="001353BA"/>
    <w:rsid w:val="00136BC0"/>
    <w:rsid w:val="001404D4"/>
    <w:rsid w:val="00143171"/>
    <w:rsid w:val="00151C38"/>
    <w:rsid w:val="00152B6C"/>
    <w:rsid w:val="00155648"/>
    <w:rsid w:val="001574A2"/>
    <w:rsid w:val="00160301"/>
    <w:rsid w:val="00162891"/>
    <w:rsid w:val="00170C0A"/>
    <w:rsid w:val="00174E8F"/>
    <w:rsid w:val="00175A6B"/>
    <w:rsid w:val="00191C75"/>
    <w:rsid w:val="001A0800"/>
    <w:rsid w:val="001A2D4D"/>
    <w:rsid w:val="001A476D"/>
    <w:rsid w:val="001A7605"/>
    <w:rsid w:val="001B2708"/>
    <w:rsid w:val="001B29BA"/>
    <w:rsid w:val="001B4B1C"/>
    <w:rsid w:val="001B6A54"/>
    <w:rsid w:val="001B7E94"/>
    <w:rsid w:val="001C5870"/>
    <w:rsid w:val="001C7C52"/>
    <w:rsid w:val="001D63A2"/>
    <w:rsid w:val="001E4F33"/>
    <w:rsid w:val="001E67A1"/>
    <w:rsid w:val="001F34AF"/>
    <w:rsid w:val="001F3B02"/>
    <w:rsid w:val="002035CB"/>
    <w:rsid w:val="002075E5"/>
    <w:rsid w:val="00216697"/>
    <w:rsid w:val="00216F74"/>
    <w:rsid w:val="002278A3"/>
    <w:rsid w:val="00231BF7"/>
    <w:rsid w:val="00232745"/>
    <w:rsid w:val="002361D1"/>
    <w:rsid w:val="00241724"/>
    <w:rsid w:val="0024386F"/>
    <w:rsid w:val="002529B3"/>
    <w:rsid w:val="00261A00"/>
    <w:rsid w:val="002622B9"/>
    <w:rsid w:val="00263D58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160"/>
    <w:rsid w:val="00292BF1"/>
    <w:rsid w:val="00297647"/>
    <w:rsid w:val="002A02F9"/>
    <w:rsid w:val="002A66BC"/>
    <w:rsid w:val="002B1E10"/>
    <w:rsid w:val="002B446D"/>
    <w:rsid w:val="002C139A"/>
    <w:rsid w:val="002C200B"/>
    <w:rsid w:val="002D050A"/>
    <w:rsid w:val="002D2B03"/>
    <w:rsid w:val="002D7612"/>
    <w:rsid w:val="002E1329"/>
    <w:rsid w:val="002E1629"/>
    <w:rsid w:val="002E1C2F"/>
    <w:rsid w:val="002E23DA"/>
    <w:rsid w:val="002E2ED0"/>
    <w:rsid w:val="002E3D66"/>
    <w:rsid w:val="002E5172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5283"/>
    <w:rsid w:val="0033790A"/>
    <w:rsid w:val="003455B4"/>
    <w:rsid w:val="00346E51"/>
    <w:rsid w:val="00371FCF"/>
    <w:rsid w:val="003737C6"/>
    <w:rsid w:val="0038181F"/>
    <w:rsid w:val="00382AE0"/>
    <w:rsid w:val="00393A87"/>
    <w:rsid w:val="003A3CD6"/>
    <w:rsid w:val="003A5844"/>
    <w:rsid w:val="003A7CE6"/>
    <w:rsid w:val="003C46BC"/>
    <w:rsid w:val="003D250E"/>
    <w:rsid w:val="003D6E00"/>
    <w:rsid w:val="003E2BB8"/>
    <w:rsid w:val="003E3937"/>
    <w:rsid w:val="003F3B85"/>
    <w:rsid w:val="003F6858"/>
    <w:rsid w:val="003F6B8D"/>
    <w:rsid w:val="003F6D57"/>
    <w:rsid w:val="0040088B"/>
    <w:rsid w:val="00404916"/>
    <w:rsid w:val="00405EEF"/>
    <w:rsid w:val="0040610B"/>
    <w:rsid w:val="004147C8"/>
    <w:rsid w:val="00420497"/>
    <w:rsid w:val="00426470"/>
    <w:rsid w:val="00437813"/>
    <w:rsid w:val="0044008B"/>
    <w:rsid w:val="00442488"/>
    <w:rsid w:val="00442F75"/>
    <w:rsid w:val="00443953"/>
    <w:rsid w:val="00463B6D"/>
    <w:rsid w:val="00475AF6"/>
    <w:rsid w:val="0047616C"/>
    <w:rsid w:val="004763A9"/>
    <w:rsid w:val="00477919"/>
    <w:rsid w:val="00480A4C"/>
    <w:rsid w:val="00483172"/>
    <w:rsid w:val="00494069"/>
    <w:rsid w:val="004A1206"/>
    <w:rsid w:val="004B7427"/>
    <w:rsid w:val="004C051A"/>
    <w:rsid w:val="004C47A3"/>
    <w:rsid w:val="004D5D4B"/>
    <w:rsid w:val="004E1531"/>
    <w:rsid w:val="004E24FD"/>
    <w:rsid w:val="004E521F"/>
    <w:rsid w:val="004E6891"/>
    <w:rsid w:val="004F1E97"/>
    <w:rsid w:val="00500EBD"/>
    <w:rsid w:val="005038B0"/>
    <w:rsid w:val="005064B5"/>
    <w:rsid w:val="00513B46"/>
    <w:rsid w:val="00515A80"/>
    <w:rsid w:val="00516438"/>
    <w:rsid w:val="00526B17"/>
    <w:rsid w:val="00527913"/>
    <w:rsid w:val="0054186C"/>
    <w:rsid w:val="00542593"/>
    <w:rsid w:val="005432BC"/>
    <w:rsid w:val="00544FA3"/>
    <w:rsid w:val="00545342"/>
    <w:rsid w:val="005560AA"/>
    <w:rsid w:val="00557D19"/>
    <w:rsid w:val="005669DF"/>
    <w:rsid w:val="00570D8B"/>
    <w:rsid w:val="005767B2"/>
    <w:rsid w:val="0058144E"/>
    <w:rsid w:val="00583E8D"/>
    <w:rsid w:val="0059349E"/>
    <w:rsid w:val="0059387E"/>
    <w:rsid w:val="00596EE5"/>
    <w:rsid w:val="005974F8"/>
    <w:rsid w:val="005A0E7E"/>
    <w:rsid w:val="005A4958"/>
    <w:rsid w:val="005B1415"/>
    <w:rsid w:val="005B1A72"/>
    <w:rsid w:val="005B5EDB"/>
    <w:rsid w:val="005B60CF"/>
    <w:rsid w:val="005C2F28"/>
    <w:rsid w:val="005C31EF"/>
    <w:rsid w:val="005C3C25"/>
    <w:rsid w:val="005C4793"/>
    <w:rsid w:val="005C4AEF"/>
    <w:rsid w:val="005C593A"/>
    <w:rsid w:val="005E469E"/>
    <w:rsid w:val="005F7D55"/>
    <w:rsid w:val="00601B55"/>
    <w:rsid w:val="00602827"/>
    <w:rsid w:val="00604C9B"/>
    <w:rsid w:val="006065A1"/>
    <w:rsid w:val="00610F35"/>
    <w:rsid w:val="006161C9"/>
    <w:rsid w:val="00616BF3"/>
    <w:rsid w:val="006206CA"/>
    <w:rsid w:val="006238D1"/>
    <w:rsid w:val="0062546F"/>
    <w:rsid w:val="0062740B"/>
    <w:rsid w:val="00633482"/>
    <w:rsid w:val="00635378"/>
    <w:rsid w:val="00637F4D"/>
    <w:rsid w:val="006454A3"/>
    <w:rsid w:val="006456C8"/>
    <w:rsid w:val="006506F9"/>
    <w:rsid w:val="006518FC"/>
    <w:rsid w:val="006536F8"/>
    <w:rsid w:val="00653A93"/>
    <w:rsid w:val="00663230"/>
    <w:rsid w:val="00670A3E"/>
    <w:rsid w:val="00676569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B108B"/>
    <w:rsid w:val="006C3478"/>
    <w:rsid w:val="006C7786"/>
    <w:rsid w:val="006D471D"/>
    <w:rsid w:val="006D69F3"/>
    <w:rsid w:val="006E2C0D"/>
    <w:rsid w:val="006E3894"/>
    <w:rsid w:val="006E7BC6"/>
    <w:rsid w:val="006F4916"/>
    <w:rsid w:val="006F62AD"/>
    <w:rsid w:val="00711C70"/>
    <w:rsid w:val="007175C4"/>
    <w:rsid w:val="00720C9B"/>
    <w:rsid w:val="00726563"/>
    <w:rsid w:val="00726918"/>
    <w:rsid w:val="00733374"/>
    <w:rsid w:val="00734182"/>
    <w:rsid w:val="0073669A"/>
    <w:rsid w:val="007373DB"/>
    <w:rsid w:val="007473C0"/>
    <w:rsid w:val="00752557"/>
    <w:rsid w:val="00753F0F"/>
    <w:rsid w:val="00755B0D"/>
    <w:rsid w:val="00761ED5"/>
    <w:rsid w:val="007632B4"/>
    <w:rsid w:val="00764316"/>
    <w:rsid w:val="007678BB"/>
    <w:rsid w:val="00776280"/>
    <w:rsid w:val="00784DB1"/>
    <w:rsid w:val="0078655E"/>
    <w:rsid w:val="0079238A"/>
    <w:rsid w:val="00795251"/>
    <w:rsid w:val="0079659F"/>
    <w:rsid w:val="007A5FCC"/>
    <w:rsid w:val="007B11FE"/>
    <w:rsid w:val="007C0A1D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2F02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756C4"/>
    <w:rsid w:val="00880482"/>
    <w:rsid w:val="00881E70"/>
    <w:rsid w:val="0088315B"/>
    <w:rsid w:val="0088577B"/>
    <w:rsid w:val="008875DC"/>
    <w:rsid w:val="00892DB9"/>
    <w:rsid w:val="00896E63"/>
    <w:rsid w:val="008A22DF"/>
    <w:rsid w:val="008C145E"/>
    <w:rsid w:val="008C2325"/>
    <w:rsid w:val="008C6300"/>
    <w:rsid w:val="008D1FB4"/>
    <w:rsid w:val="008D3C79"/>
    <w:rsid w:val="008E064D"/>
    <w:rsid w:val="008E7473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314D"/>
    <w:rsid w:val="00954089"/>
    <w:rsid w:val="009561AA"/>
    <w:rsid w:val="0096593B"/>
    <w:rsid w:val="00967746"/>
    <w:rsid w:val="00971496"/>
    <w:rsid w:val="0097525A"/>
    <w:rsid w:val="0098029B"/>
    <w:rsid w:val="009925DB"/>
    <w:rsid w:val="00994FD8"/>
    <w:rsid w:val="00995327"/>
    <w:rsid w:val="00997655"/>
    <w:rsid w:val="009A4007"/>
    <w:rsid w:val="009A7D66"/>
    <w:rsid w:val="009B396D"/>
    <w:rsid w:val="009B7267"/>
    <w:rsid w:val="009B7948"/>
    <w:rsid w:val="009C08E3"/>
    <w:rsid w:val="009D06B1"/>
    <w:rsid w:val="009D48E9"/>
    <w:rsid w:val="009D6A6E"/>
    <w:rsid w:val="009D7249"/>
    <w:rsid w:val="009E6593"/>
    <w:rsid w:val="009F0476"/>
    <w:rsid w:val="009F15C8"/>
    <w:rsid w:val="009F51B8"/>
    <w:rsid w:val="00A000EF"/>
    <w:rsid w:val="00A05CBE"/>
    <w:rsid w:val="00A109E8"/>
    <w:rsid w:val="00A12D15"/>
    <w:rsid w:val="00A16341"/>
    <w:rsid w:val="00A22E1B"/>
    <w:rsid w:val="00A242C5"/>
    <w:rsid w:val="00A24C74"/>
    <w:rsid w:val="00A271F9"/>
    <w:rsid w:val="00A37413"/>
    <w:rsid w:val="00A41AA3"/>
    <w:rsid w:val="00A42039"/>
    <w:rsid w:val="00A436A6"/>
    <w:rsid w:val="00A44F48"/>
    <w:rsid w:val="00A5413B"/>
    <w:rsid w:val="00A55E70"/>
    <w:rsid w:val="00A613A1"/>
    <w:rsid w:val="00A64821"/>
    <w:rsid w:val="00A65109"/>
    <w:rsid w:val="00A65BB3"/>
    <w:rsid w:val="00A707A7"/>
    <w:rsid w:val="00A71222"/>
    <w:rsid w:val="00A71CDB"/>
    <w:rsid w:val="00A76995"/>
    <w:rsid w:val="00A76BC9"/>
    <w:rsid w:val="00A76CD1"/>
    <w:rsid w:val="00A82AFC"/>
    <w:rsid w:val="00A837D3"/>
    <w:rsid w:val="00A9108E"/>
    <w:rsid w:val="00A934A8"/>
    <w:rsid w:val="00A9589E"/>
    <w:rsid w:val="00AA0144"/>
    <w:rsid w:val="00AA02C6"/>
    <w:rsid w:val="00AA2A66"/>
    <w:rsid w:val="00AA6855"/>
    <w:rsid w:val="00AB2A03"/>
    <w:rsid w:val="00AB368F"/>
    <w:rsid w:val="00AC2520"/>
    <w:rsid w:val="00AC3557"/>
    <w:rsid w:val="00AC5CE5"/>
    <w:rsid w:val="00AC6A03"/>
    <w:rsid w:val="00AC6C50"/>
    <w:rsid w:val="00AD31CC"/>
    <w:rsid w:val="00AD6472"/>
    <w:rsid w:val="00AE1180"/>
    <w:rsid w:val="00AE478D"/>
    <w:rsid w:val="00AE6296"/>
    <w:rsid w:val="00AF1AF0"/>
    <w:rsid w:val="00B14D30"/>
    <w:rsid w:val="00B23786"/>
    <w:rsid w:val="00B2489C"/>
    <w:rsid w:val="00B26BE4"/>
    <w:rsid w:val="00B30FC3"/>
    <w:rsid w:val="00B35F5C"/>
    <w:rsid w:val="00B429B5"/>
    <w:rsid w:val="00B448BB"/>
    <w:rsid w:val="00B50357"/>
    <w:rsid w:val="00B51479"/>
    <w:rsid w:val="00B52C65"/>
    <w:rsid w:val="00B53093"/>
    <w:rsid w:val="00B64A54"/>
    <w:rsid w:val="00B74E05"/>
    <w:rsid w:val="00B74EE2"/>
    <w:rsid w:val="00B7519D"/>
    <w:rsid w:val="00B92EF2"/>
    <w:rsid w:val="00BA21A9"/>
    <w:rsid w:val="00BA663D"/>
    <w:rsid w:val="00BA78EA"/>
    <w:rsid w:val="00BB17C0"/>
    <w:rsid w:val="00BB5642"/>
    <w:rsid w:val="00BB6D27"/>
    <w:rsid w:val="00BC11B9"/>
    <w:rsid w:val="00BC42FF"/>
    <w:rsid w:val="00BD73D3"/>
    <w:rsid w:val="00BE0F7A"/>
    <w:rsid w:val="00BE10AA"/>
    <w:rsid w:val="00BF02B3"/>
    <w:rsid w:val="00BF42B7"/>
    <w:rsid w:val="00BF4D08"/>
    <w:rsid w:val="00C01400"/>
    <w:rsid w:val="00C026B9"/>
    <w:rsid w:val="00C06E78"/>
    <w:rsid w:val="00C1199D"/>
    <w:rsid w:val="00C13C36"/>
    <w:rsid w:val="00C1735B"/>
    <w:rsid w:val="00C20472"/>
    <w:rsid w:val="00C247A5"/>
    <w:rsid w:val="00C26E32"/>
    <w:rsid w:val="00C279A6"/>
    <w:rsid w:val="00C321C1"/>
    <w:rsid w:val="00C36746"/>
    <w:rsid w:val="00C36786"/>
    <w:rsid w:val="00C4241F"/>
    <w:rsid w:val="00C42E40"/>
    <w:rsid w:val="00C47BF0"/>
    <w:rsid w:val="00C53DB4"/>
    <w:rsid w:val="00C65A27"/>
    <w:rsid w:val="00C66995"/>
    <w:rsid w:val="00C67310"/>
    <w:rsid w:val="00C70937"/>
    <w:rsid w:val="00C77845"/>
    <w:rsid w:val="00C87F80"/>
    <w:rsid w:val="00C91B5F"/>
    <w:rsid w:val="00C931E6"/>
    <w:rsid w:val="00C94126"/>
    <w:rsid w:val="00CA315D"/>
    <w:rsid w:val="00CA50EA"/>
    <w:rsid w:val="00CA6AF4"/>
    <w:rsid w:val="00CB31DC"/>
    <w:rsid w:val="00CB6CC5"/>
    <w:rsid w:val="00CB6EDE"/>
    <w:rsid w:val="00CC2784"/>
    <w:rsid w:val="00CC3221"/>
    <w:rsid w:val="00CD1746"/>
    <w:rsid w:val="00CD5DAE"/>
    <w:rsid w:val="00CE2856"/>
    <w:rsid w:val="00CE2D09"/>
    <w:rsid w:val="00CE4404"/>
    <w:rsid w:val="00CE5651"/>
    <w:rsid w:val="00CF4CEE"/>
    <w:rsid w:val="00CF7DCC"/>
    <w:rsid w:val="00D001FB"/>
    <w:rsid w:val="00D12CE2"/>
    <w:rsid w:val="00D14171"/>
    <w:rsid w:val="00D14BBC"/>
    <w:rsid w:val="00D16217"/>
    <w:rsid w:val="00D2105B"/>
    <w:rsid w:val="00D24320"/>
    <w:rsid w:val="00D31A35"/>
    <w:rsid w:val="00D3274A"/>
    <w:rsid w:val="00D32D1B"/>
    <w:rsid w:val="00D34D90"/>
    <w:rsid w:val="00D43851"/>
    <w:rsid w:val="00D4444D"/>
    <w:rsid w:val="00D520DD"/>
    <w:rsid w:val="00D614A7"/>
    <w:rsid w:val="00D63480"/>
    <w:rsid w:val="00D66236"/>
    <w:rsid w:val="00D83110"/>
    <w:rsid w:val="00D86CEF"/>
    <w:rsid w:val="00D879EF"/>
    <w:rsid w:val="00DA135B"/>
    <w:rsid w:val="00DA1BAB"/>
    <w:rsid w:val="00DA4583"/>
    <w:rsid w:val="00DB0DFE"/>
    <w:rsid w:val="00DB6D90"/>
    <w:rsid w:val="00DD68AC"/>
    <w:rsid w:val="00DD79AA"/>
    <w:rsid w:val="00DE03FF"/>
    <w:rsid w:val="00DE2C56"/>
    <w:rsid w:val="00DE4871"/>
    <w:rsid w:val="00DE6753"/>
    <w:rsid w:val="00DF0185"/>
    <w:rsid w:val="00DF48CF"/>
    <w:rsid w:val="00E1288D"/>
    <w:rsid w:val="00E1732B"/>
    <w:rsid w:val="00E17B61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60734"/>
    <w:rsid w:val="00E62571"/>
    <w:rsid w:val="00E64EA3"/>
    <w:rsid w:val="00E72FB8"/>
    <w:rsid w:val="00E770C7"/>
    <w:rsid w:val="00E83862"/>
    <w:rsid w:val="00E876B8"/>
    <w:rsid w:val="00EA0F7E"/>
    <w:rsid w:val="00EA3672"/>
    <w:rsid w:val="00EB6B15"/>
    <w:rsid w:val="00EB7506"/>
    <w:rsid w:val="00ED10FF"/>
    <w:rsid w:val="00ED5731"/>
    <w:rsid w:val="00ED6711"/>
    <w:rsid w:val="00ED7867"/>
    <w:rsid w:val="00EE20B0"/>
    <w:rsid w:val="00EE72ED"/>
    <w:rsid w:val="00EF1D20"/>
    <w:rsid w:val="00EF39DB"/>
    <w:rsid w:val="00EF5378"/>
    <w:rsid w:val="00F01F47"/>
    <w:rsid w:val="00F12BD6"/>
    <w:rsid w:val="00F15FBB"/>
    <w:rsid w:val="00F20CF2"/>
    <w:rsid w:val="00F2560E"/>
    <w:rsid w:val="00F42E14"/>
    <w:rsid w:val="00F574A0"/>
    <w:rsid w:val="00F57F63"/>
    <w:rsid w:val="00F6285E"/>
    <w:rsid w:val="00F62DAD"/>
    <w:rsid w:val="00F66851"/>
    <w:rsid w:val="00F71C34"/>
    <w:rsid w:val="00F81331"/>
    <w:rsid w:val="00F82416"/>
    <w:rsid w:val="00F85323"/>
    <w:rsid w:val="00F87759"/>
    <w:rsid w:val="00F92704"/>
    <w:rsid w:val="00F94517"/>
    <w:rsid w:val="00F97D34"/>
    <w:rsid w:val="00FA092D"/>
    <w:rsid w:val="00FA2AC1"/>
    <w:rsid w:val="00FA4B07"/>
    <w:rsid w:val="00FA6F3E"/>
    <w:rsid w:val="00FB1DFA"/>
    <w:rsid w:val="00FC0652"/>
    <w:rsid w:val="00FD0C11"/>
    <w:rsid w:val="00FD15E8"/>
    <w:rsid w:val="00FE1A5B"/>
    <w:rsid w:val="00FE3581"/>
    <w:rsid w:val="00FE58A4"/>
    <w:rsid w:val="00FF0BD5"/>
    <w:rsid w:val="00FF1153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blog.christianposta.com/deploy/blue-green-deployments-a-b-testing-and-canary-releases/" TargetMode="External"/><Relationship Id="rId21" Type="http://schemas.openxmlformats.org/officeDocument/2006/relationships/hyperlink" Target="https://github.com/stedolan/jq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s://github.com/features/actions" TargetMode="External"/><Relationship Id="rId47" Type="http://schemas.openxmlformats.org/officeDocument/2006/relationships/hyperlink" Target="https://github.com/projectdiscovery/nuclei" TargetMode="External"/><Relationship Id="rId50" Type="http://schemas.openxmlformats.org/officeDocument/2006/relationships/hyperlink" Target="https://github.com/danielmiessler/RobotsDisallowed" TargetMode="External"/><Relationship Id="rId55" Type="http://schemas.openxmlformats.org/officeDocument/2006/relationships/hyperlink" Target="https://developer.mozilla.org/en-US/docs/Web/HTTP/Cookies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microsoft.com/office/2016/09/relationships/commentsIds" Target="commentsIds.xml"/><Relationship Id="rId37" Type="http://schemas.openxmlformats.org/officeDocument/2006/relationships/hyperlink" Target="https://cloud.google.com/blog/products/devops-sre/another-way-to-gauge-your-devops-performance-according-to-dora" TargetMode="External"/><Relationship Id="rId40" Type="http://schemas.openxmlformats.org/officeDocument/2006/relationships/hyperlink" Target="https://github.com/ExcelliumSA/PostDeploymentSecurityCheck-Study/blob/main/validate.sh" TargetMode="External"/><Relationship Id="rId45" Type="http://schemas.openxmlformats.org/officeDocument/2006/relationships/hyperlink" Target="https://github.com/ExcelliumSA/PostDeploymentSecurityCheck-Study/blob/main/recipe.yml" TargetMode="External"/><Relationship Id="rId53" Type="http://schemas.openxmlformats.org/officeDocument/2006/relationships/hyperlink" Target="https://docs.gandi.net/en/domain_names/faq/record_types/caa_record.html" TargetMode="External"/><Relationship Id="rId58" Type="http://schemas.openxmlformats.org/officeDocument/2006/relationships/hyperlink" Target="https://github.com/ovh/venom/issues/499" TargetMode="External"/><Relationship Id="rId5" Type="http://schemas.openxmlformats.org/officeDocument/2006/relationships/numbering" Target="numbering.xml"/><Relationship Id="rId61" Type="http://schemas.microsoft.com/office/2011/relationships/people" Target="people.xml"/><Relationship Id="rId19" Type="http://schemas.openxmlformats.org/officeDocument/2006/relationships/hyperlink" Target="https://github.com/curl/curl" TargetMode="Externa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comments" Target="comments.xml"/><Relationship Id="rId35" Type="http://schemas.openxmlformats.org/officeDocument/2006/relationships/image" Target="media/image9.png"/><Relationship Id="rId43" Type="http://schemas.openxmlformats.org/officeDocument/2006/relationships/hyperlink" Target="https://www.atlassian.com/continuous-delivery/continuous-integration" TargetMode="External"/><Relationship Id="rId48" Type="http://schemas.openxmlformats.org/officeDocument/2006/relationships/hyperlink" Target="https://nuclei.projectdiscovery.io/templating-guide/" TargetMode="External"/><Relationship Id="rId56" Type="http://schemas.openxmlformats.org/officeDocument/2006/relationships/hyperlink" Target="https://cheatsheetseries.owasp.org/cheatsheets/Session_Management_Cheat_Sheet.html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portswigger.net/kb/issues/00600100_directory-listin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microsoft.com/office/2018/08/relationships/commentsExtensible" Target="commentsExtensible.xml"/><Relationship Id="rId38" Type="http://schemas.openxmlformats.org/officeDocument/2006/relationships/hyperlink" Target="https://www.youtube.com/watch?v=i34Ihbuslgw" TargetMode="External"/><Relationship Id="rId46" Type="http://schemas.openxmlformats.org/officeDocument/2006/relationships/hyperlink" Target="https://github.com/ovh/venom/tree/master/executors/exec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github.com/drwetter/testssl.sh" TargetMode="External"/><Relationship Id="rId41" Type="http://schemas.openxmlformats.org/officeDocument/2006/relationships/hyperlink" Target="https://excellium-services.com/2021/05/18/security-txt/" TargetMode="External"/><Relationship Id="rId54" Type="http://schemas.openxmlformats.org/officeDocument/2006/relationships/hyperlink" Target="https://docs.digicert.com/manage-certificates/dns-caa-resource-record-check/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atlassian.com/continuous-delivery/continuous-deployment" TargetMode="External"/><Relationship Id="rId49" Type="http://schemas.openxmlformats.org/officeDocument/2006/relationships/hyperlink" Target="https://github.com/projectdiscovery/nuclei-templates/tree/master/default-logins" TargetMode="External"/><Relationship Id="rId57" Type="http://schemas.openxmlformats.org/officeDocument/2006/relationships/hyperlink" Target="https://github.com/projectdiscovery/nuclei/issues/1542" TargetMode="External"/><Relationship Id="rId10" Type="http://schemas.openxmlformats.org/officeDocument/2006/relationships/endnotes" Target="endnotes.xml"/><Relationship Id="rId31" Type="http://schemas.microsoft.com/office/2011/relationships/commentsExtended" Target="commentsExtended.xml"/><Relationship Id="rId44" Type="http://schemas.openxmlformats.org/officeDocument/2006/relationships/hyperlink" Target="https://github.com/ovh/venom" TargetMode="External"/><Relationship Id="rId52" Type="http://schemas.openxmlformats.org/officeDocument/2006/relationships/hyperlink" Target="https://exiftool.org/" TargetMode="Externa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/>
        <AccountId xsi:nil="true"/>
        <AccountType/>
      </UserInfo>
    </XLMTechnicalReviewer>
    <XLMReference xmlns="02b48c24-590e-4651-bf89-1c80665057f0">XLM-00000</XLMReference>
    <XLMReviewStatus xmlns="02b48c24-590e-4651-bf89-1c80665057f0">Mgt Review</XLMReviewStatus>
    <XLMClientCompany xmlns="02b48c24-590e-4651-bf89-1c80665057f0">XLM</XLMClientCompan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4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9</Pages>
  <Words>2539</Words>
  <Characters>14474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16980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post: Why and how apply security validations after each web application deployment?</dc:title>
  <dc:subject/>
  <dc:creator>Dominique Righetto</dc:creator>
  <cp:keywords/>
  <cp:lastModifiedBy>Dominique RIGHETTO</cp:lastModifiedBy>
  <cp:revision>495</cp:revision>
  <dcterms:created xsi:type="dcterms:W3CDTF">2021-07-12T15:25:00Z</dcterms:created>
  <dcterms:modified xsi:type="dcterms:W3CDTF">2022-01-27T09:02:00Z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