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6E8B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词：现在请你基于目前的系统和UI特色风格，制作新的模块：英语学习模块！使用阿里云百炼接口，sk是sk-f7409015eb2b43478b3bb23364ec9fe9，使用模型模型名称（）。需要你先学习以下的英语作文教学理念：是不是和语料库、词性分析、句词结构、词云等等很有关系！我们要教会学生的是结构，不是死记硬背句式！比如I will have dinner with my friends in downtown，可以是一个A+B+C或者是结构的一个句子（这请你请你阅读文件夹中的所有文件从头到尾阅读三遍，从第一行阅读到最后一行，就懂了这是什么东西了，为什么可以被结构化，结构化之后就可以不用死记硬背，只要记住结构就可以了），学生只要学会了A。然后在大量范文（文件夹里面的内容有范文似乎）里面尝试标注B和C是谁，提供联系，就能慢慢地举一反三，下次只要看到A，就会联想到B和C有很多的可供选择的东西而不是只是死记硬背！文件夹里面还有供参考的之前的这个项目的html代码，你可以一并都参考了，把这个全新功能嵌入到这个软件中。包括：范文标注练习（如果参考资料里面的不够，你就自己上文搜索或写一些范文，包含模式语料库级别范文学习（句词结构、词性标注、停用词过滤标注学习，标准的停用词模板在这个地方'/Users/rikerleung/Library/Containers/com.tencent.xinWeChat/Data/Library/Application Support/com.tencent.xinWeChat/2.0b4.0.9/c085cfe5190ef9471d0a960c89735886/Message/MessageTemp/ff5d32ddf591364a3b5a8f12ce3485b0/File/ws-stopwords.txt'使用这个、类似jieba和词表功能交互式联系</w:t>
      </w:r>
      <w:bookmarkStart w:id="0" w:name="_GoBack"/>
      <w:bookmarkEnd w:id="0"/>
      <w:r>
        <w:rPr>
          <w:rFonts w:hint="eastAsia"/>
          <w:lang w:val="en-US" w:eastAsia="zh-CN"/>
        </w:rPr>
        <w:t>学习））、写文章实时打分（根据我们上面的逻辑、文件夹里面的文件说到的逻辑进行的打分）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FC2E7"/>
    <w:rsid w:val="48FEBADE"/>
    <w:rsid w:val="7EBFC2E7"/>
    <w:rsid w:val="7FDA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2026-01-05T20:12:00Z</dcterms:created>
  <dc:creator>.</dc:creator>
  <cp:lastModifiedBy>.</cp:lastModifiedBy>
  <dcterms:modified xsi:type="dcterms:W3CDTF">2026-01-05T21:34:12Z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8ADDB32681434036A6AA5B694DDE9AE7_41</vt:lpwstr>
  </property>
</Properties>
</file>