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Default Extension="emf" ContentType="image/x-emf"/>
  <Override PartName="/word/charts/chart1.xml" ContentType="application/vnd.openxmlformats-officedocument.drawingml.chart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The Water Cycle</w:t>
      </w:r>
    </w:p>
    <w:p>
      <w:pPr>
        <w:pStyle w:val="BodyText"/>
        <w:bidi w:val="0"/>
        <w:rPr/>
      </w:pPr>
      <w:r>
        <w:rPr/>
        <w:t>Water moves between the ocean, the air, and the land. The sun heats the ocean and the water evaporates.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4572000" cy="2857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rPr/>
      </w:pPr>
      <w:r>
        <w:rPr/>
        <w:t>Water vapor rises, cools, and condenses into clouds. Rain and snow return the water to the surface.</w:t>
      </w:r>
    </w:p>
    <w:p>
      <w:r>
        <w:t>The legacy figure below shows condensation and runoff.</w:t>
      </w:r>
    </w:p>
    <w:p>
      <w:r>
        <w:drawing>
          <wp:inline xmlns:wp="http://schemas.openxmlformats.org/drawingml/2006/wordprocessingDrawing" xmlns:a="http://schemas.openxmlformats.org/drawingml/2006/main" xmlns:r="http://schemas.openxmlformats.org/officeDocument/2006/relationships">
            <wp:extent cx="3000000" cy="1700000"/>
            <wp:docPr id="901" name="picture 90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LegacyEmf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Rainfall by month is charted below.</w:t>
      </w:r>
    </w:p>
    <w:p>
      <w:r>
        <w:drawing>
          <wp:inline xmlns:wp="http://schemas.openxmlformats.org/drawingml/2006/wordprocessingDrawing" xmlns:a="http://schemas.openxmlformats.org/drawingml/2006/main" xmlns:r="http://schemas.openxmlformats.org/officeDocument/2006/relationships">
            <wp:extent cx="3000000" cy="1700000"/>
            <wp:docPr id="902" name="chart 902"/>
            <a:graphic>
              <a:graphicData uri="http://schemas.openxmlformats.org/drawingml/2006/chart">
                <c:chart xmlns:c="http://schemas.openxmlformats.org/drawingml/2006/chart" r:id="rIdChart1"/>
              </a:graphicData>
            </a:graphic>
          </wp:inline>
        </w:drawing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LegacyEmf" Type="http://schemas.openxmlformats.org/officeDocument/2006/relationships/image" Target="media/legacy1.emf"/><Relationship Id="rIdChart1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bodyPr/>
          <a:p>
            <a:r>
              <a:t>Monthly rainfall</a:t>
            </a:r>
          </a:p>
        </c:rich>
      </c:tx>
    </c:title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2024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78</c:v>
                </c:pt>
                <c:pt idx="1">
                  <c:v>64</c:v>
                </c:pt>
                <c:pt idx="2">
                  <c:v>91</c:v>
                </c:pt>
                <c:pt idx="3">
                  <c:v>120</c:v>
                </c:pt>
              </c:numCache>
            </c:numRef>
          </c:val>
        </c:ser>
        <c:axId val="1"/>
        <c:axId val="2"/>
      </c:barChart>
      <c:catAx>
        <c:axId val="1"/>
        <c:title>
          <c:tx>
            <c:rich>
              <a:bodyPr/>
              <a:p>
                <a:r>
                  <a:t>Month</a:t>
                </a:r>
              </a:p>
            </c:rich>
          </c:tx>
        </c:title>
        <c:crossAx val="2"/>
      </c:catAx>
      <c:valAx>
        <c:axId val="2"/>
        <c:title>
          <c:tx>
            <c:rich>
              <a:bodyPr/>
              <a:p>
                <a:r>
                  <a:t>Millimetres</a:t>
                </a:r>
              </a:p>
            </c:rich>
          </c:tx>
        </c:title>
        <c:crossAx val="1"/>
      </c:valAx>
    </c:plotArea>
  </c:chart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