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604" w:rsidRDefault="00A53506" w:rsidP="0083109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HTTP </w:t>
      </w:r>
      <w:r w:rsidR="00831096" w:rsidRPr="00831096">
        <w:rPr>
          <w:sz w:val="28"/>
          <w:szCs w:val="28"/>
        </w:rPr>
        <w:t>Security Headers Nmap Parser</w:t>
      </w:r>
    </w:p>
    <w:p w:rsidR="003D4BC2" w:rsidRDefault="003D4BC2" w:rsidP="003D4BC2">
      <w:pPr>
        <w:ind w:firstLine="720"/>
      </w:pPr>
      <w:r>
        <w:t>A common theme in environments with a lot of web applications is lack o</w:t>
      </w:r>
      <w:r w:rsidR="00B4748B">
        <w:t>f awareness in regards to http headers, especially those which are security-related.</w:t>
      </w:r>
      <w:r w:rsidR="00003868">
        <w:t xml:space="preserve">  In many architectures</w:t>
      </w:r>
      <w:r w:rsidR="00913C8C">
        <w:t>,</w:t>
      </w:r>
      <w:r w:rsidR="00003868">
        <w:t xml:space="preserve"> these headers can be configured without changing the application, so why not</w:t>
      </w:r>
      <w:r w:rsidR="00913C8C">
        <w:t xml:space="preserve"> take a look at them</w:t>
      </w:r>
      <w:r w:rsidR="00003868">
        <w:t>?  Laziness and ignorance are a few reasons, however the reward</w:t>
      </w:r>
      <w:r w:rsidR="00AE1E66">
        <w:t xml:space="preserve"> for</w:t>
      </w:r>
      <w:r w:rsidR="00003868">
        <w:t xml:space="preserve"> implementing </w:t>
      </w:r>
      <w:r w:rsidR="00AE1E66">
        <w:t>(or removing) some of these headers can be extremely beneficial.</w:t>
      </w:r>
      <w:r w:rsidR="002E0D6F">
        <w:t xml:space="preserve">  It is worth noting that certain headers are only support</w:t>
      </w:r>
      <w:r w:rsidR="00E51E48">
        <w:t>ed</w:t>
      </w:r>
      <w:r w:rsidR="002E0D6F">
        <w:t xml:space="preserve"> by specific browsers and only offer a certain level of protection, so these headers </w:t>
      </w:r>
      <w:r w:rsidR="002E0D6F" w:rsidRPr="002E0D6F">
        <w:rPr>
          <w:b/>
        </w:rPr>
        <w:t xml:space="preserve">should not </w:t>
      </w:r>
      <w:r w:rsidR="002E0D6F">
        <w:t>be solely relied on from a security perspective.</w:t>
      </w:r>
    </w:p>
    <w:p w:rsidR="00612EBD" w:rsidRDefault="0063542A" w:rsidP="00612EBD">
      <w:pPr>
        <w:ind w:firstLine="720"/>
      </w:pPr>
      <w:r>
        <w:t>What’s one of the first things we do when we first get on a network? Discovery with Nmap.  Nmap has a built in NSE script ‘</w:t>
      </w:r>
      <w:hyperlink r:id="rId5" w:history="1">
        <w:r w:rsidRPr="0063542A">
          <w:rPr>
            <w:rStyle w:val="Hyperlink"/>
          </w:rPr>
          <w:t>http-headers</w:t>
        </w:r>
      </w:hyperlink>
      <w:r>
        <w:t>’ which will return the headers via a HEAD request of a web server.</w:t>
      </w:r>
      <w:r w:rsidR="009B421B">
        <w:t xml:space="preserve">  Manually looking through a large Nmap output file to see which headers are being used can be really difficult, so I wrote a small parser in python which takes in the Nmap .xml output file and generates an html report with only security-related header information.</w:t>
      </w:r>
      <w:r>
        <w:t xml:space="preserve"> </w:t>
      </w:r>
    </w:p>
    <w:p w:rsidR="00612EBD" w:rsidRDefault="00612EBD" w:rsidP="00612EBD">
      <w:r>
        <w:t>Steps:</w:t>
      </w:r>
    </w:p>
    <w:p w:rsidR="00612EBD" w:rsidRPr="00845B76" w:rsidRDefault="00612EBD" w:rsidP="00612EBD">
      <w:pPr>
        <w:pStyle w:val="ListParagraph"/>
        <w:numPr>
          <w:ilvl w:val="0"/>
          <w:numId w:val="1"/>
        </w:numPr>
        <w:rPr>
          <w:b/>
        </w:rPr>
      </w:pPr>
      <w:r>
        <w:t xml:space="preserve">Run Nmap with http-headers script and xml output: </w:t>
      </w:r>
      <w:r w:rsidR="00E82D68" w:rsidRPr="00845B76">
        <w:rPr>
          <w:b/>
        </w:rPr>
        <w:t xml:space="preserve">nmap </w:t>
      </w:r>
      <w:r w:rsidRPr="00845B76">
        <w:rPr>
          <w:b/>
        </w:rPr>
        <w:t xml:space="preserve"> --script=http-headers &lt;target&gt;</w:t>
      </w:r>
      <w:r w:rsidR="00E82D68" w:rsidRPr="00845B76">
        <w:rPr>
          <w:b/>
        </w:rPr>
        <w:t xml:space="preserve"> -oX output_file.xml</w:t>
      </w:r>
    </w:p>
    <w:p w:rsidR="004A0B70" w:rsidRPr="00845B76" w:rsidRDefault="00726442" w:rsidP="00612EBD">
      <w:pPr>
        <w:pStyle w:val="ListParagraph"/>
        <w:numPr>
          <w:ilvl w:val="0"/>
          <w:numId w:val="1"/>
        </w:numPr>
        <w:rPr>
          <w:b/>
        </w:rPr>
      </w:pPr>
      <w:r>
        <w:t xml:space="preserve">Run </w:t>
      </w:r>
      <w:r w:rsidRPr="00726442">
        <w:t>Security-Headers-Nmap-Parser</w:t>
      </w:r>
      <w:r>
        <w:t xml:space="preserve">.py: </w:t>
      </w:r>
      <w:r w:rsidR="00845B76" w:rsidRPr="00845B76">
        <w:rPr>
          <w:b/>
        </w:rPr>
        <w:t>python Security-Headers-Nmap-Parser_done -f output_file.xml</w:t>
      </w:r>
      <w:r w:rsidR="00BF7C42">
        <w:rPr>
          <w:b/>
          <w:noProof/>
        </w:rPr>
        <w:drawing>
          <wp:inline distT="0" distB="0" distL="0" distR="0">
            <wp:extent cx="5553075" cy="1657350"/>
            <wp:effectExtent l="19050" t="0" r="9525" b="0"/>
            <wp:docPr id="1" name="Picture 1" descr="C:\Users\Daniel\Desktop\Security-Headers-Nmap-Parser\Security-Headers-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Desktop\Security-Headers-Nmap-Parser\Security-Headers-Cm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BD4" w:rsidRPr="00831096" w:rsidRDefault="003A6B0E" w:rsidP="003A6B0E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197485</wp:posOffset>
            </wp:positionV>
            <wp:extent cx="7296150" cy="2571750"/>
            <wp:effectExtent l="19050" t="0" r="0" b="0"/>
            <wp:wrapTopAndBottom/>
            <wp:docPr id="3" name="Picture 3" descr="C:\Users\Daniel\Desktop\Security-Headers-Nmap-Parser\Security-Headers-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\Desktop\Security-Headers-Nmap-Parser\Security-Headers-Repor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7C42">
        <w:t>View generated .html report</w:t>
      </w:r>
      <w:r w:rsidR="00712918">
        <w:t xml:space="preserve">.  This can be copied into </w:t>
      </w:r>
      <w:r w:rsidR="00BF7C42">
        <w:t>:</w:t>
      </w:r>
    </w:p>
    <w:sectPr w:rsidR="00392BD4" w:rsidRPr="00831096" w:rsidSect="0047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E121B"/>
    <w:multiLevelType w:val="hybridMultilevel"/>
    <w:tmpl w:val="9A2E8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31096"/>
    <w:rsid w:val="00003868"/>
    <w:rsid w:val="002E0D6F"/>
    <w:rsid w:val="00392BD4"/>
    <w:rsid w:val="003A6B0E"/>
    <w:rsid w:val="003D4BC2"/>
    <w:rsid w:val="00474604"/>
    <w:rsid w:val="00494136"/>
    <w:rsid w:val="004A0B70"/>
    <w:rsid w:val="005C53AA"/>
    <w:rsid w:val="00612EBD"/>
    <w:rsid w:val="0063542A"/>
    <w:rsid w:val="00712918"/>
    <w:rsid w:val="00726442"/>
    <w:rsid w:val="00831096"/>
    <w:rsid w:val="00845B76"/>
    <w:rsid w:val="00913C8C"/>
    <w:rsid w:val="009B421B"/>
    <w:rsid w:val="00A53506"/>
    <w:rsid w:val="00AE1E66"/>
    <w:rsid w:val="00B4748B"/>
    <w:rsid w:val="00BF7C42"/>
    <w:rsid w:val="00CF1E3C"/>
    <w:rsid w:val="00DF527D"/>
    <w:rsid w:val="00E51E48"/>
    <w:rsid w:val="00E82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4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2E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C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5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nmap.org/nsedoc/scripts/http-header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System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41</cp:revision>
  <dcterms:created xsi:type="dcterms:W3CDTF">2014-06-02T18:53:00Z</dcterms:created>
  <dcterms:modified xsi:type="dcterms:W3CDTF">2014-06-03T17:23:00Z</dcterms:modified>
</cp:coreProperties>
</file>