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FFF92" w14:textId="429935EA" w:rsidR="00DD6203" w:rsidRDefault="00951C68">
      <w:pPr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S6</w:t>
      </w:r>
      <w:r>
        <w:rPr>
          <w:rFonts w:hint="eastAsia"/>
          <w:b/>
          <w:bCs/>
        </w:rPr>
        <w:t xml:space="preserve"> 이후 함수 파라미터를 디폴트로 선언가능해짐</w:t>
      </w:r>
    </w:p>
    <w:p w14:paraId="0AB63A3D" w14:textId="6FB025CC" w:rsidR="00951C68" w:rsidRDefault="00951C68">
      <w:r>
        <w:rPr>
          <w:b/>
          <w:bCs/>
        </w:rPr>
        <w:tab/>
      </w:r>
      <w:r>
        <w:t>function calculateCircleArea(r = 1) {</w:t>
      </w:r>
    </w:p>
    <w:p w14:paraId="53A6E485" w14:textId="76F6F8F1" w:rsidR="00951C68" w:rsidRDefault="00951C68">
      <w:r>
        <w:tab/>
      </w:r>
      <w:r>
        <w:tab/>
        <w:t>return Math.PI * r * r;</w:t>
      </w:r>
    </w:p>
    <w:p w14:paraId="7BB92305" w14:textId="02A00772" w:rsidR="00951C68" w:rsidRDefault="00951C68">
      <w:r>
        <w:tab/>
        <w:t>}</w:t>
      </w:r>
    </w:p>
    <w:p w14:paraId="504A401C" w14:textId="4B8A45A5" w:rsidR="00951C68" w:rsidRPr="00951C68" w:rsidRDefault="00951C68">
      <w:pPr>
        <w:rPr>
          <w:rFonts w:hint="eastAsia"/>
        </w:rPr>
      </w:pPr>
      <w:r>
        <w:tab/>
      </w:r>
    </w:p>
    <w:sectPr w:rsidR="00951C68" w:rsidRPr="00951C68" w:rsidSect="00951C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B0"/>
    <w:rsid w:val="007B39B0"/>
    <w:rsid w:val="00951C68"/>
    <w:rsid w:val="00DD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8DC7"/>
  <w15:chartTrackingRefBased/>
  <w15:docId w15:val="{7C9D006C-6DE5-4686-957F-4DE5F108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2021-01-28T16:56:00Z</dcterms:created>
  <dcterms:modified xsi:type="dcterms:W3CDTF">2021-01-28T16:57:00Z</dcterms:modified>
</cp:coreProperties>
</file>