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Content>
        <w:p w14:paraId="135B5E45" w14:textId="43735942" w:rsidR="008F570F" w:rsidRDefault="00000000">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000000">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6669093A" w:rsidR="00403EA1" w:rsidRPr="00BB1FD3" w:rsidRDefault="00D35968" w:rsidP="00257317">
            <w:pPr>
              <w:spacing w:before="0" w:after="0"/>
            </w:pPr>
            <w:r>
              <w:t xml:space="preserve">Surya </w:t>
            </w:r>
            <w:proofErr w:type="spellStart"/>
            <w:r>
              <w:t>Dinata</w:t>
            </w:r>
            <w:proofErr w:type="spellEnd"/>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128AD89E" w:rsidR="00403EA1" w:rsidRPr="00BB1FD3" w:rsidRDefault="00D35968" w:rsidP="00257317">
            <w:pPr>
              <w:pStyle w:val="NoSpacing"/>
            </w:pPr>
            <w:r>
              <w:t>18620</w:t>
            </w: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000000">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000000">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000000">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2C8D2857" w14:textId="77777777" w:rsidR="00D35968" w:rsidRPr="00D35968" w:rsidRDefault="00D35968" w:rsidP="00D35968">
      <w:pPr>
        <w:spacing w:after="0"/>
        <w:ind w:left="360"/>
        <w:rPr>
          <w:bCs/>
          <w:color w:val="0E233D"/>
          <w:sz w:val="22"/>
          <w:highlight w:val="yellow"/>
        </w:rPr>
      </w:pPr>
      <w:r w:rsidRPr="00D35968">
        <w:rPr>
          <w:bCs/>
          <w:color w:val="0E233D"/>
          <w:sz w:val="22"/>
          <w:highlight w:val="yellow"/>
        </w:rPr>
        <w:t>Patents - protect inventions and new processes</w:t>
      </w:r>
    </w:p>
    <w:p w14:paraId="3E5155CA" w14:textId="77777777" w:rsidR="00D35968" w:rsidRPr="00D35968" w:rsidRDefault="00D35968" w:rsidP="00D35968">
      <w:pPr>
        <w:spacing w:after="0"/>
        <w:ind w:left="360"/>
        <w:rPr>
          <w:bCs/>
          <w:color w:val="0E233D"/>
          <w:sz w:val="22"/>
          <w:highlight w:val="yellow"/>
        </w:rPr>
      </w:pPr>
      <w:r w:rsidRPr="00D35968">
        <w:rPr>
          <w:bCs/>
          <w:color w:val="0E233D"/>
          <w:sz w:val="22"/>
          <w:highlight w:val="yellow"/>
        </w:rPr>
        <w:t>Trade marks - protect logos, words and other branding</w:t>
      </w:r>
    </w:p>
    <w:p w14:paraId="51550B76" w14:textId="77777777" w:rsidR="00D35968" w:rsidRPr="00D35968" w:rsidRDefault="00D35968" w:rsidP="00D35968">
      <w:pPr>
        <w:spacing w:after="0"/>
        <w:ind w:left="360"/>
        <w:rPr>
          <w:bCs/>
          <w:color w:val="0E233D"/>
          <w:sz w:val="22"/>
          <w:highlight w:val="yellow"/>
        </w:rPr>
      </w:pPr>
      <w:r w:rsidRPr="00D35968">
        <w:rPr>
          <w:bCs/>
          <w:color w:val="0E233D"/>
          <w:sz w:val="22"/>
          <w:highlight w:val="yellow"/>
        </w:rPr>
        <w:t>Copyright - protects art, writing, music, film, and computer programs</w:t>
      </w:r>
    </w:p>
    <w:p w14:paraId="46A588FB" w14:textId="77777777" w:rsidR="00D35968" w:rsidRPr="00D35968" w:rsidRDefault="00D35968" w:rsidP="00D35968">
      <w:pPr>
        <w:spacing w:after="0"/>
        <w:ind w:left="360"/>
        <w:rPr>
          <w:bCs/>
          <w:color w:val="0E233D"/>
          <w:sz w:val="22"/>
          <w:highlight w:val="yellow"/>
        </w:rPr>
      </w:pPr>
      <w:r w:rsidRPr="00D35968">
        <w:rPr>
          <w:bCs/>
          <w:color w:val="0E233D"/>
          <w:sz w:val="22"/>
          <w:highlight w:val="yellow"/>
        </w:rPr>
        <w:t>Registered designs - protects the visual design of a product</w:t>
      </w:r>
    </w:p>
    <w:p w14:paraId="5784DA3A" w14:textId="77777777" w:rsidR="00D35968" w:rsidRPr="00D35968" w:rsidRDefault="00D35968" w:rsidP="00D35968">
      <w:pPr>
        <w:spacing w:after="0"/>
        <w:ind w:left="360"/>
        <w:rPr>
          <w:bCs/>
          <w:color w:val="0E233D"/>
          <w:sz w:val="22"/>
          <w:highlight w:val="yellow"/>
        </w:rPr>
      </w:pPr>
      <w:r w:rsidRPr="00D35968">
        <w:rPr>
          <w:bCs/>
          <w:color w:val="0E233D"/>
          <w:sz w:val="22"/>
          <w:highlight w:val="yellow"/>
        </w:rPr>
        <w:t>Circuit layout rights - protect layout designs or plans of integrated circuits used in computer-generated designs</w:t>
      </w:r>
    </w:p>
    <w:p w14:paraId="118579FD" w14:textId="1EB4C321" w:rsidR="00D35968" w:rsidRPr="00D35968" w:rsidRDefault="00D35968" w:rsidP="00D35968">
      <w:pPr>
        <w:spacing w:after="0"/>
        <w:ind w:left="360"/>
        <w:rPr>
          <w:bCs/>
          <w:color w:val="0E233D"/>
          <w:sz w:val="22"/>
          <w:highlight w:val="yellow"/>
        </w:rPr>
      </w:pPr>
      <w:r w:rsidRPr="00D35968">
        <w:rPr>
          <w:bCs/>
          <w:color w:val="0E233D"/>
          <w:sz w:val="22"/>
          <w:highlight w:val="yellow"/>
        </w:rPr>
        <w:t xml:space="preserve">Plant </w:t>
      </w:r>
      <w:proofErr w:type="gramStart"/>
      <w:r w:rsidRPr="00D35968">
        <w:rPr>
          <w:bCs/>
          <w:color w:val="0E233D"/>
          <w:sz w:val="22"/>
          <w:highlight w:val="yellow"/>
        </w:rPr>
        <w:t>breeders</w:t>
      </w:r>
      <w:proofErr w:type="gramEnd"/>
      <w:r w:rsidRPr="00D35968">
        <w:rPr>
          <w:bCs/>
          <w:color w:val="0E233D"/>
          <w:sz w:val="22"/>
          <w:highlight w:val="yellow"/>
        </w:rPr>
        <w:t xml:space="preserve"> rights - protect the commercial rights of new plant varieties.</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2"/>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635C8DD4" w:rsidR="00DF0755" w:rsidRDefault="00DF0755" w:rsidP="00DF0755">
      <w:pPr>
        <w:spacing w:after="0"/>
        <w:ind w:left="360"/>
        <w:rPr>
          <w:sz w:val="22"/>
          <w:szCs w:val="22"/>
        </w:rPr>
      </w:pPr>
      <w:r>
        <w:rPr>
          <w:sz w:val="22"/>
          <w:szCs w:val="22"/>
        </w:rPr>
        <w:t>Comment</w:t>
      </w:r>
      <w:r w:rsidRPr="005515F7">
        <w:rPr>
          <w:sz w:val="22"/>
          <w:szCs w:val="22"/>
          <w:highlight w:val="yellow"/>
        </w:rPr>
        <w:t xml:space="preserve">: </w:t>
      </w:r>
      <w:r w:rsidR="005515F7" w:rsidRPr="005515F7">
        <w:rPr>
          <w:sz w:val="22"/>
          <w:szCs w:val="22"/>
          <w:highlight w:val="yellow"/>
        </w:rPr>
        <w:t>protect logos, words and other branding</w:t>
      </w:r>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60B8F2FA">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1BA63A70" w14:textId="0005EA38" w:rsidR="00E44ED5" w:rsidRPr="00B757A6" w:rsidRDefault="00B757A6" w:rsidP="000720D9">
      <w:pPr>
        <w:spacing w:after="0"/>
        <w:rPr>
          <w:sz w:val="24"/>
          <w:szCs w:val="24"/>
          <w:highlight w:val="yellow"/>
        </w:rPr>
      </w:pPr>
      <w:r w:rsidRPr="00B757A6">
        <w:rPr>
          <w:sz w:val="24"/>
          <w:szCs w:val="24"/>
          <w:highlight w:val="yellow"/>
        </w:rPr>
        <w:t xml:space="preserve">Patents works to </w:t>
      </w:r>
      <w:r w:rsidRPr="00B757A6">
        <w:rPr>
          <w:sz w:val="24"/>
          <w:szCs w:val="24"/>
          <w:highlight w:val="yellow"/>
        </w:rPr>
        <w:t>protect inventions and new processes</w:t>
      </w:r>
    </w:p>
    <w:p w14:paraId="0A16D0F1" w14:textId="5164E1AD" w:rsidR="00B757A6" w:rsidRPr="00B757A6" w:rsidRDefault="00B757A6" w:rsidP="000720D9">
      <w:pPr>
        <w:spacing w:after="0"/>
        <w:rPr>
          <w:sz w:val="24"/>
          <w:szCs w:val="24"/>
        </w:rPr>
      </w:pPr>
      <w:r w:rsidRPr="00B757A6">
        <w:rPr>
          <w:sz w:val="24"/>
          <w:szCs w:val="24"/>
          <w:highlight w:val="yellow"/>
        </w:rPr>
        <w:t>Made by company or organization.</w:t>
      </w:r>
    </w:p>
    <w:p w14:paraId="0964347C" w14:textId="643E3729" w:rsidR="00E44ED5" w:rsidRDefault="00E44ED5" w:rsidP="000720D9">
      <w:pPr>
        <w:spacing w:after="0"/>
      </w:pPr>
    </w:p>
    <w:p w14:paraId="41D70FFD" w14:textId="728D2C8E" w:rsidR="00E44ED5" w:rsidRDefault="00E44ED5" w:rsidP="000720D9">
      <w:pPr>
        <w:spacing w:after="0"/>
      </w:pPr>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4"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5"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6"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5E5A4868" w14:textId="324E3D5C" w:rsidR="00AA32CE" w:rsidRDefault="00AA32CE" w:rsidP="00171857">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18"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77777777" w:rsidR="000720D9"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lastRenderedPageBreak/>
        <w:t>The claimant's designer must have created the design for the claimant's product in the form of a drawing or a model that is an artistic work.</w:t>
      </w:r>
    </w:p>
    <w:p w14:paraId="7A49303D" w14:textId="41566D85" w:rsidR="00B757A6" w:rsidRPr="00B757A6" w:rsidRDefault="00B757A6" w:rsidP="00B757A6">
      <w:pPr>
        <w:spacing w:after="0"/>
        <w:ind w:left="360"/>
        <w:rPr>
          <w:bCs/>
          <w:color w:val="0E233D"/>
          <w:sz w:val="22"/>
          <w:highlight w:val="yellow"/>
        </w:rPr>
      </w:pPr>
      <w:r>
        <w:rPr>
          <w:bCs/>
          <w:color w:val="0E233D"/>
          <w:sz w:val="22"/>
          <w:highlight w:val="yellow"/>
        </w:rPr>
        <w:t>The Inventor or the Artist should Patent their work to protect their rights as the inventor to prevent their product or arts being copied or claimed by others.</w:t>
      </w:r>
    </w:p>
    <w:p w14:paraId="2482D75B" w14:textId="77777777" w:rsidR="000720D9" w:rsidRPr="001F0E05" w:rsidRDefault="000720D9" w:rsidP="000720D9">
      <w:pPr>
        <w:spacing w:after="0"/>
        <w:rPr>
          <w:bCs/>
          <w:color w:val="0E233D"/>
          <w:sz w:val="22"/>
          <w:szCs w:val="22"/>
        </w:rPr>
      </w:pPr>
    </w:p>
    <w:p w14:paraId="4A8C7355"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2B158731" w14:textId="0FFE1A6A" w:rsidR="00B94365" w:rsidRPr="001F0E05" w:rsidRDefault="00B94365" w:rsidP="00B94365">
      <w:pPr>
        <w:pStyle w:val="ListParagraph"/>
        <w:spacing w:after="0"/>
        <w:rPr>
          <w:bCs/>
          <w:color w:val="0E233D"/>
          <w:sz w:val="22"/>
        </w:rPr>
      </w:pPr>
      <w:r w:rsidRPr="00B94365">
        <w:rPr>
          <w:bCs/>
          <w:color w:val="0E233D"/>
          <w:sz w:val="22"/>
          <w:highlight w:val="yellow"/>
        </w:rPr>
        <w:t xml:space="preserve">Copyrights law protects </w:t>
      </w:r>
      <w:r w:rsidRPr="00B94365">
        <w:rPr>
          <w:bCs/>
          <w:color w:val="0E233D"/>
          <w:sz w:val="22"/>
          <w:highlight w:val="yellow"/>
        </w:rPr>
        <w:t>the original forms or way an idea or information is expressed, not the idea or information itself.</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D486E21" w14:textId="7136D6B5" w:rsidR="00B94365" w:rsidRPr="001F0E05" w:rsidRDefault="00B94365" w:rsidP="00B94365">
      <w:pPr>
        <w:pStyle w:val="ListParagraph"/>
        <w:spacing w:after="0"/>
        <w:ind w:left="360"/>
        <w:rPr>
          <w:bCs/>
          <w:color w:val="0E233D"/>
          <w:sz w:val="22"/>
        </w:rPr>
      </w:pPr>
      <w:r w:rsidRPr="00B94365">
        <w:rPr>
          <w:bCs/>
          <w:color w:val="0E233D"/>
          <w:sz w:val="22"/>
          <w:highlight w:val="yellow"/>
        </w:rPr>
        <w:t>Copyright is the legal right to sell or reproduce work, while plagiarism involves using the works of others without permission.</w:t>
      </w:r>
      <w:r>
        <w:rPr>
          <w:bCs/>
          <w:color w:val="0E233D"/>
          <w:sz w:val="22"/>
        </w:rPr>
        <w:t xml:space="preserve"> </w:t>
      </w:r>
      <w:proofErr w:type="gramStart"/>
      <w:r>
        <w:rPr>
          <w:bCs/>
          <w:color w:val="0E233D"/>
          <w:sz w:val="22"/>
        </w:rPr>
        <w:t>So</w:t>
      </w:r>
      <w:proofErr w:type="gramEnd"/>
      <w:r>
        <w:rPr>
          <w:bCs/>
          <w:color w:val="0E233D"/>
          <w:sz w:val="22"/>
        </w:rPr>
        <w:t xml:space="preserve"> in this case it is Plagiarism.</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73F6BB44" w14:textId="7365208C" w:rsidR="003E6ACB" w:rsidRPr="003E6ACB" w:rsidRDefault="003E6ACB" w:rsidP="003E6ACB">
      <w:pPr>
        <w:spacing w:after="0"/>
        <w:ind w:left="360"/>
        <w:rPr>
          <w:bCs/>
          <w:color w:val="0E233D"/>
          <w:sz w:val="22"/>
          <w:highlight w:val="yellow"/>
        </w:rPr>
      </w:pPr>
      <w:r w:rsidRPr="003E6ACB">
        <w:rPr>
          <w:bCs/>
          <w:color w:val="0E233D"/>
          <w:sz w:val="22"/>
          <w:highlight w:val="yellow"/>
        </w:rPr>
        <w:t>These rights include the right to copy, publish, communicate (e.g. broadcast, make available online) and publicly perform the copyright material.</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Default="000720D9" w:rsidP="000720D9">
      <w:pPr>
        <w:pStyle w:val="ListParagraph"/>
        <w:numPr>
          <w:ilvl w:val="1"/>
          <w:numId w:val="32"/>
        </w:numPr>
        <w:spacing w:after="0"/>
        <w:rPr>
          <w:bCs/>
          <w:color w:val="0E233D"/>
          <w:sz w:val="22"/>
        </w:rPr>
      </w:pPr>
      <w:r w:rsidRPr="001F0E05">
        <w:rPr>
          <w:bCs/>
          <w:color w:val="0E233D"/>
          <w:sz w:val="22"/>
        </w:rPr>
        <w:t>None of the above.</w:t>
      </w:r>
    </w:p>
    <w:p w14:paraId="2031BA4B" w14:textId="27E8A784" w:rsidR="003E6ACB" w:rsidRPr="003E6ACB" w:rsidRDefault="003E6ACB" w:rsidP="003E6ACB">
      <w:pPr>
        <w:spacing w:after="0"/>
        <w:ind w:left="360"/>
        <w:rPr>
          <w:bCs/>
          <w:color w:val="0E233D"/>
          <w:sz w:val="22"/>
        </w:rPr>
      </w:pPr>
      <w:r w:rsidRPr="003E6ACB">
        <w:rPr>
          <w:bCs/>
          <w:color w:val="0E233D"/>
          <w:sz w:val="22"/>
          <w:highlight w:val="yellow"/>
        </w:rPr>
        <w:t>Gaining permission from original creator is the foremost important task as it will lead in violence of copyright law.</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41CA16D9" w14:textId="2294E7CF" w:rsidR="003E6ACB" w:rsidRPr="003E6ACB" w:rsidRDefault="003E6ACB" w:rsidP="003E6ACB">
      <w:pPr>
        <w:spacing w:after="0"/>
        <w:rPr>
          <w:bCs/>
          <w:color w:val="0E233D"/>
          <w:sz w:val="22"/>
          <w:highlight w:val="yellow"/>
        </w:rPr>
      </w:pPr>
      <w:r>
        <w:rPr>
          <w:bCs/>
          <w:color w:val="0E233D"/>
          <w:sz w:val="22"/>
          <w:highlight w:val="yellow"/>
        </w:rPr>
        <w:t>It means the protection is available for 70 years after the author passed away before they can be used publicly.</w:t>
      </w:r>
    </w:p>
    <w:p w14:paraId="7C4722EE" w14:textId="77777777" w:rsidR="003E6ACB" w:rsidRPr="003E6ACB" w:rsidRDefault="003E6ACB" w:rsidP="003E6ACB">
      <w:pPr>
        <w:spacing w:after="0"/>
        <w:ind w:left="360"/>
        <w:rPr>
          <w:bCs/>
          <w:color w:val="0E233D"/>
          <w:sz w:val="22"/>
          <w:highlight w:val="yellow"/>
        </w:rPr>
      </w:pP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24AAD49" w14:textId="5D9EFFC1" w:rsidR="00622A3C" w:rsidRPr="00622A3C" w:rsidRDefault="00622A3C" w:rsidP="00622A3C">
      <w:pPr>
        <w:spacing w:after="0"/>
        <w:ind w:left="360"/>
        <w:rPr>
          <w:bCs/>
          <w:color w:val="0E233D"/>
          <w:sz w:val="22"/>
        </w:rPr>
      </w:pPr>
      <w:r w:rsidRPr="00622A3C">
        <w:rPr>
          <w:bCs/>
          <w:color w:val="0E233D"/>
          <w:sz w:val="22"/>
          <w:highlight w:val="yellow"/>
        </w:rPr>
        <w:t>The main regulator is the Office of the Australian Information Commissioner (OAIC).</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D10810" w14:textId="0CA4E5D0" w:rsidR="00622A3C" w:rsidRPr="00622A3C" w:rsidRDefault="00622A3C" w:rsidP="00622A3C">
      <w:pPr>
        <w:spacing w:after="0"/>
        <w:ind w:left="360"/>
        <w:rPr>
          <w:bCs/>
          <w:color w:val="0E233D"/>
          <w:sz w:val="22"/>
          <w:highlight w:val="yellow"/>
        </w:rPr>
      </w:pPr>
      <w:r w:rsidRPr="00622A3C">
        <w:rPr>
          <w:bCs/>
          <w:color w:val="0E233D"/>
          <w:sz w:val="22"/>
          <w:highlight w:val="yellow"/>
        </w:rPr>
        <w:t>The Privacy Act 1988 (Privacy Act) is the principal piece of Australian legislation protecting the handling of personal information about individuals</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Default="000720D9" w:rsidP="000720D9">
      <w:pPr>
        <w:pStyle w:val="ListParagraph"/>
        <w:numPr>
          <w:ilvl w:val="1"/>
          <w:numId w:val="32"/>
        </w:numPr>
        <w:spacing w:after="0"/>
        <w:rPr>
          <w:bCs/>
          <w:color w:val="0E233D"/>
          <w:sz w:val="22"/>
        </w:rPr>
      </w:pPr>
      <w:r w:rsidRPr="00143990">
        <w:rPr>
          <w:bCs/>
          <w:color w:val="0E233D"/>
          <w:sz w:val="22"/>
        </w:rPr>
        <w:t>False</w:t>
      </w:r>
    </w:p>
    <w:p w14:paraId="057B4076" w14:textId="0B6A6BD5" w:rsidR="00622A3C" w:rsidRPr="00622A3C" w:rsidRDefault="00622A3C" w:rsidP="00622A3C">
      <w:pPr>
        <w:spacing w:after="0"/>
        <w:ind w:left="360"/>
        <w:rPr>
          <w:bCs/>
          <w:color w:val="0E233D"/>
          <w:sz w:val="22"/>
        </w:rPr>
      </w:pPr>
      <w:proofErr w:type="gramStart"/>
      <w:r w:rsidRPr="00622A3C">
        <w:rPr>
          <w:bCs/>
          <w:color w:val="0E233D"/>
          <w:sz w:val="22"/>
          <w:highlight w:val="yellow"/>
        </w:rPr>
        <w:t>Otherwise</w:t>
      </w:r>
      <w:proofErr w:type="gramEnd"/>
      <w:r w:rsidRPr="00622A3C">
        <w:rPr>
          <w:bCs/>
          <w:color w:val="0E233D"/>
          <w:sz w:val="22"/>
          <w:highlight w:val="yellow"/>
        </w:rPr>
        <w:t xml:space="preserve"> public’s personal information could be used by anyone without permission.</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Default="000720D9" w:rsidP="000720D9">
      <w:pPr>
        <w:pStyle w:val="ListParagraph"/>
        <w:numPr>
          <w:ilvl w:val="1"/>
          <w:numId w:val="32"/>
        </w:numPr>
        <w:spacing w:after="0"/>
        <w:rPr>
          <w:bCs/>
          <w:color w:val="0E233D"/>
          <w:sz w:val="22"/>
        </w:rPr>
      </w:pPr>
      <w:r w:rsidRPr="00143990">
        <w:rPr>
          <w:bCs/>
          <w:color w:val="0E233D"/>
          <w:sz w:val="22"/>
        </w:rPr>
        <w:t>False</w:t>
      </w:r>
    </w:p>
    <w:p w14:paraId="784F961D" w14:textId="6763F988" w:rsidR="00622A3C" w:rsidRPr="00143990" w:rsidRDefault="00622A3C" w:rsidP="00622A3C">
      <w:pPr>
        <w:pStyle w:val="ListParagraph"/>
        <w:spacing w:after="0"/>
        <w:ind w:left="360"/>
        <w:rPr>
          <w:bCs/>
          <w:color w:val="0E233D"/>
          <w:sz w:val="22"/>
        </w:rPr>
      </w:pPr>
      <w:r w:rsidRPr="00DD1A71">
        <w:rPr>
          <w:bCs/>
          <w:color w:val="0E233D"/>
          <w:sz w:val="22"/>
          <w:highlight w:val="yellow"/>
        </w:rPr>
        <w:t xml:space="preserve">As the owner of it, it should be in their rights to know what the government </w:t>
      </w:r>
      <w:r w:rsidR="00DD1A71" w:rsidRPr="00DD1A71">
        <w:rPr>
          <w:bCs/>
          <w:color w:val="0E233D"/>
          <w:sz w:val="22"/>
          <w:highlight w:val="yellow"/>
        </w:rPr>
        <w:t>has information about them.</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lastRenderedPageBreak/>
        <w:t>Where individuals have a conscious choice to make a right and ethical decision</w:t>
      </w:r>
    </w:p>
    <w:p w14:paraId="152AD4A4" w14:textId="33C82372" w:rsidR="000720D9" w:rsidRPr="0002273D" w:rsidRDefault="00DD1A71" w:rsidP="000720D9">
      <w:pPr>
        <w:spacing w:after="0"/>
        <w:rPr>
          <w:bCs/>
          <w:color w:val="0E233D"/>
          <w:sz w:val="22"/>
        </w:rPr>
      </w:pPr>
      <w:r w:rsidRPr="00DD1A71">
        <w:rPr>
          <w:bCs/>
          <w:color w:val="0E233D"/>
          <w:sz w:val="22"/>
          <w:highlight w:val="yellow"/>
        </w:rPr>
        <w:t>Doing something right without being affected by environment or pressure.</w:t>
      </w:r>
    </w:p>
    <w:p w14:paraId="272C53D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6BA79196" w14:textId="18C81062" w:rsidR="00DD1A71" w:rsidRPr="00DD1A71" w:rsidRDefault="00DD1A71" w:rsidP="00DD1A71">
      <w:pPr>
        <w:spacing w:after="0"/>
        <w:ind w:left="360"/>
        <w:rPr>
          <w:bCs/>
          <w:color w:val="0E233D"/>
          <w:sz w:val="22"/>
        </w:rPr>
      </w:pPr>
      <w:r w:rsidRPr="00DD1A71">
        <w:rPr>
          <w:bCs/>
          <w:color w:val="0E233D"/>
          <w:sz w:val="22"/>
          <w:highlight w:val="yellow"/>
        </w:rPr>
        <w:t>to prevent someone information being leaked</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1D48DB90" w14:textId="2C7723DE" w:rsidR="00DD1A71" w:rsidRPr="00C0583D" w:rsidRDefault="00DD1A71" w:rsidP="00DD1A71">
      <w:pPr>
        <w:pStyle w:val="ListParagraph"/>
        <w:spacing w:after="0"/>
        <w:ind w:left="360"/>
        <w:rPr>
          <w:bCs/>
          <w:color w:val="0E233D"/>
          <w:sz w:val="22"/>
        </w:rPr>
      </w:pPr>
      <w:r w:rsidRPr="00725000">
        <w:rPr>
          <w:bCs/>
          <w:color w:val="0E233D"/>
          <w:sz w:val="22"/>
          <w:highlight w:val="yellow"/>
        </w:rPr>
        <w:t>It may disturb another passenger and also not very professional to talk about their work plan into public</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7E34AD">
          <w:headerReference w:type="default" r:id="rId19"/>
          <w:footerReference w:type="default" r:id="rId20"/>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7E34AD">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7E34AD">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C36C" w14:textId="77777777" w:rsidR="007E34AD" w:rsidRDefault="007E34AD" w:rsidP="005B6EEF">
      <w:r>
        <w:separator/>
      </w:r>
    </w:p>
  </w:endnote>
  <w:endnote w:type="continuationSeparator" w:id="0">
    <w:p w14:paraId="7770EA46" w14:textId="77777777" w:rsidR="007E34AD" w:rsidRDefault="007E34AD"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Content>
      <w:sdt>
        <w:sdtPr>
          <w:rPr>
            <w:color w:val="808080" w:themeColor="background1" w:themeShade="80"/>
            <w:sz w:val="16"/>
            <w:szCs w:val="16"/>
          </w:rPr>
          <w:id w:val="1807353873"/>
          <w:docPartObj>
            <w:docPartGallery w:val="Page Numbers (Top of Page)"/>
            <w:docPartUnique/>
          </w:docPartObj>
        </w:sdt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000000"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554E" w14:textId="77777777" w:rsidR="007E34AD" w:rsidRDefault="007E34AD" w:rsidP="005B6EEF">
      <w:r>
        <w:separator/>
      </w:r>
    </w:p>
  </w:footnote>
  <w:footnote w:type="continuationSeparator" w:id="0">
    <w:p w14:paraId="33630786" w14:textId="77777777" w:rsidR="007E34AD" w:rsidRDefault="007E34AD"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000000"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51570"/>
    <w:rsid w:val="00295DE6"/>
    <w:rsid w:val="002C41A1"/>
    <w:rsid w:val="002D3789"/>
    <w:rsid w:val="002E4207"/>
    <w:rsid w:val="002E735C"/>
    <w:rsid w:val="00372122"/>
    <w:rsid w:val="003A57DF"/>
    <w:rsid w:val="003E03DB"/>
    <w:rsid w:val="003E6ACB"/>
    <w:rsid w:val="00403EA1"/>
    <w:rsid w:val="0041261B"/>
    <w:rsid w:val="00446ECC"/>
    <w:rsid w:val="004B1200"/>
    <w:rsid w:val="005515F7"/>
    <w:rsid w:val="005B032A"/>
    <w:rsid w:val="005B1E5C"/>
    <w:rsid w:val="005B6EEF"/>
    <w:rsid w:val="006069A6"/>
    <w:rsid w:val="00622A3C"/>
    <w:rsid w:val="00626723"/>
    <w:rsid w:val="00642CA9"/>
    <w:rsid w:val="00692630"/>
    <w:rsid w:val="006A5FDE"/>
    <w:rsid w:val="00725000"/>
    <w:rsid w:val="0072567D"/>
    <w:rsid w:val="007431BD"/>
    <w:rsid w:val="00764D36"/>
    <w:rsid w:val="007E34AD"/>
    <w:rsid w:val="00826918"/>
    <w:rsid w:val="00844ABF"/>
    <w:rsid w:val="0085146D"/>
    <w:rsid w:val="00862A09"/>
    <w:rsid w:val="00871FBE"/>
    <w:rsid w:val="00886C9E"/>
    <w:rsid w:val="008A349F"/>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757A6"/>
    <w:rsid w:val="00B911FD"/>
    <w:rsid w:val="00B94365"/>
    <w:rsid w:val="00BC3888"/>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35968"/>
    <w:rsid w:val="00D933B2"/>
    <w:rsid w:val="00DB5712"/>
    <w:rsid w:val="00DD1A71"/>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en.wikipedia.org/wiki/Copyright,_Designs_and_Patents_Act_198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en.wikipedia.org/wiki/Composition_of_matt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Article_of_manufacture" TargetMode="External"/><Relationship Id="rId10" Type="http://schemas.openxmlformats.org/officeDocument/2006/relationships/hyperlink" Target="https://www.ipaustralia.gov.au/understanding-ip"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Method_(paten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starz warz</cp:lastModifiedBy>
  <cp:revision>34</cp:revision>
  <cp:lastPrinted>2016-01-11T00:00:00Z</cp:lastPrinted>
  <dcterms:created xsi:type="dcterms:W3CDTF">2016-02-21T23:48:00Z</dcterms:created>
  <dcterms:modified xsi:type="dcterms:W3CDTF">2024-03-06T07:02:00Z</dcterms:modified>
</cp:coreProperties>
</file>