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5220"/>
        <w:gridCol w:w="847"/>
        <w:gridCol w:w="1411"/>
      </w:tblGrid>
      <w:tr w:rsidR="00EA43F4" w:rsidRPr="00257195" w:rsidTr="007C7D12">
        <w:trPr>
          <w:trHeight w:val="386"/>
          <w:jc w:val="center"/>
        </w:trPr>
        <w:tc>
          <w:tcPr>
            <w:tcW w:w="2400" w:type="dxa"/>
            <w:vMerge w:val="restart"/>
            <w:shd w:val="clear" w:color="auto" w:fill="auto"/>
            <w:vAlign w:val="center"/>
          </w:tcPr>
          <w:bookmarkStart w:id="0" w:name="_GoBack"/>
          <w:bookmarkEnd w:id="0"/>
          <w:p w:rsidR="00EA43F4" w:rsidRPr="00257195" w:rsidRDefault="00EA43F4" w:rsidP="007C7D12">
            <w:pPr>
              <w:pStyle w:val="Encabezado"/>
              <w:tabs>
                <w:tab w:val="center" w:pos="7088"/>
              </w:tabs>
              <w:rPr>
                <w:lang w:val="es-CO"/>
              </w:rPr>
            </w:pPr>
            <w:r w:rsidRPr="00257195">
              <w:rPr>
                <w:lang w:val="es-CO"/>
              </w:rPr>
              <w:object w:dxaOrig="1995" w:dyaOrig="13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5pt;height:66.75pt" o:ole="">
                  <v:imagedata r:id="rId5" o:title=""/>
                </v:shape>
                <o:OLEObject Type="Embed" ProgID="PBrush" ShapeID="_x0000_i1025" DrawAspect="Content" ObjectID="_1633772269" r:id="rId6"/>
              </w:object>
            </w:r>
          </w:p>
        </w:tc>
        <w:tc>
          <w:tcPr>
            <w:tcW w:w="5220" w:type="dxa"/>
            <w:vMerge w:val="restart"/>
            <w:shd w:val="clear" w:color="auto" w:fill="auto"/>
            <w:vAlign w:val="center"/>
          </w:tcPr>
          <w:p w:rsidR="00EA43F4" w:rsidRPr="00257195" w:rsidRDefault="00EA43F4" w:rsidP="007C7D12">
            <w:pPr>
              <w:pStyle w:val="Encabezado"/>
              <w:tabs>
                <w:tab w:val="center" w:pos="7088"/>
              </w:tabs>
              <w:ind w:left="-61" w:right="-155"/>
              <w:jc w:val="center"/>
              <w:rPr>
                <w:rFonts w:ascii="Bookman Old Style" w:hAnsi="Bookman Old Style"/>
                <w:b/>
                <w:lang w:val="es-CO"/>
              </w:rPr>
            </w:pPr>
            <w:r w:rsidRPr="00257195">
              <w:rPr>
                <w:rFonts w:ascii="Bookman Old Style" w:hAnsi="Bookman Old Style"/>
                <w:b/>
                <w:lang w:val="es-CO"/>
              </w:rPr>
              <w:t>PROCESO ENSEÑANZA APRENDIZAJE</w:t>
            </w:r>
          </w:p>
        </w:tc>
        <w:tc>
          <w:tcPr>
            <w:tcW w:w="847" w:type="dxa"/>
            <w:shd w:val="clear" w:color="auto" w:fill="auto"/>
            <w:vAlign w:val="center"/>
          </w:tcPr>
          <w:p w:rsidR="00EA43F4" w:rsidRPr="00257195" w:rsidRDefault="00EA43F4" w:rsidP="007C7D12">
            <w:pPr>
              <w:pStyle w:val="Encabezado"/>
              <w:tabs>
                <w:tab w:val="center" w:pos="7088"/>
              </w:tabs>
              <w:ind w:left="-108" w:right="-108"/>
              <w:jc w:val="center"/>
              <w:rPr>
                <w:rFonts w:ascii="Bookman Old Style" w:hAnsi="Bookman Old Style"/>
                <w:lang w:val="es-CO"/>
              </w:rPr>
            </w:pPr>
            <w:r w:rsidRPr="00257195">
              <w:rPr>
                <w:rFonts w:ascii="Bookman Old Style" w:hAnsi="Bookman Old Style"/>
                <w:lang w:val="es-CO"/>
              </w:rPr>
              <w:t>Código</w:t>
            </w:r>
          </w:p>
        </w:tc>
        <w:tc>
          <w:tcPr>
            <w:tcW w:w="1411" w:type="dxa"/>
            <w:shd w:val="clear" w:color="auto" w:fill="auto"/>
            <w:vAlign w:val="center"/>
          </w:tcPr>
          <w:p w:rsidR="00EA43F4" w:rsidRPr="00257195" w:rsidRDefault="00EA43F4" w:rsidP="007C7D12">
            <w:pPr>
              <w:pStyle w:val="Encabezado"/>
              <w:tabs>
                <w:tab w:val="center" w:pos="7088"/>
              </w:tabs>
              <w:ind w:left="-61" w:right="128" w:firstLine="61"/>
              <w:jc w:val="center"/>
              <w:rPr>
                <w:rFonts w:ascii="Bookman Old Style" w:hAnsi="Bookman Old Style"/>
                <w:sz w:val="16"/>
                <w:szCs w:val="16"/>
                <w:lang w:val="es-CO"/>
              </w:rPr>
            </w:pPr>
            <w:r w:rsidRPr="00257195">
              <w:rPr>
                <w:rFonts w:ascii="Bookman Old Style" w:hAnsi="Bookman Old Style"/>
                <w:sz w:val="16"/>
                <w:szCs w:val="16"/>
                <w:lang w:val="es-CO"/>
              </w:rPr>
              <w:t>EA-FR-7</w:t>
            </w:r>
          </w:p>
        </w:tc>
      </w:tr>
      <w:tr w:rsidR="00EA43F4" w:rsidRPr="00257195" w:rsidTr="007C7D12">
        <w:trPr>
          <w:trHeight w:val="312"/>
          <w:jc w:val="center"/>
        </w:trPr>
        <w:tc>
          <w:tcPr>
            <w:tcW w:w="2400" w:type="dxa"/>
            <w:vMerge/>
            <w:shd w:val="clear" w:color="auto" w:fill="auto"/>
            <w:vAlign w:val="center"/>
          </w:tcPr>
          <w:p w:rsidR="00EA43F4" w:rsidRPr="00257195" w:rsidRDefault="00EA43F4" w:rsidP="007C7D12">
            <w:pPr>
              <w:pStyle w:val="Encabezado"/>
              <w:tabs>
                <w:tab w:val="center" w:pos="7088"/>
              </w:tabs>
              <w:rPr>
                <w:b/>
                <w:lang w:val="es-CO"/>
              </w:rPr>
            </w:pPr>
          </w:p>
        </w:tc>
        <w:tc>
          <w:tcPr>
            <w:tcW w:w="5220" w:type="dxa"/>
            <w:vMerge/>
            <w:shd w:val="clear" w:color="auto" w:fill="auto"/>
            <w:vAlign w:val="center"/>
          </w:tcPr>
          <w:p w:rsidR="00EA43F4" w:rsidRPr="00257195" w:rsidRDefault="00EA43F4" w:rsidP="007C7D12">
            <w:pPr>
              <w:pStyle w:val="Encabezado"/>
              <w:tabs>
                <w:tab w:val="center" w:pos="7088"/>
              </w:tabs>
              <w:ind w:left="-61" w:right="-155"/>
              <w:rPr>
                <w:rFonts w:ascii="Bookman Old Style" w:hAnsi="Bookman Old Style"/>
                <w:b/>
                <w:lang w:val="es-CO"/>
              </w:rPr>
            </w:pPr>
          </w:p>
        </w:tc>
        <w:tc>
          <w:tcPr>
            <w:tcW w:w="847" w:type="dxa"/>
            <w:shd w:val="clear" w:color="auto" w:fill="auto"/>
            <w:vAlign w:val="center"/>
          </w:tcPr>
          <w:p w:rsidR="00EA43F4" w:rsidRPr="00257195" w:rsidRDefault="00EA43F4" w:rsidP="007C7D12">
            <w:pPr>
              <w:pStyle w:val="Encabezado"/>
              <w:tabs>
                <w:tab w:val="center" w:pos="7088"/>
              </w:tabs>
              <w:ind w:left="-108" w:right="-108"/>
              <w:jc w:val="center"/>
              <w:rPr>
                <w:rFonts w:ascii="Bookman Old Style" w:hAnsi="Bookman Old Style"/>
                <w:lang w:val="es-CO"/>
              </w:rPr>
            </w:pPr>
            <w:r w:rsidRPr="00257195">
              <w:rPr>
                <w:rFonts w:ascii="Bookman Old Style" w:hAnsi="Bookman Old Style"/>
                <w:lang w:val="es-CO"/>
              </w:rPr>
              <w:t>Versión</w:t>
            </w:r>
          </w:p>
        </w:tc>
        <w:tc>
          <w:tcPr>
            <w:tcW w:w="1411" w:type="dxa"/>
            <w:shd w:val="clear" w:color="auto" w:fill="auto"/>
            <w:vAlign w:val="center"/>
          </w:tcPr>
          <w:p w:rsidR="00EA43F4" w:rsidRPr="00257195" w:rsidRDefault="00EA43F4" w:rsidP="007C7D12">
            <w:pPr>
              <w:pStyle w:val="Encabezado"/>
              <w:tabs>
                <w:tab w:val="center" w:pos="7088"/>
              </w:tabs>
              <w:ind w:left="-61" w:right="128" w:firstLine="61"/>
              <w:jc w:val="center"/>
              <w:rPr>
                <w:rFonts w:ascii="Bookman Old Style" w:hAnsi="Bookman Old Style"/>
                <w:sz w:val="16"/>
                <w:szCs w:val="16"/>
                <w:lang w:val="es-CO"/>
              </w:rPr>
            </w:pPr>
            <w:r w:rsidRPr="00257195">
              <w:rPr>
                <w:rFonts w:ascii="Bookman Old Style" w:hAnsi="Bookman Old Style"/>
                <w:sz w:val="16"/>
                <w:szCs w:val="16"/>
                <w:lang w:val="es-CO"/>
              </w:rPr>
              <w:t>2</w:t>
            </w:r>
          </w:p>
        </w:tc>
      </w:tr>
      <w:tr w:rsidR="00EA43F4" w:rsidRPr="00257195" w:rsidTr="007C7D12">
        <w:trPr>
          <w:trHeight w:val="381"/>
          <w:jc w:val="center"/>
        </w:trPr>
        <w:tc>
          <w:tcPr>
            <w:tcW w:w="2400" w:type="dxa"/>
            <w:vMerge/>
            <w:shd w:val="clear" w:color="auto" w:fill="auto"/>
          </w:tcPr>
          <w:p w:rsidR="00EA43F4" w:rsidRPr="00257195" w:rsidRDefault="00EA43F4" w:rsidP="007C7D12">
            <w:pPr>
              <w:pStyle w:val="Encabezado"/>
              <w:tabs>
                <w:tab w:val="center" w:pos="7088"/>
              </w:tabs>
              <w:rPr>
                <w:b/>
                <w:lang w:val="es-CO"/>
              </w:rPr>
            </w:pPr>
          </w:p>
        </w:tc>
        <w:tc>
          <w:tcPr>
            <w:tcW w:w="5220" w:type="dxa"/>
            <w:vMerge w:val="restart"/>
            <w:shd w:val="clear" w:color="auto" w:fill="auto"/>
            <w:vAlign w:val="center"/>
          </w:tcPr>
          <w:p w:rsidR="00EA43F4" w:rsidRDefault="002E197E" w:rsidP="007C7D12">
            <w:pPr>
              <w:pStyle w:val="Encabezado"/>
              <w:tabs>
                <w:tab w:val="center" w:pos="7088"/>
              </w:tabs>
              <w:ind w:right="-108"/>
              <w:jc w:val="center"/>
              <w:rPr>
                <w:rFonts w:ascii="Bookman Old Style" w:hAnsi="Bookman Old Style"/>
                <w:b/>
                <w:lang w:val="es-CO"/>
              </w:rPr>
            </w:pPr>
            <w:r>
              <w:rPr>
                <w:rFonts w:ascii="Bookman Old Style" w:hAnsi="Bookman Old Style"/>
                <w:b/>
                <w:lang w:val="es-CO"/>
              </w:rPr>
              <w:t>PARCIAL III</w:t>
            </w:r>
          </w:p>
          <w:p w:rsidR="00257195" w:rsidRPr="00257195" w:rsidRDefault="00274C4C" w:rsidP="00274C4C">
            <w:pPr>
              <w:pStyle w:val="Encabezado"/>
              <w:tabs>
                <w:tab w:val="center" w:pos="7088"/>
              </w:tabs>
              <w:ind w:right="-108"/>
              <w:jc w:val="center"/>
              <w:rPr>
                <w:rFonts w:ascii="Bookman Old Style" w:hAnsi="Bookman Old Style"/>
                <w:b/>
                <w:lang w:val="es-CO"/>
              </w:rPr>
            </w:pPr>
            <w:r>
              <w:rPr>
                <w:rFonts w:ascii="Bookman Old Style" w:hAnsi="Bookman Old Style"/>
                <w:b/>
                <w:lang w:val="es-CO"/>
              </w:rPr>
              <w:t xml:space="preserve">Modelado de </w:t>
            </w:r>
            <w:r w:rsidR="00257195">
              <w:rPr>
                <w:rFonts w:ascii="Bookman Old Style" w:hAnsi="Bookman Old Style"/>
                <w:b/>
                <w:lang w:val="es-CO"/>
              </w:rPr>
              <w:t>B</w:t>
            </w:r>
            <w:r>
              <w:rPr>
                <w:rFonts w:ascii="Bookman Old Style" w:hAnsi="Bookman Old Style"/>
                <w:b/>
                <w:lang w:val="es-CO"/>
              </w:rPr>
              <w:t>ases datos</w:t>
            </w:r>
          </w:p>
        </w:tc>
        <w:tc>
          <w:tcPr>
            <w:tcW w:w="847" w:type="dxa"/>
            <w:shd w:val="clear" w:color="auto" w:fill="auto"/>
            <w:vAlign w:val="center"/>
          </w:tcPr>
          <w:p w:rsidR="00EA43F4" w:rsidRPr="00257195" w:rsidRDefault="00EA43F4" w:rsidP="007C7D12">
            <w:pPr>
              <w:pStyle w:val="Encabezado"/>
              <w:tabs>
                <w:tab w:val="center" w:pos="7088"/>
              </w:tabs>
              <w:ind w:left="-108" w:right="-108"/>
              <w:jc w:val="center"/>
              <w:rPr>
                <w:rFonts w:ascii="Bookman Old Style" w:hAnsi="Bookman Old Style"/>
                <w:lang w:val="es-CO"/>
              </w:rPr>
            </w:pPr>
            <w:r w:rsidRPr="00257195">
              <w:rPr>
                <w:rFonts w:ascii="Bookman Old Style" w:hAnsi="Bookman Old Style"/>
                <w:lang w:val="es-CO"/>
              </w:rPr>
              <w:t>Fecha</w:t>
            </w:r>
          </w:p>
        </w:tc>
        <w:tc>
          <w:tcPr>
            <w:tcW w:w="1411" w:type="dxa"/>
            <w:shd w:val="clear" w:color="auto" w:fill="auto"/>
            <w:vAlign w:val="center"/>
          </w:tcPr>
          <w:p w:rsidR="00EA43F4" w:rsidRPr="00257195" w:rsidRDefault="00AA67F8" w:rsidP="007C7D12">
            <w:pPr>
              <w:pStyle w:val="Encabezado"/>
              <w:tabs>
                <w:tab w:val="center" w:pos="7088"/>
              </w:tabs>
              <w:ind w:right="-108"/>
              <w:jc w:val="center"/>
              <w:rPr>
                <w:rFonts w:ascii="Bookman Old Style" w:hAnsi="Bookman Old Style"/>
                <w:sz w:val="16"/>
                <w:szCs w:val="16"/>
                <w:lang w:val="es-CO"/>
              </w:rPr>
            </w:pPr>
            <w:r>
              <w:rPr>
                <w:rFonts w:ascii="Bookman Old Style" w:hAnsi="Bookman Old Style"/>
                <w:sz w:val="16"/>
                <w:szCs w:val="16"/>
                <w:lang w:val="es-CO"/>
              </w:rPr>
              <w:t>10-05-2019</w:t>
            </w:r>
          </w:p>
        </w:tc>
      </w:tr>
      <w:tr w:rsidR="00EA43F4" w:rsidRPr="00257195" w:rsidTr="007C7D12">
        <w:trPr>
          <w:trHeight w:val="303"/>
          <w:jc w:val="center"/>
        </w:trPr>
        <w:tc>
          <w:tcPr>
            <w:tcW w:w="2400" w:type="dxa"/>
            <w:vMerge/>
            <w:shd w:val="clear" w:color="auto" w:fill="auto"/>
          </w:tcPr>
          <w:p w:rsidR="00EA43F4" w:rsidRPr="00257195" w:rsidRDefault="00EA43F4" w:rsidP="007C7D12">
            <w:pPr>
              <w:pStyle w:val="Encabezado"/>
              <w:tabs>
                <w:tab w:val="center" w:pos="7088"/>
              </w:tabs>
              <w:rPr>
                <w:b/>
                <w:lang w:val="es-CO"/>
              </w:rPr>
            </w:pPr>
          </w:p>
        </w:tc>
        <w:tc>
          <w:tcPr>
            <w:tcW w:w="5220" w:type="dxa"/>
            <w:vMerge/>
            <w:shd w:val="clear" w:color="auto" w:fill="auto"/>
            <w:vAlign w:val="center"/>
          </w:tcPr>
          <w:p w:rsidR="00EA43F4" w:rsidRPr="00257195" w:rsidRDefault="00EA43F4" w:rsidP="007C7D12">
            <w:pPr>
              <w:pStyle w:val="Encabezado"/>
              <w:tabs>
                <w:tab w:val="center" w:pos="7088"/>
              </w:tabs>
              <w:ind w:right="-108"/>
              <w:rPr>
                <w:rFonts w:ascii="Bookman Old Style" w:hAnsi="Bookman Old Style"/>
                <w:lang w:val="es-CO"/>
              </w:rPr>
            </w:pPr>
          </w:p>
        </w:tc>
        <w:tc>
          <w:tcPr>
            <w:tcW w:w="2258" w:type="dxa"/>
            <w:gridSpan w:val="2"/>
            <w:shd w:val="clear" w:color="auto" w:fill="auto"/>
            <w:vAlign w:val="center"/>
          </w:tcPr>
          <w:p w:rsidR="00EA43F4" w:rsidRPr="00257195" w:rsidRDefault="00EA43F4" w:rsidP="00257195">
            <w:pPr>
              <w:pStyle w:val="Encabezado"/>
              <w:tabs>
                <w:tab w:val="center" w:pos="7088"/>
              </w:tabs>
              <w:ind w:right="-108"/>
              <w:jc w:val="center"/>
              <w:rPr>
                <w:rFonts w:ascii="Bookman Old Style" w:hAnsi="Bookman Old Style"/>
                <w:lang w:val="es-CO"/>
              </w:rPr>
            </w:pPr>
            <w:r w:rsidRPr="00257195">
              <w:rPr>
                <w:rFonts w:ascii="Bookman Old Style" w:hAnsi="Bookman Old Style"/>
                <w:lang w:val="es-CO"/>
              </w:rPr>
              <w:t>Página</w:t>
            </w:r>
            <w:r w:rsidR="00257195">
              <w:rPr>
                <w:rFonts w:ascii="Bookman Old Style" w:hAnsi="Bookman Old Style"/>
                <w:lang w:val="es-CO"/>
              </w:rPr>
              <w:t>s</w:t>
            </w:r>
            <w:r w:rsidRPr="00257195">
              <w:rPr>
                <w:rFonts w:ascii="Bookman Old Style" w:hAnsi="Bookman Old Style"/>
                <w:lang w:val="es-CO"/>
              </w:rPr>
              <w:t xml:space="preserve"> </w:t>
            </w:r>
          </w:p>
        </w:tc>
      </w:tr>
    </w:tbl>
    <w:p w:rsidR="00A5633D" w:rsidRDefault="00A5633D" w:rsidP="00A5633D">
      <w:pPr>
        <w:jc w:val="both"/>
        <w:rPr>
          <w:lang w:val="es-CO"/>
        </w:rPr>
      </w:pPr>
    </w:p>
    <w:p w:rsidR="00A22ABD" w:rsidRDefault="00A22ABD" w:rsidP="00A5633D">
      <w:pPr>
        <w:jc w:val="both"/>
        <w:rPr>
          <w:lang w:val="es-CO"/>
        </w:rPr>
      </w:pPr>
    </w:p>
    <w:p w:rsidR="00A22ABD" w:rsidRPr="00985A87" w:rsidRDefault="00B2032C" w:rsidP="00B2032C">
      <w:pPr>
        <w:pStyle w:val="Prrafodelista"/>
        <w:numPr>
          <w:ilvl w:val="0"/>
          <w:numId w:val="6"/>
        </w:numPr>
        <w:jc w:val="both"/>
        <w:rPr>
          <w:lang w:val="es-CO"/>
        </w:rPr>
      </w:pPr>
      <w:r w:rsidRPr="00B2032C">
        <w:rPr>
          <w:b/>
          <w:lang w:val="es-CO"/>
        </w:rPr>
        <w:t>La División Mayor del Fútbol Colombiano (Dimayor) es la entidad encargada de administrar y reglamentar los torneos de fútbol profesional en Colombia</w:t>
      </w:r>
      <w:r>
        <w:rPr>
          <w:b/>
          <w:lang w:val="es-CO"/>
        </w:rPr>
        <w:t>, está pr</w:t>
      </w:r>
      <w:r w:rsidR="00A22ABD" w:rsidRPr="00985A87">
        <w:rPr>
          <w:b/>
          <w:lang w:val="es-CO"/>
        </w:rPr>
        <w:t xml:space="preserve">esidida por </w:t>
      </w:r>
      <w:r w:rsidR="00DE4BC7" w:rsidRPr="00DE4BC7">
        <w:rPr>
          <w:b/>
          <w:lang w:val="es-CO"/>
        </w:rPr>
        <w:t>Jorge Enrique Vélez</w:t>
      </w:r>
      <w:r w:rsidR="00A22ABD" w:rsidRPr="00985A87">
        <w:rPr>
          <w:b/>
          <w:lang w:val="es-CO"/>
        </w:rPr>
        <w:t xml:space="preserve">, ha decidido actualizar el sistema de </w:t>
      </w:r>
      <w:r w:rsidR="002A787B" w:rsidRPr="00985A87">
        <w:rPr>
          <w:b/>
          <w:lang w:val="es-CO"/>
        </w:rPr>
        <w:t>información</w:t>
      </w:r>
      <w:r w:rsidR="000442BA">
        <w:rPr>
          <w:b/>
          <w:lang w:val="es-CO"/>
        </w:rPr>
        <w:t xml:space="preserve"> de la DIMAYOR</w:t>
      </w:r>
      <w:r w:rsidR="002A787B" w:rsidRPr="00985A87">
        <w:rPr>
          <w:b/>
          <w:lang w:val="es-CO"/>
        </w:rPr>
        <w:t>, y</w:t>
      </w:r>
      <w:r w:rsidR="00A22ABD" w:rsidRPr="00985A87">
        <w:rPr>
          <w:b/>
          <w:lang w:val="es-CO"/>
        </w:rPr>
        <w:t xml:space="preserve"> desea crear una base de datos para guardar la información</w:t>
      </w:r>
      <w:r w:rsidR="00DE4BC7">
        <w:rPr>
          <w:b/>
          <w:lang w:val="es-CO"/>
        </w:rPr>
        <w:t>.</w:t>
      </w:r>
    </w:p>
    <w:p w:rsidR="00A22ABD" w:rsidRPr="00A22ABD" w:rsidRDefault="00A22ABD" w:rsidP="00A22ABD">
      <w:pPr>
        <w:pStyle w:val="Prrafodelista"/>
        <w:numPr>
          <w:ilvl w:val="0"/>
          <w:numId w:val="3"/>
        </w:numPr>
        <w:jc w:val="both"/>
        <w:rPr>
          <w:lang w:val="es-CO"/>
        </w:rPr>
      </w:pPr>
      <w:r w:rsidRPr="00A22ABD">
        <w:rPr>
          <w:lang w:val="es-CO"/>
        </w:rPr>
        <w:t>Se desea guardar en primer lug</w:t>
      </w:r>
      <w:r w:rsidR="00DE4BC7">
        <w:rPr>
          <w:lang w:val="es-CO"/>
        </w:rPr>
        <w:t>ar los datos de los jugadores, d</w:t>
      </w:r>
      <w:r w:rsidRPr="00A22ABD">
        <w:rPr>
          <w:lang w:val="es-CO"/>
        </w:rPr>
        <w:t>e cada jugador se quiere guardar</w:t>
      </w:r>
      <w:r w:rsidR="00B2032C">
        <w:rPr>
          <w:lang w:val="es-CO"/>
        </w:rPr>
        <w:t xml:space="preserve"> el documento de identidad, </w:t>
      </w:r>
      <w:r w:rsidRPr="00A22ABD">
        <w:rPr>
          <w:lang w:val="es-CO"/>
        </w:rPr>
        <w:t>el nombre, fecha de nacimiento y posición en la que juega (portero, defensa, centrocampista</w:t>
      </w:r>
      <w:r w:rsidR="00DE4BC7">
        <w:rPr>
          <w:lang w:val="es-CO"/>
        </w:rPr>
        <w:t>, delantero</w:t>
      </w:r>
      <w:r w:rsidRPr="00A22ABD">
        <w:rPr>
          <w:lang w:val="es-CO"/>
        </w:rPr>
        <w:t>…). Cada jugador tiene un código de jugador que lo identifica de manera única.</w:t>
      </w:r>
    </w:p>
    <w:p w:rsidR="00A22ABD" w:rsidRDefault="00A22ABD" w:rsidP="00710C01">
      <w:pPr>
        <w:pStyle w:val="Prrafodelista"/>
        <w:numPr>
          <w:ilvl w:val="0"/>
          <w:numId w:val="3"/>
        </w:numPr>
        <w:jc w:val="both"/>
        <w:rPr>
          <w:lang w:val="es-CO"/>
        </w:rPr>
      </w:pPr>
      <w:r w:rsidRPr="00A22ABD">
        <w:rPr>
          <w:lang w:val="es-CO"/>
        </w:rPr>
        <w:t>De cada uno de los equipos de la liga es necesario registrar el nombre del equipo, nombre del estadio en el que juega, el aforo</w:t>
      </w:r>
      <w:r w:rsidR="005033D6">
        <w:rPr>
          <w:lang w:val="es-CO"/>
        </w:rPr>
        <w:t xml:space="preserve"> (espectadores)</w:t>
      </w:r>
      <w:r w:rsidRPr="00A22ABD">
        <w:rPr>
          <w:lang w:val="es-CO"/>
        </w:rPr>
        <w:t xml:space="preserve"> que tiene, el año de fundación del equipo y la ciudad de la que es el equipo. </w:t>
      </w:r>
    </w:p>
    <w:p w:rsidR="00A22ABD" w:rsidRDefault="00A22ABD" w:rsidP="00DB2CCD">
      <w:pPr>
        <w:pStyle w:val="Prrafodelista"/>
        <w:numPr>
          <w:ilvl w:val="0"/>
          <w:numId w:val="3"/>
        </w:numPr>
        <w:jc w:val="both"/>
        <w:rPr>
          <w:lang w:val="es-CO"/>
        </w:rPr>
      </w:pPr>
      <w:r w:rsidRPr="00A22ABD">
        <w:rPr>
          <w:lang w:val="es-CO"/>
        </w:rPr>
        <w:t>Cada equipo también tiene un código que lo identifica de manera única. Un jugador solo puede pertenecer a un único equipo.</w:t>
      </w:r>
      <w:r>
        <w:rPr>
          <w:lang w:val="es-CO"/>
        </w:rPr>
        <w:t xml:space="preserve"> </w:t>
      </w:r>
    </w:p>
    <w:p w:rsidR="00A22ABD" w:rsidRDefault="00A22ABD" w:rsidP="005D264A">
      <w:pPr>
        <w:pStyle w:val="Prrafodelista"/>
        <w:numPr>
          <w:ilvl w:val="0"/>
          <w:numId w:val="3"/>
        </w:numPr>
        <w:jc w:val="both"/>
        <w:rPr>
          <w:lang w:val="es-CO"/>
        </w:rPr>
      </w:pPr>
      <w:r w:rsidRPr="00A22ABD">
        <w:rPr>
          <w:lang w:val="es-CO"/>
        </w:rPr>
        <w:t>De cada partido que los equipos de la liga juegan hay que registrar la fecha en la que se juega el partido, los goles que ha metido el equipo de casa y los goles que ha metido el</w:t>
      </w:r>
      <w:r>
        <w:rPr>
          <w:lang w:val="es-CO"/>
        </w:rPr>
        <w:t xml:space="preserve"> </w:t>
      </w:r>
      <w:r w:rsidRPr="00A22ABD">
        <w:rPr>
          <w:lang w:val="es-CO"/>
        </w:rPr>
        <w:t xml:space="preserve">equipo </w:t>
      </w:r>
      <w:r>
        <w:rPr>
          <w:lang w:val="es-CO"/>
        </w:rPr>
        <w:t>visitante</w:t>
      </w:r>
      <w:r w:rsidRPr="00A22ABD">
        <w:rPr>
          <w:lang w:val="es-CO"/>
        </w:rPr>
        <w:t xml:space="preserve">. </w:t>
      </w:r>
    </w:p>
    <w:p w:rsidR="00A22ABD" w:rsidRPr="00A22ABD" w:rsidRDefault="00A22ABD" w:rsidP="005D264A">
      <w:pPr>
        <w:pStyle w:val="Prrafodelista"/>
        <w:numPr>
          <w:ilvl w:val="0"/>
          <w:numId w:val="3"/>
        </w:numPr>
        <w:jc w:val="both"/>
        <w:rPr>
          <w:lang w:val="es-CO"/>
        </w:rPr>
      </w:pPr>
      <w:r w:rsidRPr="00A22ABD">
        <w:rPr>
          <w:lang w:val="es-CO"/>
        </w:rPr>
        <w:t>Cada partido tendrá un código numérico para identificar el partido.</w:t>
      </w:r>
    </w:p>
    <w:p w:rsidR="00A22ABD" w:rsidRPr="00A22ABD" w:rsidRDefault="00A22ABD" w:rsidP="00671533">
      <w:pPr>
        <w:pStyle w:val="Prrafodelista"/>
        <w:numPr>
          <w:ilvl w:val="0"/>
          <w:numId w:val="3"/>
        </w:numPr>
        <w:jc w:val="both"/>
        <w:rPr>
          <w:lang w:val="es-CO"/>
        </w:rPr>
      </w:pPr>
      <w:r w:rsidRPr="00A22ABD">
        <w:rPr>
          <w:lang w:val="es-CO"/>
        </w:rPr>
        <w:t>También se quiere llevar una descripción de los goles que hay en cada partido</w:t>
      </w:r>
      <w:r w:rsidR="00B2032C">
        <w:rPr>
          <w:lang w:val="es-CO"/>
        </w:rPr>
        <w:t xml:space="preserve"> (tiro libre, tiro penal, gol de cabeza…)</w:t>
      </w:r>
      <w:r w:rsidRPr="00A22ABD">
        <w:rPr>
          <w:lang w:val="es-CO"/>
        </w:rPr>
        <w:t xml:space="preserve">. </w:t>
      </w:r>
      <w:r w:rsidR="00B2032C">
        <w:rPr>
          <w:lang w:val="es-CO"/>
        </w:rPr>
        <w:t xml:space="preserve">Y </w:t>
      </w:r>
      <w:r w:rsidRPr="00A22ABD">
        <w:rPr>
          <w:lang w:val="es-CO"/>
        </w:rPr>
        <w:t>almacenar el minuto en el que se realiza el gol. Un partido tiene</w:t>
      </w:r>
      <w:r>
        <w:rPr>
          <w:lang w:val="es-CO"/>
        </w:rPr>
        <w:t xml:space="preserve"> </w:t>
      </w:r>
      <w:r w:rsidRPr="00A22ABD">
        <w:rPr>
          <w:lang w:val="es-CO"/>
        </w:rPr>
        <w:t>varios goles y un jugador puede meter varios goles en un partido.</w:t>
      </w:r>
    </w:p>
    <w:p w:rsidR="00A22ABD" w:rsidRDefault="00A22ABD" w:rsidP="007E3A9F">
      <w:pPr>
        <w:pStyle w:val="Prrafodelista"/>
        <w:numPr>
          <w:ilvl w:val="0"/>
          <w:numId w:val="3"/>
        </w:numPr>
        <w:jc w:val="both"/>
        <w:rPr>
          <w:lang w:val="es-CO"/>
        </w:rPr>
      </w:pPr>
      <w:r w:rsidRPr="00A22ABD">
        <w:rPr>
          <w:lang w:val="es-CO"/>
        </w:rPr>
        <w:t>Por último se quiere almacenar, en la base de datos, los datos de los presidentes de los equipos de fútbol (</w:t>
      </w:r>
      <w:r w:rsidR="00DE4BC7">
        <w:rPr>
          <w:lang w:val="es-CO"/>
        </w:rPr>
        <w:t>Cedula de ciudadanía</w:t>
      </w:r>
      <w:r w:rsidRPr="00A22ABD">
        <w:rPr>
          <w:lang w:val="es-CO"/>
        </w:rPr>
        <w:t>, nombre</w:t>
      </w:r>
      <w:r w:rsidR="00DE4BC7">
        <w:rPr>
          <w:lang w:val="es-CO"/>
        </w:rPr>
        <w:t>s</w:t>
      </w:r>
      <w:r w:rsidRPr="00A22ABD">
        <w:rPr>
          <w:lang w:val="es-CO"/>
        </w:rPr>
        <w:t>, apellidos, fecha de nacimiento, equipo del que es presidente y año en el que fue elegido presidente). Un equipo de fútbol tan sólo puede</w:t>
      </w:r>
      <w:r>
        <w:rPr>
          <w:lang w:val="es-CO"/>
        </w:rPr>
        <w:t xml:space="preserve"> </w:t>
      </w:r>
      <w:r w:rsidRPr="00A22ABD">
        <w:rPr>
          <w:lang w:val="es-CO"/>
        </w:rPr>
        <w:t>tener un presidente, y una persona sólo puede ser presidente de un equipo de la liga.</w:t>
      </w:r>
    </w:p>
    <w:p w:rsidR="00865DAE" w:rsidRDefault="00865DAE" w:rsidP="00865DAE">
      <w:pPr>
        <w:jc w:val="both"/>
        <w:rPr>
          <w:lang w:val="es-CO"/>
        </w:rPr>
      </w:pPr>
    </w:p>
    <w:p w:rsidR="00865DAE" w:rsidRPr="00985A87" w:rsidRDefault="00985A87" w:rsidP="00985A87">
      <w:pPr>
        <w:pStyle w:val="Prrafodelista"/>
        <w:numPr>
          <w:ilvl w:val="0"/>
          <w:numId w:val="6"/>
        </w:numPr>
        <w:jc w:val="both"/>
        <w:rPr>
          <w:b/>
          <w:lang w:val="es-CO"/>
        </w:rPr>
      </w:pPr>
      <w:r w:rsidRPr="00985A87">
        <w:rPr>
          <w:b/>
          <w:lang w:val="es-CO"/>
        </w:rPr>
        <w:t xml:space="preserve">Desarrolle el diagrama </w:t>
      </w:r>
    </w:p>
    <w:p w:rsidR="0066112B" w:rsidRPr="0066112B" w:rsidRDefault="0066112B" w:rsidP="0066112B">
      <w:pPr>
        <w:jc w:val="both"/>
        <w:rPr>
          <w:lang w:val="es-CO"/>
        </w:rPr>
      </w:pPr>
    </w:p>
    <w:p w:rsidR="00A22ABD" w:rsidRPr="00985A87" w:rsidRDefault="0066112B" w:rsidP="00985A87">
      <w:pPr>
        <w:pStyle w:val="Prrafodelista"/>
        <w:numPr>
          <w:ilvl w:val="0"/>
          <w:numId w:val="6"/>
        </w:numPr>
        <w:jc w:val="both"/>
        <w:rPr>
          <w:b/>
          <w:lang w:val="es-CO"/>
        </w:rPr>
      </w:pPr>
      <w:r w:rsidRPr="00985A87">
        <w:rPr>
          <w:b/>
          <w:lang w:val="es-CO"/>
        </w:rPr>
        <w:t>DESARROLLE</w:t>
      </w:r>
    </w:p>
    <w:p w:rsidR="0066112B" w:rsidRDefault="00A22ABD" w:rsidP="00985A87">
      <w:pPr>
        <w:pStyle w:val="Prrafodelista"/>
        <w:numPr>
          <w:ilvl w:val="0"/>
          <w:numId w:val="3"/>
        </w:numPr>
        <w:ind w:hanging="11"/>
        <w:jc w:val="both"/>
        <w:rPr>
          <w:lang w:val="es-CO"/>
        </w:rPr>
      </w:pPr>
      <w:r w:rsidRPr="0066112B">
        <w:rPr>
          <w:lang w:val="es-CO"/>
        </w:rPr>
        <w:t xml:space="preserve">Desarrolle </w:t>
      </w:r>
      <w:r w:rsidR="0066112B">
        <w:rPr>
          <w:lang w:val="es-CO"/>
        </w:rPr>
        <w:t>l</w:t>
      </w:r>
      <w:r w:rsidRPr="0066112B">
        <w:rPr>
          <w:lang w:val="es-CO"/>
        </w:rPr>
        <w:t>a base de datos</w:t>
      </w:r>
      <w:r w:rsidR="0066112B">
        <w:rPr>
          <w:lang w:val="es-CO"/>
        </w:rPr>
        <w:t>.</w:t>
      </w:r>
      <w:r w:rsidRPr="0066112B">
        <w:rPr>
          <w:lang w:val="es-CO"/>
        </w:rPr>
        <w:t xml:space="preserve"> </w:t>
      </w:r>
    </w:p>
    <w:p w:rsidR="0066112B" w:rsidRDefault="00A22ABD" w:rsidP="00985A87">
      <w:pPr>
        <w:pStyle w:val="Prrafodelista"/>
        <w:numPr>
          <w:ilvl w:val="0"/>
          <w:numId w:val="3"/>
        </w:numPr>
        <w:ind w:hanging="11"/>
        <w:jc w:val="both"/>
        <w:rPr>
          <w:lang w:val="es-CO"/>
        </w:rPr>
      </w:pPr>
      <w:r w:rsidRPr="0066112B">
        <w:rPr>
          <w:lang w:val="es-CO"/>
        </w:rPr>
        <w:t>Diseñar las tablas según el modelo</w:t>
      </w:r>
      <w:r w:rsidR="0066112B">
        <w:rPr>
          <w:lang w:val="es-CO"/>
        </w:rPr>
        <w:t>.</w:t>
      </w:r>
    </w:p>
    <w:p w:rsidR="0066112B" w:rsidRDefault="0066112B" w:rsidP="00985A87">
      <w:pPr>
        <w:pStyle w:val="Prrafodelista"/>
        <w:numPr>
          <w:ilvl w:val="0"/>
          <w:numId w:val="3"/>
        </w:numPr>
        <w:ind w:hanging="11"/>
        <w:jc w:val="both"/>
        <w:rPr>
          <w:lang w:val="es-CO"/>
        </w:rPr>
      </w:pPr>
      <w:r>
        <w:rPr>
          <w:lang w:val="es-CO"/>
        </w:rPr>
        <w:t>Identificar los tipos de datos.</w:t>
      </w:r>
    </w:p>
    <w:p w:rsidR="0066112B" w:rsidRDefault="0066112B" w:rsidP="00985A87">
      <w:pPr>
        <w:pStyle w:val="Prrafodelista"/>
        <w:numPr>
          <w:ilvl w:val="0"/>
          <w:numId w:val="3"/>
        </w:numPr>
        <w:ind w:hanging="11"/>
        <w:jc w:val="both"/>
        <w:rPr>
          <w:lang w:val="es-CO"/>
        </w:rPr>
      </w:pPr>
      <w:r>
        <w:rPr>
          <w:lang w:val="es-CO"/>
        </w:rPr>
        <w:t>Identificar llaves primarias y secundarias según sea el caso.</w:t>
      </w:r>
    </w:p>
    <w:p w:rsidR="00797777" w:rsidRDefault="0066112B" w:rsidP="00985A87">
      <w:pPr>
        <w:pStyle w:val="Prrafodelista"/>
        <w:numPr>
          <w:ilvl w:val="0"/>
          <w:numId w:val="3"/>
        </w:numPr>
        <w:ind w:hanging="11"/>
        <w:jc w:val="both"/>
        <w:rPr>
          <w:lang w:val="es-CO"/>
        </w:rPr>
      </w:pPr>
      <w:r w:rsidRPr="0066112B">
        <w:rPr>
          <w:lang w:val="es-CO"/>
        </w:rPr>
        <w:t>R</w:t>
      </w:r>
      <w:r w:rsidR="00A22ABD" w:rsidRPr="0066112B">
        <w:rPr>
          <w:lang w:val="es-CO"/>
        </w:rPr>
        <w:t xml:space="preserve">ealizar las relaciones entre tablas </w:t>
      </w:r>
    </w:p>
    <w:p w:rsidR="00A22ABD" w:rsidRDefault="00797777" w:rsidP="00985A87">
      <w:pPr>
        <w:pStyle w:val="Prrafodelista"/>
        <w:numPr>
          <w:ilvl w:val="0"/>
          <w:numId w:val="3"/>
        </w:numPr>
        <w:ind w:hanging="11"/>
        <w:jc w:val="both"/>
        <w:rPr>
          <w:lang w:val="es-CO"/>
        </w:rPr>
      </w:pPr>
      <w:r>
        <w:rPr>
          <w:lang w:val="es-CO"/>
        </w:rPr>
        <w:t>I</w:t>
      </w:r>
      <w:r w:rsidR="00A22ABD" w:rsidRPr="0066112B">
        <w:rPr>
          <w:lang w:val="es-CO"/>
        </w:rPr>
        <w:t xml:space="preserve">nsertar </w:t>
      </w:r>
      <w:r w:rsidR="002E197E">
        <w:rPr>
          <w:lang w:val="es-CO"/>
        </w:rPr>
        <w:t>diez</w:t>
      </w:r>
      <w:r w:rsidR="00A22ABD" w:rsidRPr="0066112B">
        <w:rPr>
          <w:lang w:val="es-CO"/>
        </w:rPr>
        <w:t xml:space="preserve"> registros en cada</w:t>
      </w:r>
      <w:r w:rsidR="0066112B">
        <w:rPr>
          <w:lang w:val="es-CO"/>
        </w:rPr>
        <w:t xml:space="preserve"> </w:t>
      </w:r>
      <w:r w:rsidR="00A22ABD" w:rsidRPr="0066112B">
        <w:rPr>
          <w:lang w:val="es-CO"/>
        </w:rPr>
        <w:t>una de las tablas</w:t>
      </w:r>
      <w:r w:rsidR="00DE4BC7">
        <w:rPr>
          <w:lang w:val="es-CO"/>
        </w:rPr>
        <w:t xml:space="preserve"> para los 20 equipos de Colombia.</w:t>
      </w:r>
    </w:p>
    <w:p w:rsidR="002A787B" w:rsidRDefault="002A787B" w:rsidP="00985A87">
      <w:pPr>
        <w:ind w:left="360" w:hanging="11"/>
        <w:jc w:val="both"/>
        <w:rPr>
          <w:lang w:val="es-CO"/>
        </w:rPr>
      </w:pPr>
    </w:p>
    <w:p w:rsidR="002630A9" w:rsidRPr="00985A87" w:rsidRDefault="002630A9" w:rsidP="00985A87">
      <w:pPr>
        <w:pStyle w:val="Prrafodelista"/>
        <w:numPr>
          <w:ilvl w:val="0"/>
          <w:numId w:val="6"/>
        </w:numPr>
        <w:jc w:val="both"/>
        <w:rPr>
          <w:b/>
          <w:lang w:val="es-CO"/>
        </w:rPr>
      </w:pPr>
      <w:r w:rsidRPr="00985A87">
        <w:rPr>
          <w:b/>
          <w:lang w:val="es-CO"/>
        </w:rPr>
        <w:t xml:space="preserve">Desarrolle las siguientes consultas: </w:t>
      </w:r>
    </w:p>
    <w:p w:rsidR="002630A9" w:rsidRDefault="002630A9" w:rsidP="002A787B">
      <w:pPr>
        <w:pStyle w:val="Prrafodelista"/>
        <w:numPr>
          <w:ilvl w:val="0"/>
          <w:numId w:val="5"/>
        </w:numPr>
        <w:jc w:val="both"/>
        <w:rPr>
          <w:lang w:val="es-CO"/>
        </w:rPr>
      </w:pPr>
      <w:r>
        <w:rPr>
          <w:lang w:val="es-CO"/>
        </w:rPr>
        <w:t>Muestre la información de todos los jugadores</w:t>
      </w:r>
    </w:p>
    <w:p w:rsidR="002A787B" w:rsidRDefault="002A787B" w:rsidP="002A787B">
      <w:pPr>
        <w:pStyle w:val="Prrafodelista"/>
        <w:numPr>
          <w:ilvl w:val="0"/>
          <w:numId w:val="5"/>
        </w:numPr>
        <w:jc w:val="both"/>
        <w:rPr>
          <w:lang w:val="es-CO"/>
        </w:rPr>
      </w:pPr>
      <w:r>
        <w:rPr>
          <w:lang w:val="es-CO"/>
        </w:rPr>
        <w:lastRenderedPageBreak/>
        <w:t xml:space="preserve">Muestre la información de todos los jugadores mayores de 20 años </w:t>
      </w:r>
      <w:r w:rsidR="00E574E9">
        <w:rPr>
          <w:lang w:val="es-CO"/>
        </w:rPr>
        <w:t>ordenado de mayor a menor (</w:t>
      </w:r>
      <w:proofErr w:type="spellStart"/>
      <w:r w:rsidR="00E574E9">
        <w:rPr>
          <w:lang w:val="es-CO"/>
        </w:rPr>
        <w:t>order</w:t>
      </w:r>
      <w:proofErr w:type="spellEnd"/>
      <w:r w:rsidR="00E574E9">
        <w:rPr>
          <w:lang w:val="es-CO"/>
        </w:rPr>
        <w:t xml:space="preserve"> </w:t>
      </w:r>
      <w:proofErr w:type="spellStart"/>
      <w:r w:rsidR="00E574E9">
        <w:rPr>
          <w:lang w:val="es-CO"/>
        </w:rPr>
        <w:t>by</w:t>
      </w:r>
      <w:proofErr w:type="spellEnd"/>
      <w:r w:rsidR="00E574E9">
        <w:rPr>
          <w:lang w:val="es-CO"/>
        </w:rPr>
        <w:t>)</w:t>
      </w:r>
    </w:p>
    <w:p w:rsidR="002A787B" w:rsidRDefault="002A787B" w:rsidP="002A787B">
      <w:pPr>
        <w:pStyle w:val="Prrafodelista"/>
        <w:numPr>
          <w:ilvl w:val="0"/>
          <w:numId w:val="5"/>
        </w:numPr>
        <w:jc w:val="both"/>
        <w:rPr>
          <w:lang w:val="es-CO"/>
        </w:rPr>
      </w:pPr>
      <w:r>
        <w:rPr>
          <w:lang w:val="es-CO"/>
        </w:rPr>
        <w:t>Muestre la información de todos los jugadores y</w:t>
      </w:r>
      <w:r w:rsidR="00E574E9">
        <w:rPr>
          <w:lang w:val="es-CO"/>
        </w:rPr>
        <w:t xml:space="preserve"> (and)</w:t>
      </w:r>
      <w:r>
        <w:rPr>
          <w:lang w:val="es-CO"/>
        </w:rPr>
        <w:t xml:space="preserve"> su posición </w:t>
      </w:r>
    </w:p>
    <w:p w:rsidR="002A787B" w:rsidRDefault="002A787B" w:rsidP="002A787B">
      <w:pPr>
        <w:pStyle w:val="Prrafodelista"/>
        <w:numPr>
          <w:ilvl w:val="0"/>
          <w:numId w:val="5"/>
        </w:numPr>
        <w:jc w:val="both"/>
        <w:rPr>
          <w:lang w:val="es-CO"/>
        </w:rPr>
      </w:pPr>
      <w:r>
        <w:rPr>
          <w:lang w:val="es-CO"/>
        </w:rPr>
        <w:t>Muestre la información de todos los jugadores cuya posición se</w:t>
      </w:r>
      <w:r w:rsidR="00BB4AC9">
        <w:rPr>
          <w:lang w:val="es-CO"/>
        </w:rPr>
        <w:t>a</w:t>
      </w:r>
      <w:r>
        <w:rPr>
          <w:lang w:val="es-CO"/>
        </w:rPr>
        <w:t xml:space="preserve"> delantero</w:t>
      </w:r>
    </w:p>
    <w:p w:rsidR="002A787B" w:rsidRDefault="002A787B" w:rsidP="002A787B">
      <w:pPr>
        <w:pStyle w:val="Prrafodelista"/>
        <w:numPr>
          <w:ilvl w:val="0"/>
          <w:numId w:val="5"/>
        </w:numPr>
        <w:jc w:val="both"/>
        <w:rPr>
          <w:lang w:val="es-CO"/>
        </w:rPr>
      </w:pPr>
      <w:r>
        <w:rPr>
          <w:lang w:val="es-CO"/>
        </w:rPr>
        <w:t>Muestre la información de los equipos de una misma ciudad</w:t>
      </w:r>
    </w:p>
    <w:p w:rsidR="002A787B" w:rsidRDefault="002A787B" w:rsidP="002A787B">
      <w:pPr>
        <w:pStyle w:val="Prrafodelista"/>
        <w:numPr>
          <w:ilvl w:val="0"/>
          <w:numId w:val="5"/>
        </w:numPr>
        <w:jc w:val="both"/>
        <w:rPr>
          <w:lang w:val="es-CO"/>
        </w:rPr>
      </w:pPr>
      <w:r>
        <w:rPr>
          <w:lang w:val="es-CO"/>
        </w:rPr>
        <w:t>Muestre la información de los equipos que jueguen en un mismo estadio.</w:t>
      </w:r>
    </w:p>
    <w:p w:rsidR="002A787B" w:rsidRPr="002630A9" w:rsidRDefault="002A787B" w:rsidP="002A787B">
      <w:pPr>
        <w:pStyle w:val="Prrafodelista"/>
        <w:numPr>
          <w:ilvl w:val="0"/>
          <w:numId w:val="5"/>
        </w:numPr>
        <w:jc w:val="both"/>
        <w:rPr>
          <w:lang w:val="es-CO"/>
        </w:rPr>
      </w:pPr>
      <w:r>
        <w:rPr>
          <w:lang w:val="es-CO"/>
        </w:rPr>
        <w:t>Muestre la información del presidente de los equipos (nombre y equipo)</w:t>
      </w:r>
    </w:p>
    <w:p w:rsidR="002A787B" w:rsidRDefault="002A787B" w:rsidP="002A787B">
      <w:pPr>
        <w:pStyle w:val="Prrafodelista"/>
        <w:numPr>
          <w:ilvl w:val="0"/>
          <w:numId w:val="5"/>
        </w:numPr>
        <w:jc w:val="both"/>
        <w:rPr>
          <w:lang w:val="es-CO"/>
        </w:rPr>
      </w:pPr>
      <w:r>
        <w:rPr>
          <w:lang w:val="es-CO"/>
        </w:rPr>
        <w:t xml:space="preserve">Muestre la tabla de partidos y a esta le realice un cambio de fecha de los partidos, los  cuales fueron aplazados a la fecha de hoy </w:t>
      </w:r>
    </w:p>
    <w:p w:rsidR="002A787B" w:rsidRDefault="002A787B" w:rsidP="002A787B">
      <w:pPr>
        <w:pStyle w:val="Prrafodelista"/>
        <w:numPr>
          <w:ilvl w:val="0"/>
          <w:numId w:val="5"/>
        </w:numPr>
        <w:jc w:val="both"/>
        <w:rPr>
          <w:lang w:val="es-CO"/>
        </w:rPr>
      </w:pPr>
      <w:r>
        <w:rPr>
          <w:lang w:val="es-CO"/>
        </w:rPr>
        <w:t>Muestre la información de los equipos (nombre, ciudad y estadio donde juega)</w:t>
      </w:r>
    </w:p>
    <w:p w:rsidR="002E197E" w:rsidRPr="002630A9" w:rsidRDefault="002E197E" w:rsidP="002A787B">
      <w:pPr>
        <w:pStyle w:val="Prrafodelista"/>
        <w:numPr>
          <w:ilvl w:val="0"/>
          <w:numId w:val="5"/>
        </w:numPr>
        <w:jc w:val="both"/>
        <w:rPr>
          <w:lang w:val="es-CO"/>
        </w:rPr>
      </w:pPr>
      <w:r>
        <w:rPr>
          <w:lang w:val="es-CO"/>
        </w:rPr>
        <w:t>Realice una consulta libre (explique)</w:t>
      </w:r>
    </w:p>
    <w:p w:rsidR="002630A9" w:rsidRPr="002630A9" w:rsidRDefault="002630A9" w:rsidP="002A787B">
      <w:pPr>
        <w:pStyle w:val="Prrafodelista"/>
        <w:ind w:left="1080"/>
        <w:jc w:val="both"/>
        <w:rPr>
          <w:lang w:val="es-CO"/>
        </w:rPr>
      </w:pPr>
    </w:p>
    <w:sectPr w:rsidR="002630A9" w:rsidRPr="002630A9" w:rsidSect="00257195">
      <w:pgSz w:w="12240" w:h="15840"/>
      <w:pgMar w:top="1418" w:right="1185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21F2B"/>
    <w:multiLevelType w:val="hybridMultilevel"/>
    <w:tmpl w:val="5ACCDBC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13AE7"/>
    <w:multiLevelType w:val="hybridMultilevel"/>
    <w:tmpl w:val="C750F4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B600C0"/>
    <w:multiLevelType w:val="hybridMultilevel"/>
    <w:tmpl w:val="FA80CBF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44013B7"/>
    <w:multiLevelType w:val="hybridMultilevel"/>
    <w:tmpl w:val="0E5414FC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4A5E35"/>
    <w:multiLevelType w:val="hybridMultilevel"/>
    <w:tmpl w:val="A4BC4FB8"/>
    <w:lvl w:ilvl="0" w:tplc="240A000F">
      <w:start w:val="1"/>
      <w:numFmt w:val="decimal"/>
      <w:lvlText w:val="%1."/>
      <w:lvlJc w:val="left"/>
      <w:pPr>
        <w:ind w:left="153" w:hanging="360"/>
      </w:pPr>
    </w:lvl>
    <w:lvl w:ilvl="1" w:tplc="240A0019" w:tentative="1">
      <w:start w:val="1"/>
      <w:numFmt w:val="lowerLetter"/>
      <w:lvlText w:val="%2."/>
      <w:lvlJc w:val="left"/>
      <w:pPr>
        <w:ind w:left="873" w:hanging="360"/>
      </w:pPr>
    </w:lvl>
    <w:lvl w:ilvl="2" w:tplc="240A001B" w:tentative="1">
      <w:start w:val="1"/>
      <w:numFmt w:val="lowerRoman"/>
      <w:lvlText w:val="%3."/>
      <w:lvlJc w:val="right"/>
      <w:pPr>
        <w:ind w:left="1593" w:hanging="180"/>
      </w:pPr>
    </w:lvl>
    <w:lvl w:ilvl="3" w:tplc="240A000F" w:tentative="1">
      <w:start w:val="1"/>
      <w:numFmt w:val="decimal"/>
      <w:lvlText w:val="%4."/>
      <w:lvlJc w:val="left"/>
      <w:pPr>
        <w:ind w:left="2313" w:hanging="360"/>
      </w:pPr>
    </w:lvl>
    <w:lvl w:ilvl="4" w:tplc="240A0019" w:tentative="1">
      <w:start w:val="1"/>
      <w:numFmt w:val="lowerLetter"/>
      <w:lvlText w:val="%5."/>
      <w:lvlJc w:val="left"/>
      <w:pPr>
        <w:ind w:left="3033" w:hanging="360"/>
      </w:pPr>
    </w:lvl>
    <w:lvl w:ilvl="5" w:tplc="240A001B" w:tentative="1">
      <w:start w:val="1"/>
      <w:numFmt w:val="lowerRoman"/>
      <w:lvlText w:val="%6."/>
      <w:lvlJc w:val="right"/>
      <w:pPr>
        <w:ind w:left="3753" w:hanging="180"/>
      </w:pPr>
    </w:lvl>
    <w:lvl w:ilvl="6" w:tplc="240A000F" w:tentative="1">
      <w:start w:val="1"/>
      <w:numFmt w:val="decimal"/>
      <w:lvlText w:val="%7."/>
      <w:lvlJc w:val="left"/>
      <w:pPr>
        <w:ind w:left="4473" w:hanging="360"/>
      </w:pPr>
    </w:lvl>
    <w:lvl w:ilvl="7" w:tplc="240A0019" w:tentative="1">
      <w:start w:val="1"/>
      <w:numFmt w:val="lowerLetter"/>
      <w:lvlText w:val="%8."/>
      <w:lvlJc w:val="left"/>
      <w:pPr>
        <w:ind w:left="5193" w:hanging="360"/>
      </w:pPr>
    </w:lvl>
    <w:lvl w:ilvl="8" w:tplc="240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5" w15:restartNumberingAfterBreak="0">
    <w:nsid w:val="75A22986"/>
    <w:multiLevelType w:val="hybridMultilevel"/>
    <w:tmpl w:val="7298C344"/>
    <w:lvl w:ilvl="0" w:tplc="2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AA71ADC"/>
    <w:multiLevelType w:val="hybridMultilevel"/>
    <w:tmpl w:val="3B64F9E0"/>
    <w:lvl w:ilvl="0" w:tplc="C6787732">
      <w:start w:val="1"/>
      <w:numFmt w:val="decimal"/>
      <w:lvlText w:val="%1"/>
      <w:lvlJc w:val="left"/>
      <w:pPr>
        <w:ind w:left="400" w:hanging="284"/>
      </w:pPr>
      <w:rPr>
        <w:rFonts w:ascii="Times New Roman" w:eastAsia="Times New Roman" w:hAnsi="Times New Roman" w:cs="Times New Roman" w:hint="default"/>
        <w:spacing w:val="-16"/>
        <w:w w:val="100"/>
        <w:sz w:val="20"/>
        <w:szCs w:val="20"/>
      </w:rPr>
    </w:lvl>
    <w:lvl w:ilvl="1" w:tplc="46AEF0C2">
      <w:start w:val="1"/>
      <w:numFmt w:val="bullet"/>
      <w:lvlText w:val="•"/>
      <w:lvlJc w:val="left"/>
      <w:pPr>
        <w:ind w:left="1344" w:hanging="284"/>
      </w:pPr>
      <w:rPr>
        <w:rFonts w:hint="default"/>
      </w:rPr>
    </w:lvl>
    <w:lvl w:ilvl="2" w:tplc="C7E42588">
      <w:start w:val="1"/>
      <w:numFmt w:val="bullet"/>
      <w:lvlText w:val="•"/>
      <w:lvlJc w:val="left"/>
      <w:pPr>
        <w:ind w:left="2288" w:hanging="284"/>
      </w:pPr>
      <w:rPr>
        <w:rFonts w:hint="default"/>
      </w:rPr>
    </w:lvl>
    <w:lvl w:ilvl="3" w:tplc="17BCEF80">
      <w:start w:val="1"/>
      <w:numFmt w:val="bullet"/>
      <w:lvlText w:val="•"/>
      <w:lvlJc w:val="left"/>
      <w:pPr>
        <w:ind w:left="3232" w:hanging="284"/>
      </w:pPr>
      <w:rPr>
        <w:rFonts w:hint="default"/>
      </w:rPr>
    </w:lvl>
    <w:lvl w:ilvl="4" w:tplc="B5DC4C34">
      <w:start w:val="1"/>
      <w:numFmt w:val="bullet"/>
      <w:lvlText w:val="•"/>
      <w:lvlJc w:val="left"/>
      <w:pPr>
        <w:ind w:left="4176" w:hanging="284"/>
      </w:pPr>
      <w:rPr>
        <w:rFonts w:hint="default"/>
      </w:rPr>
    </w:lvl>
    <w:lvl w:ilvl="5" w:tplc="C9963536">
      <w:start w:val="1"/>
      <w:numFmt w:val="bullet"/>
      <w:lvlText w:val="•"/>
      <w:lvlJc w:val="left"/>
      <w:pPr>
        <w:ind w:left="5120" w:hanging="284"/>
      </w:pPr>
      <w:rPr>
        <w:rFonts w:hint="default"/>
      </w:rPr>
    </w:lvl>
    <w:lvl w:ilvl="6" w:tplc="AC4EDA66">
      <w:start w:val="1"/>
      <w:numFmt w:val="bullet"/>
      <w:lvlText w:val="•"/>
      <w:lvlJc w:val="left"/>
      <w:pPr>
        <w:ind w:left="6064" w:hanging="284"/>
      </w:pPr>
      <w:rPr>
        <w:rFonts w:hint="default"/>
      </w:rPr>
    </w:lvl>
    <w:lvl w:ilvl="7" w:tplc="F9A4CA9E">
      <w:start w:val="1"/>
      <w:numFmt w:val="bullet"/>
      <w:lvlText w:val="•"/>
      <w:lvlJc w:val="left"/>
      <w:pPr>
        <w:ind w:left="7008" w:hanging="284"/>
      </w:pPr>
      <w:rPr>
        <w:rFonts w:hint="default"/>
      </w:rPr>
    </w:lvl>
    <w:lvl w:ilvl="8" w:tplc="83527282">
      <w:start w:val="1"/>
      <w:numFmt w:val="bullet"/>
      <w:lvlText w:val="•"/>
      <w:lvlJc w:val="left"/>
      <w:pPr>
        <w:ind w:left="7952" w:hanging="284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3F4"/>
    <w:rsid w:val="000442BA"/>
    <w:rsid w:val="00086944"/>
    <w:rsid w:val="000A234F"/>
    <w:rsid w:val="000E65B1"/>
    <w:rsid w:val="00257195"/>
    <w:rsid w:val="002630A9"/>
    <w:rsid w:val="00274C4C"/>
    <w:rsid w:val="002A787B"/>
    <w:rsid w:val="002E197E"/>
    <w:rsid w:val="00494D78"/>
    <w:rsid w:val="005033D6"/>
    <w:rsid w:val="0066112B"/>
    <w:rsid w:val="00797777"/>
    <w:rsid w:val="007A6B11"/>
    <w:rsid w:val="00865DAE"/>
    <w:rsid w:val="00985A87"/>
    <w:rsid w:val="009F3480"/>
    <w:rsid w:val="00A22ABD"/>
    <w:rsid w:val="00A5633D"/>
    <w:rsid w:val="00AA67F8"/>
    <w:rsid w:val="00AD4CDF"/>
    <w:rsid w:val="00B2032C"/>
    <w:rsid w:val="00BB4AC9"/>
    <w:rsid w:val="00C02512"/>
    <w:rsid w:val="00CB0A04"/>
    <w:rsid w:val="00DE4BC7"/>
    <w:rsid w:val="00E574E9"/>
    <w:rsid w:val="00EA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B296FC0D-6B39-4591-8360-51BE20475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3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43F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A43F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1"/>
    <w:qFormat/>
    <w:rsid w:val="00EA43F4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1"/>
    <w:qFormat/>
    <w:rsid w:val="00EA43F4"/>
    <w:pPr>
      <w:widowControl w:val="0"/>
    </w:pPr>
    <w:rPr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A43F4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257195"/>
    <w:pPr>
      <w:widowControl w:val="0"/>
    </w:pPr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47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6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5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duver acosta</dc:creator>
  <cp:keywords/>
  <dc:description/>
  <cp:lastModifiedBy>Salas</cp:lastModifiedBy>
  <cp:revision>8</cp:revision>
  <cp:lastPrinted>2018-05-12T13:49:00Z</cp:lastPrinted>
  <dcterms:created xsi:type="dcterms:W3CDTF">2018-05-12T13:59:00Z</dcterms:created>
  <dcterms:modified xsi:type="dcterms:W3CDTF">2019-10-28T17:51:00Z</dcterms:modified>
</cp:coreProperties>
</file>